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6FD6" w14:textId="2F8BE55F" w:rsidR="00D94561" w:rsidRPr="00D94561" w:rsidRDefault="007317D2" w:rsidP="00690BE9">
      <w:pPr>
        <w:pStyle w:val="Heading1"/>
        <w:rPr>
          <w:lang w:bidi="ar-SA"/>
        </w:rPr>
      </w:pPr>
      <w:r>
        <w:rPr>
          <w:lang w:bidi="ar-SA"/>
        </w:rPr>
        <w:t>VRS Community Partners Committee Key Messages</w:t>
      </w:r>
      <w:r w:rsidR="00D94561" w:rsidRPr="00D94561">
        <w:rPr>
          <w:lang w:bidi="ar-SA"/>
        </w:rPr>
        <w:tab/>
      </w:r>
    </w:p>
    <w:p w14:paraId="50235043" w14:textId="0ADA77DA" w:rsidR="00D94561" w:rsidRPr="006373C9" w:rsidRDefault="007317D2" w:rsidP="00690BE9">
      <w:pPr>
        <w:pStyle w:val="SubtitleTitleandSubtitles"/>
        <w:rPr>
          <w:lang w:bidi="ar-SA"/>
        </w:rPr>
      </w:pPr>
      <w:r>
        <w:rPr>
          <w:b/>
          <w:lang w:bidi="ar-SA"/>
        </w:rPr>
        <w:t>Meeting Date</w:t>
      </w:r>
      <w:r w:rsidR="00D94561" w:rsidRPr="00690BE9">
        <w:rPr>
          <w:b/>
          <w:lang w:bidi="ar-SA"/>
        </w:rPr>
        <w:t>:</w:t>
      </w:r>
      <w:r w:rsidR="008D3A09" w:rsidRPr="0083769D">
        <w:rPr>
          <w:lang w:bidi="ar-SA"/>
        </w:rPr>
        <w:t xml:space="preserve"> </w:t>
      </w:r>
      <w:r w:rsidRPr="007317D2">
        <w:rPr>
          <w:lang w:bidi="ar-SA"/>
        </w:rPr>
        <w:t xml:space="preserve">Wednesday, </w:t>
      </w:r>
      <w:r w:rsidR="0070227F">
        <w:rPr>
          <w:lang w:bidi="ar-SA"/>
        </w:rPr>
        <w:t>October</w:t>
      </w:r>
      <w:r w:rsidRPr="007317D2">
        <w:rPr>
          <w:lang w:bidi="ar-SA"/>
        </w:rPr>
        <w:t xml:space="preserve"> </w:t>
      </w:r>
      <w:r w:rsidR="0070227F">
        <w:rPr>
          <w:lang w:bidi="ar-SA"/>
        </w:rPr>
        <w:t>20</w:t>
      </w:r>
      <w:r w:rsidRPr="007317D2">
        <w:rPr>
          <w:lang w:bidi="ar-SA"/>
        </w:rPr>
        <w:t xml:space="preserve">, </w:t>
      </w:r>
      <w:r w:rsidR="0070227F">
        <w:rPr>
          <w:lang w:bidi="ar-SA"/>
        </w:rPr>
        <w:t>2021</w:t>
      </w:r>
      <w:r w:rsidRPr="007317D2">
        <w:rPr>
          <w:lang w:bidi="ar-SA"/>
        </w:rPr>
        <w:t>,</w:t>
      </w:r>
      <w:r>
        <w:rPr>
          <w:lang w:bidi="ar-SA"/>
        </w:rPr>
        <w:t xml:space="preserve"> </w:t>
      </w:r>
      <w:r w:rsidRPr="007317D2">
        <w:rPr>
          <w:lang w:bidi="ar-SA"/>
        </w:rPr>
        <w:t>9:00am to 12:00pm</w:t>
      </w:r>
    </w:p>
    <w:p w14:paraId="3157F737" w14:textId="77777777" w:rsidR="0070227F" w:rsidRPr="00D827E8" w:rsidRDefault="0070227F" w:rsidP="004809DE">
      <w:pPr>
        <w:pStyle w:val="Heading2"/>
      </w:pPr>
      <w:r w:rsidRPr="00D827E8">
        <w:t>2021-2022 Committee Charter Reviewed and Ratified</w:t>
      </w:r>
    </w:p>
    <w:p w14:paraId="16B3B5F0" w14:textId="77777777" w:rsidR="0070227F" w:rsidRPr="00D827E8" w:rsidRDefault="0070227F" w:rsidP="004809DE">
      <w:pPr>
        <w:pStyle w:val="ListParagraph"/>
        <w:numPr>
          <w:ilvl w:val="0"/>
          <w:numId w:val="48"/>
        </w:numPr>
      </w:pPr>
      <w:r w:rsidRPr="00D827E8">
        <w:t xml:space="preserve">Committee co-leaders Kim Babine and Chris McVey welcomed new and returning members for the term year that began on September 1, </w:t>
      </w:r>
      <w:proofErr w:type="gramStart"/>
      <w:r w:rsidRPr="00D827E8">
        <w:t>2021</w:t>
      </w:r>
      <w:proofErr w:type="gramEnd"/>
      <w:r w:rsidRPr="00D827E8">
        <w:t xml:space="preserve"> and ends on August 31, 2022. </w:t>
      </w:r>
    </w:p>
    <w:p w14:paraId="075775D2" w14:textId="77777777" w:rsidR="0070227F" w:rsidRPr="00D827E8" w:rsidRDefault="0070227F" w:rsidP="004809DE">
      <w:pPr>
        <w:pStyle w:val="ListParagraph"/>
        <w:numPr>
          <w:ilvl w:val="0"/>
          <w:numId w:val="48"/>
        </w:numPr>
      </w:pPr>
      <w:r w:rsidRPr="00D827E8">
        <w:t>The VRS Community Partners Committee reviewed and ratified an updated charter which it has done annually since the committee was first established in November of 2010.</w:t>
      </w:r>
    </w:p>
    <w:p w14:paraId="414FA8E8" w14:textId="77777777" w:rsidR="0070227F" w:rsidRPr="00D827E8" w:rsidRDefault="0070227F" w:rsidP="004809DE">
      <w:pPr>
        <w:pStyle w:val="Heading2"/>
      </w:pPr>
      <w:r w:rsidRPr="00D827E8">
        <w:t>VRS Community Partners Forums</w:t>
      </w:r>
    </w:p>
    <w:p w14:paraId="280FA389" w14:textId="77777777" w:rsidR="0070227F" w:rsidRPr="00D827E8" w:rsidRDefault="0070227F" w:rsidP="004809DE">
      <w:pPr>
        <w:pStyle w:val="ListParagraph"/>
        <w:numPr>
          <w:ilvl w:val="0"/>
          <w:numId w:val="49"/>
        </w:numPr>
      </w:pPr>
      <w:r w:rsidRPr="00D827E8">
        <w:t>VRS Director of Community Partnerships, Kim Babine began with a few updates on information shared at the October 5 forum which was focused on the following topics: the state’s new COVID vaccination policy, the upcoming 2022 professional/technical (P/T) contracts process, and an early school year check-in on Pre-Employment Transition Services (Pre-ETS).</w:t>
      </w:r>
    </w:p>
    <w:p w14:paraId="7B01996E" w14:textId="77777777" w:rsidR="0070227F" w:rsidRPr="00D827E8" w:rsidRDefault="0070227F" w:rsidP="004809DE">
      <w:pPr>
        <w:pStyle w:val="ListParagraph"/>
        <w:numPr>
          <w:ilvl w:val="0"/>
          <w:numId w:val="49"/>
        </w:numPr>
      </w:pPr>
      <w:r w:rsidRPr="00D827E8">
        <w:t>Committee members expressed challenges related to implementing the state’s new COVID vaccination and testing requirements</w:t>
      </w:r>
      <w:r>
        <w:t xml:space="preserve">. </w:t>
      </w:r>
      <w:r w:rsidRPr="00D827E8">
        <w:t>While VRS will be required to monitor Community Partners’ compliance with the new state policy at some point in the future, no process or timeline has been set for monitoring compliance with the COVID Vaccine/Testing policy at this time. VRS expects to send a survey out to community partners later this year to learn more about how COVID vaccine/testing policy is being implemented across the state. VRS is committed to building a process that fulfills their responsibility as monitors of state contracts, as well as one that also works for our Community Partners so that quality services can continue for individuals.</w:t>
      </w:r>
      <w:r>
        <w:t xml:space="preserve"> </w:t>
      </w:r>
      <w:r w:rsidRPr="00D827E8">
        <w:t>Kim thanked the community partners for their input and patience as the process is being developed in response to the extended pandemic.</w:t>
      </w:r>
    </w:p>
    <w:p w14:paraId="076808ED" w14:textId="77777777" w:rsidR="0070227F" w:rsidRPr="00D827E8" w:rsidRDefault="0070227F" w:rsidP="004809DE">
      <w:pPr>
        <w:pStyle w:val="ListParagraph"/>
        <w:numPr>
          <w:ilvl w:val="0"/>
          <w:numId w:val="49"/>
        </w:numPr>
      </w:pPr>
      <w:r w:rsidRPr="00D827E8">
        <w:t xml:space="preserve">The CPC also provided input on future VRS Staff and Community Partners Forum. </w:t>
      </w:r>
      <w:r>
        <w:t>CPC members</w:t>
      </w:r>
      <w:r w:rsidRPr="00D827E8">
        <w:t xml:space="preserve"> support the proposal of a 1.5-hour long forum every other month with an interactive format including presentations and Q&amp;A.  The final 2021 forum is scheduled for December 7.</w:t>
      </w:r>
      <w:r>
        <w:t xml:space="preserve"> </w:t>
      </w:r>
      <w:r w:rsidRPr="00D827E8">
        <w:t xml:space="preserve">Suggested topics for future forums included tips and best practices for onboarding new staff in a virtual work environment, feedback on the new E1 PBA, an update on potential WF1 use by community partners, tips for helping businesses invoice for work experience wages, and a refresher on </w:t>
      </w:r>
      <w:proofErr w:type="gramStart"/>
      <w:r w:rsidRPr="00D827E8">
        <w:t>Pre-ETS</w:t>
      </w:r>
      <w:proofErr w:type="gramEnd"/>
      <w:r w:rsidRPr="00D827E8">
        <w:t xml:space="preserve"> documentation and billing practices.</w:t>
      </w:r>
    </w:p>
    <w:p w14:paraId="3D2B183B" w14:textId="77777777" w:rsidR="0070227F" w:rsidRPr="00D827E8" w:rsidRDefault="0070227F" w:rsidP="004809DE">
      <w:pPr>
        <w:pStyle w:val="Heading2"/>
      </w:pPr>
      <w:r w:rsidRPr="00D827E8">
        <w:t>Advisory Dialogue on the State of Disability Employment Services</w:t>
      </w:r>
    </w:p>
    <w:p w14:paraId="394D68C0" w14:textId="77777777" w:rsidR="0070227F" w:rsidRPr="00D827E8" w:rsidRDefault="0070227F" w:rsidP="004809DE">
      <w:pPr>
        <w:pStyle w:val="ListParagraph"/>
        <w:numPr>
          <w:ilvl w:val="0"/>
          <w:numId w:val="50"/>
        </w:numPr>
      </w:pPr>
      <w:r w:rsidRPr="00D827E8">
        <w:t>The committee discussed their experiences in an extended COVID pandemic environment by sharing their responses to a series of questions. Their responses are summarized as follows:</w:t>
      </w:r>
    </w:p>
    <w:p w14:paraId="69B85501" w14:textId="77777777" w:rsidR="0070227F" w:rsidRPr="00D827E8" w:rsidRDefault="0070227F" w:rsidP="004809DE">
      <w:pPr>
        <w:pStyle w:val="ListParagraph"/>
        <w:numPr>
          <w:ilvl w:val="1"/>
          <w:numId w:val="50"/>
        </w:numPr>
      </w:pPr>
      <w:r w:rsidRPr="00D827E8">
        <w:t>By far, the biggest and most stressful management challenges cited are related to recruiting, supporting, and retaining staff. Staff coverage issues are especially difficult for off-hour services such as job coaching on evenings and weekend shifts. Members asked if VRS could look at providing a rate differential to support after hour services.</w:t>
      </w:r>
    </w:p>
    <w:p w14:paraId="5FA1FD99" w14:textId="77777777" w:rsidR="0070227F" w:rsidRPr="00D827E8" w:rsidRDefault="0070227F" w:rsidP="004809DE">
      <w:pPr>
        <w:pStyle w:val="ListParagraph"/>
        <w:numPr>
          <w:ilvl w:val="1"/>
          <w:numId w:val="50"/>
        </w:numPr>
      </w:pPr>
      <w:r w:rsidRPr="00D827E8">
        <w:t>There was also significant concern for mental health and for supporting the sustained additional stressors on managers.</w:t>
      </w:r>
    </w:p>
    <w:p w14:paraId="648AC88C" w14:textId="77777777" w:rsidR="0070227F" w:rsidRPr="00D827E8" w:rsidRDefault="0070227F" w:rsidP="004809DE">
      <w:pPr>
        <w:pStyle w:val="ListParagraph"/>
        <w:numPr>
          <w:ilvl w:val="1"/>
          <w:numId w:val="50"/>
        </w:numPr>
      </w:pPr>
      <w:r w:rsidRPr="00D827E8">
        <w:lastRenderedPageBreak/>
        <w:t>Communication and flexibility have become even more essential in addressing staffing shortages and filling in when needed for job supports.</w:t>
      </w:r>
    </w:p>
    <w:p w14:paraId="3B3C8744" w14:textId="77777777" w:rsidR="0070227F" w:rsidRPr="00D827E8" w:rsidRDefault="0070227F" w:rsidP="004809DE">
      <w:pPr>
        <w:pStyle w:val="ListParagraph"/>
        <w:numPr>
          <w:ilvl w:val="1"/>
          <w:numId w:val="50"/>
        </w:numPr>
      </w:pPr>
      <w:r w:rsidRPr="00D827E8">
        <w:t>Bright spots that have helped staff during these difficult times include the high availability of jobs and job placements for those interested in work.  Others mentioned the positive energy of kids returning to in-person classrooms and the joy it brings staff to see the social connections rebuilding. Members noted they are inspired by the dedication of their teams to helping one another</w:t>
      </w:r>
      <w:r>
        <w:t>.</w:t>
      </w:r>
    </w:p>
    <w:p w14:paraId="1C1DFE77" w14:textId="77777777" w:rsidR="0070227F" w:rsidRPr="00D827E8" w:rsidRDefault="0070227F" w:rsidP="004809DE">
      <w:pPr>
        <w:pStyle w:val="ListParagraph"/>
        <w:numPr>
          <w:ilvl w:val="1"/>
          <w:numId w:val="50"/>
        </w:numPr>
      </w:pPr>
      <w:r w:rsidRPr="00D827E8">
        <w:t xml:space="preserve">Several members said the extended staffing shortages have led to greater creativity and flexibility for staff retention.  Strategies used include higher wages for new staff with adjustments for existing staff wages, permanent flexible work policies, better working environments, and decreased office space leases and costs.  </w:t>
      </w:r>
    </w:p>
    <w:p w14:paraId="45B7EF00" w14:textId="77777777" w:rsidR="0070227F" w:rsidRPr="00D827E8" w:rsidRDefault="0070227F" w:rsidP="004809DE">
      <w:pPr>
        <w:pStyle w:val="ListParagraph"/>
        <w:numPr>
          <w:ilvl w:val="0"/>
          <w:numId w:val="50"/>
        </w:numPr>
      </w:pPr>
      <w:r w:rsidRPr="00D827E8">
        <w:t xml:space="preserve">VRS Co-leaders Kim Babine and Chris McVey thanked the committee for their reflections and reiterated VRS’s commitment to working together to support the greater disability employment services network through these extra difficult times. </w:t>
      </w:r>
    </w:p>
    <w:p w14:paraId="2DF70066" w14:textId="7D8EDB2F" w:rsidR="00690BE9" w:rsidRDefault="002604AA" w:rsidP="002604AA">
      <w:pPr>
        <w:pStyle w:val="Heading2"/>
      </w:pPr>
      <w:r>
        <w:t>For More Information</w:t>
      </w:r>
    </w:p>
    <w:p w14:paraId="6C7B91E2" w14:textId="59B3DC6B" w:rsidR="002604AA" w:rsidRPr="002604AA" w:rsidRDefault="002604AA" w:rsidP="002604AA">
      <w:r>
        <w:t>For more information on the CPC</w:t>
      </w:r>
      <w:r w:rsidR="00F35140">
        <w:t xml:space="preserve">, please go to the </w:t>
      </w:r>
      <w:hyperlink r:id="rId11" w:history="1">
        <w:r w:rsidR="00F35140" w:rsidRPr="00336387">
          <w:rPr>
            <w:rStyle w:val="Hyperlink"/>
          </w:rPr>
          <w:t xml:space="preserve">CPC </w:t>
        </w:r>
        <w:r w:rsidR="00336387" w:rsidRPr="00336387">
          <w:rPr>
            <w:rStyle w:val="Hyperlink"/>
          </w:rPr>
          <w:t>page on VRS’s website</w:t>
        </w:r>
      </w:hyperlink>
      <w:r w:rsidR="00336387">
        <w:t>.</w:t>
      </w:r>
    </w:p>
    <w:sectPr w:rsidR="002604AA" w:rsidRPr="002604AA" w:rsidSect="005E540E">
      <w:footerReference w:type="default" r:id="rId12"/>
      <w:headerReference w:type="first" r:id="rId13"/>
      <w:footerReference w:type="first" r:id="rId14"/>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3B2F" w14:textId="77777777" w:rsidR="00206FF8" w:rsidRDefault="00206FF8" w:rsidP="00D247F6">
      <w:r>
        <w:separator/>
      </w:r>
    </w:p>
  </w:endnote>
  <w:endnote w:type="continuationSeparator" w:id="0">
    <w:p w14:paraId="4394FF47" w14:textId="77777777" w:rsidR="00206FF8" w:rsidRDefault="00206FF8"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ED79" w14:textId="77777777" w:rsidR="00FC6FCE" w:rsidRDefault="00FC6FCE" w:rsidP="00FC6FCE">
    <w:pPr>
      <w:pStyle w:val="Footer"/>
      <w:jc w:val="right"/>
      <w:rPr>
        <w:i/>
        <w:sz w:val="20"/>
        <w:szCs w:val="20"/>
      </w:rPr>
    </w:pPr>
  </w:p>
  <w:p w14:paraId="39253983" w14:textId="77777777" w:rsidR="00FC6FCE" w:rsidRPr="00FC6FCE" w:rsidRDefault="00FC6FCE" w:rsidP="00FC6FCE">
    <w:pPr>
      <w:pStyle w:val="Footer"/>
      <w:jc w:val="right"/>
      <w:rPr>
        <w:i/>
        <w:sz w:val="20"/>
        <w:szCs w:val="20"/>
      </w:rPr>
    </w:pPr>
    <w:r w:rsidRPr="00164699">
      <w:rPr>
        <w:i/>
        <w:sz w:val="20"/>
        <w:szCs w:val="20"/>
      </w:rPr>
      <w:t xml:space="preserve">Page </w:t>
    </w:r>
    <w:sdt>
      <w:sdtPr>
        <w:rPr>
          <w:i/>
          <w:sz w:val="20"/>
          <w:szCs w:val="20"/>
        </w:rPr>
        <w:id w:val="571926190"/>
        <w:docPartObj>
          <w:docPartGallery w:val="Page Numbers (Bottom of Page)"/>
          <w:docPartUnique/>
        </w:docPartObj>
      </w:sdtPr>
      <w:sdtEndPr>
        <w:rPr>
          <w:noProof/>
        </w:rPr>
      </w:sdtEndPr>
      <w:sdtContent>
        <w:r w:rsidRPr="00164699">
          <w:rPr>
            <w:i/>
            <w:sz w:val="20"/>
            <w:szCs w:val="20"/>
          </w:rPr>
          <w:fldChar w:fldCharType="begin"/>
        </w:r>
        <w:r w:rsidRPr="00164699">
          <w:rPr>
            <w:i/>
            <w:sz w:val="20"/>
            <w:szCs w:val="20"/>
          </w:rPr>
          <w:instrText xml:space="preserve"> PAGE   \* MERGEFORMAT </w:instrText>
        </w:r>
        <w:r w:rsidRPr="00164699">
          <w:rPr>
            <w:i/>
            <w:sz w:val="20"/>
            <w:szCs w:val="20"/>
          </w:rPr>
          <w:fldChar w:fldCharType="separate"/>
        </w:r>
        <w:r>
          <w:rPr>
            <w:i/>
            <w:sz w:val="20"/>
            <w:szCs w:val="20"/>
          </w:rPr>
          <w:t>1</w:t>
        </w:r>
        <w:r w:rsidRPr="00164699">
          <w:rPr>
            <w: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E842" w14:textId="77777777" w:rsidR="00164699" w:rsidRDefault="00164699">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7CB4" w14:textId="77777777" w:rsidR="00206FF8" w:rsidRDefault="00206FF8" w:rsidP="00D247F6">
      <w:r>
        <w:separator/>
      </w:r>
    </w:p>
  </w:footnote>
  <w:footnote w:type="continuationSeparator" w:id="0">
    <w:p w14:paraId="741DA4DC" w14:textId="77777777" w:rsidR="00206FF8" w:rsidRDefault="00206FF8"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B58" w14:textId="77777777" w:rsidR="005E540E" w:rsidRDefault="005E540E" w:rsidP="00690BE9">
    <w:pPr>
      <w:pStyle w:val="Header"/>
      <w:spacing w:line="360" w:lineRule="auto"/>
    </w:pPr>
    <w:r>
      <w:rPr>
        <w:noProof/>
        <w:lang w:bidi="ar-SA"/>
      </w:rPr>
      <w:drawing>
        <wp:inline distT="0" distB="0" distL="0" distR="0" wp14:anchorId="347B929E" wp14:editId="03B47E96">
          <wp:extent cx="4129405" cy="535293"/>
          <wp:effectExtent l="0" t="0" r="4445" b="0"/>
          <wp:docPr id="4" name="Picture 4" descr="VRS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9405" cy="535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8.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8924C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C60317"/>
    <w:multiLevelType w:val="hybridMultilevel"/>
    <w:tmpl w:val="7D60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77C9C"/>
    <w:multiLevelType w:val="hybridMultilevel"/>
    <w:tmpl w:val="D5D28A1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C5559C"/>
    <w:multiLevelType w:val="hybridMultilevel"/>
    <w:tmpl w:val="20FA8F0C"/>
    <w:lvl w:ilvl="0" w:tplc="410E0FB4">
      <w:start w:val="1"/>
      <w:numFmt w:val="decimal"/>
      <w:lvlText w:val="%1."/>
      <w:lvlJc w:val="left"/>
      <w:pPr>
        <w:tabs>
          <w:tab w:val="num" w:pos="720"/>
        </w:tabs>
        <w:ind w:left="720" w:hanging="360"/>
      </w:pPr>
    </w:lvl>
    <w:lvl w:ilvl="1" w:tplc="CF3A8240" w:tentative="1">
      <w:start w:val="1"/>
      <w:numFmt w:val="decimal"/>
      <w:lvlText w:val="%2."/>
      <w:lvlJc w:val="left"/>
      <w:pPr>
        <w:tabs>
          <w:tab w:val="num" w:pos="1440"/>
        </w:tabs>
        <w:ind w:left="1440" w:hanging="360"/>
      </w:pPr>
    </w:lvl>
    <w:lvl w:ilvl="2" w:tplc="784C90A4" w:tentative="1">
      <w:start w:val="1"/>
      <w:numFmt w:val="decimal"/>
      <w:lvlText w:val="%3."/>
      <w:lvlJc w:val="left"/>
      <w:pPr>
        <w:tabs>
          <w:tab w:val="num" w:pos="2160"/>
        </w:tabs>
        <w:ind w:left="2160" w:hanging="360"/>
      </w:pPr>
    </w:lvl>
    <w:lvl w:ilvl="3" w:tplc="54383970" w:tentative="1">
      <w:start w:val="1"/>
      <w:numFmt w:val="decimal"/>
      <w:lvlText w:val="%4."/>
      <w:lvlJc w:val="left"/>
      <w:pPr>
        <w:tabs>
          <w:tab w:val="num" w:pos="2880"/>
        </w:tabs>
        <w:ind w:left="2880" w:hanging="360"/>
      </w:pPr>
    </w:lvl>
    <w:lvl w:ilvl="4" w:tplc="F6BC1A00" w:tentative="1">
      <w:start w:val="1"/>
      <w:numFmt w:val="decimal"/>
      <w:lvlText w:val="%5."/>
      <w:lvlJc w:val="left"/>
      <w:pPr>
        <w:tabs>
          <w:tab w:val="num" w:pos="3600"/>
        </w:tabs>
        <w:ind w:left="3600" w:hanging="360"/>
      </w:pPr>
    </w:lvl>
    <w:lvl w:ilvl="5" w:tplc="F822D95A" w:tentative="1">
      <w:start w:val="1"/>
      <w:numFmt w:val="decimal"/>
      <w:lvlText w:val="%6."/>
      <w:lvlJc w:val="left"/>
      <w:pPr>
        <w:tabs>
          <w:tab w:val="num" w:pos="4320"/>
        </w:tabs>
        <w:ind w:left="4320" w:hanging="360"/>
      </w:pPr>
    </w:lvl>
    <w:lvl w:ilvl="6" w:tplc="CF4C3968" w:tentative="1">
      <w:start w:val="1"/>
      <w:numFmt w:val="decimal"/>
      <w:lvlText w:val="%7."/>
      <w:lvlJc w:val="left"/>
      <w:pPr>
        <w:tabs>
          <w:tab w:val="num" w:pos="5040"/>
        </w:tabs>
        <w:ind w:left="5040" w:hanging="360"/>
      </w:pPr>
    </w:lvl>
    <w:lvl w:ilvl="7" w:tplc="9C68D588" w:tentative="1">
      <w:start w:val="1"/>
      <w:numFmt w:val="decimal"/>
      <w:lvlText w:val="%8."/>
      <w:lvlJc w:val="left"/>
      <w:pPr>
        <w:tabs>
          <w:tab w:val="num" w:pos="5760"/>
        </w:tabs>
        <w:ind w:left="5760" w:hanging="360"/>
      </w:pPr>
    </w:lvl>
    <w:lvl w:ilvl="8" w:tplc="67B64F32" w:tentative="1">
      <w:start w:val="1"/>
      <w:numFmt w:val="decimal"/>
      <w:lvlText w:val="%9."/>
      <w:lvlJc w:val="left"/>
      <w:pPr>
        <w:tabs>
          <w:tab w:val="num" w:pos="6480"/>
        </w:tabs>
        <w:ind w:left="6480" w:hanging="360"/>
      </w:p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8345C"/>
    <w:multiLevelType w:val="hybridMultilevel"/>
    <w:tmpl w:val="B4B4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144D8"/>
    <w:multiLevelType w:val="hybridMultilevel"/>
    <w:tmpl w:val="8AAEAB4C"/>
    <w:lvl w:ilvl="0" w:tplc="2FECFF64">
      <w:start w:val="1"/>
      <w:numFmt w:val="bullet"/>
      <w:lvlText w:val="•"/>
      <w:lvlJc w:val="left"/>
      <w:pPr>
        <w:tabs>
          <w:tab w:val="num" w:pos="720"/>
        </w:tabs>
        <w:ind w:left="720" w:hanging="360"/>
      </w:pPr>
      <w:rPr>
        <w:rFonts w:ascii="Arial" w:hAnsi="Arial" w:hint="default"/>
      </w:rPr>
    </w:lvl>
    <w:lvl w:ilvl="1" w:tplc="67D01C4A">
      <w:start w:val="41"/>
      <w:numFmt w:val="bullet"/>
      <w:lvlText w:val="•"/>
      <w:lvlJc w:val="left"/>
      <w:pPr>
        <w:tabs>
          <w:tab w:val="num" w:pos="1440"/>
        </w:tabs>
        <w:ind w:left="1440" w:hanging="360"/>
      </w:pPr>
      <w:rPr>
        <w:rFonts w:ascii="Arial" w:hAnsi="Arial" w:hint="default"/>
      </w:rPr>
    </w:lvl>
    <w:lvl w:ilvl="2" w:tplc="BA027900" w:tentative="1">
      <w:start w:val="1"/>
      <w:numFmt w:val="bullet"/>
      <w:lvlText w:val="•"/>
      <w:lvlJc w:val="left"/>
      <w:pPr>
        <w:tabs>
          <w:tab w:val="num" w:pos="2160"/>
        </w:tabs>
        <w:ind w:left="2160" w:hanging="360"/>
      </w:pPr>
      <w:rPr>
        <w:rFonts w:ascii="Arial" w:hAnsi="Arial" w:hint="default"/>
      </w:rPr>
    </w:lvl>
    <w:lvl w:ilvl="3" w:tplc="79C2A78E" w:tentative="1">
      <w:start w:val="1"/>
      <w:numFmt w:val="bullet"/>
      <w:lvlText w:val="•"/>
      <w:lvlJc w:val="left"/>
      <w:pPr>
        <w:tabs>
          <w:tab w:val="num" w:pos="2880"/>
        </w:tabs>
        <w:ind w:left="2880" w:hanging="360"/>
      </w:pPr>
      <w:rPr>
        <w:rFonts w:ascii="Arial" w:hAnsi="Arial" w:hint="default"/>
      </w:rPr>
    </w:lvl>
    <w:lvl w:ilvl="4" w:tplc="64C0A6F0" w:tentative="1">
      <w:start w:val="1"/>
      <w:numFmt w:val="bullet"/>
      <w:lvlText w:val="•"/>
      <w:lvlJc w:val="left"/>
      <w:pPr>
        <w:tabs>
          <w:tab w:val="num" w:pos="3600"/>
        </w:tabs>
        <w:ind w:left="3600" w:hanging="360"/>
      </w:pPr>
      <w:rPr>
        <w:rFonts w:ascii="Arial" w:hAnsi="Arial" w:hint="default"/>
      </w:rPr>
    </w:lvl>
    <w:lvl w:ilvl="5" w:tplc="BAB66F5C" w:tentative="1">
      <w:start w:val="1"/>
      <w:numFmt w:val="bullet"/>
      <w:lvlText w:val="•"/>
      <w:lvlJc w:val="left"/>
      <w:pPr>
        <w:tabs>
          <w:tab w:val="num" w:pos="4320"/>
        </w:tabs>
        <w:ind w:left="4320" w:hanging="360"/>
      </w:pPr>
      <w:rPr>
        <w:rFonts w:ascii="Arial" w:hAnsi="Arial" w:hint="default"/>
      </w:rPr>
    </w:lvl>
    <w:lvl w:ilvl="6" w:tplc="AC7A4C02" w:tentative="1">
      <w:start w:val="1"/>
      <w:numFmt w:val="bullet"/>
      <w:lvlText w:val="•"/>
      <w:lvlJc w:val="left"/>
      <w:pPr>
        <w:tabs>
          <w:tab w:val="num" w:pos="5040"/>
        </w:tabs>
        <w:ind w:left="5040" w:hanging="360"/>
      </w:pPr>
      <w:rPr>
        <w:rFonts w:ascii="Arial" w:hAnsi="Arial" w:hint="default"/>
      </w:rPr>
    </w:lvl>
    <w:lvl w:ilvl="7" w:tplc="5B9E398E" w:tentative="1">
      <w:start w:val="1"/>
      <w:numFmt w:val="bullet"/>
      <w:lvlText w:val="•"/>
      <w:lvlJc w:val="left"/>
      <w:pPr>
        <w:tabs>
          <w:tab w:val="num" w:pos="5760"/>
        </w:tabs>
        <w:ind w:left="5760" w:hanging="360"/>
      </w:pPr>
      <w:rPr>
        <w:rFonts w:ascii="Arial" w:hAnsi="Arial" w:hint="default"/>
      </w:rPr>
    </w:lvl>
    <w:lvl w:ilvl="8" w:tplc="794016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987B3C"/>
    <w:multiLevelType w:val="hybridMultilevel"/>
    <w:tmpl w:val="E0A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070C7"/>
    <w:multiLevelType w:val="hybridMultilevel"/>
    <w:tmpl w:val="F8F4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D6A88BB2"/>
    <w:lvl w:ilvl="0" w:tplc="6C82161E">
      <w:start w:val="1"/>
      <w:numFmt w:val="decimal"/>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27E01"/>
    <w:multiLevelType w:val="hybridMultilevel"/>
    <w:tmpl w:val="7402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56F3E"/>
    <w:multiLevelType w:val="hybridMultilevel"/>
    <w:tmpl w:val="C636803A"/>
    <w:lvl w:ilvl="0" w:tplc="CBA4DD0C">
      <w:start w:val="1"/>
      <w:numFmt w:val="bullet"/>
      <w:lvlText w:val="•"/>
      <w:lvlJc w:val="left"/>
      <w:pPr>
        <w:tabs>
          <w:tab w:val="num" w:pos="720"/>
        </w:tabs>
        <w:ind w:left="720" w:hanging="360"/>
      </w:pPr>
      <w:rPr>
        <w:rFonts w:ascii="Arial" w:hAnsi="Arial" w:hint="default"/>
      </w:rPr>
    </w:lvl>
    <w:lvl w:ilvl="1" w:tplc="9B4092D6">
      <w:start w:val="1"/>
      <w:numFmt w:val="bullet"/>
      <w:lvlText w:val="•"/>
      <w:lvlJc w:val="left"/>
      <w:pPr>
        <w:tabs>
          <w:tab w:val="num" w:pos="1440"/>
        </w:tabs>
        <w:ind w:left="1440" w:hanging="360"/>
      </w:pPr>
      <w:rPr>
        <w:rFonts w:ascii="Arial" w:hAnsi="Arial" w:hint="default"/>
      </w:rPr>
    </w:lvl>
    <w:lvl w:ilvl="2" w:tplc="8A045D48" w:tentative="1">
      <w:start w:val="1"/>
      <w:numFmt w:val="bullet"/>
      <w:lvlText w:val="•"/>
      <w:lvlJc w:val="left"/>
      <w:pPr>
        <w:tabs>
          <w:tab w:val="num" w:pos="2160"/>
        </w:tabs>
        <w:ind w:left="2160" w:hanging="360"/>
      </w:pPr>
      <w:rPr>
        <w:rFonts w:ascii="Arial" w:hAnsi="Arial" w:hint="default"/>
      </w:rPr>
    </w:lvl>
    <w:lvl w:ilvl="3" w:tplc="E8907E84" w:tentative="1">
      <w:start w:val="1"/>
      <w:numFmt w:val="bullet"/>
      <w:lvlText w:val="•"/>
      <w:lvlJc w:val="left"/>
      <w:pPr>
        <w:tabs>
          <w:tab w:val="num" w:pos="2880"/>
        </w:tabs>
        <w:ind w:left="2880" w:hanging="360"/>
      </w:pPr>
      <w:rPr>
        <w:rFonts w:ascii="Arial" w:hAnsi="Arial" w:hint="default"/>
      </w:rPr>
    </w:lvl>
    <w:lvl w:ilvl="4" w:tplc="103881A8" w:tentative="1">
      <w:start w:val="1"/>
      <w:numFmt w:val="bullet"/>
      <w:lvlText w:val="•"/>
      <w:lvlJc w:val="left"/>
      <w:pPr>
        <w:tabs>
          <w:tab w:val="num" w:pos="3600"/>
        </w:tabs>
        <w:ind w:left="3600" w:hanging="360"/>
      </w:pPr>
      <w:rPr>
        <w:rFonts w:ascii="Arial" w:hAnsi="Arial" w:hint="default"/>
      </w:rPr>
    </w:lvl>
    <w:lvl w:ilvl="5" w:tplc="82489F56" w:tentative="1">
      <w:start w:val="1"/>
      <w:numFmt w:val="bullet"/>
      <w:lvlText w:val="•"/>
      <w:lvlJc w:val="left"/>
      <w:pPr>
        <w:tabs>
          <w:tab w:val="num" w:pos="4320"/>
        </w:tabs>
        <w:ind w:left="4320" w:hanging="360"/>
      </w:pPr>
      <w:rPr>
        <w:rFonts w:ascii="Arial" w:hAnsi="Arial" w:hint="default"/>
      </w:rPr>
    </w:lvl>
    <w:lvl w:ilvl="6" w:tplc="56101900" w:tentative="1">
      <w:start w:val="1"/>
      <w:numFmt w:val="bullet"/>
      <w:lvlText w:val="•"/>
      <w:lvlJc w:val="left"/>
      <w:pPr>
        <w:tabs>
          <w:tab w:val="num" w:pos="5040"/>
        </w:tabs>
        <w:ind w:left="5040" w:hanging="360"/>
      </w:pPr>
      <w:rPr>
        <w:rFonts w:ascii="Arial" w:hAnsi="Arial" w:hint="default"/>
      </w:rPr>
    </w:lvl>
    <w:lvl w:ilvl="7" w:tplc="596CE0F4" w:tentative="1">
      <w:start w:val="1"/>
      <w:numFmt w:val="bullet"/>
      <w:lvlText w:val="•"/>
      <w:lvlJc w:val="left"/>
      <w:pPr>
        <w:tabs>
          <w:tab w:val="num" w:pos="5760"/>
        </w:tabs>
        <w:ind w:left="5760" w:hanging="360"/>
      </w:pPr>
      <w:rPr>
        <w:rFonts w:ascii="Arial" w:hAnsi="Arial" w:hint="default"/>
      </w:rPr>
    </w:lvl>
    <w:lvl w:ilvl="8" w:tplc="AC9449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F7E20DE"/>
    <w:multiLevelType w:val="hybridMultilevel"/>
    <w:tmpl w:val="4FC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A3067"/>
    <w:multiLevelType w:val="hybridMultilevel"/>
    <w:tmpl w:val="4C16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A46728"/>
    <w:multiLevelType w:val="hybridMultilevel"/>
    <w:tmpl w:val="85C6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6918FE"/>
    <w:multiLevelType w:val="hybridMultilevel"/>
    <w:tmpl w:val="0B6A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2F191B"/>
    <w:multiLevelType w:val="hybridMultilevel"/>
    <w:tmpl w:val="9DF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352CB"/>
    <w:multiLevelType w:val="hybridMultilevel"/>
    <w:tmpl w:val="00AC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65F3D15"/>
    <w:multiLevelType w:val="hybridMultilevel"/>
    <w:tmpl w:val="042C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922AE"/>
    <w:multiLevelType w:val="hybridMultilevel"/>
    <w:tmpl w:val="6870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A30A6"/>
    <w:multiLevelType w:val="hybridMultilevel"/>
    <w:tmpl w:val="1C0EC1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A221D9"/>
    <w:multiLevelType w:val="hybridMultilevel"/>
    <w:tmpl w:val="8366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E506B"/>
    <w:multiLevelType w:val="hybridMultilevel"/>
    <w:tmpl w:val="9E9A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6D4DD5"/>
    <w:multiLevelType w:val="hybridMultilevel"/>
    <w:tmpl w:val="4E1E2734"/>
    <w:lvl w:ilvl="0" w:tplc="65FAB190">
      <w:start w:val="1"/>
      <w:numFmt w:val="bullet"/>
      <w:lvlText w:val="•"/>
      <w:lvlJc w:val="left"/>
      <w:pPr>
        <w:tabs>
          <w:tab w:val="num" w:pos="720"/>
        </w:tabs>
        <w:ind w:left="720" w:hanging="360"/>
      </w:pPr>
      <w:rPr>
        <w:rFonts w:ascii="Arial" w:hAnsi="Arial" w:hint="default"/>
      </w:rPr>
    </w:lvl>
    <w:lvl w:ilvl="1" w:tplc="6F2E94C0" w:tentative="1">
      <w:start w:val="1"/>
      <w:numFmt w:val="bullet"/>
      <w:lvlText w:val="•"/>
      <w:lvlJc w:val="left"/>
      <w:pPr>
        <w:tabs>
          <w:tab w:val="num" w:pos="1440"/>
        </w:tabs>
        <w:ind w:left="1440" w:hanging="360"/>
      </w:pPr>
      <w:rPr>
        <w:rFonts w:ascii="Arial" w:hAnsi="Arial" w:hint="default"/>
      </w:rPr>
    </w:lvl>
    <w:lvl w:ilvl="2" w:tplc="2BACE496" w:tentative="1">
      <w:start w:val="1"/>
      <w:numFmt w:val="bullet"/>
      <w:lvlText w:val="•"/>
      <w:lvlJc w:val="left"/>
      <w:pPr>
        <w:tabs>
          <w:tab w:val="num" w:pos="2160"/>
        </w:tabs>
        <w:ind w:left="2160" w:hanging="360"/>
      </w:pPr>
      <w:rPr>
        <w:rFonts w:ascii="Arial" w:hAnsi="Arial" w:hint="default"/>
      </w:rPr>
    </w:lvl>
    <w:lvl w:ilvl="3" w:tplc="0B8EB658" w:tentative="1">
      <w:start w:val="1"/>
      <w:numFmt w:val="bullet"/>
      <w:lvlText w:val="•"/>
      <w:lvlJc w:val="left"/>
      <w:pPr>
        <w:tabs>
          <w:tab w:val="num" w:pos="2880"/>
        </w:tabs>
        <w:ind w:left="2880" w:hanging="360"/>
      </w:pPr>
      <w:rPr>
        <w:rFonts w:ascii="Arial" w:hAnsi="Arial" w:hint="default"/>
      </w:rPr>
    </w:lvl>
    <w:lvl w:ilvl="4" w:tplc="BD608D06" w:tentative="1">
      <w:start w:val="1"/>
      <w:numFmt w:val="bullet"/>
      <w:lvlText w:val="•"/>
      <w:lvlJc w:val="left"/>
      <w:pPr>
        <w:tabs>
          <w:tab w:val="num" w:pos="3600"/>
        </w:tabs>
        <w:ind w:left="3600" w:hanging="360"/>
      </w:pPr>
      <w:rPr>
        <w:rFonts w:ascii="Arial" w:hAnsi="Arial" w:hint="default"/>
      </w:rPr>
    </w:lvl>
    <w:lvl w:ilvl="5" w:tplc="985226A6" w:tentative="1">
      <w:start w:val="1"/>
      <w:numFmt w:val="bullet"/>
      <w:lvlText w:val="•"/>
      <w:lvlJc w:val="left"/>
      <w:pPr>
        <w:tabs>
          <w:tab w:val="num" w:pos="4320"/>
        </w:tabs>
        <w:ind w:left="4320" w:hanging="360"/>
      </w:pPr>
      <w:rPr>
        <w:rFonts w:ascii="Arial" w:hAnsi="Arial" w:hint="default"/>
      </w:rPr>
    </w:lvl>
    <w:lvl w:ilvl="6" w:tplc="F6141BE4" w:tentative="1">
      <w:start w:val="1"/>
      <w:numFmt w:val="bullet"/>
      <w:lvlText w:val="•"/>
      <w:lvlJc w:val="left"/>
      <w:pPr>
        <w:tabs>
          <w:tab w:val="num" w:pos="5040"/>
        </w:tabs>
        <w:ind w:left="5040" w:hanging="360"/>
      </w:pPr>
      <w:rPr>
        <w:rFonts w:ascii="Arial" w:hAnsi="Arial" w:hint="default"/>
      </w:rPr>
    </w:lvl>
    <w:lvl w:ilvl="7" w:tplc="79FAE934" w:tentative="1">
      <w:start w:val="1"/>
      <w:numFmt w:val="bullet"/>
      <w:lvlText w:val="•"/>
      <w:lvlJc w:val="left"/>
      <w:pPr>
        <w:tabs>
          <w:tab w:val="num" w:pos="5760"/>
        </w:tabs>
        <w:ind w:left="5760" w:hanging="360"/>
      </w:pPr>
      <w:rPr>
        <w:rFonts w:ascii="Arial" w:hAnsi="Arial" w:hint="default"/>
      </w:rPr>
    </w:lvl>
    <w:lvl w:ilvl="8" w:tplc="07DCD0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32D45"/>
    <w:multiLevelType w:val="hybridMultilevel"/>
    <w:tmpl w:val="A748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1"/>
  </w:num>
  <w:num w:numId="4">
    <w:abstractNumId w:val="35"/>
  </w:num>
  <w:num w:numId="5">
    <w:abstractNumId w:val="30"/>
  </w:num>
  <w:num w:numId="6">
    <w:abstractNumId w:val="4"/>
  </w:num>
  <w:num w:numId="7">
    <w:abstractNumId w:val="22"/>
  </w:num>
  <w:num w:numId="8">
    <w:abstractNumId w:val="11"/>
  </w:num>
  <w:num w:numId="9">
    <w:abstractNumId w:val="18"/>
  </w:num>
  <w:num w:numId="10">
    <w:abstractNumId w:val="2"/>
  </w:num>
  <w:num w:numId="11">
    <w:abstractNumId w:val="2"/>
  </w:num>
  <w:num w:numId="12">
    <w:abstractNumId w:val="42"/>
  </w:num>
  <w:num w:numId="13">
    <w:abstractNumId w:val="44"/>
  </w:num>
  <w:num w:numId="14">
    <w:abstractNumId w:val="27"/>
  </w:num>
  <w:num w:numId="15">
    <w:abstractNumId w:val="2"/>
  </w:num>
  <w:num w:numId="16">
    <w:abstractNumId w:val="44"/>
  </w:num>
  <w:num w:numId="17">
    <w:abstractNumId w:val="27"/>
  </w:num>
  <w:num w:numId="18">
    <w:abstractNumId w:val="14"/>
  </w:num>
  <w:num w:numId="19">
    <w:abstractNumId w:val="5"/>
  </w:num>
  <w:num w:numId="20">
    <w:abstractNumId w:val="1"/>
  </w:num>
  <w:num w:numId="21">
    <w:abstractNumId w:val="0"/>
  </w:num>
  <w:num w:numId="22">
    <w:abstractNumId w:val="13"/>
  </w:num>
  <w:num w:numId="23">
    <w:abstractNumId w:val="32"/>
  </w:num>
  <w:num w:numId="24">
    <w:abstractNumId w:val="36"/>
  </w:num>
  <w:num w:numId="25">
    <w:abstractNumId w:val="15"/>
  </w:num>
  <w:num w:numId="26">
    <w:abstractNumId w:val="8"/>
  </w:num>
  <w:num w:numId="27">
    <w:abstractNumId w:val="20"/>
  </w:num>
  <w:num w:numId="28">
    <w:abstractNumId w:val="16"/>
  </w:num>
  <w:num w:numId="29">
    <w:abstractNumId w:val="21"/>
  </w:num>
  <w:num w:numId="30">
    <w:abstractNumId w:val="29"/>
  </w:num>
  <w:num w:numId="31">
    <w:abstractNumId w:val="43"/>
  </w:num>
  <w:num w:numId="32">
    <w:abstractNumId w:val="23"/>
  </w:num>
  <w:num w:numId="33">
    <w:abstractNumId w:val="10"/>
  </w:num>
  <w:num w:numId="34">
    <w:abstractNumId w:val="26"/>
  </w:num>
  <w:num w:numId="35">
    <w:abstractNumId w:val="25"/>
  </w:num>
  <w:num w:numId="36">
    <w:abstractNumId w:val="28"/>
  </w:num>
  <w:num w:numId="37">
    <w:abstractNumId w:val="31"/>
  </w:num>
  <w:num w:numId="38">
    <w:abstractNumId w:val="9"/>
  </w:num>
  <w:num w:numId="39">
    <w:abstractNumId w:val="38"/>
  </w:num>
  <w:num w:numId="40">
    <w:abstractNumId w:val="19"/>
  </w:num>
  <w:num w:numId="41">
    <w:abstractNumId w:val="17"/>
  </w:num>
  <w:num w:numId="42">
    <w:abstractNumId w:val="12"/>
  </w:num>
  <w:num w:numId="43">
    <w:abstractNumId w:val="33"/>
  </w:num>
  <w:num w:numId="44">
    <w:abstractNumId w:val="24"/>
  </w:num>
  <w:num w:numId="45">
    <w:abstractNumId w:val="39"/>
  </w:num>
  <w:num w:numId="46">
    <w:abstractNumId w:val="37"/>
  </w:num>
  <w:num w:numId="47">
    <w:abstractNumId w:val="45"/>
  </w:num>
  <w:num w:numId="48">
    <w:abstractNumId w:val="34"/>
  </w:num>
  <w:num w:numId="49">
    <w:abstractNumId w:val="40"/>
  </w:num>
  <w:num w:numId="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D2"/>
    <w:rsid w:val="00002DEC"/>
    <w:rsid w:val="000065AC"/>
    <w:rsid w:val="00006A0A"/>
    <w:rsid w:val="00014777"/>
    <w:rsid w:val="000158A7"/>
    <w:rsid w:val="000233BF"/>
    <w:rsid w:val="000261E8"/>
    <w:rsid w:val="0005218E"/>
    <w:rsid w:val="00054532"/>
    <w:rsid w:val="000618AF"/>
    <w:rsid w:val="000646D6"/>
    <w:rsid w:val="00064B90"/>
    <w:rsid w:val="000704EC"/>
    <w:rsid w:val="0007374A"/>
    <w:rsid w:val="00074A30"/>
    <w:rsid w:val="0007512E"/>
    <w:rsid w:val="00080404"/>
    <w:rsid w:val="00084742"/>
    <w:rsid w:val="00086103"/>
    <w:rsid w:val="000937E6"/>
    <w:rsid w:val="000B1070"/>
    <w:rsid w:val="000B2E68"/>
    <w:rsid w:val="000C3708"/>
    <w:rsid w:val="000C3761"/>
    <w:rsid w:val="000C7373"/>
    <w:rsid w:val="000D075D"/>
    <w:rsid w:val="000E313B"/>
    <w:rsid w:val="000E3E9D"/>
    <w:rsid w:val="000F4BB1"/>
    <w:rsid w:val="00100675"/>
    <w:rsid w:val="00132A0D"/>
    <w:rsid w:val="00135082"/>
    <w:rsid w:val="00135DC7"/>
    <w:rsid w:val="001436E9"/>
    <w:rsid w:val="00147ED1"/>
    <w:rsid w:val="001500D6"/>
    <w:rsid w:val="00157C41"/>
    <w:rsid w:val="00164699"/>
    <w:rsid w:val="001652F8"/>
    <w:rsid w:val="001661D9"/>
    <w:rsid w:val="001708EC"/>
    <w:rsid w:val="00171F97"/>
    <w:rsid w:val="00173744"/>
    <w:rsid w:val="0018567B"/>
    <w:rsid w:val="00190FAC"/>
    <w:rsid w:val="001925A8"/>
    <w:rsid w:val="001961CB"/>
    <w:rsid w:val="0019673D"/>
    <w:rsid w:val="001A3B6B"/>
    <w:rsid w:val="001A46BB"/>
    <w:rsid w:val="001B20E6"/>
    <w:rsid w:val="001C4B91"/>
    <w:rsid w:val="001C55E0"/>
    <w:rsid w:val="001D67B8"/>
    <w:rsid w:val="001E160D"/>
    <w:rsid w:val="001E5ECF"/>
    <w:rsid w:val="001F278F"/>
    <w:rsid w:val="00206FF8"/>
    <w:rsid w:val="00211CA3"/>
    <w:rsid w:val="00222A49"/>
    <w:rsid w:val="0022552E"/>
    <w:rsid w:val="00227D62"/>
    <w:rsid w:val="002308FB"/>
    <w:rsid w:val="002604AA"/>
    <w:rsid w:val="00261247"/>
    <w:rsid w:val="00264652"/>
    <w:rsid w:val="00274294"/>
    <w:rsid w:val="00277822"/>
    <w:rsid w:val="00282084"/>
    <w:rsid w:val="0028700E"/>
    <w:rsid w:val="00291052"/>
    <w:rsid w:val="002A103D"/>
    <w:rsid w:val="002B5E79"/>
    <w:rsid w:val="002C0859"/>
    <w:rsid w:val="002E1382"/>
    <w:rsid w:val="002E5CF3"/>
    <w:rsid w:val="002F1947"/>
    <w:rsid w:val="00306D94"/>
    <w:rsid w:val="003125DF"/>
    <w:rsid w:val="00324E7E"/>
    <w:rsid w:val="00332235"/>
    <w:rsid w:val="00335736"/>
    <w:rsid w:val="00336387"/>
    <w:rsid w:val="0034554C"/>
    <w:rsid w:val="0034728D"/>
    <w:rsid w:val="003563D2"/>
    <w:rsid w:val="00365C42"/>
    <w:rsid w:val="00367E1E"/>
    <w:rsid w:val="00371CBE"/>
    <w:rsid w:val="00376FA5"/>
    <w:rsid w:val="0038739B"/>
    <w:rsid w:val="00387693"/>
    <w:rsid w:val="00392B94"/>
    <w:rsid w:val="003A1479"/>
    <w:rsid w:val="003A1813"/>
    <w:rsid w:val="003B7D82"/>
    <w:rsid w:val="003C24AB"/>
    <w:rsid w:val="003C4644"/>
    <w:rsid w:val="003C5BE3"/>
    <w:rsid w:val="003C6315"/>
    <w:rsid w:val="003D7B91"/>
    <w:rsid w:val="003E4DB1"/>
    <w:rsid w:val="003F61EE"/>
    <w:rsid w:val="00413A7C"/>
    <w:rsid w:val="004141DD"/>
    <w:rsid w:val="00447199"/>
    <w:rsid w:val="00453BDC"/>
    <w:rsid w:val="00456F7E"/>
    <w:rsid w:val="00460E63"/>
    <w:rsid w:val="00461804"/>
    <w:rsid w:val="00463AD5"/>
    <w:rsid w:val="00466810"/>
    <w:rsid w:val="004809DE"/>
    <w:rsid w:val="004816B5"/>
    <w:rsid w:val="00483DD2"/>
    <w:rsid w:val="00490BD7"/>
    <w:rsid w:val="00494E6F"/>
    <w:rsid w:val="004A1B4D"/>
    <w:rsid w:val="004A58DD"/>
    <w:rsid w:val="004A6119"/>
    <w:rsid w:val="004B47DC"/>
    <w:rsid w:val="004B6CF0"/>
    <w:rsid w:val="004C04F1"/>
    <w:rsid w:val="004D5320"/>
    <w:rsid w:val="004E2555"/>
    <w:rsid w:val="004E4C43"/>
    <w:rsid w:val="004E75B3"/>
    <w:rsid w:val="004F04BA"/>
    <w:rsid w:val="004F0EFF"/>
    <w:rsid w:val="004F33A6"/>
    <w:rsid w:val="004F5DC0"/>
    <w:rsid w:val="004F6A65"/>
    <w:rsid w:val="0050093F"/>
    <w:rsid w:val="00514788"/>
    <w:rsid w:val="0051778A"/>
    <w:rsid w:val="0054371B"/>
    <w:rsid w:val="00546E8D"/>
    <w:rsid w:val="00555B93"/>
    <w:rsid w:val="00561CC9"/>
    <w:rsid w:val="0056615E"/>
    <w:rsid w:val="005666F2"/>
    <w:rsid w:val="00575EFD"/>
    <w:rsid w:val="005A5A73"/>
    <w:rsid w:val="005B2DDF"/>
    <w:rsid w:val="005B4AE7"/>
    <w:rsid w:val="005B53B0"/>
    <w:rsid w:val="005C39F6"/>
    <w:rsid w:val="005C5FC6"/>
    <w:rsid w:val="005C672C"/>
    <w:rsid w:val="005C7625"/>
    <w:rsid w:val="005D4207"/>
    <w:rsid w:val="005D45B3"/>
    <w:rsid w:val="005E540E"/>
    <w:rsid w:val="005F6005"/>
    <w:rsid w:val="005F63C0"/>
    <w:rsid w:val="006064AB"/>
    <w:rsid w:val="00614B38"/>
    <w:rsid w:val="006229CF"/>
    <w:rsid w:val="00622BB5"/>
    <w:rsid w:val="00624CFF"/>
    <w:rsid w:val="006373C9"/>
    <w:rsid w:val="00655345"/>
    <w:rsid w:val="006570F5"/>
    <w:rsid w:val="00672536"/>
    <w:rsid w:val="00681EDC"/>
    <w:rsid w:val="0068649F"/>
    <w:rsid w:val="00687189"/>
    <w:rsid w:val="00690BE9"/>
    <w:rsid w:val="00697CCC"/>
    <w:rsid w:val="006B0D98"/>
    <w:rsid w:val="006B13B7"/>
    <w:rsid w:val="006B2942"/>
    <w:rsid w:val="006B3994"/>
    <w:rsid w:val="006C0E45"/>
    <w:rsid w:val="006C1C53"/>
    <w:rsid w:val="006C7E9B"/>
    <w:rsid w:val="006D4829"/>
    <w:rsid w:val="006F1291"/>
    <w:rsid w:val="006F3B38"/>
    <w:rsid w:val="0070227F"/>
    <w:rsid w:val="007124DA"/>
    <w:rsid w:val="007137A4"/>
    <w:rsid w:val="0071469D"/>
    <w:rsid w:val="007225DF"/>
    <w:rsid w:val="0072568A"/>
    <w:rsid w:val="007317D2"/>
    <w:rsid w:val="00734A61"/>
    <w:rsid w:val="007371AC"/>
    <w:rsid w:val="00745873"/>
    <w:rsid w:val="0074778B"/>
    <w:rsid w:val="00747FC3"/>
    <w:rsid w:val="007655C9"/>
    <w:rsid w:val="007658D0"/>
    <w:rsid w:val="0077225E"/>
    <w:rsid w:val="00781701"/>
    <w:rsid w:val="0078287F"/>
    <w:rsid w:val="0078731D"/>
    <w:rsid w:val="00793F48"/>
    <w:rsid w:val="007A08EA"/>
    <w:rsid w:val="007B038E"/>
    <w:rsid w:val="007B35B2"/>
    <w:rsid w:val="007D1FFF"/>
    <w:rsid w:val="007D42A0"/>
    <w:rsid w:val="007E0CAA"/>
    <w:rsid w:val="007E685C"/>
    <w:rsid w:val="007E6E17"/>
    <w:rsid w:val="007F6108"/>
    <w:rsid w:val="007F7097"/>
    <w:rsid w:val="008067A6"/>
    <w:rsid w:val="00814C62"/>
    <w:rsid w:val="008251B3"/>
    <w:rsid w:val="008310E9"/>
    <w:rsid w:val="008336B0"/>
    <w:rsid w:val="0083769D"/>
    <w:rsid w:val="00844F1D"/>
    <w:rsid w:val="0084749F"/>
    <w:rsid w:val="008533D4"/>
    <w:rsid w:val="00864202"/>
    <w:rsid w:val="008767E5"/>
    <w:rsid w:val="008826E1"/>
    <w:rsid w:val="00890844"/>
    <w:rsid w:val="00897584"/>
    <w:rsid w:val="008A4613"/>
    <w:rsid w:val="008B2BFB"/>
    <w:rsid w:val="008B5443"/>
    <w:rsid w:val="008C7EEB"/>
    <w:rsid w:val="008D0DEF"/>
    <w:rsid w:val="008D2256"/>
    <w:rsid w:val="008D3A09"/>
    <w:rsid w:val="008D5E3D"/>
    <w:rsid w:val="008E2131"/>
    <w:rsid w:val="008E410A"/>
    <w:rsid w:val="008F6979"/>
    <w:rsid w:val="00900B89"/>
    <w:rsid w:val="0090737A"/>
    <w:rsid w:val="00930899"/>
    <w:rsid w:val="00933538"/>
    <w:rsid w:val="009440E4"/>
    <w:rsid w:val="00951C7A"/>
    <w:rsid w:val="00955579"/>
    <w:rsid w:val="00957835"/>
    <w:rsid w:val="0096108C"/>
    <w:rsid w:val="00963BA0"/>
    <w:rsid w:val="00967764"/>
    <w:rsid w:val="00975F07"/>
    <w:rsid w:val="009810EE"/>
    <w:rsid w:val="00981741"/>
    <w:rsid w:val="00984CC9"/>
    <w:rsid w:val="0099233F"/>
    <w:rsid w:val="009A66AE"/>
    <w:rsid w:val="009B4090"/>
    <w:rsid w:val="009B54A0"/>
    <w:rsid w:val="009C6405"/>
    <w:rsid w:val="009E2B9C"/>
    <w:rsid w:val="009E7A9D"/>
    <w:rsid w:val="00A061CF"/>
    <w:rsid w:val="00A06A05"/>
    <w:rsid w:val="00A132C2"/>
    <w:rsid w:val="00A13E6D"/>
    <w:rsid w:val="00A202DC"/>
    <w:rsid w:val="00A21C0E"/>
    <w:rsid w:val="00A25DD4"/>
    <w:rsid w:val="00A30799"/>
    <w:rsid w:val="00A47AEB"/>
    <w:rsid w:val="00A545A5"/>
    <w:rsid w:val="00A57FE8"/>
    <w:rsid w:val="00A64ECE"/>
    <w:rsid w:val="00A66185"/>
    <w:rsid w:val="00A71CAD"/>
    <w:rsid w:val="00A731A2"/>
    <w:rsid w:val="00A827C1"/>
    <w:rsid w:val="00A82A78"/>
    <w:rsid w:val="00A84AE2"/>
    <w:rsid w:val="00A93F40"/>
    <w:rsid w:val="00A96F93"/>
    <w:rsid w:val="00AA7371"/>
    <w:rsid w:val="00AE14AA"/>
    <w:rsid w:val="00AE5772"/>
    <w:rsid w:val="00AF22AD"/>
    <w:rsid w:val="00AF5107"/>
    <w:rsid w:val="00B06264"/>
    <w:rsid w:val="00B07C8F"/>
    <w:rsid w:val="00B275D4"/>
    <w:rsid w:val="00B31F41"/>
    <w:rsid w:val="00B42621"/>
    <w:rsid w:val="00B5435D"/>
    <w:rsid w:val="00B545E5"/>
    <w:rsid w:val="00B60A2F"/>
    <w:rsid w:val="00B64E97"/>
    <w:rsid w:val="00B75051"/>
    <w:rsid w:val="00B859DE"/>
    <w:rsid w:val="00BA0BFE"/>
    <w:rsid w:val="00BA23A4"/>
    <w:rsid w:val="00BA6286"/>
    <w:rsid w:val="00BD0E59"/>
    <w:rsid w:val="00BD35EB"/>
    <w:rsid w:val="00BD49A1"/>
    <w:rsid w:val="00BE1848"/>
    <w:rsid w:val="00BF1544"/>
    <w:rsid w:val="00BF4E1A"/>
    <w:rsid w:val="00C12D2F"/>
    <w:rsid w:val="00C277A8"/>
    <w:rsid w:val="00C309AE"/>
    <w:rsid w:val="00C32A1C"/>
    <w:rsid w:val="00C356DB"/>
    <w:rsid w:val="00C365CE"/>
    <w:rsid w:val="00C417EB"/>
    <w:rsid w:val="00C45CA9"/>
    <w:rsid w:val="00C528AE"/>
    <w:rsid w:val="00C61688"/>
    <w:rsid w:val="00C855A2"/>
    <w:rsid w:val="00CA06E4"/>
    <w:rsid w:val="00CA1670"/>
    <w:rsid w:val="00CA4C7C"/>
    <w:rsid w:val="00CD171C"/>
    <w:rsid w:val="00CE3418"/>
    <w:rsid w:val="00CE45B0"/>
    <w:rsid w:val="00CF2211"/>
    <w:rsid w:val="00CF625F"/>
    <w:rsid w:val="00D0014D"/>
    <w:rsid w:val="00D11E57"/>
    <w:rsid w:val="00D12F1C"/>
    <w:rsid w:val="00D16AAC"/>
    <w:rsid w:val="00D22819"/>
    <w:rsid w:val="00D22C71"/>
    <w:rsid w:val="00D247F6"/>
    <w:rsid w:val="00D44C51"/>
    <w:rsid w:val="00D511F0"/>
    <w:rsid w:val="00D540B6"/>
    <w:rsid w:val="00D54EE5"/>
    <w:rsid w:val="00D63F82"/>
    <w:rsid w:val="00D640FC"/>
    <w:rsid w:val="00D70F7D"/>
    <w:rsid w:val="00D80D0A"/>
    <w:rsid w:val="00D817C7"/>
    <w:rsid w:val="00D92929"/>
    <w:rsid w:val="00D9360F"/>
    <w:rsid w:val="00D93C2E"/>
    <w:rsid w:val="00D94561"/>
    <w:rsid w:val="00D970A5"/>
    <w:rsid w:val="00DA212A"/>
    <w:rsid w:val="00DB0BE6"/>
    <w:rsid w:val="00DB4967"/>
    <w:rsid w:val="00DC5E6A"/>
    <w:rsid w:val="00DE50CB"/>
    <w:rsid w:val="00DE79EE"/>
    <w:rsid w:val="00DF6662"/>
    <w:rsid w:val="00E05639"/>
    <w:rsid w:val="00E05964"/>
    <w:rsid w:val="00E15BEF"/>
    <w:rsid w:val="00E206AE"/>
    <w:rsid w:val="00E23397"/>
    <w:rsid w:val="00E32CD7"/>
    <w:rsid w:val="00E358FD"/>
    <w:rsid w:val="00E41BD2"/>
    <w:rsid w:val="00E44EE1"/>
    <w:rsid w:val="00E5241D"/>
    <w:rsid w:val="00E5680C"/>
    <w:rsid w:val="00E61A16"/>
    <w:rsid w:val="00E7118A"/>
    <w:rsid w:val="00E76267"/>
    <w:rsid w:val="00E875D9"/>
    <w:rsid w:val="00EA535B"/>
    <w:rsid w:val="00EB251D"/>
    <w:rsid w:val="00EB2B13"/>
    <w:rsid w:val="00EB33F2"/>
    <w:rsid w:val="00EC24AF"/>
    <w:rsid w:val="00EC579D"/>
    <w:rsid w:val="00ED5BDC"/>
    <w:rsid w:val="00ED7DAC"/>
    <w:rsid w:val="00EF7D8D"/>
    <w:rsid w:val="00F067A6"/>
    <w:rsid w:val="00F11146"/>
    <w:rsid w:val="00F164F6"/>
    <w:rsid w:val="00F20B25"/>
    <w:rsid w:val="00F339EE"/>
    <w:rsid w:val="00F35140"/>
    <w:rsid w:val="00F6052E"/>
    <w:rsid w:val="00F70C03"/>
    <w:rsid w:val="00F85BDE"/>
    <w:rsid w:val="00F9084A"/>
    <w:rsid w:val="00FB38FA"/>
    <w:rsid w:val="00FB6E40"/>
    <w:rsid w:val="00FC6A82"/>
    <w:rsid w:val="00FC6FCE"/>
    <w:rsid w:val="00FD1CCB"/>
    <w:rsid w:val="00FD7A7E"/>
    <w:rsid w:val="00FE1CB2"/>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A9FFE"/>
  <w15:docId w15:val="{C74C4A67-DB6A-44C6-BF99-26BD1587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BDE"/>
    <w:pPr>
      <w:spacing w:before="0" w:after="240" w:line="240" w:lineRule="auto"/>
    </w:pPr>
    <w:rPr>
      <w:sz w:val="24"/>
    </w:rPr>
  </w:style>
  <w:style w:type="paragraph" w:styleId="Heading1">
    <w:name w:val="heading 1"/>
    <w:basedOn w:val="Normal"/>
    <w:next w:val="Normal"/>
    <w:link w:val="Heading1Char"/>
    <w:uiPriority w:val="1"/>
    <w:qFormat/>
    <w:rsid w:val="00690BE9"/>
    <w:pPr>
      <w:spacing w:before="120" w:after="120"/>
      <w:outlineLvl w:val="0"/>
    </w:pPr>
    <w:rPr>
      <w:b/>
      <w:sz w:val="32"/>
    </w:rPr>
  </w:style>
  <w:style w:type="paragraph" w:styleId="Heading2">
    <w:name w:val="heading 2"/>
    <w:basedOn w:val="Normal"/>
    <w:next w:val="Normal"/>
    <w:link w:val="Heading2Char"/>
    <w:uiPriority w:val="1"/>
    <w:qFormat/>
    <w:rsid w:val="007317D2"/>
    <w:pPr>
      <w:spacing w:before="360" w:after="0"/>
      <w:outlineLvl w:val="1"/>
    </w:pPr>
    <w:rPr>
      <w:b/>
      <w:sz w:val="28"/>
    </w:rPr>
  </w:style>
  <w:style w:type="paragraph" w:styleId="Heading3">
    <w:name w:val="heading 3"/>
    <w:basedOn w:val="Heading2"/>
    <w:next w:val="Normal"/>
    <w:link w:val="Heading3Char"/>
    <w:uiPriority w:val="1"/>
    <w:qFormat/>
    <w:rsid w:val="00690BE9"/>
    <w:pPr>
      <w:outlineLvl w:val="2"/>
    </w:pPr>
  </w:style>
  <w:style w:type="paragraph" w:styleId="Heading4">
    <w:name w:val="heading 4"/>
    <w:next w:val="Normal"/>
    <w:link w:val="Heading4Char"/>
    <w:uiPriority w:val="1"/>
    <w:qFormat/>
    <w:rsid w:val="00690BE9"/>
    <w:pPr>
      <w:keepNext/>
      <w:spacing w:before="360" w:line="240" w:lineRule="auto"/>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0BE9"/>
    <w:rPr>
      <w:b/>
      <w:sz w:val="32"/>
    </w:rPr>
  </w:style>
  <w:style w:type="character" w:customStyle="1" w:styleId="Heading2Char">
    <w:name w:val="Heading 2 Char"/>
    <w:basedOn w:val="DefaultParagraphFont"/>
    <w:link w:val="Heading2"/>
    <w:uiPriority w:val="1"/>
    <w:rsid w:val="007317D2"/>
    <w:rPr>
      <w:b/>
      <w:sz w:val="28"/>
    </w:rPr>
  </w:style>
  <w:style w:type="character" w:customStyle="1" w:styleId="Heading3Char">
    <w:name w:val="Heading 3 Char"/>
    <w:basedOn w:val="DefaultParagraphFont"/>
    <w:link w:val="Heading3"/>
    <w:uiPriority w:val="1"/>
    <w:rsid w:val="00690BE9"/>
    <w:rPr>
      <w:b/>
      <w:sz w:val="28"/>
    </w:rPr>
  </w:style>
  <w:style w:type="character" w:customStyle="1" w:styleId="Heading4Char">
    <w:name w:val="Heading 4 Char"/>
    <w:basedOn w:val="DefaultParagraphFont"/>
    <w:link w:val="Heading4"/>
    <w:uiPriority w:val="1"/>
    <w:rsid w:val="00690BE9"/>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SubtitleTitleandSubtitles"/>
    <w:uiPriority w:val="99"/>
    <w:rsid w:val="00975F07"/>
    <w:pPr>
      <w:spacing w:before="240" w:after="120"/>
    </w:pPr>
    <w:rPr>
      <w:rFonts w:asciiTheme="majorHAnsi" w:hAnsiTheme="majorHAnsi"/>
      <w:b/>
      <w:spacing w:val="6"/>
      <w:sz w:val="32"/>
    </w:rPr>
  </w:style>
  <w:style w:type="paragraph" w:customStyle="1" w:styleId="SubtitleTitleandSubtitles">
    <w:name w:val="Subtitle (Title and Subtitles)"/>
    <w:basedOn w:val="Normal"/>
    <w:uiPriority w:val="99"/>
    <w:rsid w:val="00690BE9"/>
    <w:pPr>
      <w:pBdr>
        <w:bottom w:val="single" w:sz="4" w:space="1" w:color="auto"/>
      </w:pBdr>
      <w:spacing w:after="360"/>
      <w:contextualSpacing/>
    </w:pPr>
    <w:rPr>
      <w:rFonts w:asciiTheme="minorHAnsi" w:hAnsiTheme="minorHAnsi"/>
      <w:spacing w:val="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Cs w:val="24"/>
      <w:lang w:bidi="ar-SA"/>
    </w:rPr>
  </w:style>
  <w:style w:type="paragraph" w:styleId="ListParagraph">
    <w:name w:val="List Paragraph"/>
    <w:basedOn w:val="Normal"/>
    <w:uiPriority w:val="34"/>
    <w:qFormat/>
    <w:rsid w:val="00F85BD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after="0"/>
    </w:pPr>
  </w:style>
  <w:style w:type="character" w:customStyle="1" w:styleId="HeaderChar">
    <w:name w:val="Header Char"/>
    <w:basedOn w:val="DefaultParagraphFont"/>
    <w:link w:val="Header"/>
    <w:uiPriority w:val="99"/>
    <w:rsid w:val="00B545E5"/>
  </w:style>
  <w:style w:type="paragraph" w:styleId="Subtitle">
    <w:name w:val="Subtitle"/>
    <w:basedOn w:val="Normal"/>
    <w:next w:val="Normal"/>
    <w:link w:val="SubtitleChar"/>
    <w:uiPriority w:val="11"/>
    <w:semiHidden/>
    <w:rsid w:val="00173744"/>
    <w:pPr>
      <w:numPr>
        <w:ilvl w:val="1"/>
      </w:numPr>
      <w:spacing w:after="160"/>
    </w:pPr>
    <w:rPr>
      <w:rFonts w:asciiTheme="minorHAnsi" w:eastAsiaTheme="minorEastAsia" w:hAnsiTheme="minorHAnsi" w:cstheme="minorBidi"/>
      <w:color w:val="0087F5" w:themeColor="text1" w:themeTint="A5"/>
      <w:spacing w:val="15"/>
      <w:sz w:val="22"/>
    </w:rPr>
  </w:style>
  <w:style w:type="character" w:customStyle="1" w:styleId="SubtitleChar">
    <w:name w:val="Subtitle Char"/>
    <w:basedOn w:val="DefaultParagraphFont"/>
    <w:link w:val="Subtitle"/>
    <w:uiPriority w:val="11"/>
    <w:semiHidden/>
    <w:rsid w:val="00173744"/>
    <w:rPr>
      <w:rFonts w:asciiTheme="minorHAnsi" w:eastAsiaTheme="minorEastAsia" w:hAnsiTheme="minorHAnsi" w:cstheme="minorBidi"/>
      <w:color w:val="0087F5" w:themeColor="text1" w:themeTint="A5"/>
      <w:spacing w:val="15"/>
    </w:rPr>
  </w:style>
  <w:style w:type="paragraph" w:styleId="ListBullet">
    <w:name w:val="List Bullet"/>
    <w:basedOn w:val="Normal"/>
    <w:rsid w:val="00F85BDE"/>
    <w:pPr>
      <w:numPr>
        <w:numId w:val="1"/>
      </w:numPr>
      <w:ind w:left="720"/>
      <w:contextualSpacing/>
    </w:pPr>
  </w:style>
  <w:style w:type="character" w:styleId="UnresolvedMention">
    <w:name w:val="Unresolved Mention"/>
    <w:basedOn w:val="DefaultParagraphFont"/>
    <w:uiPriority w:val="99"/>
    <w:semiHidden/>
    <w:unhideWhenUsed/>
    <w:rsid w:val="003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00286813">
      <w:bodyDiv w:val="1"/>
      <w:marLeft w:val="0"/>
      <w:marRight w:val="0"/>
      <w:marTop w:val="0"/>
      <w:marBottom w:val="0"/>
      <w:divBdr>
        <w:top w:val="none" w:sz="0" w:space="0" w:color="auto"/>
        <w:left w:val="none" w:sz="0" w:space="0" w:color="auto"/>
        <w:bottom w:val="none" w:sz="0" w:space="0" w:color="auto"/>
        <w:right w:val="none" w:sz="0" w:space="0" w:color="auto"/>
      </w:divBdr>
      <w:divsChild>
        <w:div w:id="181824682">
          <w:marLeft w:val="806"/>
          <w:marRight w:val="0"/>
          <w:marTop w:val="200"/>
          <w:marBottom w:val="200"/>
          <w:divBdr>
            <w:top w:val="none" w:sz="0" w:space="0" w:color="auto"/>
            <w:left w:val="none" w:sz="0" w:space="0" w:color="auto"/>
            <w:bottom w:val="none" w:sz="0" w:space="0" w:color="auto"/>
            <w:right w:val="none" w:sz="0" w:space="0" w:color="auto"/>
          </w:divBdr>
        </w:div>
        <w:div w:id="2016416623">
          <w:marLeft w:val="806"/>
          <w:marRight w:val="0"/>
          <w:marTop w:val="200"/>
          <w:marBottom w:val="200"/>
          <w:divBdr>
            <w:top w:val="none" w:sz="0" w:space="0" w:color="auto"/>
            <w:left w:val="none" w:sz="0" w:space="0" w:color="auto"/>
            <w:bottom w:val="none" w:sz="0" w:space="0" w:color="auto"/>
            <w:right w:val="none" w:sz="0" w:space="0" w:color="auto"/>
          </w:divBdr>
        </w:div>
        <w:div w:id="1503156084">
          <w:marLeft w:val="806"/>
          <w:marRight w:val="0"/>
          <w:marTop w:val="200"/>
          <w:marBottom w:val="200"/>
          <w:divBdr>
            <w:top w:val="none" w:sz="0" w:space="0" w:color="auto"/>
            <w:left w:val="none" w:sz="0" w:space="0" w:color="auto"/>
            <w:bottom w:val="none" w:sz="0" w:space="0" w:color="auto"/>
            <w:right w:val="none" w:sz="0" w:space="0" w:color="auto"/>
          </w:divBdr>
        </w:div>
        <w:div w:id="752168947">
          <w:marLeft w:val="806"/>
          <w:marRight w:val="0"/>
          <w:marTop w:val="200"/>
          <w:marBottom w:val="200"/>
          <w:divBdr>
            <w:top w:val="none" w:sz="0" w:space="0" w:color="auto"/>
            <w:left w:val="none" w:sz="0" w:space="0" w:color="auto"/>
            <w:bottom w:val="none" w:sz="0" w:space="0" w:color="auto"/>
            <w:right w:val="none" w:sz="0" w:space="0" w:color="auto"/>
          </w:divBdr>
        </w:div>
        <w:div w:id="912393314">
          <w:marLeft w:val="806"/>
          <w:marRight w:val="0"/>
          <w:marTop w:val="200"/>
          <w:marBottom w:val="200"/>
          <w:divBdr>
            <w:top w:val="none" w:sz="0" w:space="0" w:color="auto"/>
            <w:left w:val="none" w:sz="0" w:space="0" w:color="auto"/>
            <w:bottom w:val="none" w:sz="0" w:space="0" w:color="auto"/>
            <w:right w:val="none" w:sz="0" w:space="0" w:color="auto"/>
          </w:divBdr>
        </w:div>
        <w:div w:id="1023169449">
          <w:marLeft w:val="806"/>
          <w:marRight w:val="0"/>
          <w:marTop w:val="200"/>
          <w:marBottom w:val="200"/>
          <w:divBdr>
            <w:top w:val="none" w:sz="0" w:space="0" w:color="auto"/>
            <w:left w:val="none" w:sz="0" w:space="0" w:color="auto"/>
            <w:bottom w:val="none" w:sz="0" w:space="0" w:color="auto"/>
            <w:right w:val="none" w:sz="0" w:space="0" w:color="auto"/>
          </w:divBdr>
        </w:div>
        <w:div w:id="156845334">
          <w:marLeft w:val="806"/>
          <w:marRight w:val="0"/>
          <w:marTop w:val="200"/>
          <w:marBottom w:val="200"/>
          <w:divBdr>
            <w:top w:val="none" w:sz="0" w:space="0" w:color="auto"/>
            <w:left w:val="none" w:sz="0" w:space="0" w:color="auto"/>
            <w:bottom w:val="none" w:sz="0" w:space="0" w:color="auto"/>
            <w:right w:val="none" w:sz="0" w:space="0" w:color="auto"/>
          </w:divBdr>
        </w:div>
      </w:divsChild>
    </w:div>
    <w:div w:id="263613291">
      <w:bodyDiv w:val="1"/>
      <w:marLeft w:val="0"/>
      <w:marRight w:val="0"/>
      <w:marTop w:val="0"/>
      <w:marBottom w:val="0"/>
      <w:divBdr>
        <w:top w:val="none" w:sz="0" w:space="0" w:color="auto"/>
        <w:left w:val="none" w:sz="0" w:space="0" w:color="auto"/>
        <w:bottom w:val="none" w:sz="0" w:space="0" w:color="auto"/>
        <w:right w:val="none" w:sz="0" w:space="0" w:color="auto"/>
      </w:divBdr>
    </w:div>
    <w:div w:id="460152397">
      <w:bodyDiv w:val="1"/>
      <w:marLeft w:val="0"/>
      <w:marRight w:val="0"/>
      <w:marTop w:val="0"/>
      <w:marBottom w:val="0"/>
      <w:divBdr>
        <w:top w:val="none" w:sz="0" w:space="0" w:color="auto"/>
        <w:left w:val="none" w:sz="0" w:space="0" w:color="auto"/>
        <w:bottom w:val="none" w:sz="0" w:space="0" w:color="auto"/>
        <w:right w:val="none" w:sz="0" w:space="0" w:color="auto"/>
      </w:divBdr>
      <w:divsChild>
        <w:div w:id="81488230">
          <w:marLeft w:val="1008"/>
          <w:marRight w:val="0"/>
          <w:marTop w:val="0"/>
          <w:marBottom w:val="0"/>
          <w:divBdr>
            <w:top w:val="none" w:sz="0" w:space="0" w:color="auto"/>
            <w:left w:val="none" w:sz="0" w:space="0" w:color="auto"/>
            <w:bottom w:val="none" w:sz="0" w:space="0" w:color="auto"/>
            <w:right w:val="none" w:sz="0" w:space="0" w:color="auto"/>
          </w:divBdr>
        </w:div>
      </w:divsChild>
    </w:div>
    <w:div w:id="668486278">
      <w:bodyDiv w:val="1"/>
      <w:marLeft w:val="0"/>
      <w:marRight w:val="0"/>
      <w:marTop w:val="0"/>
      <w:marBottom w:val="0"/>
      <w:divBdr>
        <w:top w:val="none" w:sz="0" w:space="0" w:color="auto"/>
        <w:left w:val="none" w:sz="0" w:space="0" w:color="auto"/>
        <w:bottom w:val="none" w:sz="0" w:space="0" w:color="auto"/>
        <w:right w:val="none" w:sz="0" w:space="0" w:color="auto"/>
      </w:divBdr>
      <w:divsChild>
        <w:div w:id="76051639">
          <w:marLeft w:val="1008"/>
          <w:marRight w:val="0"/>
          <w:marTop w:val="0"/>
          <w:marBottom w:val="0"/>
          <w:divBdr>
            <w:top w:val="none" w:sz="0" w:space="0" w:color="auto"/>
            <w:left w:val="none" w:sz="0" w:space="0" w:color="auto"/>
            <w:bottom w:val="none" w:sz="0" w:space="0" w:color="auto"/>
            <w:right w:val="none" w:sz="0" w:space="0" w:color="auto"/>
          </w:divBdr>
        </w:div>
        <w:div w:id="707874418">
          <w:marLeft w:val="1008"/>
          <w:marRight w:val="0"/>
          <w:marTop w:val="0"/>
          <w:marBottom w:val="0"/>
          <w:divBdr>
            <w:top w:val="none" w:sz="0" w:space="0" w:color="auto"/>
            <w:left w:val="none" w:sz="0" w:space="0" w:color="auto"/>
            <w:bottom w:val="none" w:sz="0" w:space="0" w:color="auto"/>
            <w:right w:val="none" w:sz="0" w:space="0" w:color="auto"/>
          </w:divBdr>
        </w:div>
        <w:div w:id="1040983007">
          <w:marLeft w:val="1008"/>
          <w:marRight w:val="0"/>
          <w:marTop w:val="0"/>
          <w:marBottom w:val="0"/>
          <w:divBdr>
            <w:top w:val="none" w:sz="0" w:space="0" w:color="auto"/>
            <w:left w:val="none" w:sz="0" w:space="0" w:color="auto"/>
            <w:bottom w:val="none" w:sz="0" w:space="0" w:color="auto"/>
            <w:right w:val="none" w:sz="0" w:space="0" w:color="auto"/>
          </w:divBdr>
        </w:div>
      </w:divsChild>
    </w:div>
    <w:div w:id="732966978">
      <w:bodyDiv w:val="1"/>
      <w:marLeft w:val="0"/>
      <w:marRight w:val="0"/>
      <w:marTop w:val="0"/>
      <w:marBottom w:val="0"/>
      <w:divBdr>
        <w:top w:val="none" w:sz="0" w:space="0" w:color="auto"/>
        <w:left w:val="none" w:sz="0" w:space="0" w:color="auto"/>
        <w:bottom w:val="none" w:sz="0" w:space="0" w:color="auto"/>
        <w:right w:val="none" w:sz="0" w:space="0" w:color="auto"/>
      </w:divBdr>
      <w:divsChild>
        <w:div w:id="1624070462">
          <w:marLeft w:val="1080"/>
          <w:marRight w:val="0"/>
          <w:marTop w:val="100"/>
          <w:marBottom w:val="200"/>
          <w:divBdr>
            <w:top w:val="none" w:sz="0" w:space="0" w:color="auto"/>
            <w:left w:val="none" w:sz="0" w:space="0" w:color="auto"/>
            <w:bottom w:val="none" w:sz="0" w:space="0" w:color="auto"/>
            <w:right w:val="none" w:sz="0" w:space="0" w:color="auto"/>
          </w:divBdr>
        </w:div>
        <w:div w:id="676150702">
          <w:marLeft w:val="1080"/>
          <w:marRight w:val="0"/>
          <w:marTop w:val="100"/>
          <w:marBottom w:val="200"/>
          <w:divBdr>
            <w:top w:val="none" w:sz="0" w:space="0" w:color="auto"/>
            <w:left w:val="none" w:sz="0" w:space="0" w:color="auto"/>
            <w:bottom w:val="none" w:sz="0" w:space="0" w:color="auto"/>
            <w:right w:val="none" w:sz="0" w:space="0" w:color="auto"/>
          </w:divBdr>
        </w:div>
        <w:div w:id="1268998265">
          <w:marLeft w:val="1080"/>
          <w:marRight w:val="0"/>
          <w:marTop w:val="100"/>
          <w:marBottom w:val="200"/>
          <w:divBdr>
            <w:top w:val="none" w:sz="0" w:space="0" w:color="auto"/>
            <w:left w:val="none" w:sz="0" w:space="0" w:color="auto"/>
            <w:bottom w:val="none" w:sz="0" w:space="0" w:color="auto"/>
            <w:right w:val="none" w:sz="0" w:space="0" w:color="auto"/>
          </w:divBdr>
        </w:div>
        <w:div w:id="1439325852">
          <w:marLeft w:val="1080"/>
          <w:marRight w:val="0"/>
          <w:marTop w:val="100"/>
          <w:marBottom w:val="200"/>
          <w:divBdr>
            <w:top w:val="none" w:sz="0" w:space="0" w:color="auto"/>
            <w:left w:val="none" w:sz="0" w:space="0" w:color="auto"/>
            <w:bottom w:val="none" w:sz="0" w:space="0" w:color="auto"/>
            <w:right w:val="none" w:sz="0" w:space="0" w:color="auto"/>
          </w:divBdr>
        </w:div>
      </w:divsChild>
    </w:div>
    <w:div w:id="759302922">
      <w:bodyDiv w:val="1"/>
      <w:marLeft w:val="0"/>
      <w:marRight w:val="0"/>
      <w:marTop w:val="0"/>
      <w:marBottom w:val="0"/>
      <w:divBdr>
        <w:top w:val="none" w:sz="0" w:space="0" w:color="auto"/>
        <w:left w:val="none" w:sz="0" w:space="0" w:color="auto"/>
        <w:bottom w:val="none" w:sz="0" w:space="0" w:color="auto"/>
        <w:right w:val="none" w:sz="0" w:space="0" w:color="auto"/>
      </w:divBdr>
      <w:divsChild>
        <w:div w:id="2042513216">
          <w:marLeft w:val="274"/>
          <w:marRight w:val="0"/>
          <w:marTop w:val="0"/>
          <w:marBottom w:val="0"/>
          <w:divBdr>
            <w:top w:val="none" w:sz="0" w:space="0" w:color="auto"/>
            <w:left w:val="none" w:sz="0" w:space="0" w:color="auto"/>
            <w:bottom w:val="none" w:sz="0" w:space="0" w:color="auto"/>
            <w:right w:val="none" w:sz="0" w:space="0" w:color="auto"/>
          </w:divBdr>
        </w:div>
        <w:div w:id="1446538666">
          <w:marLeft w:val="1008"/>
          <w:marRight w:val="0"/>
          <w:marTop w:val="0"/>
          <w:marBottom w:val="0"/>
          <w:divBdr>
            <w:top w:val="none" w:sz="0" w:space="0" w:color="auto"/>
            <w:left w:val="none" w:sz="0" w:space="0" w:color="auto"/>
            <w:bottom w:val="none" w:sz="0" w:space="0" w:color="auto"/>
            <w:right w:val="none" w:sz="0" w:space="0" w:color="auto"/>
          </w:divBdr>
        </w:div>
        <w:div w:id="1620602020">
          <w:marLeft w:val="1008"/>
          <w:marRight w:val="0"/>
          <w:marTop w:val="0"/>
          <w:marBottom w:val="0"/>
          <w:divBdr>
            <w:top w:val="none" w:sz="0" w:space="0" w:color="auto"/>
            <w:left w:val="none" w:sz="0" w:space="0" w:color="auto"/>
            <w:bottom w:val="none" w:sz="0" w:space="0" w:color="auto"/>
            <w:right w:val="none" w:sz="0" w:space="0" w:color="auto"/>
          </w:divBdr>
        </w:div>
        <w:div w:id="250310208">
          <w:marLeft w:val="1008"/>
          <w:marRight w:val="0"/>
          <w:marTop w:val="0"/>
          <w:marBottom w:val="0"/>
          <w:divBdr>
            <w:top w:val="none" w:sz="0" w:space="0" w:color="auto"/>
            <w:left w:val="none" w:sz="0" w:space="0" w:color="auto"/>
            <w:bottom w:val="none" w:sz="0" w:space="0" w:color="auto"/>
            <w:right w:val="none" w:sz="0" w:space="0" w:color="auto"/>
          </w:divBdr>
        </w:div>
      </w:divsChild>
    </w:div>
    <w:div w:id="835346445">
      <w:bodyDiv w:val="1"/>
      <w:marLeft w:val="0"/>
      <w:marRight w:val="0"/>
      <w:marTop w:val="0"/>
      <w:marBottom w:val="0"/>
      <w:divBdr>
        <w:top w:val="none" w:sz="0" w:space="0" w:color="auto"/>
        <w:left w:val="none" w:sz="0" w:space="0" w:color="auto"/>
        <w:bottom w:val="none" w:sz="0" w:space="0" w:color="auto"/>
        <w:right w:val="none" w:sz="0" w:space="0" w:color="auto"/>
      </w:divBdr>
      <w:divsChild>
        <w:div w:id="809248321">
          <w:marLeft w:val="1008"/>
          <w:marRight w:val="0"/>
          <w:marTop w:val="0"/>
          <w:marBottom w:val="0"/>
          <w:divBdr>
            <w:top w:val="none" w:sz="0" w:space="0" w:color="auto"/>
            <w:left w:val="none" w:sz="0" w:space="0" w:color="auto"/>
            <w:bottom w:val="none" w:sz="0" w:space="0" w:color="auto"/>
            <w:right w:val="none" w:sz="0" w:space="0" w:color="auto"/>
          </w:divBdr>
        </w:div>
      </w:divsChild>
    </w:div>
    <w:div w:id="925042243">
      <w:bodyDiv w:val="1"/>
      <w:marLeft w:val="0"/>
      <w:marRight w:val="0"/>
      <w:marTop w:val="0"/>
      <w:marBottom w:val="0"/>
      <w:divBdr>
        <w:top w:val="none" w:sz="0" w:space="0" w:color="auto"/>
        <w:left w:val="none" w:sz="0" w:space="0" w:color="auto"/>
        <w:bottom w:val="none" w:sz="0" w:space="0" w:color="auto"/>
        <w:right w:val="none" w:sz="0" w:space="0" w:color="auto"/>
      </w:divBdr>
    </w:div>
    <w:div w:id="988094348">
      <w:bodyDiv w:val="1"/>
      <w:marLeft w:val="0"/>
      <w:marRight w:val="0"/>
      <w:marTop w:val="0"/>
      <w:marBottom w:val="0"/>
      <w:divBdr>
        <w:top w:val="none" w:sz="0" w:space="0" w:color="auto"/>
        <w:left w:val="none" w:sz="0" w:space="0" w:color="auto"/>
        <w:bottom w:val="none" w:sz="0" w:space="0" w:color="auto"/>
        <w:right w:val="none" w:sz="0" w:space="0" w:color="auto"/>
      </w:divBdr>
      <w:divsChild>
        <w:div w:id="1173179392">
          <w:marLeft w:val="360"/>
          <w:marRight w:val="0"/>
          <w:marTop w:val="200"/>
          <w:marBottom w:val="200"/>
          <w:divBdr>
            <w:top w:val="none" w:sz="0" w:space="0" w:color="auto"/>
            <w:left w:val="none" w:sz="0" w:space="0" w:color="auto"/>
            <w:bottom w:val="none" w:sz="0" w:space="0" w:color="auto"/>
            <w:right w:val="none" w:sz="0" w:space="0" w:color="auto"/>
          </w:divBdr>
        </w:div>
        <w:div w:id="474765546">
          <w:marLeft w:val="360"/>
          <w:marRight w:val="0"/>
          <w:marTop w:val="200"/>
          <w:marBottom w:val="200"/>
          <w:divBdr>
            <w:top w:val="none" w:sz="0" w:space="0" w:color="auto"/>
            <w:left w:val="none" w:sz="0" w:space="0" w:color="auto"/>
            <w:bottom w:val="none" w:sz="0" w:space="0" w:color="auto"/>
            <w:right w:val="none" w:sz="0" w:space="0" w:color="auto"/>
          </w:divBdr>
        </w:div>
        <w:div w:id="1812209987">
          <w:marLeft w:val="360"/>
          <w:marRight w:val="0"/>
          <w:marTop w:val="200"/>
          <w:marBottom w:val="200"/>
          <w:divBdr>
            <w:top w:val="none" w:sz="0" w:space="0" w:color="auto"/>
            <w:left w:val="none" w:sz="0" w:space="0" w:color="auto"/>
            <w:bottom w:val="none" w:sz="0" w:space="0" w:color="auto"/>
            <w:right w:val="none" w:sz="0" w:space="0" w:color="auto"/>
          </w:divBdr>
        </w:div>
        <w:div w:id="1582713319">
          <w:marLeft w:val="360"/>
          <w:marRight w:val="0"/>
          <w:marTop w:val="200"/>
          <w:marBottom w:val="200"/>
          <w:divBdr>
            <w:top w:val="none" w:sz="0" w:space="0" w:color="auto"/>
            <w:left w:val="none" w:sz="0" w:space="0" w:color="auto"/>
            <w:bottom w:val="none" w:sz="0" w:space="0" w:color="auto"/>
            <w:right w:val="none" w:sz="0" w:space="0" w:color="auto"/>
          </w:divBdr>
        </w:div>
      </w:divsChild>
    </w:div>
    <w:div w:id="1051617860">
      <w:bodyDiv w:val="1"/>
      <w:marLeft w:val="0"/>
      <w:marRight w:val="0"/>
      <w:marTop w:val="0"/>
      <w:marBottom w:val="0"/>
      <w:divBdr>
        <w:top w:val="none" w:sz="0" w:space="0" w:color="auto"/>
        <w:left w:val="none" w:sz="0" w:space="0" w:color="auto"/>
        <w:bottom w:val="none" w:sz="0" w:space="0" w:color="auto"/>
        <w:right w:val="none" w:sz="0" w:space="0" w:color="auto"/>
      </w:divBdr>
    </w:div>
    <w:div w:id="1139609614">
      <w:bodyDiv w:val="1"/>
      <w:marLeft w:val="0"/>
      <w:marRight w:val="0"/>
      <w:marTop w:val="0"/>
      <w:marBottom w:val="0"/>
      <w:divBdr>
        <w:top w:val="none" w:sz="0" w:space="0" w:color="auto"/>
        <w:left w:val="none" w:sz="0" w:space="0" w:color="auto"/>
        <w:bottom w:val="none" w:sz="0" w:space="0" w:color="auto"/>
        <w:right w:val="none" w:sz="0" w:space="0" w:color="auto"/>
      </w:divBdr>
    </w:div>
    <w:div w:id="1248461341">
      <w:bodyDiv w:val="1"/>
      <w:marLeft w:val="0"/>
      <w:marRight w:val="0"/>
      <w:marTop w:val="0"/>
      <w:marBottom w:val="0"/>
      <w:divBdr>
        <w:top w:val="none" w:sz="0" w:space="0" w:color="auto"/>
        <w:left w:val="none" w:sz="0" w:space="0" w:color="auto"/>
        <w:bottom w:val="none" w:sz="0" w:space="0" w:color="auto"/>
        <w:right w:val="none" w:sz="0" w:space="0" w:color="auto"/>
      </w:divBdr>
      <w:divsChild>
        <w:div w:id="1700006094">
          <w:marLeft w:val="1008"/>
          <w:marRight w:val="0"/>
          <w:marTop w:val="0"/>
          <w:marBottom w:val="0"/>
          <w:divBdr>
            <w:top w:val="none" w:sz="0" w:space="0" w:color="auto"/>
            <w:left w:val="none" w:sz="0" w:space="0" w:color="auto"/>
            <w:bottom w:val="none" w:sz="0" w:space="0" w:color="auto"/>
            <w:right w:val="none" w:sz="0" w:space="0" w:color="auto"/>
          </w:divBdr>
        </w:div>
      </w:divsChild>
    </w:div>
    <w:div w:id="1378814438">
      <w:bodyDiv w:val="1"/>
      <w:marLeft w:val="0"/>
      <w:marRight w:val="0"/>
      <w:marTop w:val="0"/>
      <w:marBottom w:val="0"/>
      <w:divBdr>
        <w:top w:val="none" w:sz="0" w:space="0" w:color="auto"/>
        <w:left w:val="none" w:sz="0" w:space="0" w:color="auto"/>
        <w:bottom w:val="none" w:sz="0" w:space="0" w:color="auto"/>
        <w:right w:val="none" w:sz="0" w:space="0" w:color="auto"/>
      </w:divBdr>
      <w:divsChild>
        <w:div w:id="344673371">
          <w:marLeft w:val="274"/>
          <w:marRight w:val="0"/>
          <w:marTop w:val="0"/>
          <w:marBottom w:val="0"/>
          <w:divBdr>
            <w:top w:val="none" w:sz="0" w:space="0" w:color="auto"/>
            <w:left w:val="none" w:sz="0" w:space="0" w:color="auto"/>
            <w:bottom w:val="none" w:sz="0" w:space="0" w:color="auto"/>
            <w:right w:val="none" w:sz="0" w:space="0" w:color="auto"/>
          </w:divBdr>
        </w:div>
        <w:div w:id="780952751">
          <w:marLeft w:val="274"/>
          <w:marRight w:val="0"/>
          <w:marTop w:val="0"/>
          <w:marBottom w:val="0"/>
          <w:divBdr>
            <w:top w:val="none" w:sz="0" w:space="0" w:color="auto"/>
            <w:left w:val="none" w:sz="0" w:space="0" w:color="auto"/>
            <w:bottom w:val="none" w:sz="0" w:space="0" w:color="auto"/>
            <w:right w:val="none" w:sz="0" w:space="0" w:color="auto"/>
          </w:divBdr>
        </w:div>
        <w:div w:id="223567624">
          <w:marLeft w:val="274"/>
          <w:marRight w:val="0"/>
          <w:marTop w:val="0"/>
          <w:marBottom w:val="0"/>
          <w:divBdr>
            <w:top w:val="none" w:sz="0" w:space="0" w:color="auto"/>
            <w:left w:val="none" w:sz="0" w:space="0" w:color="auto"/>
            <w:bottom w:val="none" w:sz="0" w:space="0" w:color="auto"/>
            <w:right w:val="none" w:sz="0" w:space="0" w:color="auto"/>
          </w:divBdr>
        </w:div>
      </w:divsChild>
    </w:div>
    <w:div w:id="1419399188">
      <w:bodyDiv w:val="1"/>
      <w:marLeft w:val="0"/>
      <w:marRight w:val="0"/>
      <w:marTop w:val="0"/>
      <w:marBottom w:val="0"/>
      <w:divBdr>
        <w:top w:val="none" w:sz="0" w:space="0" w:color="auto"/>
        <w:left w:val="none" w:sz="0" w:space="0" w:color="auto"/>
        <w:bottom w:val="none" w:sz="0" w:space="0" w:color="auto"/>
        <w:right w:val="none" w:sz="0" w:space="0" w:color="auto"/>
      </w:divBdr>
    </w:div>
    <w:div w:id="1570652113">
      <w:bodyDiv w:val="1"/>
      <w:marLeft w:val="0"/>
      <w:marRight w:val="0"/>
      <w:marTop w:val="0"/>
      <w:marBottom w:val="0"/>
      <w:divBdr>
        <w:top w:val="none" w:sz="0" w:space="0" w:color="auto"/>
        <w:left w:val="none" w:sz="0" w:space="0" w:color="auto"/>
        <w:bottom w:val="none" w:sz="0" w:space="0" w:color="auto"/>
        <w:right w:val="none" w:sz="0" w:space="0" w:color="auto"/>
      </w:divBdr>
      <w:divsChild>
        <w:div w:id="220363040">
          <w:marLeft w:val="1080"/>
          <w:marRight w:val="0"/>
          <w:marTop w:val="100"/>
          <w:marBottom w:val="200"/>
          <w:divBdr>
            <w:top w:val="none" w:sz="0" w:space="0" w:color="auto"/>
            <w:left w:val="none" w:sz="0" w:space="0" w:color="auto"/>
            <w:bottom w:val="none" w:sz="0" w:space="0" w:color="auto"/>
            <w:right w:val="none" w:sz="0" w:space="0" w:color="auto"/>
          </w:divBdr>
        </w:div>
      </w:divsChild>
    </w:div>
    <w:div w:id="1768378791">
      <w:bodyDiv w:val="1"/>
      <w:marLeft w:val="0"/>
      <w:marRight w:val="0"/>
      <w:marTop w:val="0"/>
      <w:marBottom w:val="0"/>
      <w:divBdr>
        <w:top w:val="none" w:sz="0" w:space="0" w:color="auto"/>
        <w:left w:val="none" w:sz="0" w:space="0" w:color="auto"/>
        <w:bottom w:val="none" w:sz="0" w:space="0" w:color="auto"/>
        <w:right w:val="none" w:sz="0" w:space="0" w:color="auto"/>
      </w:divBdr>
      <w:divsChild>
        <w:div w:id="1734306644">
          <w:marLeft w:val="360"/>
          <w:marRight w:val="0"/>
          <w:marTop w:val="200"/>
          <w:marBottom w:val="200"/>
          <w:divBdr>
            <w:top w:val="none" w:sz="0" w:space="0" w:color="auto"/>
            <w:left w:val="none" w:sz="0" w:space="0" w:color="auto"/>
            <w:bottom w:val="none" w:sz="0" w:space="0" w:color="auto"/>
            <w:right w:val="none" w:sz="0" w:space="0" w:color="auto"/>
          </w:divBdr>
        </w:div>
        <w:div w:id="76366765">
          <w:marLeft w:val="360"/>
          <w:marRight w:val="0"/>
          <w:marTop w:val="200"/>
          <w:marBottom w:val="200"/>
          <w:divBdr>
            <w:top w:val="none" w:sz="0" w:space="0" w:color="auto"/>
            <w:left w:val="none" w:sz="0" w:space="0" w:color="auto"/>
            <w:bottom w:val="none" w:sz="0" w:space="0" w:color="auto"/>
            <w:right w:val="none" w:sz="0" w:space="0" w:color="auto"/>
          </w:divBdr>
        </w:div>
        <w:div w:id="1507012787">
          <w:marLeft w:val="360"/>
          <w:marRight w:val="0"/>
          <w:marTop w:val="200"/>
          <w:marBottom w:val="200"/>
          <w:divBdr>
            <w:top w:val="none" w:sz="0" w:space="0" w:color="auto"/>
            <w:left w:val="none" w:sz="0" w:space="0" w:color="auto"/>
            <w:bottom w:val="none" w:sz="0" w:space="0" w:color="auto"/>
            <w:right w:val="none" w:sz="0" w:space="0" w:color="auto"/>
          </w:divBdr>
        </w:div>
      </w:divsChild>
    </w:div>
    <w:div w:id="2019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2319505">
          <w:marLeft w:val="1080"/>
          <w:marRight w:val="0"/>
          <w:marTop w:val="100"/>
          <w:marBottom w:val="200"/>
          <w:divBdr>
            <w:top w:val="none" w:sz="0" w:space="0" w:color="auto"/>
            <w:left w:val="none" w:sz="0" w:space="0" w:color="auto"/>
            <w:bottom w:val="none" w:sz="0" w:space="0" w:color="auto"/>
            <w:right w:val="none" w:sz="0" w:space="0" w:color="auto"/>
          </w:divBdr>
        </w:div>
        <w:div w:id="1136945486">
          <w:marLeft w:val="1800"/>
          <w:marRight w:val="0"/>
          <w:marTop w:val="100"/>
          <w:marBottom w:val="200"/>
          <w:divBdr>
            <w:top w:val="none" w:sz="0" w:space="0" w:color="auto"/>
            <w:left w:val="none" w:sz="0" w:space="0" w:color="auto"/>
            <w:bottom w:val="none" w:sz="0" w:space="0" w:color="auto"/>
            <w:right w:val="none" w:sz="0" w:space="0" w:color="auto"/>
          </w:divBdr>
        </w:div>
      </w:divsChild>
    </w:div>
    <w:div w:id="2055736077">
      <w:bodyDiv w:val="1"/>
      <w:marLeft w:val="0"/>
      <w:marRight w:val="0"/>
      <w:marTop w:val="0"/>
      <w:marBottom w:val="0"/>
      <w:divBdr>
        <w:top w:val="none" w:sz="0" w:space="0" w:color="auto"/>
        <w:left w:val="none" w:sz="0" w:space="0" w:color="auto"/>
        <w:bottom w:val="none" w:sz="0" w:space="0" w:color="auto"/>
        <w:right w:val="none" w:sz="0" w:space="0" w:color="auto"/>
      </w:divBdr>
      <w:divsChild>
        <w:div w:id="428157845">
          <w:marLeft w:val="1800"/>
          <w:marRight w:val="0"/>
          <w:marTop w:val="100"/>
          <w:marBottom w:val="200"/>
          <w:divBdr>
            <w:top w:val="none" w:sz="0" w:space="0" w:color="auto"/>
            <w:left w:val="none" w:sz="0" w:space="0" w:color="auto"/>
            <w:bottom w:val="none" w:sz="0" w:space="0" w:color="auto"/>
            <w:right w:val="none" w:sz="0" w:space="0" w:color="auto"/>
          </w:divBdr>
        </w:div>
      </w:divsChild>
    </w:div>
    <w:div w:id="21128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councils/cpc.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bine\Documents\Custom%20Office%20Templates\2022.02.02_TEMPLATE_mem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false</IPS>
    <VR xmlns="20a98ca8-c6a1-4862-a9f5-b0ea9851d805">true</VR>
    <PT_x0020_Contract xmlns="20a98ca8-c6a1-4862-a9f5-b0ea9851d805">true</PT_x0020_Contract>
    <EE xmlns="20a98ca8-c6a1-4862-a9f5-b0ea9851d805">false</EE>
    <IL xmlns="20a98ca8-c6a1-4862-a9f5-b0ea9851d805">false</IL>
    <Other xmlns="20a98ca8-c6a1-4862-a9f5-b0ea9851d805">false</Oth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75E1-C409-4F86-AC2C-864FA7D70004}">
  <ds:schemaRefs>
    <ds:schemaRef ds:uri="http://schemas.microsoft.com/office/2006/metadata/properties"/>
    <ds:schemaRef ds:uri="http://schemas.microsoft.com/office/infopath/2007/PartnerControls"/>
    <ds:schemaRef ds:uri="3609e2f9-ae38-485e-9da3-92560cffcad4"/>
    <ds:schemaRef ds:uri="20a98ca8-c6a1-4862-a9f5-b0ea9851d805"/>
  </ds:schemaRefs>
</ds:datastoreItem>
</file>

<file path=customXml/itemProps2.xml><?xml version="1.0" encoding="utf-8"?>
<ds:datastoreItem xmlns:ds="http://schemas.openxmlformats.org/officeDocument/2006/customXml" ds:itemID="{FB90CCE4-0B41-4383-A964-9ECD97BE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e2f9-ae38-485e-9da3-92560cffcad4"/>
    <ds:schemaRef ds:uri="20a98ca8-c6a1-4862-a9f5-b0ea9851d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5F50-171F-4AD3-86D5-086877699428}">
  <ds:schemaRefs>
    <ds:schemaRef ds:uri="http://schemas.microsoft.com/sharepoint/v3/contenttype/forms"/>
  </ds:schemaRefs>
</ds:datastoreItem>
</file>

<file path=customXml/itemProps4.xml><?xml version="1.0" encoding="utf-8"?>
<ds:datastoreItem xmlns:ds="http://schemas.openxmlformats.org/officeDocument/2006/customXml" ds:itemID="{03A4F4A8-F251-4744-BC0F-3584010C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2022.02.02_TEMPLATE_memo</Template>
  <TotalTime>1</TotalTime>
  <Pages>2</Pages>
  <Words>650</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 with P/T Contract Amendment Request Form</vt:lpstr>
    </vt:vector>
  </TitlesOfParts>
  <Manager/>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P/T Contract Amendment Request Form</dc:title>
  <dc:subject/>
  <dc:creator>Kim Babine</dc:creator>
  <cp:keywords/>
  <dc:description/>
  <cp:lastModifiedBy>Babine, Kim (DEED)</cp:lastModifiedBy>
  <cp:revision>4</cp:revision>
  <dcterms:created xsi:type="dcterms:W3CDTF">2022-02-02T21:15:00Z</dcterms:created>
  <dcterms:modified xsi:type="dcterms:W3CDTF">2022-02-02T21:16:00Z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