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7CED" w14:textId="31BA0A67" w:rsidR="00E85575" w:rsidRDefault="57CB8863" w:rsidP="3E1FBD2A">
      <w:pPr>
        <w:rPr>
          <w:rFonts w:ascii="Calibri" w:eastAsia="Calibri" w:hAnsi="Calibri" w:cs="Calibri"/>
          <w:b/>
          <w:bCs/>
          <w:sz w:val="28"/>
          <w:szCs w:val="28"/>
          <w:lang w:val="en"/>
        </w:rPr>
      </w:pPr>
      <w:r w:rsidRPr="4EC627C6">
        <w:rPr>
          <w:rFonts w:ascii="Calibri" w:eastAsia="Calibri" w:hAnsi="Calibri" w:cs="Calibri"/>
          <w:b/>
          <w:bCs/>
          <w:sz w:val="28"/>
          <w:szCs w:val="28"/>
          <w:lang w:val="en"/>
        </w:rPr>
        <w:t>T</w:t>
      </w:r>
      <w:r w:rsidR="797C7134" w:rsidRPr="4EC627C6">
        <w:rPr>
          <w:rFonts w:ascii="Calibri" w:eastAsia="Calibri" w:hAnsi="Calibri" w:cs="Calibri"/>
          <w:b/>
          <w:bCs/>
          <w:sz w:val="28"/>
          <w:szCs w:val="28"/>
          <w:lang w:val="en"/>
        </w:rPr>
        <w:t>he 2022</w:t>
      </w:r>
      <w:r w:rsidRPr="3E1FBD2A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SCDP awards total $20,820,999 for owner-occupied housing rehabilitation, rental rehabilitation, commercial rehabilitation, public facility improvement projects, community centers and streetscape projects.</w:t>
      </w:r>
    </w:p>
    <w:p w14:paraId="650D64C4" w14:textId="41B0A00A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2EFAC78B" w14:textId="21B85A03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The following cities received SCDP grants in </w:t>
      </w:r>
      <w:r w:rsidR="271C709E" w:rsidRPr="3E1FBD2A">
        <w:rPr>
          <w:rFonts w:ascii="Calibri" w:eastAsia="Calibri" w:hAnsi="Calibri" w:cs="Calibri"/>
          <w:sz w:val="24"/>
          <w:szCs w:val="24"/>
          <w:lang w:val="en"/>
        </w:rPr>
        <w:t>2022</w:t>
      </w:r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: </w:t>
      </w:r>
    </w:p>
    <w:p w14:paraId="355BFDE8" w14:textId="55A1261B" w:rsidR="00E85575" w:rsidRDefault="00E85575" w:rsidP="3E1FBD2A">
      <w:pPr>
        <w:rPr>
          <w:rFonts w:ascii="Calibri" w:eastAsia="Calibri" w:hAnsi="Calibri" w:cs="Calibri"/>
          <w:sz w:val="24"/>
          <w:szCs w:val="24"/>
          <w:lang w:val="en"/>
        </w:rPr>
      </w:pPr>
    </w:p>
    <w:p w14:paraId="427EF529" w14:textId="6AF2054A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Ada, $506,000</w:t>
      </w:r>
    </w:p>
    <w:p w14:paraId="5A70B953" w14:textId="529AE24D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rehabilitation</w:t>
      </w:r>
    </w:p>
    <w:p w14:paraId="37E59FEA" w14:textId="46EFACA2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1A4019CF" w14:textId="5DFBAF9D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Balaton, $599,955</w:t>
      </w:r>
    </w:p>
    <w:p w14:paraId="37EFFF0C" w14:textId="16878B6F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rental rehabilitation</w:t>
      </w:r>
    </w:p>
    <w:p w14:paraId="1283AE58" w14:textId="05E5F1A3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6A0239B4" w14:textId="68087C8B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Bellechester, $600,000</w:t>
      </w:r>
    </w:p>
    <w:p w14:paraId="50B0C9E3" w14:textId="7E28ABA8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2F5C1025" w14:textId="179B48A2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0C9C3078" w14:textId="2E4273DF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Cannon Falls, $591,675</w:t>
      </w:r>
    </w:p>
    <w:p w14:paraId="6ADAB4D7" w14:textId="176493F5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rehabilitation</w:t>
      </w:r>
    </w:p>
    <w:p w14:paraId="669D1EB5" w14:textId="1B19784D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1B6AE7F8" w14:textId="144D60B6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Cass Lake, $345,000</w:t>
      </w:r>
    </w:p>
    <w:p w14:paraId="70D3F253" w14:textId="13A8A997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rehabilitation</w:t>
      </w:r>
    </w:p>
    <w:p w14:paraId="441319FC" w14:textId="3EA2D572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0D97706B" w14:textId="1C76C713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Cloquet, $483,649</w:t>
      </w:r>
    </w:p>
    <w:p w14:paraId="556DF6E4" w14:textId="1C8FFCB6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270749EF" w14:textId="33404341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23C2AB78" w14:textId="1ADD3895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Dalton, $600,000</w:t>
      </w:r>
    </w:p>
    <w:p w14:paraId="0F7E2DED" w14:textId="1D13D20E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74BDAC29" w14:textId="53C7ECC0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2F5CAFA6" w14:textId="1F677368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Danube, $600,000</w:t>
      </w:r>
    </w:p>
    <w:p w14:paraId="59B8107F" w14:textId="64B0C85C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lastRenderedPageBreak/>
        <w:t>Public facility improvements</w:t>
      </w:r>
    </w:p>
    <w:p w14:paraId="0A6C9383" w14:textId="343845B3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3250CE5C" w14:textId="329F6C21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Harmony, $1,017,750</w:t>
      </w:r>
    </w:p>
    <w:p w14:paraId="4101D8B8" w14:textId="007A03F8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commercial rehabilitation</w:t>
      </w:r>
    </w:p>
    <w:p w14:paraId="7240F703" w14:textId="33A99312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318AC30C" w14:textId="78CF79F3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Harris, $600,000</w:t>
      </w:r>
    </w:p>
    <w:p w14:paraId="2513DD24" w14:textId="4E97C6A3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4B389983" w14:textId="7FCA3701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031874DB" w14:textId="07D515A0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Hendricks/Garvin, $1,198,325</w:t>
      </w:r>
    </w:p>
    <w:p w14:paraId="60CED98F" w14:textId="55BCCC36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housing, rental rehabilitation and public facility improvements</w:t>
      </w:r>
    </w:p>
    <w:p w14:paraId="66699720" w14:textId="3F468AE8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33E63880" w14:textId="55E970F3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Jackson, $1,035,000</w:t>
      </w:r>
    </w:p>
    <w:p w14:paraId="09079286" w14:textId="7F773C59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commercial rehabilitation</w:t>
      </w:r>
    </w:p>
    <w:p w14:paraId="56C0C4CA" w14:textId="393D7189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6282DFD1" w14:textId="0A9CBCFB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Karlstad $507,380</w:t>
      </w:r>
    </w:p>
    <w:p w14:paraId="1B57DA06" w14:textId="4886C641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rental rehabilitation</w:t>
      </w:r>
    </w:p>
    <w:p w14:paraId="6FFD2BA1" w14:textId="69F50231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71134920" w14:textId="7472D33A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Kiester, $600,000</w:t>
      </w:r>
    </w:p>
    <w:p w14:paraId="7E491682" w14:textId="1D570B62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18335656" w14:textId="4E511402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585C3002" w14:textId="25C3A78C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Mahnomen, $600,000</w:t>
      </w:r>
    </w:p>
    <w:p w14:paraId="5A9A418E" w14:textId="0AACA3E6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7B3C4D4B" w14:textId="67030224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75B7B666" w14:textId="69287F95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Maynard, $115,000</w:t>
      </w:r>
    </w:p>
    <w:p w14:paraId="07741CDD" w14:textId="064E67D4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Rental rehabilitation</w:t>
      </w:r>
    </w:p>
    <w:p w14:paraId="7800AD75" w14:textId="24434F16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650974E1" w14:textId="004BF472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Mazeppa, $595,125</w:t>
      </w:r>
    </w:p>
    <w:p w14:paraId="52249DF0" w14:textId="6F2B748B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lastRenderedPageBreak/>
        <w:t>Owner-occupied housing and rental rehabilitation</w:t>
      </w:r>
    </w:p>
    <w:p w14:paraId="73DCF7F4" w14:textId="733D2B98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4E93DCA7" w14:textId="3435D8C0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Mountain Lake, $759,000</w:t>
      </w:r>
    </w:p>
    <w:p w14:paraId="10B01753" w14:textId="60783659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commercial rehabilitation</w:t>
      </w:r>
    </w:p>
    <w:p w14:paraId="6B84A9A0" w14:textId="07D8BCFC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75C95B0D" w14:textId="2BF93EFB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Newfolden, $880,900</w:t>
      </w:r>
    </w:p>
    <w:p w14:paraId="41D3466C" w14:textId="64382E08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commercial rehabilitation</w:t>
      </w:r>
    </w:p>
    <w:p w14:paraId="0C70B154" w14:textId="6D8B41D8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12C3B241" w14:textId="1E507744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Ortonville, $782,000</w:t>
      </w:r>
    </w:p>
    <w:p w14:paraId="1C607346" w14:textId="6A41537E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commercial rehabilitation</w:t>
      </w:r>
    </w:p>
    <w:p w14:paraId="55E47DF4" w14:textId="45593A58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73B8E7CC" w14:textId="1B77C934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Princeton, $600,000</w:t>
      </w:r>
    </w:p>
    <w:p w14:paraId="5905E95B" w14:textId="233AA8E4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234F5955" w14:textId="550E85AD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77BF2E7E" w14:textId="3FF525B4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Rollingstone/Altura, $581,900</w:t>
      </w:r>
    </w:p>
    <w:p w14:paraId="08018FE5" w14:textId="52FA73D7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and rental rehabilitation</w:t>
      </w:r>
    </w:p>
    <w:p w14:paraId="09F7AEB8" w14:textId="111C29E3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43C6745A" w14:textId="147E3A44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Roosevelt, $132,250</w:t>
      </w:r>
    </w:p>
    <w:p w14:paraId="118E465D" w14:textId="12B95BD0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rehabilitation</w:t>
      </w:r>
    </w:p>
    <w:p w14:paraId="43E36C51" w14:textId="6B603FA7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7878C2D5" w14:textId="7051963B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St. Peter, $575,000</w:t>
      </w:r>
    </w:p>
    <w:p w14:paraId="309E2423" w14:textId="38338EF7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Rental rehabilitation</w:t>
      </w:r>
    </w:p>
    <w:p w14:paraId="79C5379A" w14:textId="4F7AB54F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2D4D11D2" w14:textId="1E60245E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Sanborn, $600,000</w:t>
      </w:r>
    </w:p>
    <w:p w14:paraId="016ECC96" w14:textId="442CB5F9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1B6BE7EA" w14:textId="0F2EC0F1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5A87D0A4" w14:textId="650FDAF4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Sandstone, $517,500</w:t>
      </w:r>
    </w:p>
    <w:p w14:paraId="4280CCFE" w14:textId="123C3F23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lastRenderedPageBreak/>
        <w:t>Owner-occupied housing and commercial rehabilitation</w:t>
      </w:r>
    </w:p>
    <w:p w14:paraId="4E3ABD6B" w14:textId="2C627F7F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0FA23FF8" w14:textId="23685AF8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Sebeka, $609,500</w:t>
      </w:r>
    </w:p>
    <w:p w14:paraId="29A7FEA4" w14:textId="6B173127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housing, rental and commercial rehabilitation</w:t>
      </w:r>
    </w:p>
    <w:p w14:paraId="1D9C0433" w14:textId="10C41DC8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3572AC44" w14:textId="7DE1F55D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Slayton, $737,840</w:t>
      </w:r>
    </w:p>
    <w:p w14:paraId="5B0A8DE1" w14:textId="782BF17E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housing, rental and commercial rehabilitation</w:t>
      </w:r>
    </w:p>
    <w:p w14:paraId="50CF7DF3" w14:textId="1BFE4487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16DD9FDC" w14:textId="66434B91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Strandquist, $253,000</w:t>
      </w:r>
    </w:p>
    <w:p w14:paraId="6B01E60D" w14:textId="62BC4610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rehabilitation</w:t>
      </w:r>
    </w:p>
    <w:p w14:paraId="65E55026" w14:textId="13B47B2F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370915C7" w14:textId="3C4F9995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Swanville, $546,250</w:t>
      </w:r>
    </w:p>
    <w:p w14:paraId="3E85C278" w14:textId="580FCB63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housing, rental and commercial rehabilitation</w:t>
      </w:r>
    </w:p>
    <w:p w14:paraId="0727B5C8" w14:textId="3269CAFB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64D0BE99" w14:textId="1F761528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Swanville, $600,000</w:t>
      </w:r>
    </w:p>
    <w:p w14:paraId="24F3FD8C" w14:textId="3985404D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0E3EB319" w14:textId="1AC9D2A6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3456982C" w14:textId="35836902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Taconite, $600,000</w:t>
      </w:r>
    </w:p>
    <w:p w14:paraId="239A759F" w14:textId="357C527E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Public facility improvements</w:t>
      </w:r>
    </w:p>
    <w:p w14:paraId="42CC00EC" w14:textId="6E079E78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28CE2C8B" w14:textId="0914155A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City of Thief River Falls, $600,000</w:t>
      </w:r>
    </w:p>
    <w:p w14:paraId="6A740BB4" w14:textId="6C9FEAAB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Rental rehabilitation</w:t>
      </w:r>
    </w:p>
    <w:p w14:paraId="625564F8" w14:textId="480EF44C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3F048B2A" w14:textId="30DAD6C5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Roseau County, $563,500</w:t>
      </w:r>
    </w:p>
    <w:p w14:paraId="0B0241AF" w14:textId="4963E3B5" w:rsidR="00E85575" w:rsidRDefault="57CB8863" w:rsidP="3E1FBD2A">
      <w:pPr>
        <w:ind w:firstLine="720"/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Owner-occupied housing rehabilitation</w:t>
      </w:r>
    </w:p>
    <w:p w14:paraId="292D1448" w14:textId="738058CA" w:rsidR="00E85575" w:rsidRDefault="57CB8863">
      <w:r w:rsidRPr="3E1FBD2A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4E05593E" w14:textId="74A3A52F" w:rsidR="00E85575" w:rsidRDefault="57CB8863" w:rsidP="3E1FBD2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eastAsiaTheme="minorEastAsia"/>
          <w:sz w:val="24"/>
          <w:szCs w:val="24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t>Twin Lakes Township, $287,500</w:t>
      </w:r>
    </w:p>
    <w:p w14:paraId="775F2FBB" w14:textId="77DD7EEB" w:rsidR="00E85575" w:rsidRDefault="57CB8863" w:rsidP="3E1FBD2A">
      <w:pPr>
        <w:ind w:firstLine="720"/>
        <w:rPr>
          <w:rFonts w:ascii="Calibri" w:eastAsia="Calibri" w:hAnsi="Calibri" w:cs="Calibri"/>
          <w:lang w:val="en"/>
        </w:rPr>
      </w:pPr>
      <w:r w:rsidRPr="3E1FBD2A">
        <w:rPr>
          <w:rFonts w:ascii="Calibri" w:eastAsia="Calibri" w:hAnsi="Calibri" w:cs="Calibri"/>
          <w:sz w:val="24"/>
          <w:szCs w:val="24"/>
          <w:lang w:val="en"/>
        </w:rPr>
        <w:lastRenderedPageBreak/>
        <w:t>Owner-occupied housing rehabilitation</w:t>
      </w:r>
    </w:p>
    <w:p w14:paraId="77AE0B2F" w14:textId="34F7B769" w:rsidR="00E85575" w:rsidRDefault="57CB8863" w:rsidP="3E1FBD2A">
      <w:pPr>
        <w:rPr>
          <w:rFonts w:ascii="Arial" w:eastAsia="Arial" w:hAnsi="Arial" w:cs="Arial"/>
          <w:color w:val="333333"/>
          <w:sz w:val="28"/>
          <w:szCs w:val="28"/>
          <w:lang w:val="en"/>
        </w:rPr>
      </w:pPr>
      <w:r w:rsidRPr="3E1FBD2A">
        <w:rPr>
          <w:rFonts w:ascii="Arial" w:eastAsia="Arial" w:hAnsi="Arial" w:cs="Arial"/>
          <w:b/>
          <w:bCs/>
          <w:color w:val="333333"/>
          <w:sz w:val="28"/>
          <w:szCs w:val="28"/>
          <w:lang w:val="en"/>
        </w:rPr>
        <w:t xml:space="preserve"> </w:t>
      </w:r>
    </w:p>
    <w:p w14:paraId="100EABA8" w14:textId="44151A7A" w:rsidR="00E85575" w:rsidRDefault="00E85575" w:rsidP="3E1FBD2A">
      <w:pPr>
        <w:rPr>
          <w:rFonts w:ascii="Arial" w:eastAsia="Arial" w:hAnsi="Arial" w:cs="Arial"/>
          <w:color w:val="333333"/>
          <w:sz w:val="24"/>
          <w:szCs w:val="24"/>
          <w:lang w:val="en"/>
        </w:rPr>
      </w:pPr>
    </w:p>
    <w:p w14:paraId="0267F80F" w14:textId="1BF635D0" w:rsidR="00E85575" w:rsidRDefault="00E85575" w:rsidP="3E1FBD2A">
      <w:pPr>
        <w:rPr>
          <w:rFonts w:ascii="Arial" w:eastAsia="Arial" w:hAnsi="Arial" w:cs="Arial"/>
          <w:b/>
          <w:bCs/>
          <w:color w:val="333333"/>
          <w:sz w:val="28"/>
          <w:szCs w:val="28"/>
          <w:lang w:val="en"/>
        </w:rPr>
      </w:pPr>
    </w:p>
    <w:p w14:paraId="2C078E63" w14:textId="5B2A2835" w:rsidR="00E85575" w:rsidRDefault="00E85575" w:rsidP="3E1FBD2A"/>
    <w:sectPr w:rsidR="00E8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A6B6"/>
    <w:multiLevelType w:val="hybridMultilevel"/>
    <w:tmpl w:val="FFFFFFFF"/>
    <w:lvl w:ilvl="0" w:tplc="91700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A8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25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63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A4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C9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86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CD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0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0910E"/>
    <w:rsid w:val="004924F0"/>
    <w:rsid w:val="00595E05"/>
    <w:rsid w:val="00E85575"/>
    <w:rsid w:val="271C709E"/>
    <w:rsid w:val="3290910E"/>
    <w:rsid w:val="3E1FBD2A"/>
    <w:rsid w:val="406B887F"/>
    <w:rsid w:val="4EC627C6"/>
    <w:rsid w:val="53E3ECAD"/>
    <w:rsid w:val="57CB8863"/>
    <w:rsid w:val="6C2ADEDD"/>
    <w:rsid w:val="759AC9CB"/>
    <w:rsid w:val="797C7134"/>
    <w:rsid w:val="7CD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910E"/>
  <w15:chartTrackingRefBased/>
  <w15:docId w15:val="{9124B2CB-C2B6-4075-AEEE-C8C7094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Cordes-Mayo, Alicia (DEED)</dc:creator>
  <cp:keywords/>
  <dc:description/>
  <cp:lastModifiedBy>Cordes-Mayo, Alicia (DEED)</cp:lastModifiedBy>
  <cp:revision>2</cp:revision>
  <dcterms:created xsi:type="dcterms:W3CDTF">2022-11-15T14:23:00Z</dcterms:created>
  <dcterms:modified xsi:type="dcterms:W3CDTF">2022-11-15T14:23:00Z</dcterms:modified>
</cp:coreProperties>
</file>