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ajorEastAsia" w:hAnsiTheme="minorHAnsi" w:cstheme="majorBidi"/>
          <w:b/>
          <w:color w:val="003865" w:themeColor="accent1"/>
          <w:sz w:val="32"/>
          <w:szCs w:val="32"/>
        </w:rPr>
        <w:id w:val="10729564"/>
        <w:docPartObj>
          <w:docPartGallery w:val="Cover Pages"/>
          <w:docPartUnique/>
        </w:docPartObj>
      </w:sdtPr>
      <w:sdtEndPr>
        <w:rPr>
          <w:szCs w:val="20"/>
        </w:rPr>
      </w:sdtEndPr>
      <w:sdtContent>
        <w:p w14:paraId="1A8A79B4" w14:textId="77777777" w:rsidR="00FD7649" w:rsidRDefault="00FD7649" w:rsidP="00FD7649">
          <w:pPr>
            <w:pStyle w:val="BodyText"/>
            <w:spacing w:before="10"/>
            <w:rPr>
              <w:rFonts w:ascii="Times New Roman"/>
              <w:sz w:val="21"/>
            </w:rPr>
          </w:pPr>
        </w:p>
        <w:p w14:paraId="4D6BAE9B" w14:textId="77777777" w:rsidR="00FD7649" w:rsidRDefault="00FD7649" w:rsidP="00FD7649">
          <w:pPr>
            <w:pStyle w:val="BodyText"/>
            <w:ind w:left="3690"/>
            <w:rPr>
              <w:rFonts w:ascii="Times New Roman"/>
              <w:sz w:val="20"/>
            </w:rPr>
          </w:pPr>
          <w:r>
            <w:rPr>
              <w:rFonts w:ascii="Times New Roman"/>
              <w:noProof/>
              <w:sz w:val="20"/>
            </w:rPr>
            <w:drawing>
              <wp:inline distT="0" distB="0" distL="0" distR="0" wp14:anchorId="5CE74726" wp14:editId="2FA16C60">
                <wp:extent cx="4092555" cy="414909"/>
                <wp:effectExtent l="0" t="0" r="0" b="0"/>
                <wp:docPr id="3" name="image1.jpeg" descr="Minnesota Department of Employment and Economic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4092555" cy="414909"/>
                        </a:xfrm>
                        <a:prstGeom prst="rect">
                          <a:avLst/>
                        </a:prstGeom>
                      </pic:spPr>
                    </pic:pic>
                  </a:graphicData>
                </a:graphic>
              </wp:inline>
            </w:drawing>
          </w:r>
        </w:p>
        <w:p w14:paraId="37163D56" w14:textId="77777777" w:rsidR="00FD7649" w:rsidRDefault="00FD7649" w:rsidP="00FD7649">
          <w:pPr>
            <w:pStyle w:val="BodyText"/>
            <w:rPr>
              <w:rFonts w:ascii="Times New Roman"/>
              <w:sz w:val="20"/>
            </w:rPr>
          </w:pPr>
        </w:p>
        <w:p w14:paraId="6B3BDB97" w14:textId="77777777" w:rsidR="00FD7649" w:rsidRDefault="00FD7649" w:rsidP="00FD7649">
          <w:pPr>
            <w:pStyle w:val="BodyText"/>
            <w:rPr>
              <w:rFonts w:ascii="Times New Roman"/>
              <w:sz w:val="20"/>
            </w:rPr>
          </w:pPr>
        </w:p>
        <w:p w14:paraId="72641767" w14:textId="5993301A" w:rsidR="00FD7649" w:rsidRDefault="00FD7649" w:rsidP="00FD7649">
          <w:pPr>
            <w:pStyle w:val="BodyText"/>
            <w:spacing w:before="4"/>
            <w:rPr>
              <w:rFonts w:ascii="Times New Roman"/>
              <w:sz w:val="11"/>
            </w:rPr>
          </w:pPr>
        </w:p>
        <w:p w14:paraId="04E2CBD3" w14:textId="77777777" w:rsidR="00FD7649" w:rsidRDefault="00FD7649" w:rsidP="00FD7649">
          <w:pPr>
            <w:pStyle w:val="BodyText"/>
            <w:spacing w:before="2"/>
            <w:rPr>
              <w:rFonts w:ascii="Times New Roman"/>
              <w:sz w:val="18"/>
            </w:rPr>
          </w:pPr>
        </w:p>
        <w:p w14:paraId="0BB20571" w14:textId="1AB7F43C" w:rsidR="00FD7649" w:rsidRPr="00D46DCC" w:rsidRDefault="00FD7649" w:rsidP="00FD7649">
          <w:pPr>
            <w:pStyle w:val="Title"/>
            <w:rPr>
              <w:color w:val="022166"/>
            </w:rPr>
          </w:pPr>
          <w:bookmarkStart w:id="0" w:name="Youthprise:_East_African_Youth_Economic_"/>
          <w:bookmarkEnd w:id="0"/>
          <w:r w:rsidRPr="00D46DCC">
            <w:rPr>
              <w:color w:val="022166"/>
            </w:rPr>
            <w:t>SFY 202</w:t>
          </w:r>
          <w:r w:rsidR="00E1796C">
            <w:rPr>
              <w:color w:val="022166"/>
            </w:rPr>
            <w:t xml:space="preserve">3 </w:t>
          </w:r>
          <w:r w:rsidR="00D46DCC" w:rsidRPr="00D46DCC">
            <w:rPr>
              <w:color w:val="022166"/>
            </w:rPr>
            <w:t xml:space="preserve">Juxtaposition Arts </w:t>
          </w:r>
          <w:r w:rsidR="00FB5F7D" w:rsidRPr="00D46DCC">
            <w:rPr>
              <w:color w:val="022166"/>
            </w:rPr>
            <w:t>Community Development</w:t>
          </w:r>
        </w:p>
        <w:p w14:paraId="478784D6" w14:textId="45E9E92D" w:rsidR="00FD7649" w:rsidRPr="00D46DCC" w:rsidRDefault="00155BBD" w:rsidP="00FD7649">
          <w:pPr>
            <w:jc w:val="right"/>
            <w:rPr>
              <w:color w:val="022166"/>
              <w:sz w:val="32"/>
              <w:szCs w:val="32"/>
            </w:rPr>
          </w:pPr>
          <w:bookmarkStart w:id="1" w:name="_Toc60249760"/>
          <w:r>
            <w:rPr>
              <w:color w:val="022166"/>
              <w:sz w:val="32"/>
              <w:szCs w:val="32"/>
            </w:rPr>
            <w:t>Final</w:t>
          </w:r>
          <w:r w:rsidR="00FD7649" w:rsidRPr="00D46DCC">
            <w:rPr>
              <w:color w:val="022166"/>
              <w:sz w:val="32"/>
              <w:szCs w:val="32"/>
            </w:rPr>
            <w:t xml:space="preserve"> Report</w:t>
          </w:r>
          <w:bookmarkEnd w:id="1"/>
        </w:p>
        <w:p w14:paraId="34FFD5D7" w14:textId="04324625" w:rsidR="00FD7649" w:rsidRPr="00D46DCC" w:rsidRDefault="00FD7649" w:rsidP="00FD7649">
          <w:pPr>
            <w:jc w:val="right"/>
            <w:rPr>
              <w:color w:val="022166"/>
              <w:sz w:val="32"/>
              <w:szCs w:val="32"/>
            </w:rPr>
          </w:pPr>
          <w:r w:rsidRPr="00D46DCC">
            <w:rPr>
              <w:color w:val="022166"/>
              <w:sz w:val="32"/>
              <w:szCs w:val="32"/>
            </w:rPr>
            <w:t>1</w:t>
          </w:r>
          <w:r w:rsidR="00AC2785">
            <w:rPr>
              <w:color w:val="022166"/>
              <w:sz w:val="32"/>
              <w:szCs w:val="32"/>
            </w:rPr>
            <w:t>1</w:t>
          </w:r>
          <w:r w:rsidRPr="00D46DCC">
            <w:rPr>
              <w:color w:val="022166"/>
              <w:sz w:val="32"/>
              <w:szCs w:val="32"/>
            </w:rPr>
            <w:t>/</w:t>
          </w:r>
          <w:r w:rsidR="00FC1188">
            <w:rPr>
              <w:color w:val="022166"/>
              <w:sz w:val="32"/>
              <w:szCs w:val="32"/>
            </w:rPr>
            <w:t>6</w:t>
          </w:r>
          <w:r w:rsidRPr="00D46DCC">
            <w:rPr>
              <w:color w:val="022166"/>
              <w:sz w:val="32"/>
              <w:szCs w:val="32"/>
            </w:rPr>
            <w:t>/202</w:t>
          </w:r>
          <w:r w:rsidR="00E1796C">
            <w:rPr>
              <w:color w:val="022166"/>
              <w:sz w:val="32"/>
              <w:szCs w:val="32"/>
            </w:rPr>
            <w:t>3</w:t>
          </w:r>
        </w:p>
        <w:p w14:paraId="55BB799D" w14:textId="25869A8B" w:rsidR="00FD7649" w:rsidRDefault="00FD7649" w:rsidP="00FD7649">
          <w:pPr>
            <w:pStyle w:val="BodyText"/>
            <w:spacing w:before="1"/>
            <w:rPr>
              <w:sz w:val="25"/>
            </w:rPr>
          </w:pPr>
        </w:p>
        <w:p w14:paraId="17BA9E30" w14:textId="14355414" w:rsidR="00FD7649" w:rsidRDefault="00FD7649" w:rsidP="00FD7649">
          <w:pPr>
            <w:spacing w:after="0"/>
            <w:rPr>
              <w:rFonts w:asciiTheme="minorHAnsi" w:eastAsiaTheme="majorEastAsia" w:hAnsiTheme="minorHAnsi" w:cstheme="majorBidi"/>
              <w:b/>
              <w:color w:val="003865" w:themeColor="accent1"/>
              <w:sz w:val="32"/>
              <w:szCs w:val="32"/>
            </w:rPr>
          </w:pPr>
        </w:p>
        <w:p w14:paraId="60ED1F37" w14:textId="77777777" w:rsidR="00FD7649" w:rsidRDefault="00FD7649">
          <w:pPr>
            <w:spacing w:before="120" w:after="0"/>
          </w:pPr>
          <w:r>
            <w:br w:type="page"/>
          </w:r>
        </w:p>
        <w:p w14:paraId="0103E4C5" w14:textId="415E7CF8" w:rsidR="004738ED" w:rsidRDefault="004738ED" w:rsidP="008A0FE8">
          <w:pPr>
            <w:spacing w:after="0"/>
          </w:pPr>
          <w:r>
            <w:lastRenderedPageBreak/>
            <w:t>Minnesota Department of Employment and Economic Development</w:t>
          </w:r>
          <w:r w:rsidR="00F6052E" w:rsidRPr="0042247B">
            <w:br/>
          </w:r>
          <w:r>
            <w:t>Employment</w:t>
          </w:r>
          <w:r w:rsidR="008A0FE8">
            <w:t xml:space="preserve"> and Training Programs Division</w:t>
          </w:r>
        </w:p>
        <w:p w14:paraId="0D6C0AF3" w14:textId="77777777" w:rsidR="008A0FE8" w:rsidRDefault="008A0FE8" w:rsidP="00F6052E">
          <w:r>
            <w:t>332 Minnesota Street, Suite E200</w:t>
          </w:r>
          <w:r w:rsidRPr="0042247B">
            <w:t xml:space="preserve"> </w:t>
          </w:r>
          <w:r w:rsidRPr="0042247B">
            <w:br/>
            <w:t xml:space="preserve">St. Paul, MN </w:t>
          </w:r>
          <w:r>
            <w:t>55101</w:t>
          </w:r>
        </w:p>
        <w:p w14:paraId="04ECB44B" w14:textId="3024FD77" w:rsidR="009B6381" w:rsidRDefault="009B6381" w:rsidP="008236B9">
          <w:pPr>
            <w:spacing w:line="240" w:lineRule="auto"/>
          </w:pPr>
          <w:r>
            <w:t>Nancy Waisanen/</w:t>
          </w:r>
          <w:r w:rsidR="00E1796C">
            <w:t>Elianna Ig-Izevbekhai</w:t>
          </w:r>
        </w:p>
        <w:p w14:paraId="07CD6014" w14:textId="77777777" w:rsidR="009B6381" w:rsidRDefault="00A22A50" w:rsidP="00891812">
          <w:pPr>
            <w:spacing w:line="240" w:lineRule="auto"/>
          </w:pPr>
          <w:hyperlink r:id="rId12" w:history="1">
            <w:r w:rsidR="009B6381" w:rsidRPr="00C545F9">
              <w:rPr>
                <w:rStyle w:val="Hyperlink"/>
              </w:rPr>
              <w:t>Nancy.Waisanen@state.mn.us</w:t>
            </w:r>
          </w:hyperlink>
        </w:p>
        <w:p w14:paraId="234B5191" w14:textId="77777777" w:rsidR="00F6052E" w:rsidRPr="004738ED" w:rsidRDefault="00F6052E" w:rsidP="00F6052E">
          <w:pPr>
            <w:rPr>
              <w:rStyle w:val="Hyperlink"/>
              <w:color w:val="auto"/>
              <w:u w:val="none"/>
            </w:rPr>
          </w:pPr>
          <w:r w:rsidRPr="0013434B">
            <w:rPr>
              <w:rStyle w:val="Hyperlink"/>
            </w:rPr>
            <w:fldChar w:fldCharType="begin"/>
          </w:r>
          <w:r w:rsidR="00003C92">
            <w:rPr>
              <w:rStyle w:val="Hyperlink"/>
            </w:rPr>
            <w:instrText>HYPERLINK "https://mn.gov/deed/" \o "DEED website"</w:instrText>
          </w:r>
          <w:r w:rsidRPr="0013434B">
            <w:rPr>
              <w:rStyle w:val="Hyperlink"/>
            </w:rPr>
          </w:r>
          <w:r w:rsidRPr="0013434B">
            <w:rPr>
              <w:rStyle w:val="Hyperlink"/>
            </w:rPr>
            <w:fldChar w:fldCharType="separate"/>
          </w:r>
          <w:r>
            <w:rPr>
              <w:rStyle w:val="Hyperlink"/>
            </w:rPr>
            <w:t>mn.gov/</w:t>
          </w:r>
          <w:r w:rsidR="00003C92">
            <w:rPr>
              <w:rStyle w:val="Hyperlink"/>
            </w:rPr>
            <w:t>deed</w:t>
          </w:r>
        </w:p>
        <w:p w14:paraId="1B84E20C" w14:textId="54470108" w:rsidR="00F6052E" w:rsidRPr="0042247B" w:rsidRDefault="00F6052E" w:rsidP="00F6052E">
          <w:r w:rsidRPr="0013434B">
            <w:rPr>
              <w:rStyle w:val="Hyperlink"/>
            </w:rPr>
            <w:fldChar w:fldCharType="end"/>
          </w:r>
          <w:r w:rsidRPr="0042247B">
            <w:t>As requested by Minnesota Statute 3.197: This report cost approximately $</w:t>
          </w:r>
          <w:r w:rsidR="00FC1188">
            <w:t>580</w:t>
          </w:r>
          <w:r w:rsidRPr="0042247B">
            <w:t xml:space="preserve"> to prepare, including staff time, </w:t>
          </w:r>
          <w:proofErr w:type="gramStart"/>
          <w:r w:rsidRPr="0042247B">
            <w:t>printing</w:t>
          </w:r>
          <w:proofErr w:type="gramEnd"/>
          <w:r w:rsidRPr="0042247B">
            <w:t xml:space="preserve"> and mailing expenses.</w:t>
          </w:r>
        </w:p>
        <w:p w14:paraId="53E0ACF1" w14:textId="77777777" w:rsidR="00F6052E" w:rsidRDefault="00F6052E" w:rsidP="00F6052E">
          <w:pPr>
            <w:rPr>
              <w:rStyle w:val="Emphasis"/>
            </w:rPr>
          </w:pPr>
          <w:r w:rsidRPr="00BE1756">
            <w:rPr>
              <w:rStyle w:val="Emphasis"/>
            </w:rPr>
            <w:t>Upon request, this material will be made available in an alternative format such as large print, Braille or audio recording. Printed on recycled paper.</w:t>
          </w:r>
        </w:p>
        <w:p w14:paraId="6D57776F" w14:textId="77777777" w:rsidR="00074A30" w:rsidRDefault="00074A30">
          <w:pPr>
            <w:spacing w:before="120" w:after="0"/>
            <w:rPr>
              <w:rStyle w:val="Emphasis"/>
            </w:rPr>
            <w:sectPr w:rsidR="00074A30" w:rsidSect="00731A6F">
              <w:footerReference w:type="default" r:id="rId13"/>
              <w:pgSz w:w="12240" w:h="15840" w:code="1"/>
              <w:pgMar w:top="1440" w:right="1440" w:bottom="1440" w:left="1440" w:header="0" w:footer="504" w:gutter="0"/>
              <w:cols w:space="720"/>
              <w:vAlign w:val="center"/>
              <w:titlePg/>
              <w:docGrid w:linePitch="326"/>
            </w:sectPr>
          </w:pPr>
        </w:p>
        <w:bookmarkStart w:id="2" w:name="_Toc114741818" w:displacedByCustomXml="next"/>
        <w:bookmarkStart w:id="3" w:name="_Toc86674303" w:displacedByCustomXml="next"/>
        <w:bookmarkStart w:id="4" w:name="_Toc534793188" w:displacedByCustomXml="next"/>
        <w:bookmarkStart w:id="5" w:name="_Toc461105257" w:displacedByCustomXml="next"/>
        <w:sdt>
          <w:sdtPr>
            <w:rPr>
              <w:rFonts w:ascii="Calibri" w:eastAsia="Times New Roman" w:hAnsi="Calibri" w:cs="Times New Roman"/>
              <w:b w:val="0"/>
              <w:bCs/>
              <w:i/>
              <w:color w:val="auto"/>
              <w:sz w:val="22"/>
              <w:szCs w:val="22"/>
            </w:rPr>
            <w:id w:val="-1936895440"/>
            <w:docPartObj>
              <w:docPartGallery w:val="Table of Contents"/>
              <w:docPartUnique/>
            </w:docPartObj>
          </w:sdtPr>
          <w:sdtEndPr>
            <w:rPr>
              <w:bCs w:val="0"/>
              <w:noProof/>
            </w:rPr>
          </w:sdtEndPr>
          <w:sdtContent>
            <w:p w14:paraId="2E9ADE34" w14:textId="77777777" w:rsidR="00A21822" w:rsidRDefault="00014777" w:rsidP="00014777">
              <w:pPr>
                <w:pStyle w:val="Heading2"/>
                <w:rPr>
                  <w:noProof/>
                </w:rPr>
              </w:pPr>
              <w:r>
                <w:t>Contents</w:t>
              </w:r>
              <w:bookmarkEnd w:id="4"/>
              <w:bookmarkEnd w:id="3"/>
              <w:bookmarkEnd w:id="2"/>
              <w:r>
                <w:rPr>
                  <w:rFonts w:asciiTheme="majorHAnsi" w:hAnsiTheme="majorHAnsi"/>
                  <w:color w:val="00294B" w:themeColor="accent1" w:themeShade="BF"/>
                  <w:sz w:val="28"/>
                  <w:szCs w:val="28"/>
                </w:rPr>
                <w:fldChar w:fldCharType="begin"/>
              </w:r>
              <w:r>
                <w:instrText xml:space="preserve"> TOC \o "1-3" \h \z \u </w:instrText>
              </w:r>
              <w:r>
                <w:rPr>
                  <w:rFonts w:asciiTheme="majorHAnsi" w:hAnsiTheme="majorHAnsi"/>
                  <w:color w:val="00294B" w:themeColor="accent1" w:themeShade="BF"/>
                  <w:sz w:val="28"/>
                  <w:szCs w:val="28"/>
                </w:rPr>
                <w:fldChar w:fldCharType="separate"/>
              </w:r>
            </w:p>
            <w:p w14:paraId="064B4424" w14:textId="0A271A4B" w:rsidR="00A21822" w:rsidRDefault="00A22A50">
              <w:pPr>
                <w:pStyle w:val="TOC2"/>
                <w:tabs>
                  <w:tab w:val="right" w:leader="dot" w:pos="10050"/>
                </w:tabs>
                <w:rPr>
                  <w:rFonts w:asciiTheme="minorHAnsi" w:eastAsiaTheme="minorEastAsia" w:hAnsiTheme="minorHAnsi" w:cstheme="minorBidi"/>
                  <w:noProof/>
                  <w:lang w:bidi="ar-SA"/>
                </w:rPr>
              </w:pPr>
              <w:hyperlink w:anchor="_Toc114741818" w:history="1">
                <w:r w:rsidR="00A21822" w:rsidRPr="0049752F">
                  <w:rPr>
                    <w:rStyle w:val="Hyperlink"/>
                    <w:noProof/>
                  </w:rPr>
                  <w:t>Contents</w:t>
                </w:r>
                <w:r w:rsidR="00A21822">
                  <w:rPr>
                    <w:noProof/>
                    <w:webHidden/>
                  </w:rPr>
                  <w:tab/>
                </w:r>
                <w:r w:rsidR="00A21822">
                  <w:rPr>
                    <w:noProof/>
                    <w:webHidden/>
                  </w:rPr>
                  <w:fldChar w:fldCharType="begin"/>
                </w:r>
                <w:r w:rsidR="00A21822">
                  <w:rPr>
                    <w:noProof/>
                    <w:webHidden/>
                  </w:rPr>
                  <w:instrText xml:space="preserve"> PAGEREF _Toc114741818 \h </w:instrText>
                </w:r>
                <w:r w:rsidR="00A21822">
                  <w:rPr>
                    <w:noProof/>
                    <w:webHidden/>
                  </w:rPr>
                </w:r>
                <w:r w:rsidR="00A21822">
                  <w:rPr>
                    <w:noProof/>
                    <w:webHidden/>
                  </w:rPr>
                  <w:fldChar w:fldCharType="separate"/>
                </w:r>
                <w:r w:rsidR="00124BD6">
                  <w:rPr>
                    <w:noProof/>
                    <w:webHidden/>
                  </w:rPr>
                  <w:t>3</w:t>
                </w:r>
                <w:r w:rsidR="00A21822">
                  <w:rPr>
                    <w:noProof/>
                    <w:webHidden/>
                  </w:rPr>
                  <w:fldChar w:fldCharType="end"/>
                </w:r>
              </w:hyperlink>
            </w:p>
            <w:p w14:paraId="1081C4FD" w14:textId="020F9E03" w:rsidR="00A21822" w:rsidRDefault="00A22A50">
              <w:pPr>
                <w:pStyle w:val="TOC2"/>
                <w:tabs>
                  <w:tab w:val="right" w:leader="dot" w:pos="10050"/>
                </w:tabs>
                <w:rPr>
                  <w:rFonts w:asciiTheme="minorHAnsi" w:eastAsiaTheme="minorEastAsia" w:hAnsiTheme="minorHAnsi" w:cstheme="minorBidi"/>
                  <w:noProof/>
                  <w:lang w:bidi="ar-SA"/>
                </w:rPr>
              </w:pPr>
              <w:hyperlink w:anchor="_Toc114741819" w:history="1">
                <w:r w:rsidR="00A21822" w:rsidRPr="0049752F">
                  <w:rPr>
                    <w:rStyle w:val="Hyperlink"/>
                    <w:noProof/>
                  </w:rPr>
                  <w:t>Introduction</w:t>
                </w:r>
                <w:r w:rsidR="00A21822">
                  <w:rPr>
                    <w:noProof/>
                    <w:webHidden/>
                  </w:rPr>
                  <w:tab/>
                </w:r>
                <w:r w:rsidR="00A21822">
                  <w:rPr>
                    <w:noProof/>
                    <w:webHidden/>
                  </w:rPr>
                  <w:fldChar w:fldCharType="begin"/>
                </w:r>
                <w:r w:rsidR="00A21822">
                  <w:rPr>
                    <w:noProof/>
                    <w:webHidden/>
                  </w:rPr>
                  <w:instrText xml:space="preserve"> PAGEREF _Toc114741819 \h </w:instrText>
                </w:r>
                <w:r w:rsidR="00A21822">
                  <w:rPr>
                    <w:noProof/>
                    <w:webHidden/>
                  </w:rPr>
                </w:r>
                <w:r w:rsidR="00A21822">
                  <w:rPr>
                    <w:noProof/>
                    <w:webHidden/>
                  </w:rPr>
                  <w:fldChar w:fldCharType="separate"/>
                </w:r>
                <w:r w:rsidR="00124BD6">
                  <w:rPr>
                    <w:noProof/>
                    <w:webHidden/>
                  </w:rPr>
                  <w:t>4</w:t>
                </w:r>
                <w:r w:rsidR="00A21822">
                  <w:rPr>
                    <w:noProof/>
                    <w:webHidden/>
                  </w:rPr>
                  <w:fldChar w:fldCharType="end"/>
                </w:r>
              </w:hyperlink>
            </w:p>
            <w:p w14:paraId="5D6EE251" w14:textId="698F02C2" w:rsidR="00A21822" w:rsidRDefault="00A22A50">
              <w:pPr>
                <w:pStyle w:val="TOC2"/>
                <w:tabs>
                  <w:tab w:val="right" w:leader="dot" w:pos="10050"/>
                </w:tabs>
                <w:rPr>
                  <w:rFonts w:asciiTheme="minorHAnsi" w:eastAsiaTheme="minorEastAsia" w:hAnsiTheme="minorHAnsi" w:cstheme="minorBidi"/>
                  <w:noProof/>
                  <w:lang w:bidi="ar-SA"/>
                </w:rPr>
              </w:pPr>
              <w:hyperlink w:anchor="_Toc114741820" w:history="1">
                <w:r w:rsidR="00A21822" w:rsidRPr="0049752F">
                  <w:rPr>
                    <w:rStyle w:val="Hyperlink"/>
                    <w:noProof/>
                  </w:rPr>
                  <w:t>Summary of Goals and Objectives Presented in the Work Plan</w:t>
                </w:r>
                <w:r w:rsidR="00A21822">
                  <w:rPr>
                    <w:noProof/>
                    <w:webHidden/>
                  </w:rPr>
                  <w:tab/>
                </w:r>
                <w:r w:rsidR="00A21822">
                  <w:rPr>
                    <w:noProof/>
                    <w:webHidden/>
                  </w:rPr>
                  <w:fldChar w:fldCharType="begin"/>
                </w:r>
                <w:r w:rsidR="00A21822">
                  <w:rPr>
                    <w:noProof/>
                    <w:webHidden/>
                  </w:rPr>
                  <w:instrText xml:space="preserve"> PAGEREF _Toc114741820 \h </w:instrText>
                </w:r>
                <w:r w:rsidR="00A21822">
                  <w:rPr>
                    <w:noProof/>
                    <w:webHidden/>
                  </w:rPr>
                </w:r>
                <w:r w:rsidR="00A21822">
                  <w:rPr>
                    <w:noProof/>
                    <w:webHidden/>
                  </w:rPr>
                  <w:fldChar w:fldCharType="separate"/>
                </w:r>
                <w:r w:rsidR="00124BD6">
                  <w:rPr>
                    <w:noProof/>
                    <w:webHidden/>
                  </w:rPr>
                  <w:t>4</w:t>
                </w:r>
                <w:r w:rsidR="00A21822">
                  <w:rPr>
                    <w:noProof/>
                    <w:webHidden/>
                  </w:rPr>
                  <w:fldChar w:fldCharType="end"/>
                </w:r>
              </w:hyperlink>
            </w:p>
            <w:p w14:paraId="01ED376A" w14:textId="2A58825F" w:rsidR="00A21822" w:rsidRDefault="00A22A50">
              <w:pPr>
                <w:pStyle w:val="TOC2"/>
                <w:tabs>
                  <w:tab w:val="right" w:leader="dot" w:pos="10050"/>
                </w:tabs>
                <w:rPr>
                  <w:rFonts w:asciiTheme="minorHAnsi" w:eastAsiaTheme="minorEastAsia" w:hAnsiTheme="minorHAnsi" w:cstheme="minorBidi"/>
                  <w:noProof/>
                  <w:lang w:bidi="ar-SA"/>
                </w:rPr>
              </w:pPr>
              <w:hyperlink w:anchor="_Toc114741821" w:history="1">
                <w:r w:rsidR="00A21822" w:rsidRPr="0049752F">
                  <w:rPr>
                    <w:rStyle w:val="Hyperlink"/>
                    <w:noProof/>
                  </w:rPr>
                  <w:t>Participant Data</w:t>
                </w:r>
                <w:r w:rsidR="00A21822">
                  <w:rPr>
                    <w:noProof/>
                    <w:webHidden/>
                  </w:rPr>
                  <w:tab/>
                </w:r>
                <w:r w:rsidR="00A21822">
                  <w:rPr>
                    <w:noProof/>
                    <w:webHidden/>
                  </w:rPr>
                  <w:fldChar w:fldCharType="begin"/>
                </w:r>
                <w:r w:rsidR="00A21822">
                  <w:rPr>
                    <w:noProof/>
                    <w:webHidden/>
                  </w:rPr>
                  <w:instrText xml:space="preserve"> PAGEREF _Toc114741821 \h </w:instrText>
                </w:r>
                <w:r w:rsidR="00A21822">
                  <w:rPr>
                    <w:noProof/>
                    <w:webHidden/>
                  </w:rPr>
                </w:r>
                <w:r w:rsidR="00A21822">
                  <w:rPr>
                    <w:noProof/>
                    <w:webHidden/>
                  </w:rPr>
                  <w:fldChar w:fldCharType="separate"/>
                </w:r>
                <w:r w:rsidR="00124BD6">
                  <w:rPr>
                    <w:noProof/>
                    <w:webHidden/>
                  </w:rPr>
                  <w:t>4</w:t>
                </w:r>
                <w:r w:rsidR="00A21822">
                  <w:rPr>
                    <w:noProof/>
                    <w:webHidden/>
                  </w:rPr>
                  <w:fldChar w:fldCharType="end"/>
                </w:r>
              </w:hyperlink>
            </w:p>
            <w:p w14:paraId="047385E6" w14:textId="6B734B5C" w:rsidR="00A21822" w:rsidRDefault="00A22A50">
              <w:pPr>
                <w:pStyle w:val="TOC2"/>
                <w:tabs>
                  <w:tab w:val="right" w:leader="dot" w:pos="10050"/>
                </w:tabs>
                <w:rPr>
                  <w:rFonts w:asciiTheme="minorHAnsi" w:eastAsiaTheme="minorEastAsia" w:hAnsiTheme="minorHAnsi" w:cstheme="minorBidi"/>
                  <w:noProof/>
                  <w:lang w:bidi="ar-SA"/>
                </w:rPr>
              </w:pPr>
              <w:hyperlink w:anchor="_Toc114741822" w:history="1">
                <w:r w:rsidR="00A21822" w:rsidRPr="0049752F">
                  <w:rPr>
                    <w:rStyle w:val="Hyperlink"/>
                    <w:noProof/>
                  </w:rPr>
                  <w:t>Outcome Data</w:t>
                </w:r>
                <w:r w:rsidR="0043611A">
                  <w:rPr>
                    <w:rStyle w:val="Hyperlink"/>
                    <w:noProof/>
                  </w:rPr>
                  <w:t>/Indicators of Perform</w:t>
                </w:r>
                <w:r w:rsidR="00E86587">
                  <w:rPr>
                    <w:rStyle w:val="Hyperlink"/>
                    <w:noProof/>
                  </w:rPr>
                  <w:t>a</w:t>
                </w:r>
                <w:r w:rsidR="0043611A">
                  <w:rPr>
                    <w:rStyle w:val="Hyperlink"/>
                    <w:noProof/>
                  </w:rPr>
                  <w:t>nce</w:t>
                </w:r>
                <w:r w:rsidR="00A21822">
                  <w:rPr>
                    <w:noProof/>
                    <w:webHidden/>
                  </w:rPr>
                  <w:tab/>
                </w:r>
                <w:r w:rsidR="00A21822">
                  <w:rPr>
                    <w:noProof/>
                    <w:webHidden/>
                  </w:rPr>
                  <w:fldChar w:fldCharType="begin"/>
                </w:r>
                <w:r w:rsidR="00A21822">
                  <w:rPr>
                    <w:noProof/>
                    <w:webHidden/>
                  </w:rPr>
                  <w:instrText xml:space="preserve"> PAGEREF _Toc114741822 \h </w:instrText>
                </w:r>
                <w:r w:rsidR="00A21822">
                  <w:rPr>
                    <w:noProof/>
                    <w:webHidden/>
                  </w:rPr>
                </w:r>
                <w:r w:rsidR="00A21822">
                  <w:rPr>
                    <w:noProof/>
                    <w:webHidden/>
                  </w:rPr>
                  <w:fldChar w:fldCharType="separate"/>
                </w:r>
                <w:r w:rsidR="00124BD6">
                  <w:rPr>
                    <w:noProof/>
                    <w:webHidden/>
                  </w:rPr>
                  <w:t>6</w:t>
                </w:r>
                <w:r w:rsidR="00A21822">
                  <w:rPr>
                    <w:noProof/>
                    <w:webHidden/>
                  </w:rPr>
                  <w:fldChar w:fldCharType="end"/>
                </w:r>
              </w:hyperlink>
            </w:p>
            <w:p w14:paraId="5EE4785C" w14:textId="7E716494" w:rsidR="00A21822" w:rsidRDefault="00A22A50">
              <w:pPr>
                <w:pStyle w:val="TOC2"/>
                <w:tabs>
                  <w:tab w:val="right" w:leader="dot" w:pos="10050"/>
                </w:tabs>
                <w:rPr>
                  <w:rStyle w:val="Hyperlink"/>
                  <w:noProof/>
                </w:rPr>
              </w:pPr>
              <w:hyperlink w:anchor="_Toc114741823" w:history="1">
                <w:r w:rsidR="00A21822" w:rsidRPr="0049752F">
                  <w:rPr>
                    <w:rStyle w:val="Hyperlink"/>
                    <w:noProof/>
                  </w:rPr>
                  <w:t>Expenditure Data</w:t>
                </w:r>
                <w:r w:rsidR="00A21822">
                  <w:rPr>
                    <w:noProof/>
                    <w:webHidden/>
                  </w:rPr>
                  <w:tab/>
                </w:r>
                <w:r w:rsidR="00A21822">
                  <w:rPr>
                    <w:noProof/>
                    <w:webHidden/>
                  </w:rPr>
                  <w:fldChar w:fldCharType="begin"/>
                </w:r>
                <w:r w:rsidR="00A21822">
                  <w:rPr>
                    <w:noProof/>
                    <w:webHidden/>
                  </w:rPr>
                  <w:instrText xml:space="preserve"> PAGEREF _Toc114741823 \h </w:instrText>
                </w:r>
                <w:r w:rsidR="00A21822">
                  <w:rPr>
                    <w:noProof/>
                    <w:webHidden/>
                  </w:rPr>
                </w:r>
                <w:r w:rsidR="00A21822">
                  <w:rPr>
                    <w:noProof/>
                    <w:webHidden/>
                  </w:rPr>
                  <w:fldChar w:fldCharType="separate"/>
                </w:r>
                <w:r w:rsidR="00124BD6">
                  <w:rPr>
                    <w:noProof/>
                    <w:webHidden/>
                  </w:rPr>
                  <w:t>6</w:t>
                </w:r>
                <w:r w:rsidR="00A21822">
                  <w:rPr>
                    <w:noProof/>
                    <w:webHidden/>
                  </w:rPr>
                  <w:fldChar w:fldCharType="end"/>
                </w:r>
              </w:hyperlink>
            </w:p>
            <w:p w14:paraId="0C22FE27" w14:textId="602591AD" w:rsidR="00DB45DB" w:rsidRPr="00DB45DB" w:rsidRDefault="00A22A50" w:rsidP="00DB45DB">
              <w:pPr>
                <w:pStyle w:val="TOC2"/>
                <w:tabs>
                  <w:tab w:val="right" w:leader="dot" w:pos="10050"/>
                </w:tabs>
                <w:rPr>
                  <w:noProof/>
                  <w:color w:val="0563C1" w:themeColor="hyperlink"/>
                  <w:u w:val="single"/>
                </w:rPr>
              </w:pPr>
              <w:hyperlink w:anchor="_Toc114741823" w:history="1">
                <w:r w:rsidR="00DB45DB">
                  <w:rPr>
                    <w:rStyle w:val="Hyperlink"/>
                    <w:noProof/>
                  </w:rPr>
                  <w:t>New Grant Funds for SFY202</w:t>
                </w:r>
                <w:r w:rsidR="00E1796C">
                  <w:rPr>
                    <w:rStyle w:val="Hyperlink"/>
                    <w:noProof/>
                  </w:rPr>
                  <w:t>4</w:t>
                </w:r>
                <w:r w:rsidR="00DB45DB">
                  <w:rPr>
                    <w:noProof/>
                    <w:webHidden/>
                  </w:rPr>
                  <w:tab/>
                </w:r>
                <w:r w:rsidR="00DB45DB">
                  <w:rPr>
                    <w:noProof/>
                    <w:webHidden/>
                  </w:rPr>
                  <w:fldChar w:fldCharType="begin"/>
                </w:r>
                <w:r w:rsidR="00DB45DB">
                  <w:rPr>
                    <w:noProof/>
                    <w:webHidden/>
                  </w:rPr>
                  <w:instrText xml:space="preserve"> PAGEREF _Toc114741823 \h </w:instrText>
                </w:r>
                <w:r w:rsidR="00DB45DB">
                  <w:rPr>
                    <w:noProof/>
                    <w:webHidden/>
                  </w:rPr>
                </w:r>
                <w:r w:rsidR="00DB45DB">
                  <w:rPr>
                    <w:noProof/>
                    <w:webHidden/>
                  </w:rPr>
                  <w:fldChar w:fldCharType="separate"/>
                </w:r>
                <w:r w:rsidR="00124BD6">
                  <w:rPr>
                    <w:noProof/>
                    <w:webHidden/>
                  </w:rPr>
                  <w:t>6</w:t>
                </w:r>
                <w:r w:rsidR="00DB45DB">
                  <w:rPr>
                    <w:noProof/>
                    <w:webHidden/>
                  </w:rPr>
                  <w:fldChar w:fldCharType="end"/>
                </w:r>
              </w:hyperlink>
            </w:p>
            <w:p w14:paraId="7DEA4DE8" w14:textId="5C89D235" w:rsidR="00A21822" w:rsidRDefault="00A22A50">
              <w:pPr>
                <w:pStyle w:val="TOC2"/>
                <w:tabs>
                  <w:tab w:val="right" w:leader="dot" w:pos="10050"/>
                </w:tabs>
                <w:rPr>
                  <w:rFonts w:asciiTheme="minorHAnsi" w:eastAsiaTheme="minorEastAsia" w:hAnsiTheme="minorHAnsi" w:cstheme="minorBidi"/>
                  <w:noProof/>
                  <w:lang w:bidi="ar-SA"/>
                </w:rPr>
              </w:pPr>
              <w:hyperlink w:anchor="_Toc114741824" w:history="1">
                <w:r w:rsidR="00A21822" w:rsidRPr="0049752F">
                  <w:rPr>
                    <w:rStyle w:val="Hyperlink"/>
                    <w:rFonts w:eastAsiaTheme="minorHAnsi" w:cstheme="minorHAnsi"/>
                    <w:noProof/>
                  </w:rPr>
                  <w:t>Success Stories</w:t>
                </w:r>
                <w:r w:rsidR="00A21822">
                  <w:rPr>
                    <w:noProof/>
                    <w:webHidden/>
                  </w:rPr>
                  <w:tab/>
                </w:r>
                <w:r w:rsidR="00A21822">
                  <w:rPr>
                    <w:noProof/>
                    <w:webHidden/>
                  </w:rPr>
                  <w:fldChar w:fldCharType="begin"/>
                </w:r>
                <w:r w:rsidR="00A21822">
                  <w:rPr>
                    <w:noProof/>
                    <w:webHidden/>
                  </w:rPr>
                  <w:instrText xml:space="preserve"> PAGEREF _Toc114741824 \h </w:instrText>
                </w:r>
                <w:r w:rsidR="00A21822">
                  <w:rPr>
                    <w:noProof/>
                    <w:webHidden/>
                  </w:rPr>
                </w:r>
                <w:r w:rsidR="00A21822">
                  <w:rPr>
                    <w:noProof/>
                    <w:webHidden/>
                  </w:rPr>
                  <w:fldChar w:fldCharType="separate"/>
                </w:r>
                <w:r w:rsidR="00124BD6">
                  <w:rPr>
                    <w:noProof/>
                    <w:webHidden/>
                  </w:rPr>
                  <w:t>7</w:t>
                </w:r>
                <w:r w:rsidR="00A21822">
                  <w:rPr>
                    <w:noProof/>
                    <w:webHidden/>
                  </w:rPr>
                  <w:fldChar w:fldCharType="end"/>
                </w:r>
              </w:hyperlink>
            </w:p>
            <w:p w14:paraId="5B2DA924" w14:textId="37564F61" w:rsidR="00A21822" w:rsidRDefault="00A21822">
              <w:pPr>
                <w:pStyle w:val="TOC1"/>
                <w:tabs>
                  <w:tab w:val="right" w:leader="dot" w:pos="10050"/>
                </w:tabs>
                <w:rPr>
                  <w:rFonts w:asciiTheme="minorHAnsi" w:eastAsiaTheme="minorEastAsia" w:hAnsiTheme="minorHAnsi" w:cstheme="minorBidi"/>
                  <w:noProof/>
                  <w:lang w:bidi="ar-SA"/>
                </w:rPr>
              </w:pPr>
            </w:p>
            <w:p w14:paraId="52FE39A4" w14:textId="77777777" w:rsidR="00014777" w:rsidRPr="003F61EE" w:rsidRDefault="00014777" w:rsidP="00014777">
              <w:pPr>
                <w:tabs>
                  <w:tab w:val="right" w:leader="dot" w:pos="10070"/>
                </w:tabs>
                <w:rPr>
                  <w:rFonts w:eastAsiaTheme="minorEastAsia" w:cstheme="minorBidi"/>
                  <w:noProof/>
                  <w:lang w:bidi="ar-SA"/>
                </w:rPr>
              </w:pPr>
              <w:r>
                <w:rPr>
                  <w:b/>
                  <w:bCs/>
                  <w:noProof/>
                </w:rPr>
                <w:fldChar w:fldCharType="end"/>
              </w:r>
            </w:p>
          </w:sdtContent>
        </w:sdt>
        <w:p w14:paraId="7DF61D65" w14:textId="77777777" w:rsidR="00014777" w:rsidRDefault="00014777" w:rsidP="006B0D98">
          <w:pPr>
            <w:rPr>
              <w:rFonts w:eastAsiaTheme="majorEastAsia"/>
            </w:rPr>
          </w:pPr>
          <w:r>
            <w:br w:type="page"/>
          </w:r>
        </w:p>
        <w:p w14:paraId="65D29D35" w14:textId="7B693C94" w:rsidR="00E41BD2" w:rsidRPr="00BA23A4" w:rsidRDefault="00690701" w:rsidP="000261E8">
          <w:pPr>
            <w:pStyle w:val="Heading2"/>
          </w:pPr>
          <w:bookmarkStart w:id="6" w:name="_Toc114741819"/>
          <w:bookmarkEnd w:id="5"/>
          <w:r>
            <w:lastRenderedPageBreak/>
            <w:t>Introduction</w:t>
          </w:r>
        </w:p>
      </w:sdtContent>
    </w:sdt>
    <w:bookmarkEnd w:id="6" w:displacedByCustomXml="prev"/>
    <w:p w14:paraId="563BBE92" w14:textId="44DD6C16" w:rsidR="0047362C" w:rsidRPr="00FD762C" w:rsidRDefault="00821F4A" w:rsidP="0047362C">
      <w:pPr>
        <w:rPr>
          <w:sz w:val="24"/>
          <w:szCs w:val="24"/>
        </w:rPr>
      </w:pPr>
      <w:bookmarkStart w:id="7" w:name="_Toc502833079"/>
      <w:r w:rsidRPr="00FD762C">
        <w:rPr>
          <w:rFonts w:eastAsiaTheme="minorHAnsi"/>
          <w:sz w:val="24"/>
          <w:szCs w:val="24"/>
          <w:lang w:bidi="ar-SA"/>
        </w:rPr>
        <w:t>The 20</w:t>
      </w:r>
      <w:r w:rsidR="00FB5F7D" w:rsidRPr="00FD762C">
        <w:rPr>
          <w:rFonts w:eastAsiaTheme="minorHAnsi"/>
          <w:sz w:val="24"/>
          <w:szCs w:val="24"/>
          <w:lang w:bidi="ar-SA"/>
        </w:rPr>
        <w:t>2</w:t>
      </w:r>
      <w:r w:rsidR="00FC1188">
        <w:rPr>
          <w:rFonts w:eastAsiaTheme="minorHAnsi"/>
          <w:sz w:val="24"/>
          <w:szCs w:val="24"/>
          <w:lang w:bidi="ar-SA"/>
        </w:rPr>
        <w:t>1</w:t>
      </w:r>
      <w:r w:rsidRPr="00FD762C">
        <w:rPr>
          <w:rFonts w:eastAsiaTheme="minorHAnsi"/>
          <w:sz w:val="24"/>
          <w:szCs w:val="24"/>
          <w:lang w:bidi="ar-SA"/>
        </w:rPr>
        <w:t xml:space="preserve"> Minnesota Legislature</w:t>
      </w:r>
      <w:r w:rsidR="00AC2785" w:rsidRPr="00FD762C">
        <w:rPr>
          <w:rFonts w:eastAsiaTheme="minorHAnsi"/>
          <w:sz w:val="24"/>
          <w:szCs w:val="24"/>
          <w:lang w:bidi="ar-SA"/>
        </w:rPr>
        <w:t xml:space="preserve"> (</w:t>
      </w:r>
      <w:hyperlink r:id="rId14" w:history="1">
        <w:r w:rsidR="00AC2785" w:rsidRPr="00FD762C">
          <w:rPr>
            <w:rStyle w:val="Hyperlink"/>
            <w:rFonts w:eastAsiaTheme="minorHAnsi"/>
            <w:sz w:val="24"/>
            <w:szCs w:val="24"/>
            <w:shd w:val="clear" w:color="auto" w:fill="FFFFFF" w:themeFill="background1"/>
            <w:lang w:bidi="ar-SA"/>
          </w:rPr>
          <w:t>Laws of Minnesota, 2021, Chapter 10, Article 1, Section 2, Subdivision 3(ii)</w:t>
        </w:r>
      </w:hyperlink>
      <w:r w:rsidR="00AC2785" w:rsidRPr="00FD762C">
        <w:rPr>
          <w:rFonts w:eastAsiaTheme="minorHAnsi"/>
          <w:sz w:val="24"/>
          <w:szCs w:val="24"/>
          <w:lang w:bidi="ar-SA"/>
        </w:rPr>
        <w:t>)</w:t>
      </w:r>
      <w:r w:rsidRPr="00FD762C">
        <w:rPr>
          <w:rFonts w:eastAsiaTheme="minorHAnsi"/>
          <w:sz w:val="24"/>
          <w:szCs w:val="24"/>
          <w:lang w:bidi="ar-SA"/>
        </w:rPr>
        <w:t xml:space="preserve"> </w:t>
      </w:r>
      <w:r w:rsidR="006B57A9" w:rsidRPr="00FD762C">
        <w:rPr>
          <w:rFonts w:eastAsiaTheme="minorHAnsi"/>
          <w:sz w:val="24"/>
          <w:szCs w:val="24"/>
          <w:lang w:bidi="ar-SA"/>
        </w:rPr>
        <w:t xml:space="preserve">appropriated </w:t>
      </w:r>
      <w:r w:rsidR="00690701" w:rsidRPr="00FD762C">
        <w:rPr>
          <w:sz w:val="24"/>
          <w:szCs w:val="24"/>
        </w:rPr>
        <w:t>state funds</w:t>
      </w:r>
      <w:r w:rsidR="00BA1929" w:rsidRPr="00FD762C">
        <w:rPr>
          <w:sz w:val="24"/>
          <w:szCs w:val="24"/>
        </w:rPr>
        <w:t xml:space="preserve"> </w:t>
      </w:r>
      <w:r w:rsidR="0047362C" w:rsidRPr="00FD762C">
        <w:rPr>
          <w:sz w:val="24"/>
          <w:szCs w:val="24"/>
        </w:rPr>
        <w:t xml:space="preserve">to </w:t>
      </w:r>
      <w:r w:rsidR="001E641E" w:rsidRPr="00FD762C">
        <w:rPr>
          <w:sz w:val="24"/>
          <w:szCs w:val="24"/>
        </w:rPr>
        <w:t>J</w:t>
      </w:r>
      <w:r w:rsidR="00D46DCC" w:rsidRPr="00FD762C">
        <w:rPr>
          <w:sz w:val="24"/>
          <w:szCs w:val="24"/>
        </w:rPr>
        <w:t>uxtaposition Arts</w:t>
      </w:r>
      <w:r w:rsidR="00690701" w:rsidRPr="00FD762C">
        <w:rPr>
          <w:sz w:val="24"/>
          <w:szCs w:val="24"/>
        </w:rPr>
        <w:t xml:space="preserve"> </w:t>
      </w:r>
      <w:r w:rsidR="00AA2627" w:rsidRPr="00FD762C">
        <w:rPr>
          <w:sz w:val="24"/>
          <w:szCs w:val="24"/>
        </w:rPr>
        <w:t xml:space="preserve">(JXTA) </w:t>
      </w:r>
      <w:r w:rsidR="0047362C" w:rsidRPr="00FD762C">
        <w:rPr>
          <w:sz w:val="24"/>
          <w:szCs w:val="24"/>
        </w:rPr>
        <w:t>for</w:t>
      </w:r>
      <w:r w:rsidR="00690701" w:rsidRPr="00FD762C">
        <w:rPr>
          <w:sz w:val="24"/>
          <w:szCs w:val="24"/>
        </w:rPr>
        <w:t xml:space="preserve"> State Fiscal Years (SFYs) 202</w:t>
      </w:r>
      <w:r w:rsidR="00FC1188">
        <w:rPr>
          <w:sz w:val="24"/>
          <w:szCs w:val="24"/>
        </w:rPr>
        <w:t>2</w:t>
      </w:r>
      <w:r w:rsidR="00690701" w:rsidRPr="00FD762C">
        <w:rPr>
          <w:sz w:val="24"/>
          <w:szCs w:val="24"/>
        </w:rPr>
        <w:t xml:space="preserve"> and 202</w:t>
      </w:r>
      <w:r w:rsidR="00FC1188">
        <w:rPr>
          <w:sz w:val="24"/>
          <w:szCs w:val="24"/>
        </w:rPr>
        <w:t>3</w:t>
      </w:r>
      <w:r w:rsidR="0047362C" w:rsidRPr="00FD762C">
        <w:rPr>
          <w:sz w:val="24"/>
          <w:szCs w:val="24"/>
        </w:rPr>
        <w:t>.  The SFY 202</w:t>
      </w:r>
      <w:r w:rsidR="00C72EDE">
        <w:rPr>
          <w:sz w:val="24"/>
          <w:szCs w:val="24"/>
        </w:rPr>
        <w:t>3</w:t>
      </w:r>
      <w:r w:rsidR="0047362C" w:rsidRPr="00FD762C">
        <w:rPr>
          <w:sz w:val="24"/>
          <w:szCs w:val="24"/>
        </w:rPr>
        <w:t xml:space="preserve"> allocation available to </w:t>
      </w:r>
      <w:r w:rsidR="00D46DCC" w:rsidRPr="00FD762C">
        <w:rPr>
          <w:sz w:val="24"/>
          <w:szCs w:val="24"/>
        </w:rPr>
        <w:t xml:space="preserve">Juxtaposition Arts </w:t>
      </w:r>
      <w:r w:rsidR="0047362C" w:rsidRPr="00FD762C">
        <w:rPr>
          <w:sz w:val="24"/>
          <w:szCs w:val="24"/>
        </w:rPr>
        <w:t xml:space="preserve">was </w:t>
      </w:r>
      <w:bookmarkStart w:id="8" w:name="_Hlk58323103"/>
      <w:r w:rsidR="0047362C" w:rsidRPr="00FD762C">
        <w:rPr>
          <w:sz w:val="24"/>
          <w:szCs w:val="24"/>
        </w:rPr>
        <w:t xml:space="preserve">$237,500 </w:t>
      </w:r>
      <w:bookmarkEnd w:id="8"/>
      <w:r w:rsidR="0047362C" w:rsidRPr="00FD762C">
        <w:rPr>
          <w:sz w:val="24"/>
          <w:szCs w:val="24"/>
        </w:rPr>
        <w:t xml:space="preserve">after </w:t>
      </w:r>
      <w:r w:rsidR="00FC1188" w:rsidRPr="00FD762C">
        <w:rPr>
          <w:sz w:val="24"/>
          <w:szCs w:val="24"/>
        </w:rPr>
        <w:t xml:space="preserve">Department of Employment and Economic Development (DEED </w:t>
      </w:r>
      <w:r w:rsidR="0047362C" w:rsidRPr="00FD762C">
        <w:rPr>
          <w:sz w:val="24"/>
          <w:szCs w:val="24"/>
        </w:rPr>
        <w:t>retained $12,500 (five percent of the appropriation) for administrative purposes.</w:t>
      </w:r>
    </w:p>
    <w:p w14:paraId="296CFFE7" w14:textId="09EA129F" w:rsidR="001F2B7E" w:rsidRPr="00FD762C" w:rsidRDefault="006B57A9" w:rsidP="00C97EE8">
      <w:pPr>
        <w:rPr>
          <w:sz w:val="24"/>
          <w:szCs w:val="24"/>
        </w:rPr>
      </w:pPr>
      <w:r w:rsidRPr="00FD762C">
        <w:rPr>
          <w:sz w:val="24"/>
          <w:szCs w:val="24"/>
        </w:rPr>
        <w:t xml:space="preserve">The legislation directed </w:t>
      </w:r>
      <w:r w:rsidR="00FC1188">
        <w:rPr>
          <w:sz w:val="24"/>
          <w:szCs w:val="24"/>
        </w:rPr>
        <w:t>DEED</w:t>
      </w:r>
      <w:r w:rsidRPr="00FD762C">
        <w:rPr>
          <w:sz w:val="24"/>
          <w:szCs w:val="24"/>
        </w:rPr>
        <w:t xml:space="preserve"> to grant funds to </w:t>
      </w:r>
      <w:r w:rsidR="00D46DCC" w:rsidRPr="00FD762C">
        <w:rPr>
          <w:sz w:val="24"/>
          <w:szCs w:val="24"/>
        </w:rPr>
        <w:t xml:space="preserve">Juxtaposition Arts </w:t>
      </w:r>
      <w:r w:rsidRPr="00FD762C">
        <w:rPr>
          <w:sz w:val="24"/>
          <w:szCs w:val="24"/>
        </w:rPr>
        <w:t>to</w:t>
      </w:r>
      <w:r w:rsidR="00AC2785" w:rsidRPr="00FD762C">
        <w:rPr>
          <w:sz w:val="24"/>
          <w:szCs w:val="24"/>
        </w:rPr>
        <w:t xml:space="preserve"> provide job training and workforce development services for underserved communities.</w:t>
      </w:r>
      <w:r w:rsidR="0047362C" w:rsidRPr="00FD762C">
        <w:rPr>
          <w:sz w:val="24"/>
          <w:szCs w:val="24"/>
        </w:rPr>
        <w:t xml:space="preserve"> </w:t>
      </w:r>
      <w:r w:rsidR="00E86587" w:rsidRPr="00FD762C">
        <w:rPr>
          <w:sz w:val="24"/>
          <w:szCs w:val="24"/>
        </w:rPr>
        <w:t xml:space="preserve"> This </w:t>
      </w:r>
      <w:r w:rsidR="00FC1188">
        <w:rPr>
          <w:sz w:val="24"/>
          <w:szCs w:val="24"/>
        </w:rPr>
        <w:t>wa</w:t>
      </w:r>
      <w:r w:rsidR="00E86587" w:rsidRPr="00FD762C">
        <w:rPr>
          <w:sz w:val="24"/>
          <w:szCs w:val="24"/>
        </w:rPr>
        <w:t>s a onetime appropriation.</w:t>
      </w:r>
    </w:p>
    <w:p w14:paraId="09EE6B0A" w14:textId="6A87EE9C" w:rsidR="0047362C" w:rsidRPr="005B76BE" w:rsidRDefault="00E37521" w:rsidP="00FC1188">
      <w:pPr>
        <w:pStyle w:val="Heading2"/>
        <w:spacing w:before="0" w:after="0"/>
        <w:contextualSpacing/>
      </w:pPr>
      <w:bookmarkStart w:id="9" w:name="_Toc88064881"/>
      <w:bookmarkStart w:id="10" w:name="_Toc114741820"/>
      <w:r>
        <w:t xml:space="preserve">Summary of </w:t>
      </w:r>
      <w:r w:rsidR="0047362C">
        <w:t>Goals and Objectives Presented in the Work Plan</w:t>
      </w:r>
      <w:bookmarkEnd w:id="9"/>
      <w:bookmarkEnd w:id="10"/>
    </w:p>
    <w:p w14:paraId="25D43902" w14:textId="77777777" w:rsidR="00E924E5" w:rsidRDefault="00FC1188" w:rsidP="00FC1188">
      <w:pPr>
        <w:spacing w:before="0" w:after="0"/>
        <w:contextualSpacing/>
        <w:rPr>
          <w:rFonts w:cs="Arial"/>
          <w:sz w:val="24"/>
          <w:szCs w:val="24"/>
        </w:rPr>
      </w:pPr>
      <w:r>
        <w:rPr>
          <w:rFonts w:asciiTheme="minorHAnsi" w:hAnsiTheme="minorHAnsi" w:cstheme="minorHAnsi"/>
          <w:noProof/>
          <w:color w:val="000000" w:themeColor="text2"/>
          <w:sz w:val="24"/>
          <w:szCs w:val="24"/>
        </w:rPr>
        <w:drawing>
          <wp:inline distT="0" distB="0" distL="0" distR="0" wp14:anchorId="4312B48D" wp14:editId="4F46B162">
            <wp:extent cx="1302385" cy="1384935"/>
            <wp:effectExtent l="0" t="0" r="0" b="5715"/>
            <wp:docPr id="8" name="Picture 8" descr="Participant creating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articipant creating artwork"/>
                    <pic:cNvPicPr/>
                  </pic:nvPicPr>
                  <pic:blipFill rotWithShape="1">
                    <a:blip r:embed="rId15" cstate="print">
                      <a:extLst>
                        <a:ext uri="{28A0092B-C50C-407E-A947-70E740481C1C}">
                          <a14:useLocalDpi xmlns:a14="http://schemas.microsoft.com/office/drawing/2010/main" val="0"/>
                        </a:ext>
                      </a:extLst>
                    </a:blip>
                    <a:srcRect b="5644"/>
                    <a:stretch/>
                  </pic:blipFill>
                  <pic:spPr bwMode="auto">
                    <a:xfrm>
                      <a:off x="0" y="0"/>
                      <a:ext cx="1302385" cy="1384935"/>
                    </a:xfrm>
                    <a:prstGeom prst="rect">
                      <a:avLst/>
                    </a:prstGeom>
                    <a:ln>
                      <a:noFill/>
                    </a:ln>
                    <a:extLst>
                      <a:ext uri="{53640926-AAD7-44D8-BBD7-CCE9431645EC}">
                        <a14:shadowObscured xmlns:a14="http://schemas.microsoft.com/office/drawing/2010/main"/>
                      </a:ext>
                    </a:extLst>
                  </pic:spPr>
                </pic:pic>
              </a:graphicData>
            </a:graphic>
          </wp:inline>
        </w:drawing>
      </w:r>
    </w:p>
    <w:p w14:paraId="004C1B30" w14:textId="2F81E8FF" w:rsidR="00AA2627" w:rsidRDefault="00AC2785" w:rsidP="00FC1188">
      <w:pPr>
        <w:spacing w:before="0" w:after="0"/>
        <w:contextualSpacing/>
        <w:rPr>
          <w:rFonts w:asciiTheme="minorHAnsi" w:hAnsiTheme="minorHAnsi" w:cstheme="minorHAnsi"/>
          <w:color w:val="000000" w:themeColor="text2"/>
          <w:sz w:val="24"/>
          <w:szCs w:val="24"/>
        </w:rPr>
      </w:pPr>
      <w:r w:rsidRPr="00FD762C">
        <w:rPr>
          <w:rFonts w:cs="Arial"/>
          <w:sz w:val="24"/>
          <w:szCs w:val="24"/>
        </w:rPr>
        <w:t>Juxtaposition Arts’</w:t>
      </w:r>
      <w:r w:rsidR="00AA2627" w:rsidRPr="00AA2627">
        <w:rPr>
          <w:rFonts w:cs="Calibri"/>
          <w:color w:val="000000"/>
          <w:sz w:val="24"/>
          <w:szCs w:val="24"/>
          <w:lang w:bidi="ar-SA"/>
        </w:rPr>
        <w:t xml:space="preserve"> </w:t>
      </w:r>
      <w:proofErr w:type="spellStart"/>
      <w:r w:rsidR="00AA2627" w:rsidRPr="00AA2627">
        <w:rPr>
          <w:rFonts w:cs="Calibri"/>
          <w:color w:val="000000"/>
          <w:sz w:val="24"/>
          <w:szCs w:val="24"/>
          <w:lang w:bidi="ar-SA"/>
        </w:rPr>
        <w:t>JXTALabs</w:t>
      </w:r>
      <w:proofErr w:type="spellEnd"/>
      <w:r w:rsidR="00AA2627" w:rsidRPr="00AA2627">
        <w:rPr>
          <w:rFonts w:cs="Calibri"/>
          <w:color w:val="000000"/>
          <w:sz w:val="24"/>
          <w:szCs w:val="24"/>
          <w:lang w:bidi="ar-SA"/>
        </w:rPr>
        <w:t xml:space="preserve"> </w:t>
      </w:r>
      <w:r w:rsidR="00AA2627" w:rsidRPr="00FD762C">
        <w:rPr>
          <w:rFonts w:cs="Calibri"/>
          <w:color w:val="000000"/>
          <w:sz w:val="24"/>
          <w:szCs w:val="24"/>
          <w:lang w:bidi="ar-SA"/>
        </w:rPr>
        <w:t>is</w:t>
      </w:r>
      <w:r w:rsidR="00E86587" w:rsidRPr="00FD762C">
        <w:rPr>
          <w:rFonts w:cs="Calibri"/>
          <w:color w:val="000000"/>
          <w:sz w:val="24"/>
          <w:szCs w:val="24"/>
          <w:lang w:bidi="ar-SA"/>
        </w:rPr>
        <w:t xml:space="preserve"> a</w:t>
      </w:r>
      <w:r w:rsidR="00AA2627" w:rsidRPr="00AA2627">
        <w:rPr>
          <w:rFonts w:cs="Calibri"/>
          <w:color w:val="000000"/>
          <w:sz w:val="24"/>
          <w:szCs w:val="24"/>
          <w:lang w:bidi="ar-SA"/>
        </w:rPr>
        <w:t xml:space="preserve"> creative workforce development program</w:t>
      </w:r>
      <w:r w:rsidR="00AA2627" w:rsidRPr="00FD762C">
        <w:rPr>
          <w:rFonts w:cs="Calibri"/>
          <w:color w:val="000000"/>
          <w:sz w:val="24"/>
          <w:szCs w:val="24"/>
          <w:lang w:bidi="ar-SA"/>
        </w:rPr>
        <w:t xml:space="preserve"> </w:t>
      </w:r>
      <w:r w:rsidR="00C97EE8" w:rsidRPr="00FD762C">
        <w:rPr>
          <w:rFonts w:cs="Arial"/>
          <w:sz w:val="24"/>
          <w:szCs w:val="24"/>
        </w:rPr>
        <w:t>designed to</w:t>
      </w:r>
      <w:r w:rsidR="00AA2627" w:rsidRPr="00FD762C">
        <w:rPr>
          <w:rFonts w:cs="Arial"/>
          <w:sz w:val="24"/>
          <w:szCs w:val="24"/>
        </w:rPr>
        <w:t xml:space="preserve"> train and support </w:t>
      </w:r>
      <w:r w:rsidR="00AA2627" w:rsidRPr="00AA2627">
        <w:rPr>
          <w:rFonts w:cs="Calibri"/>
          <w:color w:val="000000"/>
          <w:sz w:val="24"/>
          <w:szCs w:val="24"/>
          <w:lang w:bidi="ar-SA"/>
        </w:rPr>
        <w:t>youth</w:t>
      </w:r>
      <w:r w:rsidR="00E37521">
        <w:rPr>
          <w:rFonts w:cs="Calibri"/>
          <w:color w:val="000000"/>
          <w:sz w:val="24"/>
          <w:szCs w:val="24"/>
          <w:lang w:bidi="ar-SA"/>
        </w:rPr>
        <w:t xml:space="preserve"> and young adults</w:t>
      </w:r>
      <w:r w:rsidR="00AA2627" w:rsidRPr="00AA2627">
        <w:rPr>
          <w:rFonts w:cs="Calibri"/>
          <w:color w:val="000000"/>
          <w:sz w:val="24"/>
          <w:szCs w:val="24"/>
          <w:lang w:bidi="ar-SA"/>
        </w:rPr>
        <w:t xml:space="preserve"> who</w:t>
      </w:r>
      <w:r w:rsidR="003130DF">
        <w:rPr>
          <w:rFonts w:cs="Calibri"/>
          <w:color w:val="000000"/>
          <w:sz w:val="24"/>
          <w:szCs w:val="24"/>
          <w:lang w:bidi="ar-SA"/>
        </w:rPr>
        <w:t xml:space="preserve"> live</w:t>
      </w:r>
      <w:r w:rsidR="00AA2627" w:rsidRPr="00AA2627">
        <w:rPr>
          <w:rFonts w:cs="Calibri"/>
          <w:color w:val="000000"/>
          <w:sz w:val="24"/>
          <w:szCs w:val="24"/>
          <w:lang w:bidi="ar-SA"/>
        </w:rPr>
        <w:t xml:space="preserve"> </w:t>
      </w:r>
      <w:r w:rsidR="00AA2627" w:rsidRPr="00FD762C">
        <w:rPr>
          <w:rFonts w:cs="Calibri"/>
          <w:color w:val="000000"/>
          <w:sz w:val="24"/>
          <w:szCs w:val="24"/>
          <w:lang w:bidi="ar-SA"/>
        </w:rPr>
        <w:t xml:space="preserve">primarily in North Minneapolis and </w:t>
      </w:r>
      <w:r w:rsidR="003130DF">
        <w:rPr>
          <w:rFonts w:cs="Calibri"/>
          <w:color w:val="000000"/>
          <w:sz w:val="24"/>
          <w:szCs w:val="24"/>
          <w:lang w:bidi="ar-SA"/>
        </w:rPr>
        <w:t xml:space="preserve">come from </w:t>
      </w:r>
      <w:r w:rsidR="00AA2627" w:rsidRPr="00FD762C">
        <w:rPr>
          <w:rFonts w:cs="Calibri"/>
          <w:color w:val="000000"/>
          <w:sz w:val="24"/>
          <w:szCs w:val="24"/>
          <w:lang w:bidi="ar-SA"/>
        </w:rPr>
        <w:t xml:space="preserve">BIPOC low- and moderate-income backgrounds.  </w:t>
      </w:r>
      <w:r w:rsidR="00E37521" w:rsidRPr="00FD762C">
        <w:rPr>
          <w:rFonts w:asciiTheme="minorHAnsi" w:hAnsiTheme="minorHAnsi" w:cstheme="minorHAnsi"/>
          <w:color w:val="000000" w:themeColor="text2"/>
          <w:sz w:val="24"/>
          <w:szCs w:val="24"/>
        </w:rPr>
        <w:t xml:space="preserve">“It's a pretty unique program that doesn't really exist elsewhere nationally. One of the things we strive for is to show students that art isn't just a hobby, it's a way that you can </w:t>
      </w:r>
      <w:r w:rsidR="00FC1188">
        <w:rPr>
          <w:rFonts w:asciiTheme="minorHAnsi" w:hAnsiTheme="minorHAnsi" w:cstheme="minorHAnsi"/>
          <w:color w:val="000000" w:themeColor="text2"/>
          <w:sz w:val="24"/>
          <w:szCs w:val="24"/>
        </w:rPr>
        <w:t>m</w:t>
      </w:r>
      <w:r w:rsidR="00E37521" w:rsidRPr="00FD762C">
        <w:rPr>
          <w:rFonts w:asciiTheme="minorHAnsi" w:hAnsiTheme="minorHAnsi" w:cstheme="minorHAnsi"/>
          <w:color w:val="000000" w:themeColor="text2"/>
          <w:sz w:val="24"/>
          <w:szCs w:val="24"/>
        </w:rPr>
        <w:t>ake money and have a job</w:t>
      </w:r>
      <w:r w:rsidR="00E37521">
        <w:rPr>
          <w:rFonts w:asciiTheme="minorHAnsi" w:hAnsiTheme="minorHAnsi" w:cstheme="minorHAnsi"/>
          <w:color w:val="000000" w:themeColor="text2"/>
          <w:sz w:val="24"/>
          <w:szCs w:val="24"/>
        </w:rPr>
        <w:t>,</w:t>
      </w:r>
      <w:r w:rsidR="00E37521" w:rsidRPr="00FD762C">
        <w:rPr>
          <w:rFonts w:asciiTheme="minorHAnsi" w:hAnsiTheme="minorHAnsi" w:cstheme="minorHAnsi"/>
          <w:color w:val="000000" w:themeColor="text2"/>
          <w:sz w:val="24"/>
          <w:szCs w:val="24"/>
        </w:rPr>
        <w:t>”</w:t>
      </w:r>
      <w:r w:rsidR="00E37521">
        <w:rPr>
          <w:rFonts w:asciiTheme="minorHAnsi" w:hAnsiTheme="minorHAnsi" w:cstheme="minorHAnsi"/>
          <w:color w:val="000000" w:themeColor="text2"/>
          <w:sz w:val="24"/>
          <w:szCs w:val="24"/>
        </w:rPr>
        <w:t xml:space="preserve"> states a former </w:t>
      </w:r>
      <w:proofErr w:type="spellStart"/>
      <w:r w:rsidR="00E37521">
        <w:rPr>
          <w:rFonts w:asciiTheme="minorHAnsi" w:hAnsiTheme="minorHAnsi" w:cstheme="minorHAnsi"/>
          <w:color w:val="000000" w:themeColor="text2"/>
          <w:sz w:val="24"/>
          <w:szCs w:val="24"/>
        </w:rPr>
        <w:t>JXTALabs</w:t>
      </w:r>
      <w:proofErr w:type="spellEnd"/>
      <w:r w:rsidR="00E37521">
        <w:rPr>
          <w:rFonts w:asciiTheme="minorHAnsi" w:hAnsiTheme="minorHAnsi" w:cstheme="minorHAnsi"/>
          <w:color w:val="000000" w:themeColor="text2"/>
          <w:sz w:val="24"/>
          <w:szCs w:val="24"/>
        </w:rPr>
        <w:t xml:space="preserve"> instructor.</w:t>
      </w:r>
    </w:p>
    <w:p w14:paraId="68B76DA6" w14:textId="3AD9EED0" w:rsidR="00FC1188" w:rsidRPr="00FD762C" w:rsidRDefault="00FC1188" w:rsidP="00FC1188">
      <w:pPr>
        <w:spacing w:before="0" w:after="0"/>
        <w:contextualSpacing/>
        <w:rPr>
          <w:rFonts w:cs="Calibri"/>
          <w:color w:val="000000"/>
          <w:sz w:val="24"/>
          <w:szCs w:val="24"/>
          <w:lang w:bidi="ar-SA"/>
        </w:rPr>
      </w:pPr>
      <w:r>
        <w:rPr>
          <w:rFonts w:cs="Calibri"/>
          <w:noProof/>
          <w:color w:val="000000"/>
          <w:lang w:bidi="ar-SA"/>
        </w:rPr>
        <w:drawing>
          <wp:inline distT="0" distB="0" distL="0" distR="0" wp14:anchorId="2A3D9050" wp14:editId="0A4ECB75">
            <wp:extent cx="1317625" cy="1377315"/>
            <wp:effectExtent l="0" t="0" r="0" b="0"/>
            <wp:docPr id="7" name="Picture 7" descr="Participant creating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articipant creating artwork"/>
                    <pic:cNvPicPr/>
                  </pic:nvPicPr>
                  <pic:blipFill rotWithShape="1">
                    <a:blip r:embed="rId16" cstate="print">
                      <a:extLst>
                        <a:ext uri="{28A0092B-C50C-407E-A947-70E740481C1C}">
                          <a14:useLocalDpi xmlns:a14="http://schemas.microsoft.com/office/drawing/2010/main" val="0"/>
                        </a:ext>
                      </a:extLst>
                    </a:blip>
                    <a:srcRect l="10994" b="8547"/>
                    <a:stretch/>
                  </pic:blipFill>
                  <pic:spPr bwMode="auto">
                    <a:xfrm>
                      <a:off x="0" y="0"/>
                      <a:ext cx="1317625" cy="1377315"/>
                    </a:xfrm>
                    <a:prstGeom prst="rect">
                      <a:avLst/>
                    </a:prstGeom>
                    <a:ln>
                      <a:noFill/>
                    </a:ln>
                    <a:extLst>
                      <a:ext uri="{53640926-AAD7-44D8-BBD7-CCE9431645EC}">
                        <a14:shadowObscured xmlns:a14="http://schemas.microsoft.com/office/drawing/2010/main"/>
                      </a:ext>
                    </a:extLst>
                  </pic:spPr>
                </pic:pic>
              </a:graphicData>
            </a:graphic>
          </wp:inline>
        </w:drawing>
      </w:r>
    </w:p>
    <w:p w14:paraId="4DCEB22D" w14:textId="77777777" w:rsidR="00E924E5" w:rsidRDefault="00AA2627" w:rsidP="00FC1188">
      <w:pPr>
        <w:spacing w:before="0" w:after="0"/>
        <w:contextualSpacing/>
        <w:rPr>
          <w:rFonts w:cs="Calibri"/>
          <w:color w:val="000000"/>
          <w:sz w:val="24"/>
          <w:szCs w:val="24"/>
          <w:lang w:bidi="ar-SA"/>
        </w:rPr>
      </w:pPr>
      <w:proofErr w:type="spellStart"/>
      <w:r w:rsidRPr="00FD762C">
        <w:rPr>
          <w:rFonts w:cs="Calibri"/>
          <w:color w:val="000000"/>
          <w:sz w:val="24"/>
          <w:szCs w:val="24"/>
          <w:lang w:bidi="ar-SA"/>
        </w:rPr>
        <w:t>JXTALabs</w:t>
      </w:r>
      <w:proofErr w:type="spellEnd"/>
      <w:r w:rsidRPr="00FD762C">
        <w:rPr>
          <w:rFonts w:cs="Calibri"/>
          <w:color w:val="000000"/>
          <w:sz w:val="24"/>
          <w:szCs w:val="24"/>
          <w:lang w:bidi="ar-SA"/>
        </w:rPr>
        <w:t xml:space="preserve"> employs youth as </w:t>
      </w:r>
      <w:r w:rsidRPr="00AA2627">
        <w:rPr>
          <w:rFonts w:cs="Calibri"/>
          <w:color w:val="000000"/>
          <w:sz w:val="24"/>
          <w:szCs w:val="24"/>
          <w:lang w:bidi="ar-SA"/>
        </w:rPr>
        <w:t>apprentices</w:t>
      </w:r>
      <w:r w:rsidR="00E86587" w:rsidRPr="00FD762C">
        <w:rPr>
          <w:rFonts w:cs="Calibri"/>
          <w:color w:val="000000"/>
          <w:sz w:val="24"/>
          <w:szCs w:val="24"/>
          <w:lang w:bidi="ar-SA"/>
        </w:rPr>
        <w:t xml:space="preserve">. </w:t>
      </w:r>
      <w:r w:rsidR="00731A6F">
        <w:rPr>
          <w:rFonts w:cs="Calibri"/>
          <w:color w:val="000000"/>
          <w:sz w:val="24"/>
          <w:szCs w:val="24"/>
          <w:lang w:bidi="ar-SA"/>
        </w:rPr>
        <w:t xml:space="preserve"> They</w:t>
      </w:r>
      <w:r w:rsidRPr="00FD762C">
        <w:rPr>
          <w:rFonts w:cs="Calibri"/>
          <w:color w:val="000000"/>
          <w:sz w:val="24"/>
          <w:szCs w:val="24"/>
          <w:lang w:bidi="ar-SA"/>
        </w:rPr>
        <w:t xml:space="preserve"> </w:t>
      </w:r>
      <w:r w:rsidR="00731A6F" w:rsidRPr="00FD762C">
        <w:rPr>
          <w:rFonts w:cs="Calibri"/>
          <w:color w:val="000000"/>
          <w:sz w:val="24"/>
          <w:szCs w:val="24"/>
          <w:lang w:bidi="ar-SA"/>
        </w:rPr>
        <w:t xml:space="preserve">receive </w:t>
      </w:r>
      <w:r w:rsidR="00731A6F">
        <w:rPr>
          <w:rFonts w:cs="Calibri"/>
          <w:color w:val="000000"/>
          <w:sz w:val="24"/>
          <w:szCs w:val="24"/>
          <w:lang w:bidi="ar-SA"/>
        </w:rPr>
        <w:t xml:space="preserve">hands-on, </w:t>
      </w:r>
      <w:r w:rsidR="00731A6F" w:rsidRPr="00FD762C">
        <w:rPr>
          <w:rFonts w:cs="Calibri"/>
          <w:color w:val="000000"/>
          <w:sz w:val="24"/>
          <w:szCs w:val="24"/>
          <w:lang w:bidi="ar-SA"/>
        </w:rPr>
        <w:t>college-level art and design training</w:t>
      </w:r>
      <w:r w:rsidR="00731A6F">
        <w:rPr>
          <w:rFonts w:cs="Calibri"/>
          <w:color w:val="000000"/>
          <w:sz w:val="24"/>
          <w:szCs w:val="24"/>
          <w:lang w:bidi="ar-SA"/>
        </w:rPr>
        <w:t xml:space="preserve"> </w:t>
      </w:r>
      <w:r w:rsidRPr="00AA2627">
        <w:rPr>
          <w:rFonts w:cs="Calibri"/>
          <w:color w:val="000000"/>
          <w:sz w:val="24"/>
          <w:szCs w:val="24"/>
          <w:lang w:bidi="ar-SA"/>
        </w:rPr>
        <w:t xml:space="preserve">and mentorship from practicing artists, designers, and architects in </w:t>
      </w:r>
      <w:r w:rsidR="00731A6F">
        <w:rPr>
          <w:rFonts w:cs="Calibri"/>
          <w:color w:val="000000"/>
          <w:sz w:val="24"/>
          <w:szCs w:val="24"/>
          <w:lang w:bidi="ar-SA"/>
        </w:rPr>
        <w:t xml:space="preserve">one of five </w:t>
      </w:r>
      <w:r w:rsidRPr="00AA2627">
        <w:rPr>
          <w:rFonts w:cs="Calibri"/>
          <w:color w:val="000000"/>
          <w:sz w:val="24"/>
          <w:szCs w:val="24"/>
          <w:lang w:bidi="ar-SA"/>
        </w:rPr>
        <w:t xml:space="preserve">revenue-earning </w:t>
      </w:r>
      <w:r w:rsidR="00E86587" w:rsidRPr="00FD762C">
        <w:rPr>
          <w:rFonts w:cs="Calibri"/>
          <w:color w:val="000000"/>
          <w:sz w:val="24"/>
          <w:szCs w:val="24"/>
          <w:lang w:bidi="ar-SA"/>
        </w:rPr>
        <w:t xml:space="preserve">art </w:t>
      </w:r>
      <w:r w:rsidRPr="00AA2627">
        <w:rPr>
          <w:rFonts w:cs="Calibri"/>
          <w:color w:val="000000"/>
          <w:sz w:val="24"/>
          <w:szCs w:val="24"/>
          <w:lang w:bidi="ar-SA"/>
        </w:rPr>
        <w:t xml:space="preserve">production </w:t>
      </w:r>
      <w:proofErr w:type="spellStart"/>
      <w:r w:rsidR="003130DF">
        <w:rPr>
          <w:rFonts w:cs="Calibri"/>
          <w:color w:val="000000"/>
          <w:sz w:val="24"/>
          <w:szCs w:val="24"/>
          <w:lang w:bidi="ar-SA"/>
        </w:rPr>
        <w:t>JTTA</w:t>
      </w:r>
      <w:r w:rsidRPr="00AA2627">
        <w:rPr>
          <w:rFonts w:cs="Calibri"/>
          <w:color w:val="000000"/>
          <w:sz w:val="24"/>
          <w:szCs w:val="24"/>
          <w:lang w:bidi="ar-SA"/>
        </w:rPr>
        <w:t>Labs</w:t>
      </w:r>
      <w:proofErr w:type="spellEnd"/>
      <w:r w:rsidR="00E37521">
        <w:rPr>
          <w:rFonts w:cs="Calibri"/>
          <w:color w:val="000000"/>
          <w:sz w:val="24"/>
          <w:szCs w:val="24"/>
          <w:lang w:bidi="ar-SA"/>
        </w:rPr>
        <w:t xml:space="preserve">. </w:t>
      </w:r>
    </w:p>
    <w:p w14:paraId="60397C36" w14:textId="77777777" w:rsidR="00E924E5" w:rsidRDefault="00E924E5" w:rsidP="00FC1188">
      <w:pPr>
        <w:spacing w:before="0" w:after="0"/>
        <w:contextualSpacing/>
        <w:rPr>
          <w:rFonts w:cs="Calibri"/>
          <w:color w:val="000000"/>
          <w:sz w:val="24"/>
          <w:szCs w:val="24"/>
          <w:lang w:bidi="ar-SA"/>
        </w:rPr>
      </w:pPr>
      <w:r>
        <w:rPr>
          <w:rFonts w:cs="Calibri"/>
          <w:noProof/>
          <w:color w:val="000000"/>
          <w:lang w:bidi="ar-SA"/>
        </w:rPr>
        <w:lastRenderedPageBreak/>
        <w:drawing>
          <wp:inline distT="0" distB="0" distL="0" distR="0" wp14:anchorId="670EB423" wp14:editId="3A21A04C">
            <wp:extent cx="1311910" cy="1302385"/>
            <wp:effectExtent l="0" t="0" r="2540" b="0"/>
            <wp:docPr id="4" name="Picture 4" descr="Participant at potter's whe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articipant at potter's wheel "/>
                    <pic:cNvPicPr/>
                  </pic:nvPicPr>
                  <pic:blipFill rotWithShape="1">
                    <a:blip r:embed="rId17" cstate="print">
                      <a:extLst>
                        <a:ext uri="{28A0092B-C50C-407E-A947-70E740481C1C}">
                          <a14:useLocalDpi xmlns:a14="http://schemas.microsoft.com/office/drawing/2010/main" val="0"/>
                        </a:ext>
                      </a:extLst>
                    </a:blip>
                    <a:srcRect l="13112"/>
                    <a:stretch/>
                  </pic:blipFill>
                  <pic:spPr bwMode="auto">
                    <a:xfrm>
                      <a:off x="0" y="0"/>
                      <a:ext cx="1311910" cy="1302385"/>
                    </a:xfrm>
                    <a:prstGeom prst="rect">
                      <a:avLst/>
                    </a:prstGeom>
                    <a:ln>
                      <a:noFill/>
                    </a:ln>
                    <a:extLst>
                      <a:ext uri="{53640926-AAD7-44D8-BBD7-CCE9431645EC}">
                        <a14:shadowObscured xmlns:a14="http://schemas.microsoft.com/office/drawing/2010/main"/>
                      </a:ext>
                    </a:extLst>
                  </pic:spPr>
                </pic:pic>
              </a:graphicData>
            </a:graphic>
          </wp:inline>
        </w:drawing>
      </w:r>
    </w:p>
    <w:p w14:paraId="2803A51D" w14:textId="370F4792" w:rsidR="00AA2627" w:rsidRDefault="00E37521" w:rsidP="00FC1188">
      <w:pPr>
        <w:spacing w:before="0" w:after="0"/>
        <w:contextualSpacing/>
        <w:rPr>
          <w:rFonts w:cs="Calibri"/>
          <w:color w:val="000000"/>
          <w:sz w:val="24"/>
          <w:szCs w:val="24"/>
          <w:lang w:bidi="ar-SA"/>
        </w:rPr>
      </w:pPr>
      <w:r>
        <w:rPr>
          <w:rFonts w:cs="Calibri"/>
          <w:color w:val="000000"/>
          <w:sz w:val="24"/>
          <w:szCs w:val="24"/>
          <w:lang w:bidi="ar-SA"/>
        </w:rPr>
        <w:t xml:space="preserve">These labs consist of </w:t>
      </w:r>
      <w:r w:rsidR="00AA2627" w:rsidRPr="00AA2627">
        <w:rPr>
          <w:rFonts w:cs="Calibri"/>
          <w:color w:val="000000"/>
          <w:sz w:val="24"/>
          <w:szCs w:val="24"/>
          <w:lang w:bidi="ar-SA"/>
        </w:rPr>
        <w:t>Ceramics</w:t>
      </w:r>
      <w:r w:rsidR="00E86587" w:rsidRPr="00FD762C">
        <w:rPr>
          <w:rFonts w:cs="Calibri"/>
          <w:color w:val="000000"/>
          <w:sz w:val="24"/>
          <w:szCs w:val="24"/>
          <w:lang w:bidi="ar-SA"/>
        </w:rPr>
        <w:t>,</w:t>
      </w:r>
      <w:r w:rsidR="00AA2627" w:rsidRPr="00AA2627">
        <w:rPr>
          <w:rFonts w:cs="Calibri"/>
          <w:color w:val="000000"/>
          <w:sz w:val="24"/>
          <w:szCs w:val="24"/>
          <w:lang w:bidi="ar-SA"/>
        </w:rPr>
        <w:t xml:space="preserve"> </w:t>
      </w:r>
      <w:r w:rsidR="003A40A7" w:rsidRPr="00AA2627">
        <w:rPr>
          <w:rFonts w:cs="Calibri"/>
          <w:color w:val="000000"/>
          <w:sz w:val="24"/>
          <w:szCs w:val="24"/>
          <w:lang w:bidi="ar-SA"/>
        </w:rPr>
        <w:t>Textile Design and Screen Printing</w:t>
      </w:r>
      <w:r w:rsidR="003A40A7" w:rsidRPr="00FD762C">
        <w:rPr>
          <w:rFonts w:cs="Calibri"/>
          <w:color w:val="000000"/>
          <w:sz w:val="24"/>
          <w:szCs w:val="24"/>
          <w:lang w:bidi="ar-SA"/>
        </w:rPr>
        <w:t>,</w:t>
      </w:r>
      <w:r w:rsidR="003A40A7" w:rsidRPr="00AA2627">
        <w:rPr>
          <w:rFonts w:cs="Calibri"/>
          <w:color w:val="000000"/>
          <w:sz w:val="24"/>
          <w:szCs w:val="24"/>
          <w:lang w:bidi="ar-SA"/>
        </w:rPr>
        <w:t xml:space="preserve"> </w:t>
      </w:r>
      <w:r w:rsidR="00AA2627" w:rsidRPr="00AA2627">
        <w:rPr>
          <w:rFonts w:cs="Calibri"/>
          <w:color w:val="000000"/>
          <w:sz w:val="24"/>
          <w:szCs w:val="24"/>
          <w:lang w:bidi="ar-SA"/>
        </w:rPr>
        <w:t>Graphic Design</w:t>
      </w:r>
      <w:r w:rsidR="00E86587" w:rsidRPr="00FD762C">
        <w:rPr>
          <w:rFonts w:cs="Calibri"/>
          <w:color w:val="000000"/>
          <w:sz w:val="24"/>
          <w:szCs w:val="24"/>
          <w:lang w:bidi="ar-SA"/>
        </w:rPr>
        <w:t>,</w:t>
      </w:r>
      <w:r w:rsidR="00AA2627" w:rsidRPr="00AA2627">
        <w:rPr>
          <w:rFonts w:cs="Calibri"/>
          <w:color w:val="000000"/>
          <w:sz w:val="24"/>
          <w:szCs w:val="24"/>
          <w:lang w:bidi="ar-SA"/>
        </w:rPr>
        <w:t xml:space="preserve"> Environmental Design</w:t>
      </w:r>
      <w:r w:rsidR="00E86587" w:rsidRPr="00FD762C">
        <w:rPr>
          <w:rFonts w:cs="Calibri"/>
          <w:color w:val="000000"/>
          <w:sz w:val="24"/>
          <w:szCs w:val="24"/>
          <w:lang w:bidi="ar-SA"/>
        </w:rPr>
        <w:t>,</w:t>
      </w:r>
      <w:r w:rsidR="00AA2627" w:rsidRPr="00AA2627">
        <w:rPr>
          <w:rFonts w:cs="Calibri"/>
          <w:color w:val="000000"/>
          <w:sz w:val="24"/>
          <w:szCs w:val="24"/>
          <w:lang w:bidi="ar-SA"/>
        </w:rPr>
        <w:t xml:space="preserve"> and Tactical Urbanism.</w:t>
      </w:r>
      <w:r w:rsidR="00731A6F">
        <w:rPr>
          <w:rFonts w:cs="Calibri"/>
          <w:color w:val="000000"/>
          <w:sz w:val="24"/>
          <w:szCs w:val="24"/>
          <w:lang w:bidi="ar-SA"/>
        </w:rPr>
        <w:t xml:space="preserve"> Youth also</w:t>
      </w:r>
      <w:r w:rsidR="00AA2627" w:rsidRPr="00FD762C">
        <w:rPr>
          <w:rFonts w:cs="Calibri"/>
          <w:color w:val="000000"/>
          <w:sz w:val="24"/>
          <w:szCs w:val="24"/>
          <w:lang w:bidi="ar-SA"/>
        </w:rPr>
        <w:t xml:space="preserve"> build their professional network</w:t>
      </w:r>
      <w:r w:rsidR="003130DF">
        <w:rPr>
          <w:rFonts w:cs="Calibri"/>
          <w:color w:val="000000"/>
          <w:sz w:val="24"/>
          <w:szCs w:val="24"/>
          <w:lang w:bidi="ar-SA"/>
        </w:rPr>
        <w:t>s</w:t>
      </w:r>
      <w:r w:rsidR="00AA2627" w:rsidRPr="00FD762C">
        <w:rPr>
          <w:rFonts w:cs="Calibri"/>
          <w:color w:val="000000"/>
          <w:sz w:val="24"/>
          <w:szCs w:val="24"/>
          <w:lang w:bidi="ar-SA"/>
        </w:rPr>
        <w:t xml:space="preserve"> and connect to</w:t>
      </w:r>
      <w:r w:rsidR="003130DF">
        <w:rPr>
          <w:rFonts w:cs="Calibri"/>
          <w:color w:val="000000"/>
          <w:sz w:val="24"/>
          <w:szCs w:val="24"/>
          <w:lang w:bidi="ar-SA"/>
        </w:rPr>
        <w:t xml:space="preserve"> post-secondary</w:t>
      </w:r>
      <w:r w:rsidR="00AA2627" w:rsidRPr="00FD762C">
        <w:rPr>
          <w:rFonts w:cs="Calibri"/>
          <w:color w:val="000000"/>
          <w:sz w:val="24"/>
          <w:szCs w:val="24"/>
          <w:lang w:bidi="ar-SA"/>
        </w:rPr>
        <w:t xml:space="preserve"> education and employment</w:t>
      </w:r>
      <w:r w:rsidR="00731A6F">
        <w:rPr>
          <w:rFonts w:cs="Calibri"/>
          <w:color w:val="000000"/>
          <w:sz w:val="24"/>
          <w:szCs w:val="24"/>
          <w:lang w:bidi="ar-SA"/>
        </w:rPr>
        <w:t xml:space="preserve"> with support from mentors. </w:t>
      </w:r>
    </w:p>
    <w:p w14:paraId="2D1A6211" w14:textId="77777777" w:rsidR="00FC1188" w:rsidRPr="00FD762C" w:rsidRDefault="00FC1188" w:rsidP="00FC1188">
      <w:pPr>
        <w:spacing w:before="0" w:after="0"/>
        <w:contextualSpacing/>
        <w:rPr>
          <w:rFonts w:cs="Arial"/>
          <w:sz w:val="24"/>
          <w:szCs w:val="24"/>
        </w:rPr>
      </w:pPr>
    </w:p>
    <w:p w14:paraId="11396BA4" w14:textId="77777777" w:rsidR="00E924E5" w:rsidRDefault="00F00A71" w:rsidP="00F00A71">
      <w:pPr>
        <w:spacing w:before="0" w:after="0"/>
        <w:contextualSpacing/>
        <w:rPr>
          <w:rFonts w:cs="Calibri"/>
          <w:color w:val="000000"/>
          <w:sz w:val="24"/>
          <w:szCs w:val="24"/>
          <w:lang w:bidi="ar-SA"/>
        </w:rPr>
      </w:pPr>
      <w:r>
        <w:rPr>
          <w:rFonts w:cs="Calibri"/>
          <w:noProof/>
          <w:color w:val="000000"/>
          <w:lang w:bidi="ar-SA"/>
        </w:rPr>
        <w:drawing>
          <wp:inline distT="0" distB="0" distL="0" distR="0" wp14:anchorId="4E215662" wp14:editId="345156F6">
            <wp:extent cx="1302385" cy="1211580"/>
            <wp:effectExtent l="0" t="0" r="0" b="7620"/>
            <wp:docPr id="5" name="Picture 5" descr="Participant creating mural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articipant creating mural artwork"/>
                    <pic:cNvPicPr/>
                  </pic:nvPicPr>
                  <pic:blipFill rotWithShape="1">
                    <a:blip r:embed="rId18" cstate="print">
                      <a:extLst>
                        <a:ext uri="{28A0092B-C50C-407E-A947-70E740481C1C}">
                          <a14:useLocalDpi xmlns:a14="http://schemas.microsoft.com/office/drawing/2010/main" val="0"/>
                        </a:ext>
                      </a:extLst>
                    </a:blip>
                    <a:srcRect l="17250" t="12348"/>
                    <a:stretch/>
                  </pic:blipFill>
                  <pic:spPr bwMode="auto">
                    <a:xfrm>
                      <a:off x="0" y="0"/>
                      <a:ext cx="1302385" cy="1211580"/>
                    </a:xfrm>
                    <a:prstGeom prst="rect">
                      <a:avLst/>
                    </a:prstGeom>
                    <a:ln>
                      <a:noFill/>
                    </a:ln>
                    <a:extLst>
                      <a:ext uri="{53640926-AAD7-44D8-BBD7-CCE9431645EC}">
                        <a14:shadowObscured xmlns:a14="http://schemas.microsoft.com/office/drawing/2010/main"/>
                      </a:ext>
                    </a:extLst>
                  </pic:spPr>
                </pic:pic>
              </a:graphicData>
            </a:graphic>
          </wp:inline>
        </w:drawing>
      </w:r>
    </w:p>
    <w:p w14:paraId="6F76BDAA" w14:textId="185F0B19" w:rsidR="003A40A7" w:rsidRDefault="003130DF" w:rsidP="00F00A71">
      <w:pPr>
        <w:spacing w:before="0" w:after="0"/>
        <w:contextualSpacing/>
        <w:rPr>
          <w:rFonts w:asciiTheme="minorHAnsi" w:hAnsiTheme="minorHAnsi" w:cstheme="minorHAnsi"/>
          <w:color w:val="000000" w:themeColor="text2"/>
          <w:sz w:val="24"/>
          <w:szCs w:val="24"/>
        </w:rPr>
      </w:pPr>
      <w:r>
        <w:rPr>
          <w:rFonts w:cs="Calibri"/>
          <w:color w:val="000000"/>
          <w:sz w:val="24"/>
          <w:szCs w:val="24"/>
          <w:lang w:bidi="ar-SA"/>
        </w:rPr>
        <w:t>Youth</w:t>
      </w:r>
      <w:r w:rsidR="00AA2627" w:rsidRPr="00AA2627">
        <w:rPr>
          <w:rFonts w:cs="Calibri"/>
          <w:color w:val="000000"/>
          <w:sz w:val="24"/>
          <w:szCs w:val="24"/>
          <w:lang w:bidi="ar-SA"/>
        </w:rPr>
        <w:t xml:space="preserve"> gain real-world experience by producing high-quality art and design</w:t>
      </w:r>
      <w:r w:rsidR="00E86587" w:rsidRPr="00FD762C">
        <w:rPr>
          <w:rFonts w:cs="Calibri"/>
          <w:color w:val="000000"/>
          <w:sz w:val="24"/>
          <w:szCs w:val="24"/>
          <w:lang w:bidi="ar-SA"/>
        </w:rPr>
        <w:t xml:space="preserve"> </w:t>
      </w:r>
      <w:r w:rsidR="00E86587" w:rsidRPr="00AA2627">
        <w:rPr>
          <w:rFonts w:cs="Calibri"/>
          <w:color w:val="000000"/>
          <w:sz w:val="24"/>
          <w:szCs w:val="24"/>
          <w:lang w:bidi="ar-SA"/>
        </w:rPr>
        <w:t>products</w:t>
      </w:r>
      <w:r w:rsidR="00E86587" w:rsidRPr="00FD762C">
        <w:rPr>
          <w:rFonts w:cs="Calibri"/>
          <w:color w:val="000000"/>
          <w:sz w:val="24"/>
          <w:szCs w:val="24"/>
          <w:lang w:bidi="ar-SA"/>
        </w:rPr>
        <w:t xml:space="preserve"> and</w:t>
      </w:r>
      <w:r w:rsidR="00AA2627" w:rsidRPr="00AA2627">
        <w:rPr>
          <w:rFonts w:cs="Calibri"/>
          <w:color w:val="000000"/>
          <w:sz w:val="24"/>
          <w:szCs w:val="24"/>
          <w:lang w:bidi="ar-SA"/>
        </w:rPr>
        <w:t xml:space="preserve"> services for local and regional clients. Apprentices work </w:t>
      </w:r>
      <w:r w:rsidR="00E86587" w:rsidRPr="00FD762C">
        <w:rPr>
          <w:rFonts w:cs="Calibri"/>
          <w:color w:val="000000"/>
          <w:sz w:val="24"/>
          <w:szCs w:val="24"/>
          <w:lang w:bidi="ar-SA"/>
        </w:rPr>
        <w:t>nine</w:t>
      </w:r>
      <w:r w:rsidR="00AA2627" w:rsidRPr="00AA2627">
        <w:rPr>
          <w:rFonts w:cs="Calibri"/>
          <w:color w:val="000000"/>
          <w:sz w:val="24"/>
          <w:szCs w:val="24"/>
          <w:lang w:bidi="ar-SA"/>
        </w:rPr>
        <w:t xml:space="preserve"> to 16 hours a week year-round and earn wages of </w:t>
      </w:r>
      <w:r w:rsidR="00AA2627" w:rsidRPr="00FD762C">
        <w:rPr>
          <w:rFonts w:cs="Calibri"/>
          <w:color w:val="000000"/>
          <w:sz w:val="24"/>
          <w:szCs w:val="24"/>
          <w:lang w:bidi="ar-SA"/>
        </w:rPr>
        <w:t>approximately $4,300 per year.</w:t>
      </w:r>
      <w:r w:rsidR="00AA2627" w:rsidRPr="00AA2627">
        <w:rPr>
          <w:rFonts w:cs="Calibri"/>
          <w:color w:val="000000"/>
          <w:sz w:val="24"/>
          <w:szCs w:val="24"/>
          <w:lang w:bidi="ar-SA"/>
        </w:rPr>
        <w:t xml:space="preserve"> </w:t>
      </w:r>
      <w:r w:rsidR="00FC1188">
        <w:rPr>
          <w:rFonts w:cs="Calibri"/>
          <w:color w:val="000000"/>
          <w:sz w:val="24"/>
          <w:szCs w:val="24"/>
          <w:lang w:bidi="ar-SA"/>
        </w:rPr>
        <w:t xml:space="preserve">One instructor said, </w:t>
      </w:r>
      <w:r w:rsidR="003A40A7">
        <w:rPr>
          <w:rFonts w:asciiTheme="minorHAnsi" w:hAnsiTheme="minorHAnsi" w:cstheme="minorHAnsi"/>
          <w:color w:val="000000" w:themeColor="text2"/>
          <w:sz w:val="24"/>
          <w:szCs w:val="24"/>
        </w:rPr>
        <w:t>“</w:t>
      </w:r>
      <w:r w:rsidR="003A40A7" w:rsidRPr="00BF552C">
        <w:rPr>
          <w:rFonts w:asciiTheme="minorHAnsi" w:hAnsiTheme="minorHAnsi" w:cstheme="minorHAnsi"/>
          <w:color w:val="000000" w:themeColor="text2"/>
          <w:sz w:val="24"/>
          <w:szCs w:val="24"/>
        </w:rPr>
        <w:t>My favorite part about working with JXTA participants is helping them overcome personal doubts towards their work. Believing is just the start. Hard work will get you where you want to be.”</w:t>
      </w:r>
      <w:r w:rsidR="00FC1188">
        <w:rPr>
          <w:rFonts w:asciiTheme="minorHAnsi" w:hAnsiTheme="minorHAnsi" w:cstheme="minorHAnsi"/>
          <w:color w:val="000000" w:themeColor="text2"/>
          <w:sz w:val="24"/>
          <w:szCs w:val="24"/>
        </w:rPr>
        <w:t xml:space="preserve"> </w:t>
      </w:r>
      <w:r w:rsidR="003A40A7" w:rsidRPr="00BF552C">
        <w:rPr>
          <w:rFonts w:asciiTheme="minorHAnsi" w:hAnsiTheme="minorHAnsi" w:cstheme="minorHAnsi"/>
          <w:color w:val="000000" w:themeColor="text2"/>
          <w:sz w:val="24"/>
          <w:szCs w:val="24"/>
        </w:rPr>
        <w:t xml:space="preserve"> </w:t>
      </w:r>
      <w:r w:rsidR="00F00A71">
        <w:rPr>
          <w:rFonts w:asciiTheme="minorHAnsi" w:hAnsiTheme="minorHAnsi" w:cstheme="minorHAnsi"/>
          <w:color w:val="000000" w:themeColor="text2"/>
          <w:sz w:val="24"/>
          <w:szCs w:val="24"/>
        </w:rPr>
        <w:t xml:space="preserve">Apprentices said, </w:t>
      </w:r>
      <w:r w:rsidR="00FD762C" w:rsidRPr="00FD762C">
        <w:rPr>
          <w:rFonts w:asciiTheme="minorHAnsi" w:hAnsiTheme="minorHAnsi" w:cstheme="minorHAnsi"/>
          <w:color w:val="000000" w:themeColor="text2"/>
          <w:sz w:val="24"/>
          <w:szCs w:val="24"/>
        </w:rPr>
        <w:t>“The Graphics Lab is a place where we can aspire, inspire, and push each other to our maximum potential.”</w:t>
      </w:r>
      <w:r>
        <w:rPr>
          <w:rFonts w:asciiTheme="minorHAnsi" w:hAnsiTheme="minorHAnsi" w:cstheme="minorHAnsi"/>
          <w:color w:val="000000" w:themeColor="text2"/>
          <w:sz w:val="24"/>
          <w:szCs w:val="24"/>
        </w:rPr>
        <w:t xml:space="preserve"> </w:t>
      </w:r>
      <w:r w:rsidR="00731A6F">
        <w:rPr>
          <w:rFonts w:asciiTheme="minorHAnsi" w:hAnsiTheme="minorHAnsi" w:cstheme="minorHAnsi"/>
          <w:color w:val="000000" w:themeColor="text2"/>
          <w:sz w:val="24"/>
          <w:szCs w:val="24"/>
        </w:rPr>
        <w:t xml:space="preserve">– </w:t>
      </w:r>
      <w:r>
        <w:rPr>
          <w:rFonts w:asciiTheme="minorHAnsi" w:hAnsiTheme="minorHAnsi" w:cstheme="minorHAnsi"/>
          <w:color w:val="000000" w:themeColor="text2"/>
          <w:sz w:val="24"/>
          <w:szCs w:val="24"/>
        </w:rPr>
        <w:t>Patricio</w:t>
      </w:r>
      <w:r w:rsidR="00F00A71">
        <w:rPr>
          <w:rFonts w:asciiTheme="minorHAnsi" w:hAnsiTheme="minorHAnsi" w:cstheme="minorHAnsi"/>
          <w:color w:val="000000" w:themeColor="text2"/>
          <w:sz w:val="24"/>
          <w:szCs w:val="24"/>
        </w:rPr>
        <w:t xml:space="preserve">; </w:t>
      </w:r>
      <w:r w:rsidR="00BF552C" w:rsidRPr="00BF552C">
        <w:rPr>
          <w:rFonts w:asciiTheme="minorHAnsi" w:hAnsiTheme="minorHAnsi" w:cstheme="minorHAnsi"/>
          <w:color w:val="000000" w:themeColor="text2"/>
          <w:sz w:val="24"/>
          <w:szCs w:val="24"/>
        </w:rPr>
        <w:t>“JXTA has helped me find my voice as an artist in order to 'be the change I want to see in the world.'”</w:t>
      </w:r>
      <w:r w:rsidR="00731A6F">
        <w:rPr>
          <w:rFonts w:asciiTheme="minorHAnsi" w:hAnsiTheme="minorHAnsi" w:cstheme="minorHAnsi"/>
          <w:color w:val="000000" w:themeColor="text2"/>
          <w:sz w:val="24"/>
          <w:szCs w:val="24"/>
        </w:rPr>
        <w:t xml:space="preserve"> </w:t>
      </w:r>
      <w:r w:rsidR="00F00A71">
        <w:rPr>
          <w:rFonts w:asciiTheme="minorHAnsi" w:hAnsiTheme="minorHAnsi" w:cstheme="minorHAnsi"/>
          <w:color w:val="000000" w:themeColor="text2"/>
          <w:sz w:val="24"/>
          <w:szCs w:val="24"/>
        </w:rPr>
        <w:t>–</w:t>
      </w:r>
      <w:r w:rsidR="00BF552C" w:rsidRPr="00BF552C">
        <w:rPr>
          <w:rFonts w:asciiTheme="minorHAnsi" w:hAnsiTheme="minorHAnsi" w:cstheme="minorHAnsi"/>
          <w:color w:val="000000" w:themeColor="text2"/>
          <w:sz w:val="24"/>
          <w:szCs w:val="24"/>
        </w:rPr>
        <w:t xml:space="preserve"> Makeda</w:t>
      </w:r>
      <w:r w:rsidR="00F00A71">
        <w:rPr>
          <w:rFonts w:asciiTheme="minorHAnsi" w:hAnsiTheme="minorHAnsi" w:cstheme="minorHAnsi"/>
          <w:color w:val="000000" w:themeColor="text2"/>
          <w:sz w:val="24"/>
          <w:szCs w:val="24"/>
        </w:rPr>
        <w:t>.</w:t>
      </w:r>
    </w:p>
    <w:p w14:paraId="7989E1AA" w14:textId="6FF5FC9B" w:rsidR="00EC6BEF" w:rsidRPr="005E3812" w:rsidRDefault="00EC6BEF" w:rsidP="00EC6BEF">
      <w:pPr>
        <w:pStyle w:val="Heading2"/>
      </w:pPr>
      <w:bookmarkStart w:id="11" w:name="_Toc114741821"/>
      <w:bookmarkStart w:id="12" w:name="_Toc527380403"/>
      <w:r>
        <w:t xml:space="preserve">Participant </w:t>
      </w:r>
      <w:r w:rsidRPr="00821F4A">
        <w:t>D</w:t>
      </w:r>
      <w:r w:rsidR="001F2401">
        <w:tab/>
      </w:r>
      <w:proofErr w:type="spellStart"/>
      <w:r w:rsidRPr="00821F4A">
        <w:t>ata</w:t>
      </w:r>
      <w:bookmarkEnd w:id="11"/>
      <w:proofErr w:type="spellEnd"/>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75"/>
        <w:gridCol w:w="1530"/>
      </w:tblGrid>
      <w:tr w:rsidR="007247FC" w14:paraId="6EE52B68" w14:textId="77777777" w:rsidTr="00FE3F49">
        <w:trPr>
          <w:trHeight w:val="287"/>
        </w:trPr>
        <w:tc>
          <w:tcPr>
            <w:tcW w:w="6975" w:type="dxa"/>
          </w:tcPr>
          <w:p w14:paraId="64C5F38E" w14:textId="516E9333" w:rsidR="007247FC" w:rsidRPr="00A71CFF" w:rsidRDefault="00E37521">
            <w:pPr>
              <w:pStyle w:val="TableParagraph"/>
              <w:spacing w:before="0" w:line="199" w:lineRule="exact"/>
              <w:ind w:left="107"/>
              <w:rPr>
                <w:b/>
                <w:bCs/>
                <w:sz w:val="24"/>
                <w:szCs w:val="24"/>
              </w:rPr>
            </w:pPr>
            <w:r w:rsidRPr="00A71CFF">
              <w:rPr>
                <w:b/>
                <w:bCs/>
                <w:sz w:val="24"/>
                <w:szCs w:val="24"/>
              </w:rPr>
              <w:t xml:space="preserve">Totals from July 1, </w:t>
            </w:r>
            <w:proofErr w:type="gramStart"/>
            <w:r w:rsidRPr="00A71CFF">
              <w:rPr>
                <w:b/>
                <w:bCs/>
                <w:sz w:val="24"/>
                <w:szCs w:val="24"/>
              </w:rPr>
              <w:t>202</w:t>
            </w:r>
            <w:r w:rsidR="00E1796C">
              <w:rPr>
                <w:b/>
                <w:bCs/>
                <w:sz w:val="24"/>
                <w:szCs w:val="24"/>
              </w:rPr>
              <w:t>2</w:t>
            </w:r>
            <w:proofErr w:type="gramEnd"/>
            <w:r w:rsidRPr="00A71CFF">
              <w:rPr>
                <w:b/>
                <w:bCs/>
                <w:sz w:val="24"/>
                <w:szCs w:val="24"/>
              </w:rPr>
              <w:t xml:space="preserve"> to September 30, 202</w:t>
            </w:r>
            <w:r w:rsidR="00E1796C">
              <w:rPr>
                <w:b/>
                <w:bCs/>
                <w:sz w:val="24"/>
                <w:szCs w:val="24"/>
              </w:rPr>
              <w:t>3</w:t>
            </w:r>
          </w:p>
        </w:tc>
        <w:tc>
          <w:tcPr>
            <w:tcW w:w="1530" w:type="dxa"/>
          </w:tcPr>
          <w:p w14:paraId="516A1CF1" w14:textId="25334E32" w:rsidR="007247FC" w:rsidRPr="00A71CFF" w:rsidRDefault="00E37521" w:rsidP="00C85DAB">
            <w:pPr>
              <w:pStyle w:val="TableParagraph"/>
              <w:spacing w:before="0" w:line="219" w:lineRule="exact"/>
              <w:ind w:left="109" w:right="97"/>
              <w:jc w:val="center"/>
              <w:rPr>
                <w:sz w:val="20"/>
                <w:szCs w:val="20"/>
              </w:rPr>
            </w:pPr>
            <w:r w:rsidRPr="00A71CFF">
              <w:rPr>
                <w:sz w:val="20"/>
                <w:szCs w:val="20"/>
              </w:rPr>
              <w:t>Number</w:t>
            </w:r>
          </w:p>
        </w:tc>
      </w:tr>
      <w:tr w:rsidR="00EC6BEF" w14:paraId="18B4A6C8" w14:textId="77777777" w:rsidTr="00FE3F49">
        <w:trPr>
          <w:trHeight w:val="244"/>
        </w:trPr>
        <w:tc>
          <w:tcPr>
            <w:tcW w:w="6975" w:type="dxa"/>
          </w:tcPr>
          <w:p w14:paraId="07B3DCEC" w14:textId="2F21F17F" w:rsidR="00EC6BEF" w:rsidRPr="00A71CFF" w:rsidRDefault="00EC6BEF">
            <w:pPr>
              <w:pStyle w:val="TableParagraph"/>
              <w:tabs>
                <w:tab w:val="left" w:pos="467"/>
              </w:tabs>
              <w:ind w:left="107"/>
              <w:rPr>
                <w:bCs/>
                <w:spacing w:val="-5"/>
                <w:sz w:val="24"/>
                <w:szCs w:val="24"/>
              </w:rPr>
            </w:pPr>
            <w:r w:rsidRPr="00A71CFF">
              <w:rPr>
                <w:bCs/>
                <w:spacing w:val="-5"/>
                <w:sz w:val="24"/>
                <w:szCs w:val="24"/>
              </w:rPr>
              <w:t>1.</w:t>
            </w:r>
            <w:r w:rsidRPr="00A71CFF">
              <w:rPr>
                <w:bCs/>
                <w:sz w:val="24"/>
                <w:szCs w:val="24"/>
              </w:rPr>
              <w:tab/>
              <w:t>Total</w:t>
            </w:r>
            <w:r w:rsidRPr="00A71CFF">
              <w:rPr>
                <w:bCs/>
                <w:spacing w:val="-6"/>
                <w:sz w:val="24"/>
                <w:szCs w:val="24"/>
              </w:rPr>
              <w:t xml:space="preserve"> Number of Group </w:t>
            </w:r>
            <w:r w:rsidRPr="00A71CFF">
              <w:rPr>
                <w:bCs/>
                <w:sz w:val="24"/>
                <w:szCs w:val="24"/>
              </w:rPr>
              <w:t>Participants</w:t>
            </w:r>
            <w:r w:rsidRPr="00A71CFF">
              <w:rPr>
                <w:bCs/>
                <w:spacing w:val="-3"/>
                <w:sz w:val="24"/>
                <w:szCs w:val="24"/>
              </w:rPr>
              <w:t xml:space="preserve"> </w:t>
            </w:r>
            <w:r w:rsidRPr="00A71CFF">
              <w:rPr>
                <w:bCs/>
                <w:spacing w:val="-2"/>
                <w:sz w:val="24"/>
                <w:szCs w:val="24"/>
              </w:rPr>
              <w:t xml:space="preserve">Served </w:t>
            </w:r>
          </w:p>
        </w:tc>
        <w:tc>
          <w:tcPr>
            <w:tcW w:w="1530" w:type="dxa"/>
          </w:tcPr>
          <w:p w14:paraId="1A2F03E2" w14:textId="54712DDE" w:rsidR="00EC6BEF" w:rsidRPr="00A71CFF" w:rsidRDefault="00A10704" w:rsidP="00EC6BEF">
            <w:pPr>
              <w:pStyle w:val="TableParagraph"/>
              <w:spacing w:line="223" w:lineRule="exact"/>
              <w:ind w:right="20"/>
              <w:jc w:val="center"/>
              <w:rPr>
                <w:rFonts w:asciiTheme="minorHAnsi" w:hAnsiTheme="minorHAnsi" w:cstheme="minorHAnsi"/>
                <w:bCs/>
                <w:spacing w:val="-5"/>
                <w:sz w:val="24"/>
                <w:szCs w:val="24"/>
              </w:rPr>
            </w:pPr>
            <w:r>
              <w:rPr>
                <w:rFonts w:asciiTheme="minorHAnsi" w:hAnsiTheme="minorHAnsi" w:cstheme="minorHAnsi"/>
                <w:bCs/>
                <w:spacing w:val="-5"/>
                <w:sz w:val="24"/>
                <w:szCs w:val="24"/>
              </w:rPr>
              <w:t>121</w:t>
            </w:r>
          </w:p>
        </w:tc>
      </w:tr>
      <w:tr w:rsidR="007247FC" w14:paraId="40A1721F" w14:textId="77777777" w:rsidTr="00FE3F49">
        <w:trPr>
          <w:trHeight w:val="244"/>
        </w:trPr>
        <w:tc>
          <w:tcPr>
            <w:tcW w:w="6975" w:type="dxa"/>
          </w:tcPr>
          <w:p w14:paraId="68BF1729" w14:textId="19114AAC" w:rsidR="007247FC" w:rsidRPr="00A71CFF" w:rsidRDefault="00EC6BEF">
            <w:pPr>
              <w:pStyle w:val="TableParagraph"/>
              <w:tabs>
                <w:tab w:val="left" w:pos="467"/>
              </w:tabs>
              <w:ind w:left="107"/>
              <w:rPr>
                <w:bCs/>
                <w:sz w:val="24"/>
                <w:szCs w:val="24"/>
              </w:rPr>
            </w:pPr>
            <w:r w:rsidRPr="00A71CFF">
              <w:rPr>
                <w:bCs/>
                <w:spacing w:val="-5"/>
                <w:sz w:val="24"/>
                <w:szCs w:val="24"/>
              </w:rPr>
              <w:t>2</w:t>
            </w:r>
            <w:r w:rsidR="007247FC" w:rsidRPr="00A71CFF">
              <w:rPr>
                <w:bCs/>
                <w:spacing w:val="-5"/>
                <w:sz w:val="24"/>
                <w:szCs w:val="24"/>
              </w:rPr>
              <w:t>.</w:t>
            </w:r>
            <w:r w:rsidR="007247FC" w:rsidRPr="00A71CFF">
              <w:rPr>
                <w:bCs/>
                <w:sz w:val="24"/>
                <w:szCs w:val="24"/>
              </w:rPr>
              <w:tab/>
              <w:t>Total</w:t>
            </w:r>
            <w:r w:rsidR="007247FC" w:rsidRPr="00A71CFF">
              <w:rPr>
                <w:bCs/>
                <w:spacing w:val="-6"/>
                <w:sz w:val="24"/>
                <w:szCs w:val="24"/>
              </w:rPr>
              <w:t xml:space="preserve"> </w:t>
            </w:r>
            <w:r w:rsidR="007247FC" w:rsidRPr="00A71CFF">
              <w:rPr>
                <w:bCs/>
                <w:sz w:val="24"/>
                <w:szCs w:val="24"/>
              </w:rPr>
              <w:t>Individual</w:t>
            </w:r>
            <w:r w:rsidR="007247FC" w:rsidRPr="00A71CFF">
              <w:rPr>
                <w:bCs/>
                <w:spacing w:val="-5"/>
                <w:sz w:val="24"/>
                <w:szCs w:val="24"/>
              </w:rPr>
              <w:t xml:space="preserve"> </w:t>
            </w:r>
            <w:r w:rsidR="007247FC" w:rsidRPr="00A71CFF">
              <w:rPr>
                <w:bCs/>
                <w:sz w:val="24"/>
                <w:szCs w:val="24"/>
              </w:rPr>
              <w:t>Participants</w:t>
            </w:r>
            <w:r w:rsidR="007247FC" w:rsidRPr="00A71CFF">
              <w:rPr>
                <w:bCs/>
                <w:spacing w:val="-3"/>
                <w:sz w:val="24"/>
                <w:szCs w:val="24"/>
              </w:rPr>
              <w:t xml:space="preserve"> </w:t>
            </w:r>
            <w:r w:rsidR="007247FC" w:rsidRPr="00A71CFF">
              <w:rPr>
                <w:bCs/>
                <w:spacing w:val="-2"/>
                <w:sz w:val="24"/>
                <w:szCs w:val="24"/>
              </w:rPr>
              <w:t>Served</w:t>
            </w:r>
          </w:p>
        </w:tc>
        <w:tc>
          <w:tcPr>
            <w:tcW w:w="1530" w:type="dxa"/>
          </w:tcPr>
          <w:p w14:paraId="05E86CC5" w14:textId="1531B349" w:rsidR="007247FC" w:rsidRPr="00A71CFF" w:rsidRDefault="00F00A71" w:rsidP="00EC6BEF">
            <w:pPr>
              <w:pStyle w:val="TableParagraph"/>
              <w:spacing w:line="223" w:lineRule="exact"/>
              <w:jc w:val="center"/>
              <w:rPr>
                <w:rFonts w:asciiTheme="minorHAnsi" w:hAnsiTheme="minorHAnsi" w:cstheme="minorHAnsi"/>
                <w:bCs/>
                <w:sz w:val="24"/>
                <w:szCs w:val="24"/>
              </w:rPr>
            </w:pPr>
            <w:r>
              <w:rPr>
                <w:rFonts w:asciiTheme="minorHAnsi" w:hAnsiTheme="minorHAnsi" w:cstheme="minorHAnsi"/>
                <w:bCs/>
                <w:spacing w:val="-5"/>
                <w:sz w:val="24"/>
                <w:szCs w:val="24"/>
              </w:rPr>
              <w:t xml:space="preserve"> </w:t>
            </w:r>
            <w:r w:rsidR="00EE6843">
              <w:rPr>
                <w:rFonts w:asciiTheme="minorHAnsi" w:hAnsiTheme="minorHAnsi" w:cstheme="minorHAnsi"/>
                <w:bCs/>
                <w:spacing w:val="-5"/>
                <w:sz w:val="24"/>
                <w:szCs w:val="24"/>
              </w:rPr>
              <w:t>81</w:t>
            </w:r>
          </w:p>
        </w:tc>
      </w:tr>
      <w:tr w:rsidR="00E37521" w14:paraId="3835E4E8" w14:textId="77777777" w:rsidTr="00FE3F49">
        <w:trPr>
          <w:trHeight w:val="244"/>
        </w:trPr>
        <w:tc>
          <w:tcPr>
            <w:tcW w:w="8505" w:type="dxa"/>
            <w:gridSpan w:val="2"/>
            <w:shd w:val="clear" w:color="auto" w:fill="E7E6E6"/>
          </w:tcPr>
          <w:p w14:paraId="057D6FC7" w14:textId="32796E47" w:rsidR="00E37521" w:rsidRPr="00A71CFF" w:rsidRDefault="00CB46B5">
            <w:pPr>
              <w:pStyle w:val="TableParagraph"/>
              <w:spacing w:before="0"/>
              <w:rPr>
                <w:rFonts w:asciiTheme="minorHAnsi" w:hAnsiTheme="minorHAnsi" w:cstheme="minorHAnsi"/>
                <w:sz w:val="24"/>
                <w:szCs w:val="24"/>
              </w:rPr>
            </w:pPr>
            <w:r w:rsidRPr="00A71CFF">
              <w:rPr>
                <w:rFonts w:asciiTheme="minorHAnsi" w:hAnsiTheme="minorHAnsi" w:cstheme="minorHAnsi"/>
                <w:b/>
                <w:sz w:val="24"/>
                <w:szCs w:val="24"/>
              </w:rPr>
              <w:t xml:space="preserve"> </w:t>
            </w:r>
            <w:r w:rsidR="00E37521" w:rsidRPr="00A71CFF">
              <w:rPr>
                <w:rFonts w:asciiTheme="minorHAnsi" w:hAnsiTheme="minorHAnsi" w:cstheme="minorHAnsi"/>
                <w:b/>
                <w:sz w:val="24"/>
                <w:szCs w:val="24"/>
              </w:rPr>
              <w:t>(1)</w:t>
            </w:r>
            <w:r w:rsidR="00E37521" w:rsidRPr="00A71CFF">
              <w:rPr>
                <w:rFonts w:asciiTheme="minorHAnsi" w:hAnsiTheme="minorHAnsi" w:cstheme="minorHAnsi"/>
                <w:b/>
                <w:spacing w:val="37"/>
                <w:sz w:val="24"/>
                <w:szCs w:val="24"/>
              </w:rPr>
              <w:t xml:space="preserve">  </w:t>
            </w:r>
            <w:r w:rsidR="00E37521" w:rsidRPr="00A71CFF">
              <w:rPr>
                <w:rFonts w:asciiTheme="minorHAnsi" w:hAnsiTheme="minorHAnsi" w:cstheme="minorHAnsi"/>
                <w:b/>
                <w:spacing w:val="-2"/>
                <w:sz w:val="24"/>
                <w:szCs w:val="24"/>
              </w:rPr>
              <w:t>Gender</w:t>
            </w:r>
          </w:p>
        </w:tc>
      </w:tr>
      <w:tr w:rsidR="007247FC" w14:paraId="7D3E204B" w14:textId="77777777" w:rsidTr="00FE3F49">
        <w:trPr>
          <w:trHeight w:val="244"/>
        </w:trPr>
        <w:tc>
          <w:tcPr>
            <w:tcW w:w="6975" w:type="dxa"/>
          </w:tcPr>
          <w:p w14:paraId="069B7A4B" w14:textId="77777777" w:rsidR="007247FC" w:rsidRPr="00A71CFF" w:rsidRDefault="007247FC">
            <w:pPr>
              <w:pStyle w:val="TableParagraph"/>
              <w:ind w:left="467"/>
              <w:rPr>
                <w:sz w:val="24"/>
                <w:szCs w:val="24"/>
              </w:rPr>
            </w:pPr>
            <w:r w:rsidRPr="00A71CFF">
              <w:rPr>
                <w:sz w:val="24"/>
                <w:szCs w:val="24"/>
              </w:rPr>
              <w:t>(1)</w:t>
            </w:r>
            <w:r w:rsidRPr="00A71CFF">
              <w:rPr>
                <w:spacing w:val="38"/>
                <w:sz w:val="24"/>
                <w:szCs w:val="24"/>
              </w:rPr>
              <w:t xml:space="preserve">  </w:t>
            </w:r>
            <w:r w:rsidRPr="00A71CFF">
              <w:rPr>
                <w:spacing w:val="-4"/>
                <w:sz w:val="24"/>
                <w:szCs w:val="24"/>
              </w:rPr>
              <w:t>Male</w:t>
            </w:r>
          </w:p>
        </w:tc>
        <w:tc>
          <w:tcPr>
            <w:tcW w:w="1530" w:type="dxa"/>
          </w:tcPr>
          <w:p w14:paraId="15AF32D7" w14:textId="387D5359" w:rsidR="007247FC" w:rsidRPr="00A71CFF" w:rsidRDefault="00E42F50" w:rsidP="00F00A71">
            <w:pPr>
              <w:pStyle w:val="TableParagraph"/>
              <w:spacing w:line="223" w:lineRule="exact"/>
              <w:ind w:right="548"/>
              <w:jc w:val="right"/>
              <w:rPr>
                <w:rFonts w:asciiTheme="minorHAnsi" w:hAnsiTheme="minorHAnsi" w:cstheme="minorHAnsi"/>
                <w:sz w:val="24"/>
                <w:szCs w:val="24"/>
              </w:rPr>
            </w:pPr>
            <w:r>
              <w:rPr>
                <w:rFonts w:asciiTheme="minorHAnsi" w:hAnsiTheme="minorHAnsi" w:cstheme="minorHAnsi"/>
                <w:spacing w:val="-5"/>
                <w:sz w:val="24"/>
                <w:szCs w:val="24"/>
              </w:rPr>
              <w:t>13</w:t>
            </w:r>
          </w:p>
        </w:tc>
      </w:tr>
      <w:tr w:rsidR="007247FC" w14:paraId="66B2BC60" w14:textId="77777777" w:rsidTr="00FE3F49">
        <w:trPr>
          <w:trHeight w:val="244"/>
        </w:trPr>
        <w:tc>
          <w:tcPr>
            <w:tcW w:w="6975" w:type="dxa"/>
          </w:tcPr>
          <w:p w14:paraId="5369D44E" w14:textId="77777777" w:rsidR="007247FC" w:rsidRPr="00A71CFF" w:rsidRDefault="007247FC">
            <w:pPr>
              <w:pStyle w:val="TableParagraph"/>
              <w:spacing w:before="0" w:line="219" w:lineRule="exact"/>
              <w:ind w:left="467"/>
              <w:rPr>
                <w:sz w:val="24"/>
                <w:szCs w:val="24"/>
              </w:rPr>
            </w:pPr>
            <w:r w:rsidRPr="00A71CFF">
              <w:rPr>
                <w:sz w:val="24"/>
                <w:szCs w:val="24"/>
              </w:rPr>
              <w:t>(2)</w:t>
            </w:r>
            <w:r w:rsidRPr="00A71CFF">
              <w:rPr>
                <w:spacing w:val="38"/>
                <w:sz w:val="24"/>
                <w:szCs w:val="24"/>
              </w:rPr>
              <w:t xml:space="preserve">  </w:t>
            </w:r>
            <w:r w:rsidRPr="00A71CFF">
              <w:rPr>
                <w:spacing w:val="-2"/>
                <w:sz w:val="24"/>
                <w:szCs w:val="24"/>
              </w:rPr>
              <w:t>Female</w:t>
            </w:r>
          </w:p>
        </w:tc>
        <w:tc>
          <w:tcPr>
            <w:tcW w:w="1530" w:type="dxa"/>
          </w:tcPr>
          <w:p w14:paraId="1E02A64E" w14:textId="190E91C9" w:rsidR="007247FC" w:rsidRPr="00A71CFF" w:rsidRDefault="007247FC" w:rsidP="00F00A71">
            <w:pPr>
              <w:pStyle w:val="TableParagraph"/>
              <w:spacing w:line="223" w:lineRule="exact"/>
              <w:ind w:right="548"/>
              <w:jc w:val="right"/>
              <w:rPr>
                <w:rFonts w:asciiTheme="minorHAnsi" w:hAnsiTheme="minorHAnsi" w:cstheme="minorHAnsi"/>
                <w:sz w:val="24"/>
                <w:szCs w:val="24"/>
              </w:rPr>
            </w:pPr>
            <w:r w:rsidRPr="00A71CFF">
              <w:rPr>
                <w:rFonts w:asciiTheme="minorHAnsi" w:hAnsiTheme="minorHAnsi" w:cstheme="minorHAnsi"/>
                <w:spacing w:val="-5"/>
                <w:sz w:val="24"/>
                <w:szCs w:val="24"/>
              </w:rPr>
              <w:t>1</w:t>
            </w:r>
            <w:r w:rsidR="00E42F50">
              <w:rPr>
                <w:rFonts w:asciiTheme="minorHAnsi" w:hAnsiTheme="minorHAnsi" w:cstheme="minorHAnsi"/>
                <w:spacing w:val="-5"/>
                <w:sz w:val="24"/>
                <w:szCs w:val="24"/>
              </w:rPr>
              <w:t>6</w:t>
            </w:r>
          </w:p>
        </w:tc>
      </w:tr>
      <w:tr w:rsidR="007247FC" w14:paraId="120D6168" w14:textId="77777777" w:rsidTr="00FE3F49">
        <w:trPr>
          <w:trHeight w:val="242"/>
        </w:trPr>
        <w:tc>
          <w:tcPr>
            <w:tcW w:w="6975" w:type="dxa"/>
          </w:tcPr>
          <w:p w14:paraId="71F197FF" w14:textId="77777777" w:rsidR="007247FC" w:rsidRPr="00A71CFF" w:rsidRDefault="007247FC">
            <w:pPr>
              <w:pStyle w:val="TableParagraph"/>
              <w:spacing w:before="0" w:line="219" w:lineRule="exact"/>
              <w:ind w:left="467"/>
              <w:rPr>
                <w:sz w:val="24"/>
                <w:szCs w:val="24"/>
              </w:rPr>
            </w:pPr>
            <w:r w:rsidRPr="00A71CFF">
              <w:rPr>
                <w:sz w:val="24"/>
                <w:szCs w:val="24"/>
              </w:rPr>
              <w:t>(3)</w:t>
            </w:r>
            <w:r w:rsidRPr="00A71CFF">
              <w:rPr>
                <w:spacing w:val="36"/>
                <w:sz w:val="24"/>
                <w:szCs w:val="24"/>
              </w:rPr>
              <w:t xml:space="preserve">  </w:t>
            </w:r>
            <w:r w:rsidRPr="00A71CFF">
              <w:rPr>
                <w:sz w:val="24"/>
                <w:szCs w:val="24"/>
              </w:rPr>
              <w:t>Gender</w:t>
            </w:r>
            <w:r w:rsidRPr="00A71CFF">
              <w:rPr>
                <w:spacing w:val="-1"/>
                <w:sz w:val="24"/>
                <w:szCs w:val="24"/>
              </w:rPr>
              <w:t xml:space="preserve"> </w:t>
            </w:r>
            <w:r w:rsidRPr="00A71CFF">
              <w:rPr>
                <w:sz w:val="24"/>
                <w:szCs w:val="24"/>
              </w:rPr>
              <w:t>Non-</w:t>
            </w:r>
            <w:r w:rsidRPr="00A71CFF">
              <w:rPr>
                <w:spacing w:val="-2"/>
                <w:sz w:val="24"/>
                <w:szCs w:val="24"/>
              </w:rPr>
              <w:t>Confirming</w:t>
            </w:r>
          </w:p>
        </w:tc>
        <w:tc>
          <w:tcPr>
            <w:tcW w:w="1530" w:type="dxa"/>
          </w:tcPr>
          <w:p w14:paraId="5C610BC5" w14:textId="62586FDF" w:rsidR="007247FC" w:rsidRPr="00A71CFF" w:rsidRDefault="00E42F50" w:rsidP="00F00A71">
            <w:pPr>
              <w:pStyle w:val="TableParagraph"/>
              <w:spacing w:before="0" w:line="222" w:lineRule="exact"/>
              <w:ind w:right="548"/>
              <w:jc w:val="right"/>
              <w:rPr>
                <w:rFonts w:asciiTheme="minorHAnsi" w:hAnsiTheme="minorHAnsi" w:cstheme="minorHAnsi"/>
                <w:color w:val="0D0D0D" w:themeColor="text2" w:themeTint="F2"/>
                <w:sz w:val="24"/>
                <w:szCs w:val="24"/>
              </w:rPr>
            </w:pPr>
            <w:r>
              <w:rPr>
                <w:rFonts w:asciiTheme="minorHAnsi" w:hAnsiTheme="minorHAnsi" w:cstheme="minorHAnsi"/>
                <w:color w:val="0D0D0D" w:themeColor="text2" w:themeTint="F2"/>
                <w:w w:val="99"/>
                <w:sz w:val="24"/>
                <w:szCs w:val="24"/>
              </w:rPr>
              <w:t>6</w:t>
            </w:r>
          </w:p>
        </w:tc>
      </w:tr>
      <w:tr w:rsidR="00E37521" w14:paraId="55D5DBBE" w14:textId="77777777" w:rsidTr="00FE3F49">
        <w:trPr>
          <w:trHeight w:val="244"/>
        </w:trPr>
        <w:tc>
          <w:tcPr>
            <w:tcW w:w="8505" w:type="dxa"/>
            <w:gridSpan w:val="2"/>
            <w:shd w:val="clear" w:color="auto" w:fill="E7E6E6"/>
          </w:tcPr>
          <w:p w14:paraId="139F0029" w14:textId="77886B89" w:rsidR="00E37521" w:rsidRPr="00A71CFF" w:rsidRDefault="00CB46B5">
            <w:pPr>
              <w:pStyle w:val="TableParagraph"/>
              <w:spacing w:before="0"/>
              <w:rPr>
                <w:rFonts w:asciiTheme="minorHAnsi" w:hAnsiTheme="minorHAnsi" w:cstheme="minorHAnsi"/>
                <w:color w:val="0D0D0D" w:themeColor="text2" w:themeTint="F2"/>
                <w:sz w:val="24"/>
                <w:szCs w:val="24"/>
              </w:rPr>
            </w:pPr>
            <w:r w:rsidRPr="00A71CFF">
              <w:rPr>
                <w:rFonts w:asciiTheme="minorHAnsi" w:hAnsiTheme="minorHAnsi" w:cstheme="minorHAnsi"/>
                <w:b/>
                <w:color w:val="0D0D0D" w:themeColor="text2" w:themeTint="F2"/>
                <w:sz w:val="24"/>
                <w:szCs w:val="24"/>
              </w:rPr>
              <w:t xml:space="preserve"> </w:t>
            </w:r>
            <w:r w:rsidR="00E37521" w:rsidRPr="00A71CFF">
              <w:rPr>
                <w:rFonts w:asciiTheme="minorHAnsi" w:hAnsiTheme="minorHAnsi" w:cstheme="minorHAnsi"/>
                <w:b/>
                <w:color w:val="0D0D0D" w:themeColor="text2" w:themeTint="F2"/>
                <w:sz w:val="24"/>
                <w:szCs w:val="24"/>
              </w:rPr>
              <w:t>(2)</w:t>
            </w:r>
            <w:r w:rsidR="00E37521" w:rsidRPr="00A71CFF">
              <w:rPr>
                <w:rFonts w:asciiTheme="minorHAnsi" w:hAnsiTheme="minorHAnsi" w:cstheme="minorHAnsi"/>
                <w:b/>
                <w:color w:val="0D0D0D" w:themeColor="text2" w:themeTint="F2"/>
                <w:spacing w:val="37"/>
                <w:sz w:val="24"/>
                <w:szCs w:val="24"/>
              </w:rPr>
              <w:t xml:space="preserve">  </w:t>
            </w:r>
            <w:r w:rsidR="00E37521" w:rsidRPr="00A71CFF">
              <w:rPr>
                <w:rFonts w:asciiTheme="minorHAnsi" w:hAnsiTheme="minorHAnsi" w:cstheme="minorHAnsi"/>
                <w:b/>
                <w:color w:val="0D0D0D" w:themeColor="text2" w:themeTint="F2"/>
                <w:spacing w:val="-5"/>
                <w:sz w:val="24"/>
                <w:szCs w:val="24"/>
              </w:rPr>
              <w:t>Age</w:t>
            </w:r>
          </w:p>
        </w:tc>
      </w:tr>
      <w:tr w:rsidR="00AC0D0B" w14:paraId="437113E6" w14:textId="77777777" w:rsidTr="00FE3F49">
        <w:trPr>
          <w:trHeight w:val="85"/>
        </w:trPr>
        <w:tc>
          <w:tcPr>
            <w:tcW w:w="6975" w:type="dxa"/>
            <w:tcBorders>
              <w:left w:val="single" w:sz="4" w:space="0" w:color="auto"/>
            </w:tcBorders>
          </w:tcPr>
          <w:p w14:paraId="5E49FA7A" w14:textId="1E04907C" w:rsidR="00AC0D0B" w:rsidRPr="00AC0D0B" w:rsidRDefault="00AC0D0B" w:rsidP="00AC0D0B">
            <w:pPr>
              <w:pStyle w:val="TableParagraph"/>
              <w:ind w:left="498"/>
              <w:rPr>
                <w:sz w:val="24"/>
                <w:szCs w:val="24"/>
              </w:rPr>
            </w:pPr>
            <w:r w:rsidRPr="00AC0D0B">
              <w:rPr>
                <w:rFonts w:asciiTheme="minorHAnsi" w:hAnsiTheme="minorHAnsi" w:cstheme="minorHAnsi"/>
                <w:sz w:val="24"/>
                <w:szCs w:val="24"/>
              </w:rPr>
              <w:t xml:space="preserve">(1)  </w:t>
            </w:r>
            <w:r w:rsidR="004138BE">
              <w:rPr>
                <w:rFonts w:asciiTheme="minorHAnsi" w:hAnsiTheme="minorHAnsi" w:cstheme="minorHAnsi"/>
                <w:sz w:val="24"/>
                <w:szCs w:val="24"/>
              </w:rPr>
              <w:t xml:space="preserve"> </w:t>
            </w:r>
            <w:r w:rsidRPr="00AC0D0B">
              <w:rPr>
                <w:rFonts w:asciiTheme="minorHAnsi" w:hAnsiTheme="minorHAnsi" w:cstheme="minorHAnsi"/>
                <w:sz w:val="24"/>
                <w:szCs w:val="24"/>
              </w:rPr>
              <w:t>13 and under</w:t>
            </w:r>
          </w:p>
        </w:tc>
        <w:tc>
          <w:tcPr>
            <w:tcW w:w="1530" w:type="dxa"/>
          </w:tcPr>
          <w:p w14:paraId="571B0A90" w14:textId="35CBC953" w:rsidR="00AC0D0B" w:rsidRDefault="00AC0D0B" w:rsidP="00AC0D0B">
            <w:pPr>
              <w:pStyle w:val="TableParagraph"/>
              <w:spacing w:line="223" w:lineRule="exact"/>
              <w:ind w:left="822" w:right="-384"/>
              <w:rPr>
                <w:rFonts w:asciiTheme="minorHAnsi" w:hAnsiTheme="minorHAnsi" w:cstheme="minorHAnsi"/>
                <w:color w:val="0D0D0D" w:themeColor="text2" w:themeTint="F2"/>
                <w:spacing w:val="-5"/>
                <w:sz w:val="24"/>
                <w:szCs w:val="24"/>
              </w:rPr>
            </w:pPr>
            <w:r>
              <w:rPr>
                <w:rFonts w:asciiTheme="minorHAnsi" w:hAnsiTheme="minorHAnsi" w:cstheme="minorHAnsi"/>
                <w:color w:val="0D0D0D" w:themeColor="text2" w:themeTint="F2"/>
                <w:w w:val="99"/>
                <w:sz w:val="24"/>
                <w:szCs w:val="24"/>
              </w:rPr>
              <w:t>10</w:t>
            </w:r>
          </w:p>
        </w:tc>
      </w:tr>
      <w:tr w:rsidR="00AC0D0B" w14:paraId="41C24FC3" w14:textId="77777777" w:rsidTr="00FE3F49">
        <w:trPr>
          <w:trHeight w:val="85"/>
        </w:trPr>
        <w:tc>
          <w:tcPr>
            <w:tcW w:w="6975" w:type="dxa"/>
            <w:tcBorders>
              <w:left w:val="single" w:sz="4" w:space="0" w:color="auto"/>
            </w:tcBorders>
          </w:tcPr>
          <w:p w14:paraId="5A5F9E6E" w14:textId="3027A9E8" w:rsidR="00AC0D0B" w:rsidRPr="00AC0D0B" w:rsidRDefault="00AC0D0B" w:rsidP="00AC0D0B">
            <w:pPr>
              <w:pStyle w:val="TableParagraph"/>
              <w:ind w:left="498"/>
              <w:rPr>
                <w:sz w:val="24"/>
                <w:szCs w:val="24"/>
              </w:rPr>
            </w:pPr>
            <w:r w:rsidRPr="00AC0D0B">
              <w:rPr>
                <w:rFonts w:asciiTheme="minorHAnsi" w:hAnsiTheme="minorHAnsi" w:cstheme="minorHAnsi"/>
                <w:sz w:val="24"/>
                <w:szCs w:val="24"/>
              </w:rPr>
              <w:t xml:space="preserve">(2)  </w:t>
            </w:r>
            <w:r w:rsidR="004138BE">
              <w:rPr>
                <w:rFonts w:asciiTheme="minorHAnsi" w:hAnsiTheme="minorHAnsi" w:cstheme="minorHAnsi"/>
                <w:sz w:val="24"/>
                <w:szCs w:val="24"/>
              </w:rPr>
              <w:t xml:space="preserve"> </w:t>
            </w:r>
            <w:r w:rsidRPr="00AC0D0B">
              <w:rPr>
                <w:rFonts w:asciiTheme="minorHAnsi" w:hAnsiTheme="minorHAnsi" w:cstheme="minorHAnsi"/>
                <w:sz w:val="24"/>
                <w:szCs w:val="24"/>
              </w:rPr>
              <w:t>14-15</w:t>
            </w:r>
          </w:p>
        </w:tc>
        <w:tc>
          <w:tcPr>
            <w:tcW w:w="1530" w:type="dxa"/>
          </w:tcPr>
          <w:p w14:paraId="214DD3C7" w14:textId="65F754FC" w:rsidR="00AC0D0B" w:rsidRDefault="00AC0D0B" w:rsidP="00AC0D0B">
            <w:pPr>
              <w:pStyle w:val="TableParagraph"/>
              <w:spacing w:line="223" w:lineRule="exact"/>
              <w:ind w:left="822" w:right="-384"/>
              <w:rPr>
                <w:rFonts w:asciiTheme="minorHAnsi" w:hAnsiTheme="minorHAnsi" w:cstheme="minorHAnsi"/>
                <w:color w:val="0D0D0D" w:themeColor="text2" w:themeTint="F2"/>
                <w:spacing w:val="-5"/>
                <w:sz w:val="24"/>
                <w:szCs w:val="24"/>
              </w:rPr>
            </w:pPr>
            <w:r>
              <w:rPr>
                <w:rFonts w:asciiTheme="minorHAnsi" w:hAnsiTheme="minorHAnsi" w:cstheme="minorHAnsi"/>
                <w:color w:val="0D0D0D" w:themeColor="text2" w:themeTint="F2"/>
                <w:w w:val="99"/>
                <w:sz w:val="24"/>
                <w:szCs w:val="24"/>
              </w:rPr>
              <w:t>10</w:t>
            </w:r>
          </w:p>
        </w:tc>
      </w:tr>
      <w:tr w:rsidR="00AC0D0B" w14:paraId="6456CB4E" w14:textId="77777777" w:rsidTr="00FE3F49">
        <w:trPr>
          <w:trHeight w:val="85"/>
        </w:trPr>
        <w:tc>
          <w:tcPr>
            <w:tcW w:w="6975" w:type="dxa"/>
            <w:tcBorders>
              <w:left w:val="single" w:sz="4" w:space="0" w:color="auto"/>
            </w:tcBorders>
          </w:tcPr>
          <w:p w14:paraId="5C7220D7" w14:textId="7CAE0058" w:rsidR="00AC0D0B" w:rsidRPr="00AC0D0B" w:rsidRDefault="00AC0D0B" w:rsidP="00AC0D0B">
            <w:pPr>
              <w:pStyle w:val="TableParagraph"/>
              <w:ind w:left="498"/>
              <w:rPr>
                <w:sz w:val="24"/>
                <w:szCs w:val="24"/>
              </w:rPr>
            </w:pPr>
            <w:r w:rsidRPr="00AC0D0B">
              <w:rPr>
                <w:rFonts w:asciiTheme="minorHAnsi" w:hAnsiTheme="minorHAnsi" w:cstheme="minorHAnsi"/>
                <w:sz w:val="24"/>
                <w:szCs w:val="24"/>
              </w:rPr>
              <w:t xml:space="preserve">(3)  </w:t>
            </w:r>
            <w:r w:rsidR="004138BE">
              <w:rPr>
                <w:rFonts w:asciiTheme="minorHAnsi" w:hAnsiTheme="minorHAnsi" w:cstheme="minorHAnsi"/>
                <w:sz w:val="24"/>
                <w:szCs w:val="24"/>
              </w:rPr>
              <w:t xml:space="preserve"> </w:t>
            </w:r>
            <w:r w:rsidRPr="00AC0D0B">
              <w:rPr>
                <w:rFonts w:asciiTheme="minorHAnsi" w:hAnsiTheme="minorHAnsi" w:cstheme="minorHAnsi"/>
                <w:sz w:val="24"/>
                <w:szCs w:val="24"/>
              </w:rPr>
              <w:t>16-17</w:t>
            </w:r>
          </w:p>
        </w:tc>
        <w:tc>
          <w:tcPr>
            <w:tcW w:w="1530" w:type="dxa"/>
          </w:tcPr>
          <w:p w14:paraId="2162BF6F" w14:textId="5C842D99" w:rsidR="00AC0D0B" w:rsidRDefault="00AC0D0B" w:rsidP="00AC0D0B">
            <w:pPr>
              <w:pStyle w:val="TableParagraph"/>
              <w:spacing w:line="223" w:lineRule="exact"/>
              <w:ind w:left="822" w:right="-384"/>
              <w:rPr>
                <w:rFonts w:asciiTheme="minorHAnsi" w:hAnsiTheme="minorHAnsi" w:cstheme="minorHAnsi"/>
                <w:color w:val="0D0D0D" w:themeColor="text2" w:themeTint="F2"/>
                <w:spacing w:val="-5"/>
                <w:sz w:val="24"/>
                <w:szCs w:val="24"/>
              </w:rPr>
            </w:pPr>
            <w:r>
              <w:rPr>
                <w:rFonts w:asciiTheme="minorHAnsi" w:hAnsiTheme="minorHAnsi" w:cstheme="minorHAnsi"/>
                <w:color w:val="0D0D0D" w:themeColor="text2" w:themeTint="F2"/>
                <w:w w:val="99"/>
                <w:sz w:val="24"/>
                <w:szCs w:val="24"/>
              </w:rPr>
              <w:t>15</w:t>
            </w:r>
          </w:p>
        </w:tc>
      </w:tr>
      <w:tr w:rsidR="00AC0D0B" w14:paraId="0300C183" w14:textId="77777777" w:rsidTr="00FE3F49">
        <w:trPr>
          <w:trHeight w:val="85"/>
        </w:trPr>
        <w:tc>
          <w:tcPr>
            <w:tcW w:w="6975" w:type="dxa"/>
            <w:tcBorders>
              <w:left w:val="single" w:sz="4" w:space="0" w:color="auto"/>
            </w:tcBorders>
          </w:tcPr>
          <w:p w14:paraId="745F048C" w14:textId="3A5032B8" w:rsidR="00AC0D0B" w:rsidRPr="00AC0D0B" w:rsidRDefault="00AC0D0B" w:rsidP="00AC0D0B">
            <w:pPr>
              <w:pStyle w:val="TableParagraph"/>
              <w:ind w:left="498"/>
              <w:rPr>
                <w:sz w:val="24"/>
                <w:szCs w:val="24"/>
              </w:rPr>
            </w:pPr>
            <w:r w:rsidRPr="00AC0D0B">
              <w:rPr>
                <w:rFonts w:asciiTheme="minorHAnsi" w:hAnsiTheme="minorHAnsi" w:cstheme="minorHAnsi"/>
                <w:sz w:val="24"/>
                <w:szCs w:val="24"/>
              </w:rPr>
              <w:t xml:space="preserve">(4)  </w:t>
            </w:r>
            <w:r w:rsidR="004138BE">
              <w:rPr>
                <w:rFonts w:asciiTheme="minorHAnsi" w:hAnsiTheme="minorHAnsi" w:cstheme="minorHAnsi"/>
                <w:sz w:val="24"/>
                <w:szCs w:val="24"/>
              </w:rPr>
              <w:t xml:space="preserve"> </w:t>
            </w:r>
            <w:r w:rsidRPr="00AC0D0B">
              <w:rPr>
                <w:rFonts w:asciiTheme="minorHAnsi" w:hAnsiTheme="minorHAnsi" w:cstheme="minorHAnsi"/>
                <w:sz w:val="24"/>
                <w:szCs w:val="24"/>
              </w:rPr>
              <w:t>18-19</w:t>
            </w:r>
          </w:p>
        </w:tc>
        <w:tc>
          <w:tcPr>
            <w:tcW w:w="1530" w:type="dxa"/>
          </w:tcPr>
          <w:p w14:paraId="7C3E744E" w14:textId="55D62F8E" w:rsidR="00AC0D0B" w:rsidRDefault="00AC0D0B" w:rsidP="00AC0D0B">
            <w:pPr>
              <w:pStyle w:val="TableParagraph"/>
              <w:spacing w:line="223" w:lineRule="exact"/>
              <w:ind w:left="822" w:right="-384"/>
              <w:rPr>
                <w:rFonts w:asciiTheme="minorHAnsi" w:hAnsiTheme="minorHAnsi" w:cstheme="minorHAnsi"/>
                <w:color w:val="0D0D0D" w:themeColor="text2" w:themeTint="F2"/>
                <w:spacing w:val="-5"/>
                <w:sz w:val="24"/>
                <w:szCs w:val="24"/>
              </w:rPr>
            </w:pPr>
            <w:r>
              <w:rPr>
                <w:rFonts w:asciiTheme="minorHAnsi" w:hAnsiTheme="minorHAnsi" w:cstheme="minorHAnsi"/>
                <w:color w:val="0D0D0D" w:themeColor="text2" w:themeTint="F2"/>
                <w:w w:val="99"/>
                <w:sz w:val="24"/>
                <w:szCs w:val="24"/>
              </w:rPr>
              <w:t>20</w:t>
            </w:r>
          </w:p>
        </w:tc>
      </w:tr>
      <w:tr w:rsidR="00AC0D0B" w14:paraId="2E01A6B2" w14:textId="77777777" w:rsidTr="00FE3F49">
        <w:trPr>
          <w:trHeight w:val="85"/>
        </w:trPr>
        <w:tc>
          <w:tcPr>
            <w:tcW w:w="6975" w:type="dxa"/>
            <w:tcBorders>
              <w:left w:val="single" w:sz="4" w:space="0" w:color="auto"/>
            </w:tcBorders>
          </w:tcPr>
          <w:p w14:paraId="309D8255" w14:textId="31B69556" w:rsidR="00AC0D0B" w:rsidRPr="00AC0D0B" w:rsidRDefault="00AC0D0B" w:rsidP="00AC0D0B">
            <w:pPr>
              <w:pStyle w:val="TableParagraph"/>
              <w:ind w:left="498"/>
              <w:rPr>
                <w:sz w:val="24"/>
                <w:szCs w:val="24"/>
              </w:rPr>
            </w:pPr>
            <w:r w:rsidRPr="00AC0D0B">
              <w:rPr>
                <w:rFonts w:asciiTheme="minorHAnsi" w:hAnsiTheme="minorHAnsi" w:cstheme="minorHAnsi"/>
                <w:sz w:val="24"/>
                <w:szCs w:val="24"/>
              </w:rPr>
              <w:t xml:space="preserve">(5)  </w:t>
            </w:r>
            <w:r w:rsidR="004138BE">
              <w:rPr>
                <w:rFonts w:asciiTheme="minorHAnsi" w:hAnsiTheme="minorHAnsi" w:cstheme="minorHAnsi"/>
                <w:sz w:val="24"/>
                <w:szCs w:val="24"/>
              </w:rPr>
              <w:t xml:space="preserve"> </w:t>
            </w:r>
            <w:r w:rsidRPr="00AC0D0B">
              <w:rPr>
                <w:rFonts w:asciiTheme="minorHAnsi" w:hAnsiTheme="minorHAnsi" w:cstheme="minorHAnsi"/>
                <w:sz w:val="24"/>
                <w:szCs w:val="24"/>
              </w:rPr>
              <w:t>20-21</w:t>
            </w:r>
          </w:p>
        </w:tc>
        <w:tc>
          <w:tcPr>
            <w:tcW w:w="1530" w:type="dxa"/>
          </w:tcPr>
          <w:p w14:paraId="259DB3A6" w14:textId="14EB46C9" w:rsidR="00AC0D0B" w:rsidRDefault="00AC0D0B" w:rsidP="00AC0D0B">
            <w:pPr>
              <w:pStyle w:val="TableParagraph"/>
              <w:spacing w:line="223" w:lineRule="exact"/>
              <w:ind w:left="822" w:right="-384"/>
              <w:rPr>
                <w:rFonts w:asciiTheme="minorHAnsi" w:hAnsiTheme="minorHAnsi" w:cstheme="minorHAnsi"/>
                <w:color w:val="0D0D0D" w:themeColor="text2" w:themeTint="F2"/>
                <w:spacing w:val="-5"/>
                <w:sz w:val="24"/>
                <w:szCs w:val="24"/>
              </w:rPr>
            </w:pPr>
            <w:r>
              <w:rPr>
                <w:rFonts w:asciiTheme="minorHAnsi" w:hAnsiTheme="minorHAnsi" w:cstheme="minorHAnsi"/>
                <w:color w:val="0D0D0D" w:themeColor="text2" w:themeTint="F2"/>
                <w:spacing w:val="-5"/>
                <w:sz w:val="24"/>
                <w:szCs w:val="24"/>
              </w:rPr>
              <w:t>20</w:t>
            </w:r>
          </w:p>
        </w:tc>
      </w:tr>
      <w:tr w:rsidR="00AC0D0B" w14:paraId="0621B23E" w14:textId="77777777" w:rsidTr="00FE3F49">
        <w:trPr>
          <w:trHeight w:val="85"/>
        </w:trPr>
        <w:tc>
          <w:tcPr>
            <w:tcW w:w="6975" w:type="dxa"/>
            <w:tcBorders>
              <w:left w:val="single" w:sz="4" w:space="0" w:color="auto"/>
            </w:tcBorders>
          </w:tcPr>
          <w:p w14:paraId="15F6AE70" w14:textId="448BCB93" w:rsidR="00AC0D0B" w:rsidRPr="00AC0D0B" w:rsidRDefault="00AC0D0B" w:rsidP="00AC0D0B">
            <w:pPr>
              <w:pStyle w:val="TableParagraph"/>
              <w:ind w:left="498"/>
              <w:rPr>
                <w:sz w:val="24"/>
                <w:szCs w:val="24"/>
              </w:rPr>
            </w:pPr>
            <w:r w:rsidRPr="00AC0D0B">
              <w:rPr>
                <w:rFonts w:asciiTheme="minorHAnsi" w:hAnsiTheme="minorHAnsi" w:cstheme="minorHAnsi"/>
                <w:sz w:val="24"/>
                <w:szCs w:val="24"/>
              </w:rPr>
              <w:t xml:space="preserve">(6)  </w:t>
            </w:r>
            <w:r w:rsidR="004138BE">
              <w:rPr>
                <w:rFonts w:asciiTheme="minorHAnsi" w:hAnsiTheme="minorHAnsi" w:cstheme="minorHAnsi"/>
                <w:sz w:val="24"/>
                <w:szCs w:val="24"/>
              </w:rPr>
              <w:t xml:space="preserve"> </w:t>
            </w:r>
            <w:r w:rsidRPr="00AC0D0B">
              <w:rPr>
                <w:rFonts w:asciiTheme="minorHAnsi" w:hAnsiTheme="minorHAnsi" w:cstheme="minorHAnsi"/>
                <w:sz w:val="24"/>
                <w:szCs w:val="24"/>
              </w:rPr>
              <w:t>22-24</w:t>
            </w:r>
          </w:p>
        </w:tc>
        <w:tc>
          <w:tcPr>
            <w:tcW w:w="1530" w:type="dxa"/>
          </w:tcPr>
          <w:p w14:paraId="338EBE27" w14:textId="21074B96" w:rsidR="00AC0D0B" w:rsidRDefault="00AC0D0B" w:rsidP="00AC0D0B">
            <w:pPr>
              <w:pStyle w:val="TableParagraph"/>
              <w:spacing w:line="223" w:lineRule="exact"/>
              <w:ind w:left="822" w:right="-384"/>
              <w:rPr>
                <w:rFonts w:asciiTheme="minorHAnsi" w:hAnsiTheme="minorHAnsi" w:cstheme="minorHAnsi"/>
                <w:color w:val="0D0D0D" w:themeColor="text2" w:themeTint="F2"/>
                <w:spacing w:val="-5"/>
                <w:sz w:val="24"/>
                <w:szCs w:val="24"/>
              </w:rPr>
            </w:pPr>
            <w:r>
              <w:rPr>
                <w:rFonts w:asciiTheme="minorHAnsi" w:hAnsiTheme="minorHAnsi" w:cstheme="minorHAnsi"/>
                <w:color w:val="0D0D0D" w:themeColor="text2" w:themeTint="F2"/>
                <w:spacing w:val="-5"/>
                <w:sz w:val="24"/>
                <w:szCs w:val="24"/>
              </w:rPr>
              <w:t>6</w:t>
            </w:r>
          </w:p>
        </w:tc>
      </w:tr>
      <w:tr w:rsidR="00AC0D0B" w14:paraId="603825BE" w14:textId="77777777" w:rsidTr="00FE3F49">
        <w:trPr>
          <w:trHeight w:val="242"/>
        </w:trPr>
        <w:tc>
          <w:tcPr>
            <w:tcW w:w="8505" w:type="dxa"/>
            <w:gridSpan w:val="2"/>
            <w:shd w:val="clear" w:color="auto" w:fill="E7E6E6"/>
          </w:tcPr>
          <w:p w14:paraId="3A18B081" w14:textId="47926D7E" w:rsidR="00AC0D0B" w:rsidRPr="00A71CFF" w:rsidRDefault="00AC0D0B" w:rsidP="00AC0D0B">
            <w:pPr>
              <w:pStyle w:val="TableParagraph"/>
              <w:spacing w:before="0"/>
              <w:rPr>
                <w:rFonts w:asciiTheme="minorHAnsi" w:hAnsiTheme="minorHAnsi" w:cstheme="minorHAnsi"/>
                <w:color w:val="0D0D0D" w:themeColor="text2" w:themeTint="F2"/>
                <w:sz w:val="24"/>
                <w:szCs w:val="24"/>
              </w:rPr>
            </w:pPr>
            <w:r w:rsidRPr="00A71CFF">
              <w:rPr>
                <w:rFonts w:asciiTheme="minorHAnsi" w:hAnsiTheme="minorHAnsi" w:cstheme="minorHAnsi"/>
                <w:b/>
                <w:color w:val="0D0D0D" w:themeColor="text2" w:themeTint="F2"/>
                <w:sz w:val="24"/>
                <w:szCs w:val="24"/>
              </w:rPr>
              <w:t xml:space="preserve"> (3)</w:t>
            </w:r>
            <w:r w:rsidRPr="00A71CFF">
              <w:rPr>
                <w:rFonts w:asciiTheme="minorHAnsi" w:hAnsiTheme="minorHAnsi" w:cstheme="minorHAnsi"/>
                <w:b/>
                <w:color w:val="0D0D0D" w:themeColor="text2" w:themeTint="F2"/>
                <w:spacing w:val="37"/>
                <w:sz w:val="24"/>
                <w:szCs w:val="24"/>
              </w:rPr>
              <w:t xml:space="preserve">  </w:t>
            </w:r>
            <w:r w:rsidRPr="00A71CFF">
              <w:rPr>
                <w:rFonts w:asciiTheme="minorHAnsi" w:hAnsiTheme="minorHAnsi" w:cstheme="minorHAnsi"/>
                <w:b/>
                <w:color w:val="0D0D0D" w:themeColor="text2" w:themeTint="F2"/>
                <w:spacing w:val="-2"/>
                <w:sz w:val="24"/>
                <w:szCs w:val="24"/>
              </w:rPr>
              <w:t>Ethnicity/Race</w:t>
            </w:r>
          </w:p>
        </w:tc>
      </w:tr>
      <w:tr w:rsidR="00AC0D0B" w14:paraId="03A3E82E" w14:textId="77777777" w:rsidTr="00FE3F49">
        <w:trPr>
          <w:trHeight w:val="244"/>
        </w:trPr>
        <w:tc>
          <w:tcPr>
            <w:tcW w:w="6975" w:type="dxa"/>
          </w:tcPr>
          <w:p w14:paraId="650CE4E7" w14:textId="77777777" w:rsidR="00AC0D0B" w:rsidRPr="00A71CFF" w:rsidRDefault="00AC0D0B" w:rsidP="00AC0D0B">
            <w:pPr>
              <w:pStyle w:val="TableParagraph"/>
              <w:ind w:left="443"/>
              <w:rPr>
                <w:rFonts w:asciiTheme="minorHAnsi" w:hAnsiTheme="minorHAnsi" w:cstheme="minorHAnsi"/>
                <w:sz w:val="24"/>
                <w:szCs w:val="24"/>
              </w:rPr>
            </w:pPr>
            <w:r w:rsidRPr="00A71CFF">
              <w:rPr>
                <w:rFonts w:asciiTheme="minorHAnsi" w:hAnsiTheme="minorHAnsi" w:cstheme="minorHAnsi"/>
                <w:sz w:val="24"/>
                <w:szCs w:val="24"/>
              </w:rPr>
              <w:lastRenderedPageBreak/>
              <w:t>(1)</w:t>
            </w:r>
            <w:r w:rsidRPr="00A71CFF">
              <w:rPr>
                <w:rFonts w:asciiTheme="minorHAnsi" w:hAnsiTheme="minorHAnsi" w:cstheme="minorHAnsi"/>
                <w:spacing w:val="38"/>
                <w:sz w:val="24"/>
                <w:szCs w:val="24"/>
              </w:rPr>
              <w:t xml:space="preserve">  </w:t>
            </w:r>
            <w:r w:rsidRPr="00A71CFF">
              <w:rPr>
                <w:rFonts w:asciiTheme="minorHAnsi" w:hAnsiTheme="minorHAnsi" w:cstheme="minorHAnsi"/>
                <w:spacing w:val="-2"/>
                <w:sz w:val="24"/>
                <w:szCs w:val="24"/>
              </w:rPr>
              <w:t>Hispanic/Latino</w:t>
            </w:r>
          </w:p>
        </w:tc>
        <w:tc>
          <w:tcPr>
            <w:tcW w:w="1530" w:type="dxa"/>
          </w:tcPr>
          <w:p w14:paraId="3AB66DED" w14:textId="719DA5F4" w:rsidR="00AC0D0B" w:rsidRPr="00A71CFF" w:rsidRDefault="00AC0D0B" w:rsidP="00AC0D0B">
            <w:pPr>
              <w:pStyle w:val="TableParagraph"/>
              <w:spacing w:line="223" w:lineRule="exact"/>
              <w:ind w:right="516"/>
              <w:jc w:val="right"/>
              <w:rPr>
                <w:rFonts w:asciiTheme="minorHAnsi" w:hAnsiTheme="minorHAnsi" w:cstheme="minorHAnsi"/>
                <w:color w:val="0D0D0D" w:themeColor="text2" w:themeTint="F2"/>
                <w:sz w:val="24"/>
                <w:szCs w:val="24"/>
              </w:rPr>
            </w:pPr>
            <w:r>
              <w:rPr>
                <w:rFonts w:asciiTheme="minorHAnsi" w:hAnsiTheme="minorHAnsi" w:cstheme="minorHAnsi"/>
                <w:color w:val="0D0D0D" w:themeColor="text2" w:themeTint="F2"/>
                <w:w w:val="99"/>
                <w:sz w:val="24"/>
                <w:szCs w:val="24"/>
              </w:rPr>
              <w:t>6</w:t>
            </w:r>
          </w:p>
        </w:tc>
      </w:tr>
      <w:tr w:rsidR="00AC0D0B" w14:paraId="3F62D658" w14:textId="77777777" w:rsidTr="00FE3F49">
        <w:trPr>
          <w:trHeight w:val="244"/>
        </w:trPr>
        <w:tc>
          <w:tcPr>
            <w:tcW w:w="6975" w:type="dxa"/>
          </w:tcPr>
          <w:p w14:paraId="420EE056" w14:textId="77777777" w:rsidR="00AC0D0B" w:rsidRPr="00A71CFF" w:rsidRDefault="00AC0D0B" w:rsidP="00AC0D0B">
            <w:pPr>
              <w:pStyle w:val="TableParagraph"/>
              <w:ind w:left="443"/>
              <w:rPr>
                <w:rFonts w:asciiTheme="minorHAnsi" w:hAnsiTheme="minorHAnsi" w:cstheme="minorHAnsi"/>
                <w:sz w:val="24"/>
                <w:szCs w:val="24"/>
              </w:rPr>
            </w:pPr>
            <w:r w:rsidRPr="00A71CFF">
              <w:rPr>
                <w:rFonts w:asciiTheme="minorHAnsi" w:hAnsiTheme="minorHAnsi" w:cstheme="minorHAnsi"/>
                <w:sz w:val="24"/>
                <w:szCs w:val="24"/>
              </w:rPr>
              <w:t>(2)</w:t>
            </w:r>
            <w:r w:rsidRPr="00A71CFF">
              <w:rPr>
                <w:rFonts w:asciiTheme="minorHAnsi" w:hAnsiTheme="minorHAnsi" w:cstheme="minorHAnsi"/>
                <w:spacing w:val="36"/>
                <w:sz w:val="24"/>
                <w:szCs w:val="24"/>
              </w:rPr>
              <w:t xml:space="preserve">  </w:t>
            </w:r>
            <w:r w:rsidRPr="00A71CFF">
              <w:rPr>
                <w:rFonts w:asciiTheme="minorHAnsi" w:hAnsiTheme="minorHAnsi" w:cstheme="minorHAnsi"/>
                <w:sz w:val="24"/>
                <w:szCs w:val="24"/>
              </w:rPr>
              <w:t>American</w:t>
            </w:r>
            <w:r w:rsidRPr="00A71CFF">
              <w:rPr>
                <w:rFonts w:asciiTheme="minorHAnsi" w:hAnsiTheme="minorHAnsi" w:cstheme="minorHAnsi"/>
                <w:spacing w:val="-1"/>
                <w:sz w:val="24"/>
                <w:szCs w:val="24"/>
              </w:rPr>
              <w:t xml:space="preserve"> </w:t>
            </w:r>
            <w:r w:rsidRPr="00A71CFF">
              <w:rPr>
                <w:rFonts w:asciiTheme="minorHAnsi" w:hAnsiTheme="minorHAnsi" w:cstheme="minorHAnsi"/>
                <w:sz w:val="24"/>
                <w:szCs w:val="24"/>
              </w:rPr>
              <w:t>Indian</w:t>
            </w:r>
            <w:r w:rsidRPr="00A71CFF">
              <w:rPr>
                <w:rFonts w:asciiTheme="minorHAnsi" w:hAnsiTheme="minorHAnsi" w:cstheme="minorHAnsi"/>
                <w:spacing w:val="-1"/>
                <w:sz w:val="24"/>
                <w:szCs w:val="24"/>
              </w:rPr>
              <w:t xml:space="preserve"> </w:t>
            </w:r>
            <w:r w:rsidRPr="00A71CFF">
              <w:rPr>
                <w:rFonts w:asciiTheme="minorHAnsi" w:hAnsiTheme="minorHAnsi" w:cstheme="minorHAnsi"/>
                <w:sz w:val="24"/>
                <w:szCs w:val="24"/>
              </w:rPr>
              <w:t>or</w:t>
            </w:r>
            <w:r w:rsidRPr="00A71CFF">
              <w:rPr>
                <w:rFonts w:asciiTheme="minorHAnsi" w:hAnsiTheme="minorHAnsi" w:cstheme="minorHAnsi"/>
                <w:spacing w:val="-1"/>
                <w:sz w:val="24"/>
                <w:szCs w:val="24"/>
              </w:rPr>
              <w:t xml:space="preserve"> </w:t>
            </w:r>
            <w:r w:rsidRPr="00A71CFF">
              <w:rPr>
                <w:rFonts w:asciiTheme="minorHAnsi" w:hAnsiTheme="minorHAnsi" w:cstheme="minorHAnsi"/>
                <w:sz w:val="24"/>
                <w:szCs w:val="24"/>
              </w:rPr>
              <w:t>Alaska</w:t>
            </w:r>
            <w:r w:rsidRPr="00A71CFF">
              <w:rPr>
                <w:rFonts w:asciiTheme="minorHAnsi" w:hAnsiTheme="minorHAnsi" w:cstheme="minorHAnsi"/>
                <w:spacing w:val="-1"/>
                <w:sz w:val="24"/>
                <w:szCs w:val="24"/>
              </w:rPr>
              <w:t xml:space="preserve"> </w:t>
            </w:r>
            <w:r w:rsidRPr="00A71CFF">
              <w:rPr>
                <w:rFonts w:asciiTheme="minorHAnsi" w:hAnsiTheme="minorHAnsi" w:cstheme="minorHAnsi"/>
                <w:spacing w:val="-2"/>
                <w:sz w:val="24"/>
                <w:szCs w:val="24"/>
              </w:rPr>
              <w:t>Native</w:t>
            </w:r>
          </w:p>
        </w:tc>
        <w:tc>
          <w:tcPr>
            <w:tcW w:w="1530" w:type="dxa"/>
          </w:tcPr>
          <w:p w14:paraId="4FC122DA" w14:textId="5009819D" w:rsidR="00AC0D0B" w:rsidRPr="00A71CFF" w:rsidRDefault="00AC0D0B" w:rsidP="00AC0D0B">
            <w:pPr>
              <w:pStyle w:val="TableParagraph"/>
              <w:spacing w:line="223" w:lineRule="exact"/>
              <w:ind w:right="516"/>
              <w:jc w:val="right"/>
              <w:rPr>
                <w:rFonts w:asciiTheme="minorHAnsi" w:hAnsiTheme="minorHAnsi" w:cstheme="minorHAnsi"/>
                <w:color w:val="0D0D0D" w:themeColor="text2" w:themeTint="F2"/>
                <w:sz w:val="24"/>
                <w:szCs w:val="24"/>
              </w:rPr>
            </w:pPr>
            <w:r>
              <w:rPr>
                <w:rFonts w:asciiTheme="minorHAnsi" w:hAnsiTheme="minorHAnsi" w:cstheme="minorHAnsi"/>
                <w:color w:val="0D0D0D" w:themeColor="text2" w:themeTint="F2"/>
                <w:w w:val="99"/>
                <w:sz w:val="24"/>
                <w:szCs w:val="24"/>
              </w:rPr>
              <w:t>1</w:t>
            </w:r>
          </w:p>
        </w:tc>
      </w:tr>
      <w:tr w:rsidR="00AC0D0B" w14:paraId="13314742" w14:textId="77777777" w:rsidTr="00FE3F49">
        <w:trPr>
          <w:trHeight w:val="263"/>
        </w:trPr>
        <w:tc>
          <w:tcPr>
            <w:tcW w:w="6975" w:type="dxa"/>
          </w:tcPr>
          <w:p w14:paraId="4DC5BCF1" w14:textId="77777777" w:rsidR="00AC0D0B" w:rsidRPr="00A71CFF" w:rsidRDefault="00AC0D0B" w:rsidP="00AC0D0B">
            <w:pPr>
              <w:pStyle w:val="TableParagraph"/>
              <w:ind w:left="443"/>
              <w:rPr>
                <w:rFonts w:asciiTheme="minorHAnsi" w:hAnsiTheme="minorHAnsi" w:cstheme="minorHAnsi"/>
                <w:sz w:val="24"/>
                <w:szCs w:val="24"/>
              </w:rPr>
            </w:pPr>
            <w:r w:rsidRPr="00A71CFF">
              <w:rPr>
                <w:rFonts w:asciiTheme="minorHAnsi" w:hAnsiTheme="minorHAnsi" w:cstheme="minorHAnsi"/>
                <w:sz w:val="24"/>
                <w:szCs w:val="24"/>
              </w:rPr>
              <w:t>(3)</w:t>
            </w:r>
            <w:r w:rsidRPr="00A71CFF">
              <w:rPr>
                <w:rFonts w:asciiTheme="minorHAnsi" w:hAnsiTheme="minorHAnsi" w:cstheme="minorHAnsi"/>
                <w:spacing w:val="35"/>
                <w:sz w:val="24"/>
                <w:szCs w:val="24"/>
              </w:rPr>
              <w:t xml:space="preserve">  </w:t>
            </w:r>
            <w:r w:rsidRPr="00A71CFF">
              <w:rPr>
                <w:rFonts w:asciiTheme="minorHAnsi" w:hAnsiTheme="minorHAnsi" w:cstheme="minorHAnsi"/>
                <w:sz w:val="24"/>
                <w:szCs w:val="24"/>
              </w:rPr>
              <w:t>Asian/Pacific</w:t>
            </w:r>
            <w:r w:rsidRPr="00A71CFF">
              <w:rPr>
                <w:rFonts w:asciiTheme="minorHAnsi" w:hAnsiTheme="minorHAnsi" w:cstheme="minorHAnsi"/>
                <w:spacing w:val="-3"/>
                <w:sz w:val="24"/>
                <w:szCs w:val="24"/>
              </w:rPr>
              <w:t xml:space="preserve"> </w:t>
            </w:r>
            <w:r w:rsidRPr="00A71CFF">
              <w:rPr>
                <w:rFonts w:asciiTheme="minorHAnsi" w:hAnsiTheme="minorHAnsi" w:cstheme="minorHAnsi"/>
                <w:spacing w:val="-2"/>
                <w:sz w:val="24"/>
                <w:szCs w:val="24"/>
              </w:rPr>
              <w:t>Islander</w:t>
            </w:r>
          </w:p>
        </w:tc>
        <w:tc>
          <w:tcPr>
            <w:tcW w:w="1530" w:type="dxa"/>
          </w:tcPr>
          <w:p w14:paraId="35EE54A0" w14:textId="77777777" w:rsidR="00AC0D0B" w:rsidRPr="00A71CFF" w:rsidRDefault="00AC0D0B" w:rsidP="00AC0D0B">
            <w:pPr>
              <w:pStyle w:val="TableParagraph"/>
              <w:spacing w:line="242" w:lineRule="exact"/>
              <w:ind w:right="516"/>
              <w:jc w:val="right"/>
              <w:rPr>
                <w:rFonts w:asciiTheme="minorHAnsi" w:hAnsiTheme="minorHAnsi" w:cstheme="minorHAnsi"/>
                <w:color w:val="0D0D0D" w:themeColor="text2" w:themeTint="F2"/>
                <w:sz w:val="24"/>
                <w:szCs w:val="24"/>
              </w:rPr>
            </w:pPr>
            <w:r w:rsidRPr="00A71CFF">
              <w:rPr>
                <w:rFonts w:asciiTheme="minorHAnsi" w:hAnsiTheme="minorHAnsi" w:cstheme="minorHAnsi"/>
                <w:color w:val="0D0D0D" w:themeColor="text2" w:themeTint="F2"/>
                <w:w w:val="99"/>
                <w:sz w:val="24"/>
                <w:szCs w:val="24"/>
              </w:rPr>
              <w:t>1</w:t>
            </w:r>
          </w:p>
        </w:tc>
      </w:tr>
      <w:tr w:rsidR="00AC0D0B" w14:paraId="77F80E34" w14:textId="77777777" w:rsidTr="00FE3F49">
        <w:trPr>
          <w:trHeight w:val="244"/>
        </w:trPr>
        <w:tc>
          <w:tcPr>
            <w:tcW w:w="6975" w:type="dxa"/>
          </w:tcPr>
          <w:p w14:paraId="64876D3D" w14:textId="77777777" w:rsidR="00AC0D0B" w:rsidRPr="00A71CFF" w:rsidRDefault="00AC0D0B" w:rsidP="00AC0D0B">
            <w:pPr>
              <w:pStyle w:val="TableParagraph"/>
              <w:ind w:left="443"/>
              <w:rPr>
                <w:rFonts w:asciiTheme="minorHAnsi" w:hAnsiTheme="minorHAnsi" w:cstheme="minorHAnsi"/>
                <w:sz w:val="24"/>
                <w:szCs w:val="24"/>
              </w:rPr>
            </w:pPr>
            <w:r w:rsidRPr="00A71CFF">
              <w:rPr>
                <w:rFonts w:asciiTheme="minorHAnsi" w:hAnsiTheme="minorHAnsi" w:cstheme="minorHAnsi"/>
                <w:sz w:val="24"/>
                <w:szCs w:val="24"/>
              </w:rPr>
              <w:t>(4)</w:t>
            </w:r>
            <w:r w:rsidRPr="00A71CFF">
              <w:rPr>
                <w:rFonts w:asciiTheme="minorHAnsi" w:hAnsiTheme="minorHAnsi" w:cstheme="minorHAnsi"/>
                <w:spacing w:val="36"/>
                <w:sz w:val="24"/>
                <w:szCs w:val="24"/>
              </w:rPr>
              <w:t xml:space="preserve">  </w:t>
            </w:r>
            <w:r w:rsidRPr="00A71CFF">
              <w:rPr>
                <w:rFonts w:asciiTheme="minorHAnsi" w:hAnsiTheme="minorHAnsi" w:cstheme="minorHAnsi"/>
                <w:sz w:val="24"/>
                <w:szCs w:val="24"/>
              </w:rPr>
              <w:t>Black, African</w:t>
            </w:r>
            <w:r w:rsidRPr="00A71CFF">
              <w:rPr>
                <w:rFonts w:asciiTheme="minorHAnsi" w:hAnsiTheme="minorHAnsi" w:cstheme="minorHAnsi"/>
                <w:spacing w:val="-2"/>
                <w:sz w:val="24"/>
                <w:szCs w:val="24"/>
              </w:rPr>
              <w:t xml:space="preserve"> </w:t>
            </w:r>
            <w:r w:rsidRPr="00A71CFF">
              <w:rPr>
                <w:rFonts w:asciiTheme="minorHAnsi" w:hAnsiTheme="minorHAnsi" w:cstheme="minorHAnsi"/>
                <w:sz w:val="24"/>
                <w:szCs w:val="24"/>
              </w:rPr>
              <w:t>American,</w:t>
            </w:r>
            <w:r w:rsidRPr="00A71CFF">
              <w:rPr>
                <w:rFonts w:asciiTheme="minorHAnsi" w:hAnsiTheme="minorHAnsi" w:cstheme="minorHAnsi"/>
                <w:spacing w:val="-1"/>
                <w:sz w:val="24"/>
                <w:szCs w:val="24"/>
              </w:rPr>
              <w:t xml:space="preserve"> </w:t>
            </w:r>
            <w:r w:rsidRPr="00A71CFF">
              <w:rPr>
                <w:rFonts w:asciiTheme="minorHAnsi" w:hAnsiTheme="minorHAnsi" w:cstheme="minorHAnsi"/>
                <w:sz w:val="24"/>
                <w:szCs w:val="24"/>
              </w:rPr>
              <w:t>or</w:t>
            </w:r>
            <w:r w:rsidRPr="00A71CFF">
              <w:rPr>
                <w:rFonts w:asciiTheme="minorHAnsi" w:hAnsiTheme="minorHAnsi" w:cstheme="minorHAnsi"/>
                <w:spacing w:val="-1"/>
                <w:sz w:val="24"/>
                <w:szCs w:val="24"/>
              </w:rPr>
              <w:t xml:space="preserve"> </w:t>
            </w:r>
            <w:r w:rsidRPr="00A71CFF">
              <w:rPr>
                <w:rFonts w:asciiTheme="minorHAnsi" w:hAnsiTheme="minorHAnsi" w:cstheme="minorHAnsi"/>
                <w:spacing w:val="-2"/>
                <w:sz w:val="24"/>
                <w:szCs w:val="24"/>
              </w:rPr>
              <w:t>African</w:t>
            </w:r>
          </w:p>
        </w:tc>
        <w:tc>
          <w:tcPr>
            <w:tcW w:w="1530" w:type="dxa"/>
          </w:tcPr>
          <w:p w14:paraId="3A76BB31" w14:textId="78878FDC" w:rsidR="00AC0D0B" w:rsidRPr="00A71CFF" w:rsidRDefault="00AC0D0B" w:rsidP="00AC0D0B">
            <w:pPr>
              <w:pStyle w:val="TableParagraph"/>
              <w:spacing w:line="223" w:lineRule="exact"/>
              <w:ind w:right="516"/>
              <w:jc w:val="right"/>
              <w:rPr>
                <w:rFonts w:asciiTheme="minorHAnsi" w:hAnsiTheme="minorHAnsi" w:cstheme="minorHAnsi"/>
                <w:color w:val="0D0D0D" w:themeColor="text2" w:themeTint="F2"/>
                <w:sz w:val="24"/>
                <w:szCs w:val="24"/>
              </w:rPr>
            </w:pPr>
            <w:r>
              <w:rPr>
                <w:rFonts w:asciiTheme="minorHAnsi" w:hAnsiTheme="minorHAnsi" w:cstheme="minorHAnsi"/>
                <w:color w:val="0D0D0D" w:themeColor="text2" w:themeTint="F2"/>
                <w:spacing w:val="-5"/>
                <w:sz w:val="24"/>
                <w:szCs w:val="24"/>
              </w:rPr>
              <w:t>35</w:t>
            </w:r>
          </w:p>
        </w:tc>
      </w:tr>
      <w:tr w:rsidR="00AC0D0B" w14:paraId="735CECEC" w14:textId="77777777" w:rsidTr="00FE3F49">
        <w:trPr>
          <w:trHeight w:val="244"/>
        </w:trPr>
        <w:tc>
          <w:tcPr>
            <w:tcW w:w="6975" w:type="dxa"/>
          </w:tcPr>
          <w:p w14:paraId="0245E511" w14:textId="77777777" w:rsidR="00AC0D0B" w:rsidRPr="00A71CFF" w:rsidRDefault="00AC0D0B" w:rsidP="00AC0D0B">
            <w:pPr>
              <w:pStyle w:val="TableParagraph"/>
              <w:ind w:left="443"/>
              <w:rPr>
                <w:rFonts w:asciiTheme="minorHAnsi" w:hAnsiTheme="minorHAnsi" w:cstheme="minorHAnsi"/>
                <w:sz w:val="24"/>
                <w:szCs w:val="24"/>
              </w:rPr>
            </w:pPr>
            <w:r w:rsidRPr="00A71CFF">
              <w:rPr>
                <w:rFonts w:asciiTheme="minorHAnsi" w:hAnsiTheme="minorHAnsi" w:cstheme="minorHAnsi"/>
                <w:sz w:val="24"/>
                <w:szCs w:val="24"/>
              </w:rPr>
              <w:t>(5)</w:t>
            </w:r>
            <w:r w:rsidRPr="00A71CFF">
              <w:rPr>
                <w:rFonts w:asciiTheme="minorHAnsi" w:hAnsiTheme="minorHAnsi" w:cstheme="minorHAnsi"/>
                <w:spacing w:val="38"/>
                <w:sz w:val="24"/>
                <w:szCs w:val="24"/>
              </w:rPr>
              <w:t xml:space="preserve">  </w:t>
            </w:r>
            <w:r w:rsidRPr="00A71CFF">
              <w:rPr>
                <w:rFonts w:asciiTheme="minorHAnsi" w:hAnsiTheme="minorHAnsi" w:cstheme="minorHAnsi"/>
                <w:spacing w:val="-4"/>
                <w:sz w:val="24"/>
                <w:szCs w:val="24"/>
              </w:rPr>
              <w:t>White</w:t>
            </w:r>
          </w:p>
        </w:tc>
        <w:tc>
          <w:tcPr>
            <w:tcW w:w="1530" w:type="dxa"/>
          </w:tcPr>
          <w:p w14:paraId="4E718089" w14:textId="77777777" w:rsidR="00AC0D0B" w:rsidRPr="00A71CFF" w:rsidRDefault="00AC0D0B" w:rsidP="00AC0D0B">
            <w:pPr>
              <w:pStyle w:val="TableParagraph"/>
              <w:spacing w:line="223" w:lineRule="exact"/>
              <w:ind w:right="516"/>
              <w:jc w:val="right"/>
              <w:rPr>
                <w:rFonts w:asciiTheme="minorHAnsi" w:hAnsiTheme="minorHAnsi" w:cstheme="minorHAnsi"/>
                <w:color w:val="0D0D0D" w:themeColor="text2" w:themeTint="F2"/>
                <w:sz w:val="24"/>
                <w:szCs w:val="24"/>
              </w:rPr>
            </w:pPr>
            <w:r w:rsidRPr="00A71CFF">
              <w:rPr>
                <w:rFonts w:asciiTheme="minorHAnsi" w:hAnsiTheme="minorHAnsi" w:cstheme="minorHAnsi"/>
                <w:color w:val="0D0D0D" w:themeColor="text2" w:themeTint="F2"/>
                <w:spacing w:val="-5"/>
                <w:sz w:val="24"/>
                <w:szCs w:val="24"/>
              </w:rPr>
              <w:t>21</w:t>
            </w:r>
          </w:p>
        </w:tc>
      </w:tr>
      <w:tr w:rsidR="00AC0D0B" w14:paraId="1B47CEB3" w14:textId="77777777" w:rsidTr="00FE3F49">
        <w:trPr>
          <w:trHeight w:val="263"/>
        </w:trPr>
        <w:tc>
          <w:tcPr>
            <w:tcW w:w="6975" w:type="dxa"/>
          </w:tcPr>
          <w:p w14:paraId="4EFA12D1" w14:textId="77777777" w:rsidR="00AC0D0B" w:rsidRPr="00A71CFF" w:rsidRDefault="00AC0D0B" w:rsidP="00AC0D0B">
            <w:pPr>
              <w:pStyle w:val="TableParagraph"/>
              <w:ind w:left="443"/>
              <w:rPr>
                <w:rFonts w:asciiTheme="minorHAnsi" w:hAnsiTheme="minorHAnsi" w:cstheme="minorHAnsi"/>
                <w:sz w:val="24"/>
                <w:szCs w:val="24"/>
              </w:rPr>
            </w:pPr>
            <w:r w:rsidRPr="00A71CFF">
              <w:rPr>
                <w:rFonts w:asciiTheme="minorHAnsi" w:hAnsiTheme="minorHAnsi" w:cstheme="minorHAnsi"/>
                <w:sz w:val="24"/>
                <w:szCs w:val="24"/>
              </w:rPr>
              <w:t>(6)</w:t>
            </w:r>
            <w:r w:rsidRPr="00A71CFF">
              <w:rPr>
                <w:rFonts w:asciiTheme="minorHAnsi" w:hAnsiTheme="minorHAnsi" w:cstheme="minorHAnsi"/>
                <w:spacing w:val="38"/>
                <w:sz w:val="24"/>
                <w:szCs w:val="24"/>
              </w:rPr>
              <w:t xml:space="preserve">  </w:t>
            </w:r>
            <w:r w:rsidRPr="00FE5C89">
              <w:rPr>
                <w:rFonts w:asciiTheme="minorHAnsi" w:hAnsiTheme="minorHAnsi" w:cstheme="minorHAnsi"/>
                <w:bCs/>
                <w:sz w:val="24"/>
                <w:szCs w:val="24"/>
              </w:rPr>
              <w:t>Other</w:t>
            </w:r>
            <w:r w:rsidRPr="00A71CFF">
              <w:rPr>
                <w:rFonts w:asciiTheme="minorHAnsi" w:hAnsiTheme="minorHAnsi" w:cstheme="minorHAnsi"/>
                <w:b/>
                <w:spacing w:val="1"/>
                <w:sz w:val="24"/>
                <w:szCs w:val="24"/>
              </w:rPr>
              <w:t xml:space="preserve"> </w:t>
            </w:r>
            <w:r w:rsidRPr="00A71CFF">
              <w:rPr>
                <w:rFonts w:asciiTheme="minorHAnsi" w:hAnsiTheme="minorHAnsi" w:cstheme="minorHAnsi"/>
                <w:sz w:val="24"/>
                <w:szCs w:val="24"/>
              </w:rPr>
              <w:t xml:space="preserve">or </w:t>
            </w:r>
            <w:r w:rsidRPr="00A71CFF">
              <w:rPr>
                <w:rFonts w:asciiTheme="minorHAnsi" w:hAnsiTheme="minorHAnsi" w:cstheme="minorHAnsi"/>
                <w:spacing w:val="-2"/>
                <w:sz w:val="24"/>
                <w:szCs w:val="24"/>
              </w:rPr>
              <w:t>Multiracial</w:t>
            </w:r>
          </w:p>
        </w:tc>
        <w:tc>
          <w:tcPr>
            <w:tcW w:w="1530" w:type="dxa"/>
          </w:tcPr>
          <w:p w14:paraId="6AB0CA25" w14:textId="402D9563" w:rsidR="00AC0D0B" w:rsidRPr="00A71CFF" w:rsidRDefault="00AC0D0B" w:rsidP="00AC0D0B">
            <w:pPr>
              <w:pStyle w:val="TableParagraph"/>
              <w:spacing w:line="242" w:lineRule="exact"/>
              <w:ind w:right="516"/>
              <w:jc w:val="right"/>
              <w:rPr>
                <w:rFonts w:asciiTheme="minorHAnsi" w:hAnsiTheme="minorHAnsi" w:cstheme="minorHAnsi"/>
                <w:color w:val="0D0D0D" w:themeColor="text2" w:themeTint="F2"/>
                <w:sz w:val="24"/>
                <w:szCs w:val="24"/>
              </w:rPr>
            </w:pPr>
            <w:r>
              <w:rPr>
                <w:rFonts w:asciiTheme="minorHAnsi" w:hAnsiTheme="minorHAnsi" w:cstheme="minorHAnsi"/>
                <w:color w:val="0D0D0D" w:themeColor="text2" w:themeTint="F2"/>
                <w:spacing w:val="-5"/>
                <w:sz w:val="24"/>
                <w:szCs w:val="24"/>
              </w:rPr>
              <w:t>7</w:t>
            </w:r>
          </w:p>
        </w:tc>
      </w:tr>
      <w:tr w:rsidR="00AC0D0B" w14:paraId="591F6414" w14:textId="77777777" w:rsidTr="00FE3F49">
        <w:trPr>
          <w:trHeight w:val="244"/>
        </w:trPr>
        <w:tc>
          <w:tcPr>
            <w:tcW w:w="8505" w:type="dxa"/>
            <w:gridSpan w:val="2"/>
            <w:shd w:val="clear" w:color="auto" w:fill="E7E6E6"/>
          </w:tcPr>
          <w:p w14:paraId="7B431F94" w14:textId="577F4507" w:rsidR="00AC0D0B" w:rsidRPr="00A71CFF" w:rsidRDefault="00AC0D0B" w:rsidP="00AC0D0B">
            <w:pPr>
              <w:pStyle w:val="TableParagraph"/>
              <w:spacing w:before="0"/>
              <w:rPr>
                <w:rFonts w:asciiTheme="minorHAnsi" w:hAnsiTheme="minorHAnsi" w:cstheme="minorHAnsi"/>
                <w:color w:val="0D0D0D" w:themeColor="text2" w:themeTint="F2"/>
                <w:sz w:val="24"/>
                <w:szCs w:val="24"/>
              </w:rPr>
            </w:pPr>
            <w:r w:rsidRPr="00A71CFF">
              <w:rPr>
                <w:rFonts w:asciiTheme="minorHAnsi" w:hAnsiTheme="minorHAnsi" w:cstheme="minorHAnsi"/>
                <w:b/>
                <w:color w:val="0D0D0D" w:themeColor="text2" w:themeTint="F2"/>
                <w:sz w:val="24"/>
                <w:szCs w:val="24"/>
              </w:rPr>
              <w:t xml:space="preserve"> (4)</w:t>
            </w:r>
            <w:r w:rsidRPr="00A71CFF">
              <w:rPr>
                <w:rFonts w:asciiTheme="minorHAnsi" w:hAnsiTheme="minorHAnsi" w:cstheme="minorHAnsi"/>
                <w:b/>
                <w:color w:val="0D0D0D" w:themeColor="text2" w:themeTint="F2"/>
                <w:spacing w:val="34"/>
                <w:sz w:val="24"/>
                <w:szCs w:val="24"/>
              </w:rPr>
              <w:t xml:space="preserve">  </w:t>
            </w:r>
            <w:r w:rsidRPr="00A71CFF">
              <w:rPr>
                <w:rFonts w:asciiTheme="minorHAnsi" w:hAnsiTheme="minorHAnsi" w:cstheme="minorHAnsi"/>
                <w:b/>
                <w:color w:val="0D0D0D" w:themeColor="text2" w:themeTint="F2"/>
                <w:sz w:val="24"/>
                <w:szCs w:val="24"/>
              </w:rPr>
              <w:t>Education</w:t>
            </w:r>
            <w:r w:rsidRPr="00A71CFF">
              <w:rPr>
                <w:rFonts w:asciiTheme="minorHAnsi" w:hAnsiTheme="minorHAnsi" w:cstheme="minorHAnsi"/>
                <w:b/>
                <w:color w:val="0D0D0D" w:themeColor="text2" w:themeTint="F2"/>
                <w:spacing w:val="-1"/>
                <w:sz w:val="24"/>
                <w:szCs w:val="24"/>
              </w:rPr>
              <w:t xml:space="preserve"> </w:t>
            </w:r>
            <w:r w:rsidRPr="00A71CFF">
              <w:rPr>
                <w:rFonts w:asciiTheme="minorHAnsi" w:hAnsiTheme="minorHAnsi" w:cstheme="minorHAnsi"/>
                <w:b/>
                <w:color w:val="0D0D0D" w:themeColor="text2" w:themeTint="F2"/>
                <w:spacing w:val="-4"/>
                <w:sz w:val="24"/>
                <w:szCs w:val="24"/>
              </w:rPr>
              <w:t>Level</w:t>
            </w:r>
          </w:p>
        </w:tc>
      </w:tr>
      <w:tr w:rsidR="00AC0D0B" w14:paraId="1774B776" w14:textId="77777777" w:rsidTr="00FE3F49">
        <w:trPr>
          <w:trHeight w:val="244"/>
        </w:trPr>
        <w:tc>
          <w:tcPr>
            <w:tcW w:w="6975" w:type="dxa"/>
          </w:tcPr>
          <w:p w14:paraId="244F4216" w14:textId="5F92A8E6" w:rsidR="00AC0D0B" w:rsidRPr="00A71CFF" w:rsidRDefault="00AC0D0B" w:rsidP="00AC0D0B">
            <w:pPr>
              <w:pStyle w:val="TableParagraph"/>
              <w:ind w:left="467"/>
              <w:rPr>
                <w:rFonts w:asciiTheme="minorHAnsi" w:hAnsiTheme="minorHAnsi" w:cstheme="minorHAnsi"/>
                <w:sz w:val="24"/>
                <w:szCs w:val="24"/>
              </w:rPr>
            </w:pPr>
            <w:r w:rsidRPr="00A71CFF">
              <w:rPr>
                <w:rFonts w:asciiTheme="minorHAnsi" w:hAnsiTheme="minorHAnsi" w:cstheme="minorHAnsi"/>
                <w:sz w:val="24"/>
                <w:szCs w:val="24"/>
              </w:rPr>
              <w:t>(1)</w:t>
            </w:r>
            <w:r w:rsidRPr="00A71CFF">
              <w:rPr>
                <w:rFonts w:asciiTheme="minorHAnsi" w:hAnsiTheme="minorHAnsi" w:cstheme="minorHAnsi"/>
                <w:spacing w:val="37"/>
                <w:sz w:val="24"/>
                <w:szCs w:val="24"/>
              </w:rPr>
              <w:t xml:space="preserve">  </w:t>
            </w:r>
            <w:r w:rsidRPr="00A71CFF">
              <w:rPr>
                <w:rFonts w:asciiTheme="minorHAnsi" w:hAnsiTheme="minorHAnsi" w:cstheme="minorHAnsi"/>
                <w:sz w:val="24"/>
                <w:szCs w:val="24"/>
              </w:rPr>
              <w:t>8th grade</w:t>
            </w:r>
            <w:r w:rsidRPr="00A71CFF">
              <w:rPr>
                <w:rFonts w:asciiTheme="minorHAnsi" w:hAnsiTheme="minorHAnsi" w:cstheme="minorHAnsi"/>
                <w:spacing w:val="-2"/>
                <w:sz w:val="24"/>
                <w:szCs w:val="24"/>
              </w:rPr>
              <w:t xml:space="preserve"> </w:t>
            </w:r>
            <w:r w:rsidRPr="00A71CFF">
              <w:rPr>
                <w:rFonts w:asciiTheme="minorHAnsi" w:hAnsiTheme="minorHAnsi" w:cstheme="minorHAnsi"/>
                <w:sz w:val="24"/>
                <w:szCs w:val="24"/>
              </w:rPr>
              <w:t>and</w:t>
            </w:r>
            <w:r w:rsidRPr="00A71CFF">
              <w:rPr>
                <w:rFonts w:asciiTheme="minorHAnsi" w:hAnsiTheme="minorHAnsi" w:cstheme="minorHAnsi"/>
                <w:spacing w:val="-1"/>
                <w:sz w:val="24"/>
                <w:szCs w:val="24"/>
              </w:rPr>
              <w:t xml:space="preserve"> </w:t>
            </w:r>
            <w:r w:rsidRPr="00A71CFF">
              <w:rPr>
                <w:rFonts w:asciiTheme="minorHAnsi" w:hAnsiTheme="minorHAnsi" w:cstheme="minorHAnsi"/>
                <w:spacing w:val="-4"/>
                <w:sz w:val="24"/>
                <w:szCs w:val="24"/>
              </w:rPr>
              <w:t>under</w:t>
            </w:r>
          </w:p>
        </w:tc>
        <w:tc>
          <w:tcPr>
            <w:tcW w:w="1530" w:type="dxa"/>
          </w:tcPr>
          <w:p w14:paraId="0FA71246" w14:textId="62F9C40B" w:rsidR="00AC0D0B" w:rsidRPr="00A71CFF" w:rsidRDefault="00AC0D0B" w:rsidP="00AC0D0B">
            <w:pPr>
              <w:pStyle w:val="TableParagraph"/>
              <w:spacing w:line="223" w:lineRule="exact"/>
              <w:ind w:right="516"/>
              <w:jc w:val="right"/>
              <w:rPr>
                <w:rFonts w:asciiTheme="minorHAnsi" w:hAnsiTheme="minorHAnsi" w:cstheme="minorHAnsi"/>
                <w:color w:val="0D0D0D" w:themeColor="text2" w:themeTint="F2"/>
                <w:sz w:val="24"/>
                <w:szCs w:val="24"/>
              </w:rPr>
            </w:pPr>
            <w:r>
              <w:rPr>
                <w:rFonts w:asciiTheme="minorHAnsi" w:hAnsiTheme="minorHAnsi" w:cstheme="minorHAnsi"/>
                <w:color w:val="0D0D0D" w:themeColor="text2" w:themeTint="F2"/>
                <w:spacing w:val="-5"/>
                <w:sz w:val="24"/>
                <w:szCs w:val="24"/>
              </w:rPr>
              <w:t>0</w:t>
            </w:r>
          </w:p>
        </w:tc>
      </w:tr>
      <w:tr w:rsidR="00AC0D0B" w14:paraId="52FBB8E1" w14:textId="77777777" w:rsidTr="00FE3F49">
        <w:trPr>
          <w:trHeight w:val="244"/>
        </w:trPr>
        <w:tc>
          <w:tcPr>
            <w:tcW w:w="6975" w:type="dxa"/>
          </w:tcPr>
          <w:p w14:paraId="73AEEDE6" w14:textId="77777777" w:rsidR="00AC0D0B" w:rsidRPr="00A71CFF" w:rsidRDefault="00AC0D0B" w:rsidP="00AC0D0B">
            <w:pPr>
              <w:pStyle w:val="TableParagraph"/>
              <w:spacing w:before="0" w:line="219" w:lineRule="exact"/>
              <w:ind w:left="467"/>
              <w:rPr>
                <w:rFonts w:asciiTheme="minorHAnsi" w:hAnsiTheme="minorHAnsi" w:cstheme="minorHAnsi"/>
                <w:sz w:val="24"/>
                <w:szCs w:val="24"/>
              </w:rPr>
            </w:pPr>
            <w:r w:rsidRPr="00A71CFF">
              <w:rPr>
                <w:rFonts w:asciiTheme="minorHAnsi" w:hAnsiTheme="minorHAnsi" w:cstheme="minorHAnsi"/>
                <w:sz w:val="24"/>
                <w:szCs w:val="24"/>
              </w:rPr>
              <w:t>(2)</w:t>
            </w:r>
            <w:r w:rsidRPr="00A71CFF">
              <w:rPr>
                <w:rFonts w:asciiTheme="minorHAnsi" w:hAnsiTheme="minorHAnsi" w:cstheme="minorHAnsi"/>
                <w:spacing w:val="38"/>
                <w:sz w:val="24"/>
                <w:szCs w:val="24"/>
              </w:rPr>
              <w:t xml:space="preserve">  </w:t>
            </w:r>
            <w:r w:rsidRPr="00A71CFF">
              <w:rPr>
                <w:rFonts w:asciiTheme="minorHAnsi" w:hAnsiTheme="minorHAnsi" w:cstheme="minorHAnsi"/>
                <w:sz w:val="24"/>
                <w:szCs w:val="24"/>
              </w:rPr>
              <w:t>9th</w:t>
            </w:r>
            <w:r w:rsidRPr="00A71CFF">
              <w:rPr>
                <w:rFonts w:asciiTheme="minorHAnsi" w:hAnsiTheme="minorHAnsi" w:cstheme="minorHAnsi"/>
                <w:spacing w:val="-2"/>
                <w:sz w:val="24"/>
                <w:szCs w:val="24"/>
              </w:rPr>
              <w:t xml:space="preserve"> </w:t>
            </w:r>
            <w:r w:rsidRPr="00A71CFF">
              <w:rPr>
                <w:rFonts w:asciiTheme="minorHAnsi" w:hAnsiTheme="minorHAnsi" w:cstheme="minorHAnsi"/>
                <w:sz w:val="24"/>
                <w:szCs w:val="24"/>
              </w:rPr>
              <w:t>Grade-12th</w:t>
            </w:r>
            <w:r w:rsidRPr="00A71CFF">
              <w:rPr>
                <w:rFonts w:asciiTheme="minorHAnsi" w:hAnsiTheme="minorHAnsi" w:cstheme="minorHAnsi"/>
                <w:spacing w:val="-2"/>
                <w:sz w:val="24"/>
                <w:szCs w:val="24"/>
              </w:rPr>
              <w:t xml:space="preserve"> </w:t>
            </w:r>
            <w:r w:rsidRPr="00A71CFF">
              <w:rPr>
                <w:rFonts w:asciiTheme="minorHAnsi" w:hAnsiTheme="minorHAnsi" w:cstheme="minorHAnsi"/>
                <w:spacing w:val="-4"/>
                <w:sz w:val="24"/>
                <w:szCs w:val="24"/>
              </w:rPr>
              <w:t>Grade</w:t>
            </w:r>
          </w:p>
        </w:tc>
        <w:tc>
          <w:tcPr>
            <w:tcW w:w="1530" w:type="dxa"/>
          </w:tcPr>
          <w:p w14:paraId="18E98E10" w14:textId="11A97609" w:rsidR="00AC0D0B" w:rsidRPr="00A71CFF" w:rsidRDefault="00AC0D0B" w:rsidP="00AC0D0B">
            <w:pPr>
              <w:pStyle w:val="TableParagraph"/>
              <w:spacing w:line="223" w:lineRule="exact"/>
              <w:ind w:right="516"/>
              <w:jc w:val="right"/>
              <w:rPr>
                <w:rFonts w:asciiTheme="minorHAnsi" w:hAnsiTheme="minorHAnsi" w:cstheme="minorHAnsi"/>
                <w:color w:val="0D0D0D" w:themeColor="text2" w:themeTint="F2"/>
                <w:sz w:val="24"/>
                <w:szCs w:val="24"/>
              </w:rPr>
            </w:pPr>
            <w:r>
              <w:rPr>
                <w:rFonts w:asciiTheme="minorHAnsi" w:hAnsiTheme="minorHAnsi" w:cstheme="minorHAnsi"/>
                <w:color w:val="0D0D0D" w:themeColor="text2" w:themeTint="F2"/>
                <w:spacing w:val="-5"/>
                <w:sz w:val="24"/>
                <w:szCs w:val="24"/>
              </w:rPr>
              <w:t>30</w:t>
            </w:r>
          </w:p>
        </w:tc>
      </w:tr>
      <w:tr w:rsidR="00AC0D0B" w14:paraId="2E2F9200" w14:textId="77777777" w:rsidTr="00FE3F49">
        <w:trPr>
          <w:trHeight w:val="244"/>
        </w:trPr>
        <w:tc>
          <w:tcPr>
            <w:tcW w:w="6975" w:type="dxa"/>
          </w:tcPr>
          <w:p w14:paraId="1DF06B01" w14:textId="77777777" w:rsidR="00AC0D0B" w:rsidRPr="00A71CFF" w:rsidRDefault="00AC0D0B" w:rsidP="00AC0D0B">
            <w:pPr>
              <w:pStyle w:val="TableParagraph"/>
              <w:spacing w:before="0" w:line="219" w:lineRule="exact"/>
              <w:ind w:left="467"/>
              <w:rPr>
                <w:rFonts w:asciiTheme="minorHAnsi" w:hAnsiTheme="minorHAnsi" w:cstheme="minorHAnsi"/>
                <w:sz w:val="24"/>
                <w:szCs w:val="24"/>
              </w:rPr>
            </w:pPr>
            <w:r w:rsidRPr="00A71CFF">
              <w:rPr>
                <w:rFonts w:asciiTheme="minorHAnsi" w:hAnsiTheme="minorHAnsi" w:cstheme="minorHAnsi"/>
                <w:sz w:val="24"/>
                <w:szCs w:val="24"/>
              </w:rPr>
              <w:t>(3)</w:t>
            </w:r>
            <w:r w:rsidRPr="00A71CFF">
              <w:rPr>
                <w:rFonts w:asciiTheme="minorHAnsi" w:hAnsiTheme="minorHAnsi" w:cstheme="minorHAnsi"/>
                <w:spacing w:val="37"/>
                <w:sz w:val="24"/>
                <w:szCs w:val="24"/>
              </w:rPr>
              <w:t xml:space="preserve">  </w:t>
            </w:r>
            <w:r w:rsidRPr="00A71CFF">
              <w:rPr>
                <w:rFonts w:asciiTheme="minorHAnsi" w:hAnsiTheme="minorHAnsi" w:cstheme="minorHAnsi"/>
                <w:sz w:val="24"/>
                <w:szCs w:val="24"/>
              </w:rPr>
              <w:t>High</w:t>
            </w:r>
            <w:r w:rsidRPr="00A71CFF">
              <w:rPr>
                <w:rFonts w:asciiTheme="minorHAnsi" w:hAnsiTheme="minorHAnsi" w:cstheme="minorHAnsi"/>
                <w:spacing w:val="-1"/>
                <w:sz w:val="24"/>
                <w:szCs w:val="24"/>
              </w:rPr>
              <w:t xml:space="preserve"> </w:t>
            </w:r>
            <w:r w:rsidRPr="00A71CFF">
              <w:rPr>
                <w:rFonts w:asciiTheme="minorHAnsi" w:hAnsiTheme="minorHAnsi" w:cstheme="minorHAnsi"/>
                <w:sz w:val="24"/>
                <w:szCs w:val="24"/>
              </w:rPr>
              <w:t>School</w:t>
            </w:r>
            <w:r w:rsidRPr="00A71CFF">
              <w:rPr>
                <w:rFonts w:asciiTheme="minorHAnsi" w:hAnsiTheme="minorHAnsi" w:cstheme="minorHAnsi"/>
                <w:spacing w:val="-1"/>
                <w:sz w:val="24"/>
                <w:szCs w:val="24"/>
              </w:rPr>
              <w:t xml:space="preserve"> </w:t>
            </w:r>
            <w:r w:rsidRPr="00A71CFF">
              <w:rPr>
                <w:rFonts w:asciiTheme="minorHAnsi" w:hAnsiTheme="minorHAnsi" w:cstheme="minorHAnsi"/>
                <w:sz w:val="24"/>
                <w:szCs w:val="24"/>
              </w:rPr>
              <w:t>graduate</w:t>
            </w:r>
            <w:r w:rsidRPr="00A71CFF">
              <w:rPr>
                <w:rFonts w:asciiTheme="minorHAnsi" w:hAnsiTheme="minorHAnsi" w:cstheme="minorHAnsi"/>
                <w:spacing w:val="-2"/>
                <w:sz w:val="24"/>
                <w:szCs w:val="24"/>
              </w:rPr>
              <w:t xml:space="preserve"> </w:t>
            </w:r>
            <w:r w:rsidRPr="00A71CFF">
              <w:rPr>
                <w:rFonts w:asciiTheme="minorHAnsi" w:hAnsiTheme="minorHAnsi" w:cstheme="minorHAnsi"/>
                <w:sz w:val="24"/>
                <w:szCs w:val="24"/>
              </w:rPr>
              <w:t xml:space="preserve">or </w:t>
            </w:r>
            <w:r w:rsidRPr="00A71CFF">
              <w:rPr>
                <w:rFonts w:asciiTheme="minorHAnsi" w:hAnsiTheme="minorHAnsi" w:cstheme="minorHAnsi"/>
                <w:spacing w:val="-2"/>
                <w:sz w:val="24"/>
                <w:szCs w:val="24"/>
              </w:rPr>
              <w:t>equivalent</w:t>
            </w:r>
          </w:p>
        </w:tc>
        <w:tc>
          <w:tcPr>
            <w:tcW w:w="1530" w:type="dxa"/>
          </w:tcPr>
          <w:p w14:paraId="2B45C1FB" w14:textId="388434DB" w:rsidR="00AC0D0B" w:rsidRPr="00A71CFF" w:rsidRDefault="00AC0D0B" w:rsidP="00AC0D0B">
            <w:pPr>
              <w:pStyle w:val="TableParagraph"/>
              <w:spacing w:line="223" w:lineRule="exact"/>
              <w:ind w:right="-204"/>
              <w:jc w:val="center"/>
              <w:rPr>
                <w:rFonts w:asciiTheme="minorHAnsi" w:hAnsiTheme="minorHAnsi" w:cstheme="minorHAnsi"/>
                <w:color w:val="0D0D0D" w:themeColor="text2" w:themeTint="F2"/>
                <w:sz w:val="24"/>
                <w:szCs w:val="24"/>
              </w:rPr>
            </w:pPr>
            <w:r>
              <w:rPr>
                <w:rFonts w:asciiTheme="minorHAnsi" w:hAnsiTheme="minorHAnsi" w:cstheme="minorHAnsi"/>
                <w:color w:val="0D0D0D" w:themeColor="text2" w:themeTint="F2"/>
                <w:spacing w:val="-5"/>
                <w:sz w:val="24"/>
                <w:szCs w:val="24"/>
              </w:rPr>
              <w:t xml:space="preserve"> 26</w:t>
            </w:r>
          </w:p>
        </w:tc>
      </w:tr>
      <w:tr w:rsidR="00AC0D0B" w14:paraId="58A55A64" w14:textId="77777777" w:rsidTr="00FE3F49">
        <w:trPr>
          <w:trHeight w:val="242"/>
        </w:trPr>
        <w:tc>
          <w:tcPr>
            <w:tcW w:w="6975" w:type="dxa"/>
          </w:tcPr>
          <w:p w14:paraId="7200DF57" w14:textId="77777777" w:rsidR="00AC0D0B" w:rsidRPr="00A71CFF" w:rsidRDefault="00AC0D0B" w:rsidP="00AC0D0B">
            <w:pPr>
              <w:pStyle w:val="TableParagraph"/>
              <w:spacing w:before="0" w:line="219" w:lineRule="exact"/>
              <w:ind w:left="467"/>
              <w:rPr>
                <w:rFonts w:asciiTheme="minorHAnsi" w:hAnsiTheme="minorHAnsi" w:cstheme="minorHAnsi"/>
                <w:sz w:val="24"/>
                <w:szCs w:val="24"/>
              </w:rPr>
            </w:pPr>
            <w:r w:rsidRPr="00A71CFF">
              <w:rPr>
                <w:rFonts w:asciiTheme="minorHAnsi" w:hAnsiTheme="minorHAnsi" w:cstheme="minorHAnsi"/>
                <w:sz w:val="24"/>
                <w:szCs w:val="24"/>
              </w:rPr>
              <w:t>(4)</w:t>
            </w:r>
            <w:r w:rsidRPr="00A71CFF">
              <w:rPr>
                <w:rFonts w:asciiTheme="minorHAnsi" w:hAnsiTheme="minorHAnsi" w:cstheme="minorHAnsi"/>
                <w:spacing w:val="36"/>
                <w:sz w:val="24"/>
                <w:szCs w:val="24"/>
              </w:rPr>
              <w:t xml:space="preserve">  </w:t>
            </w:r>
            <w:r w:rsidRPr="00A71CFF">
              <w:rPr>
                <w:rFonts w:asciiTheme="minorHAnsi" w:hAnsiTheme="minorHAnsi" w:cstheme="minorHAnsi"/>
                <w:sz w:val="24"/>
                <w:szCs w:val="24"/>
              </w:rPr>
              <w:t>Post-Secondary</w:t>
            </w:r>
            <w:r w:rsidRPr="00A71CFF">
              <w:rPr>
                <w:rFonts w:asciiTheme="minorHAnsi" w:hAnsiTheme="minorHAnsi" w:cstheme="minorHAnsi"/>
                <w:spacing w:val="-2"/>
                <w:sz w:val="24"/>
                <w:szCs w:val="24"/>
              </w:rPr>
              <w:t xml:space="preserve"> Education</w:t>
            </w:r>
          </w:p>
        </w:tc>
        <w:tc>
          <w:tcPr>
            <w:tcW w:w="1530" w:type="dxa"/>
          </w:tcPr>
          <w:p w14:paraId="2685088A" w14:textId="42EC850F" w:rsidR="00AC0D0B" w:rsidRPr="00A71CFF" w:rsidRDefault="00AC0D0B" w:rsidP="00AC0D0B">
            <w:pPr>
              <w:pStyle w:val="TableParagraph"/>
              <w:spacing w:before="0" w:line="223" w:lineRule="exact"/>
              <w:ind w:right="-294"/>
              <w:jc w:val="center"/>
              <w:rPr>
                <w:rFonts w:asciiTheme="minorHAnsi" w:hAnsiTheme="minorHAnsi" w:cstheme="minorHAnsi"/>
                <w:color w:val="0D0D0D" w:themeColor="text2" w:themeTint="F2"/>
                <w:sz w:val="24"/>
                <w:szCs w:val="24"/>
              </w:rPr>
            </w:pPr>
            <w:r>
              <w:rPr>
                <w:rFonts w:asciiTheme="minorHAnsi" w:hAnsiTheme="minorHAnsi" w:cstheme="minorHAnsi"/>
                <w:color w:val="0D0D0D" w:themeColor="text2" w:themeTint="F2"/>
                <w:spacing w:val="-5"/>
                <w:sz w:val="24"/>
                <w:szCs w:val="24"/>
              </w:rPr>
              <w:t xml:space="preserve"> 5</w:t>
            </w:r>
          </w:p>
        </w:tc>
      </w:tr>
      <w:tr w:rsidR="00AC0D0B" w14:paraId="1143B912" w14:textId="77777777" w:rsidTr="00FE3F49">
        <w:trPr>
          <w:trHeight w:val="230"/>
        </w:trPr>
        <w:tc>
          <w:tcPr>
            <w:tcW w:w="6975" w:type="dxa"/>
          </w:tcPr>
          <w:p w14:paraId="5A899A60" w14:textId="77777777" w:rsidR="00AC0D0B" w:rsidRPr="00A71CFF" w:rsidRDefault="00AC0D0B" w:rsidP="00AC0D0B">
            <w:pPr>
              <w:pStyle w:val="TableParagraph"/>
              <w:spacing w:before="0" w:line="204" w:lineRule="exact"/>
              <w:ind w:left="467"/>
              <w:rPr>
                <w:rFonts w:asciiTheme="minorHAnsi" w:hAnsiTheme="minorHAnsi" w:cstheme="minorHAnsi"/>
                <w:sz w:val="24"/>
                <w:szCs w:val="24"/>
              </w:rPr>
            </w:pPr>
            <w:r w:rsidRPr="00A71CFF">
              <w:rPr>
                <w:rFonts w:asciiTheme="minorHAnsi" w:hAnsiTheme="minorHAnsi" w:cstheme="minorHAnsi"/>
                <w:sz w:val="24"/>
                <w:szCs w:val="24"/>
              </w:rPr>
              <w:t>(5)</w:t>
            </w:r>
            <w:r w:rsidRPr="00A71CFF">
              <w:rPr>
                <w:rFonts w:asciiTheme="minorHAnsi" w:hAnsiTheme="minorHAnsi" w:cstheme="minorHAnsi"/>
                <w:spacing w:val="77"/>
                <w:w w:val="150"/>
                <w:sz w:val="24"/>
                <w:szCs w:val="24"/>
              </w:rPr>
              <w:t xml:space="preserve"> </w:t>
            </w:r>
            <w:r w:rsidRPr="00A71CFF">
              <w:rPr>
                <w:rFonts w:asciiTheme="minorHAnsi" w:hAnsiTheme="minorHAnsi" w:cstheme="minorHAnsi"/>
                <w:sz w:val="24"/>
                <w:szCs w:val="24"/>
              </w:rPr>
              <w:t>Other</w:t>
            </w:r>
            <w:r w:rsidRPr="00A71CFF">
              <w:rPr>
                <w:rFonts w:asciiTheme="minorHAnsi" w:hAnsiTheme="minorHAnsi" w:cstheme="minorHAnsi"/>
                <w:spacing w:val="-1"/>
                <w:sz w:val="24"/>
                <w:szCs w:val="24"/>
              </w:rPr>
              <w:t xml:space="preserve"> </w:t>
            </w:r>
            <w:r w:rsidRPr="00A71CFF">
              <w:rPr>
                <w:rFonts w:asciiTheme="minorHAnsi" w:hAnsiTheme="minorHAnsi" w:cstheme="minorHAnsi"/>
                <w:sz w:val="24"/>
                <w:szCs w:val="24"/>
              </w:rPr>
              <w:t xml:space="preserve">or </w:t>
            </w:r>
            <w:r w:rsidRPr="00A71CFF">
              <w:rPr>
                <w:rFonts w:asciiTheme="minorHAnsi" w:hAnsiTheme="minorHAnsi" w:cstheme="minorHAnsi"/>
                <w:spacing w:val="-2"/>
                <w:sz w:val="24"/>
                <w:szCs w:val="24"/>
              </w:rPr>
              <w:t>Unknown</w:t>
            </w:r>
          </w:p>
        </w:tc>
        <w:tc>
          <w:tcPr>
            <w:tcW w:w="1530" w:type="dxa"/>
          </w:tcPr>
          <w:p w14:paraId="6BF42BDD" w14:textId="2309A413" w:rsidR="00AC0D0B" w:rsidRPr="00A71CFF" w:rsidRDefault="00AC0D0B" w:rsidP="00AC0D0B">
            <w:pPr>
              <w:pStyle w:val="TableParagraph"/>
              <w:spacing w:before="0" w:line="210" w:lineRule="exact"/>
              <w:ind w:right="516"/>
              <w:jc w:val="right"/>
              <w:rPr>
                <w:rFonts w:asciiTheme="minorHAnsi" w:hAnsiTheme="minorHAnsi" w:cstheme="minorHAnsi"/>
                <w:color w:val="0D0D0D" w:themeColor="text2" w:themeTint="F2"/>
                <w:sz w:val="24"/>
                <w:szCs w:val="24"/>
              </w:rPr>
            </w:pPr>
            <w:r>
              <w:rPr>
                <w:rFonts w:asciiTheme="minorHAnsi" w:hAnsiTheme="minorHAnsi" w:cstheme="minorHAnsi"/>
                <w:color w:val="0D0D0D" w:themeColor="text2" w:themeTint="F2"/>
                <w:w w:val="99"/>
                <w:sz w:val="24"/>
                <w:szCs w:val="24"/>
              </w:rPr>
              <w:t>20</w:t>
            </w:r>
          </w:p>
        </w:tc>
      </w:tr>
      <w:tr w:rsidR="00AC0D0B" w14:paraId="5FFA1B3A" w14:textId="77777777" w:rsidTr="00FE3F49">
        <w:trPr>
          <w:trHeight w:val="244"/>
        </w:trPr>
        <w:tc>
          <w:tcPr>
            <w:tcW w:w="8505" w:type="dxa"/>
            <w:gridSpan w:val="2"/>
            <w:shd w:val="clear" w:color="auto" w:fill="E7E6E6"/>
          </w:tcPr>
          <w:p w14:paraId="4DF23578" w14:textId="4887F79B" w:rsidR="00AC0D0B" w:rsidRPr="00A71CFF" w:rsidRDefault="00AC0D0B" w:rsidP="00AC0D0B">
            <w:pPr>
              <w:pStyle w:val="TableParagraph"/>
              <w:spacing w:before="0"/>
              <w:rPr>
                <w:rFonts w:asciiTheme="minorHAnsi" w:hAnsiTheme="minorHAnsi" w:cstheme="minorHAnsi"/>
                <w:color w:val="0D0D0D" w:themeColor="text2" w:themeTint="F2"/>
                <w:sz w:val="24"/>
                <w:szCs w:val="24"/>
              </w:rPr>
            </w:pPr>
            <w:r w:rsidRPr="00A71CFF">
              <w:rPr>
                <w:rFonts w:asciiTheme="minorHAnsi" w:hAnsiTheme="minorHAnsi" w:cstheme="minorHAnsi"/>
                <w:b/>
                <w:color w:val="0D0D0D" w:themeColor="text2" w:themeTint="F2"/>
                <w:sz w:val="24"/>
                <w:szCs w:val="24"/>
              </w:rPr>
              <w:t xml:space="preserve"> (5)</w:t>
            </w:r>
            <w:r w:rsidRPr="00A71CFF">
              <w:rPr>
                <w:rFonts w:asciiTheme="minorHAnsi" w:hAnsiTheme="minorHAnsi" w:cstheme="minorHAnsi"/>
                <w:b/>
                <w:color w:val="0D0D0D" w:themeColor="text2" w:themeTint="F2"/>
                <w:spacing w:val="36"/>
                <w:sz w:val="24"/>
                <w:szCs w:val="24"/>
              </w:rPr>
              <w:t xml:space="preserve">  </w:t>
            </w:r>
            <w:r w:rsidRPr="00A71CFF">
              <w:rPr>
                <w:rFonts w:asciiTheme="minorHAnsi" w:hAnsiTheme="minorHAnsi" w:cstheme="minorHAnsi"/>
                <w:b/>
                <w:color w:val="0D0D0D" w:themeColor="text2" w:themeTint="F2"/>
                <w:sz w:val="24"/>
                <w:szCs w:val="24"/>
              </w:rPr>
              <w:t>Other</w:t>
            </w:r>
            <w:r w:rsidRPr="00A71CFF">
              <w:rPr>
                <w:rFonts w:asciiTheme="minorHAnsi" w:hAnsiTheme="minorHAnsi" w:cstheme="minorHAnsi"/>
                <w:b/>
                <w:color w:val="0D0D0D" w:themeColor="text2" w:themeTint="F2"/>
                <w:spacing w:val="1"/>
                <w:sz w:val="24"/>
                <w:szCs w:val="24"/>
              </w:rPr>
              <w:t xml:space="preserve"> </w:t>
            </w:r>
            <w:r w:rsidRPr="00A71CFF">
              <w:rPr>
                <w:rFonts w:asciiTheme="minorHAnsi" w:hAnsiTheme="minorHAnsi" w:cstheme="minorHAnsi"/>
                <w:b/>
                <w:color w:val="0D0D0D" w:themeColor="text2" w:themeTint="F2"/>
                <w:spacing w:val="-2"/>
                <w:sz w:val="24"/>
                <w:szCs w:val="24"/>
              </w:rPr>
              <w:t>Demographics</w:t>
            </w:r>
          </w:p>
        </w:tc>
      </w:tr>
      <w:tr w:rsidR="00AC0D0B" w14:paraId="1C2770BF" w14:textId="77777777" w:rsidTr="00FE3F49">
        <w:trPr>
          <w:trHeight w:val="244"/>
        </w:trPr>
        <w:tc>
          <w:tcPr>
            <w:tcW w:w="6975" w:type="dxa"/>
          </w:tcPr>
          <w:p w14:paraId="18F369B9" w14:textId="77777777" w:rsidR="00AC0D0B" w:rsidRPr="00A71CFF" w:rsidRDefault="00AC0D0B" w:rsidP="00AC0D0B">
            <w:pPr>
              <w:pStyle w:val="TableParagraph"/>
              <w:ind w:left="467"/>
              <w:rPr>
                <w:rFonts w:asciiTheme="minorHAnsi" w:hAnsiTheme="minorHAnsi" w:cstheme="minorHAnsi"/>
                <w:sz w:val="24"/>
                <w:szCs w:val="24"/>
              </w:rPr>
            </w:pPr>
            <w:r w:rsidRPr="00A71CFF">
              <w:rPr>
                <w:rFonts w:asciiTheme="minorHAnsi" w:hAnsiTheme="minorHAnsi" w:cstheme="minorHAnsi"/>
                <w:sz w:val="24"/>
                <w:szCs w:val="24"/>
              </w:rPr>
              <w:t>(1)</w:t>
            </w:r>
            <w:r w:rsidRPr="00A71CFF">
              <w:rPr>
                <w:rFonts w:asciiTheme="minorHAnsi" w:hAnsiTheme="minorHAnsi" w:cstheme="minorHAnsi"/>
                <w:spacing w:val="37"/>
                <w:sz w:val="24"/>
                <w:szCs w:val="24"/>
              </w:rPr>
              <w:t xml:space="preserve">  </w:t>
            </w:r>
            <w:r w:rsidRPr="00A71CFF">
              <w:rPr>
                <w:rFonts w:asciiTheme="minorHAnsi" w:hAnsiTheme="minorHAnsi" w:cstheme="minorHAnsi"/>
                <w:sz w:val="24"/>
                <w:szCs w:val="24"/>
              </w:rPr>
              <w:t>Limited</w:t>
            </w:r>
            <w:r w:rsidRPr="00A71CFF">
              <w:rPr>
                <w:rFonts w:asciiTheme="minorHAnsi" w:hAnsiTheme="minorHAnsi" w:cstheme="minorHAnsi"/>
                <w:spacing w:val="-2"/>
                <w:sz w:val="24"/>
                <w:szCs w:val="24"/>
              </w:rPr>
              <w:t xml:space="preserve"> </w:t>
            </w:r>
            <w:r w:rsidRPr="00A71CFF">
              <w:rPr>
                <w:rFonts w:asciiTheme="minorHAnsi" w:hAnsiTheme="minorHAnsi" w:cstheme="minorHAnsi"/>
                <w:sz w:val="24"/>
                <w:szCs w:val="24"/>
              </w:rPr>
              <w:t xml:space="preserve">English </w:t>
            </w:r>
            <w:r w:rsidRPr="00A71CFF">
              <w:rPr>
                <w:rFonts w:asciiTheme="minorHAnsi" w:hAnsiTheme="minorHAnsi" w:cstheme="minorHAnsi"/>
                <w:spacing w:val="-2"/>
                <w:sz w:val="24"/>
                <w:szCs w:val="24"/>
              </w:rPr>
              <w:t>proficient</w:t>
            </w:r>
          </w:p>
        </w:tc>
        <w:tc>
          <w:tcPr>
            <w:tcW w:w="1530" w:type="dxa"/>
          </w:tcPr>
          <w:p w14:paraId="4D2B9607" w14:textId="273527AC" w:rsidR="00AC0D0B" w:rsidRPr="00A71CFF" w:rsidRDefault="00AC0D0B" w:rsidP="00AC0D0B">
            <w:pPr>
              <w:pStyle w:val="TableParagraph"/>
              <w:spacing w:line="223" w:lineRule="exact"/>
              <w:jc w:val="center"/>
              <w:rPr>
                <w:rFonts w:asciiTheme="minorHAnsi" w:hAnsiTheme="minorHAnsi" w:cstheme="minorHAnsi"/>
                <w:color w:val="0D0D0D" w:themeColor="text2" w:themeTint="F2"/>
                <w:sz w:val="24"/>
                <w:szCs w:val="24"/>
              </w:rPr>
            </w:pPr>
            <w:r>
              <w:rPr>
                <w:rFonts w:asciiTheme="minorHAnsi" w:hAnsiTheme="minorHAnsi" w:cstheme="minorHAnsi"/>
                <w:color w:val="0D0D0D" w:themeColor="text2" w:themeTint="F2"/>
                <w:spacing w:val="-5"/>
                <w:sz w:val="24"/>
                <w:szCs w:val="24"/>
              </w:rPr>
              <w:t>0</w:t>
            </w:r>
          </w:p>
        </w:tc>
      </w:tr>
      <w:tr w:rsidR="00AC0D0B" w14:paraId="1E5472F9" w14:textId="77777777" w:rsidTr="00FE3F49">
        <w:trPr>
          <w:trHeight w:val="244"/>
        </w:trPr>
        <w:tc>
          <w:tcPr>
            <w:tcW w:w="6975" w:type="dxa"/>
          </w:tcPr>
          <w:p w14:paraId="301D1FF0" w14:textId="77777777" w:rsidR="00AC0D0B" w:rsidRPr="00A71CFF" w:rsidRDefault="00AC0D0B" w:rsidP="00AC0D0B">
            <w:pPr>
              <w:pStyle w:val="TableParagraph"/>
              <w:ind w:left="467"/>
              <w:rPr>
                <w:rFonts w:asciiTheme="minorHAnsi" w:hAnsiTheme="minorHAnsi" w:cstheme="minorHAnsi"/>
                <w:sz w:val="24"/>
                <w:szCs w:val="24"/>
              </w:rPr>
            </w:pPr>
            <w:r w:rsidRPr="00A71CFF">
              <w:rPr>
                <w:rFonts w:asciiTheme="minorHAnsi" w:hAnsiTheme="minorHAnsi" w:cstheme="minorHAnsi"/>
                <w:sz w:val="24"/>
                <w:szCs w:val="24"/>
              </w:rPr>
              <w:t>(2)</w:t>
            </w:r>
            <w:r w:rsidRPr="00A71CFF">
              <w:rPr>
                <w:rFonts w:asciiTheme="minorHAnsi" w:hAnsiTheme="minorHAnsi" w:cstheme="minorHAnsi"/>
                <w:spacing w:val="36"/>
                <w:sz w:val="24"/>
                <w:szCs w:val="24"/>
              </w:rPr>
              <w:t xml:space="preserve">  </w:t>
            </w:r>
            <w:r w:rsidRPr="00A71CFF">
              <w:rPr>
                <w:rFonts w:asciiTheme="minorHAnsi" w:hAnsiTheme="minorHAnsi" w:cstheme="minorHAnsi"/>
                <w:sz w:val="24"/>
                <w:szCs w:val="24"/>
              </w:rPr>
              <w:t>Participants</w:t>
            </w:r>
            <w:r w:rsidRPr="00A71CFF">
              <w:rPr>
                <w:rFonts w:asciiTheme="minorHAnsi" w:hAnsiTheme="minorHAnsi" w:cstheme="minorHAnsi"/>
                <w:spacing w:val="-3"/>
                <w:sz w:val="24"/>
                <w:szCs w:val="24"/>
              </w:rPr>
              <w:t xml:space="preserve"> </w:t>
            </w:r>
            <w:r w:rsidRPr="00A71CFF">
              <w:rPr>
                <w:rFonts w:asciiTheme="minorHAnsi" w:hAnsiTheme="minorHAnsi" w:cstheme="minorHAnsi"/>
                <w:sz w:val="24"/>
                <w:szCs w:val="24"/>
              </w:rPr>
              <w:t>who</w:t>
            </w:r>
            <w:r w:rsidRPr="00A71CFF">
              <w:rPr>
                <w:rFonts w:asciiTheme="minorHAnsi" w:hAnsiTheme="minorHAnsi" w:cstheme="minorHAnsi"/>
                <w:spacing w:val="-2"/>
                <w:sz w:val="24"/>
                <w:szCs w:val="24"/>
              </w:rPr>
              <w:t xml:space="preserve"> </w:t>
            </w:r>
            <w:r w:rsidRPr="00A71CFF">
              <w:rPr>
                <w:rFonts w:asciiTheme="minorHAnsi" w:hAnsiTheme="minorHAnsi" w:cstheme="minorHAnsi"/>
                <w:sz w:val="24"/>
                <w:szCs w:val="24"/>
              </w:rPr>
              <w:t>receive</w:t>
            </w:r>
            <w:r w:rsidRPr="00A71CFF">
              <w:rPr>
                <w:rFonts w:asciiTheme="minorHAnsi" w:hAnsiTheme="minorHAnsi" w:cstheme="minorHAnsi"/>
                <w:spacing w:val="-2"/>
                <w:sz w:val="24"/>
                <w:szCs w:val="24"/>
              </w:rPr>
              <w:t xml:space="preserve"> </w:t>
            </w:r>
            <w:r w:rsidRPr="00A71CFF">
              <w:rPr>
                <w:rFonts w:asciiTheme="minorHAnsi" w:hAnsiTheme="minorHAnsi" w:cstheme="minorHAnsi"/>
                <w:sz w:val="24"/>
                <w:szCs w:val="24"/>
              </w:rPr>
              <w:t>Public</w:t>
            </w:r>
            <w:r w:rsidRPr="00A71CFF">
              <w:rPr>
                <w:rFonts w:asciiTheme="minorHAnsi" w:hAnsiTheme="minorHAnsi" w:cstheme="minorHAnsi"/>
                <w:spacing w:val="-1"/>
                <w:sz w:val="24"/>
                <w:szCs w:val="24"/>
              </w:rPr>
              <w:t xml:space="preserve"> </w:t>
            </w:r>
            <w:r w:rsidRPr="00A71CFF">
              <w:rPr>
                <w:rFonts w:asciiTheme="minorHAnsi" w:hAnsiTheme="minorHAnsi" w:cstheme="minorHAnsi"/>
                <w:spacing w:val="-2"/>
                <w:sz w:val="24"/>
                <w:szCs w:val="24"/>
              </w:rPr>
              <w:t>Assistance</w:t>
            </w:r>
          </w:p>
        </w:tc>
        <w:tc>
          <w:tcPr>
            <w:tcW w:w="1530" w:type="dxa"/>
          </w:tcPr>
          <w:p w14:paraId="685EF7C7" w14:textId="026F099D" w:rsidR="00AC0D0B" w:rsidRPr="00A71CFF" w:rsidRDefault="00AC0D0B" w:rsidP="00AC0D0B">
            <w:pPr>
              <w:pStyle w:val="TableParagraph"/>
              <w:spacing w:line="223" w:lineRule="exact"/>
              <w:jc w:val="center"/>
              <w:rPr>
                <w:rFonts w:asciiTheme="minorHAnsi" w:hAnsiTheme="minorHAnsi" w:cstheme="minorHAnsi"/>
                <w:color w:val="0D0D0D" w:themeColor="text2" w:themeTint="F2"/>
                <w:sz w:val="24"/>
                <w:szCs w:val="24"/>
              </w:rPr>
            </w:pPr>
            <w:r>
              <w:rPr>
                <w:rFonts w:asciiTheme="minorHAnsi" w:hAnsiTheme="minorHAnsi" w:cstheme="minorHAnsi"/>
                <w:color w:val="0D0D0D" w:themeColor="text2" w:themeTint="F2"/>
                <w:spacing w:val="-5"/>
                <w:sz w:val="24"/>
                <w:szCs w:val="24"/>
              </w:rPr>
              <w:t>NA</w:t>
            </w:r>
          </w:p>
        </w:tc>
      </w:tr>
      <w:tr w:rsidR="00AC0D0B" w14:paraId="00854F4E" w14:textId="77777777" w:rsidTr="00FE3F49">
        <w:trPr>
          <w:trHeight w:val="244"/>
        </w:trPr>
        <w:tc>
          <w:tcPr>
            <w:tcW w:w="6975" w:type="dxa"/>
          </w:tcPr>
          <w:p w14:paraId="28CB8097" w14:textId="07F11A66" w:rsidR="00AC0D0B" w:rsidRPr="00A71CFF" w:rsidRDefault="00AC0D0B" w:rsidP="00AC0D0B">
            <w:pPr>
              <w:pStyle w:val="TableParagraph"/>
              <w:ind w:left="467"/>
              <w:rPr>
                <w:rFonts w:asciiTheme="minorHAnsi" w:hAnsiTheme="minorHAnsi" w:cstheme="minorHAnsi"/>
                <w:bCs/>
                <w:color w:val="000000" w:themeColor="text2"/>
                <w:sz w:val="24"/>
                <w:szCs w:val="24"/>
              </w:rPr>
            </w:pPr>
            <w:r w:rsidRPr="00A71CFF">
              <w:rPr>
                <w:rFonts w:asciiTheme="minorHAnsi" w:hAnsiTheme="minorHAnsi" w:cstheme="minorHAnsi"/>
                <w:bCs/>
                <w:color w:val="000000" w:themeColor="text2"/>
                <w:sz w:val="24"/>
                <w:szCs w:val="24"/>
              </w:rPr>
              <w:t>(3)</w:t>
            </w:r>
            <w:r w:rsidRPr="00A71CFF">
              <w:rPr>
                <w:rFonts w:asciiTheme="minorHAnsi" w:hAnsiTheme="minorHAnsi" w:cstheme="minorHAnsi"/>
                <w:bCs/>
                <w:color w:val="000000" w:themeColor="text2"/>
                <w:spacing w:val="37"/>
                <w:sz w:val="24"/>
                <w:szCs w:val="24"/>
              </w:rPr>
              <w:t xml:space="preserve">  </w:t>
            </w:r>
            <w:r w:rsidRPr="00A71CFF">
              <w:rPr>
                <w:rFonts w:asciiTheme="minorHAnsi" w:hAnsiTheme="minorHAnsi" w:cstheme="minorHAnsi"/>
                <w:bCs/>
                <w:color w:val="000000" w:themeColor="text2"/>
                <w:sz w:val="24"/>
                <w:szCs w:val="24"/>
              </w:rPr>
              <w:t>Low-income</w:t>
            </w:r>
            <w:r w:rsidRPr="00A71CFF">
              <w:rPr>
                <w:rFonts w:asciiTheme="minorHAnsi" w:hAnsiTheme="minorHAnsi" w:cstheme="minorHAnsi"/>
                <w:bCs/>
                <w:color w:val="000000" w:themeColor="text2"/>
                <w:spacing w:val="-1"/>
                <w:sz w:val="24"/>
                <w:szCs w:val="24"/>
              </w:rPr>
              <w:t xml:space="preserve"> </w:t>
            </w:r>
            <w:r w:rsidRPr="00A71CFF">
              <w:rPr>
                <w:rFonts w:asciiTheme="minorHAnsi" w:hAnsiTheme="minorHAnsi" w:cstheme="minorHAnsi"/>
                <w:bCs/>
                <w:color w:val="000000" w:themeColor="text2"/>
                <w:sz w:val="24"/>
                <w:szCs w:val="24"/>
              </w:rPr>
              <w:t>(from family</w:t>
            </w:r>
            <w:r w:rsidRPr="00A71CFF">
              <w:rPr>
                <w:rFonts w:asciiTheme="minorHAnsi" w:hAnsiTheme="minorHAnsi" w:cstheme="minorHAnsi"/>
                <w:bCs/>
                <w:color w:val="000000" w:themeColor="text2"/>
                <w:spacing w:val="-2"/>
                <w:sz w:val="24"/>
                <w:szCs w:val="24"/>
              </w:rPr>
              <w:t xml:space="preserve"> </w:t>
            </w:r>
            <w:r w:rsidRPr="00A71CFF">
              <w:rPr>
                <w:rFonts w:asciiTheme="minorHAnsi" w:hAnsiTheme="minorHAnsi" w:cstheme="minorHAnsi"/>
                <w:bCs/>
                <w:color w:val="000000" w:themeColor="text2"/>
                <w:sz w:val="24"/>
                <w:szCs w:val="24"/>
              </w:rPr>
              <w:t>earning</w:t>
            </w:r>
            <w:r w:rsidRPr="00A71CFF">
              <w:rPr>
                <w:rFonts w:asciiTheme="minorHAnsi" w:hAnsiTheme="minorHAnsi" w:cstheme="minorHAnsi"/>
                <w:bCs/>
                <w:color w:val="000000" w:themeColor="text2"/>
                <w:spacing w:val="-2"/>
                <w:sz w:val="24"/>
                <w:szCs w:val="24"/>
              </w:rPr>
              <w:t xml:space="preserve"> </w:t>
            </w:r>
            <w:r w:rsidRPr="00A71CFF">
              <w:rPr>
                <w:rFonts w:asciiTheme="minorHAnsi" w:hAnsiTheme="minorHAnsi" w:cstheme="minorHAnsi"/>
                <w:bCs/>
                <w:color w:val="000000" w:themeColor="text2"/>
                <w:sz w:val="24"/>
                <w:szCs w:val="24"/>
              </w:rPr>
              <w:t>less</w:t>
            </w:r>
            <w:r w:rsidRPr="00A71CFF">
              <w:rPr>
                <w:rFonts w:asciiTheme="minorHAnsi" w:hAnsiTheme="minorHAnsi" w:cstheme="minorHAnsi"/>
                <w:bCs/>
                <w:color w:val="000000" w:themeColor="text2"/>
                <w:spacing w:val="-1"/>
                <w:sz w:val="24"/>
                <w:szCs w:val="24"/>
              </w:rPr>
              <w:t xml:space="preserve"> </w:t>
            </w:r>
            <w:r w:rsidRPr="00A71CFF">
              <w:rPr>
                <w:rFonts w:asciiTheme="minorHAnsi" w:hAnsiTheme="minorHAnsi" w:cstheme="minorHAnsi"/>
                <w:bCs/>
                <w:color w:val="000000" w:themeColor="text2"/>
                <w:sz w:val="24"/>
                <w:szCs w:val="24"/>
              </w:rPr>
              <w:t>than</w:t>
            </w:r>
            <w:r w:rsidRPr="00A71CFF">
              <w:rPr>
                <w:rFonts w:asciiTheme="minorHAnsi" w:hAnsiTheme="minorHAnsi" w:cstheme="minorHAnsi"/>
                <w:bCs/>
                <w:color w:val="000000" w:themeColor="text2"/>
                <w:spacing w:val="-1"/>
                <w:sz w:val="24"/>
                <w:szCs w:val="24"/>
              </w:rPr>
              <w:t xml:space="preserve"> </w:t>
            </w:r>
            <w:r w:rsidRPr="00A71CFF">
              <w:rPr>
                <w:rFonts w:asciiTheme="minorHAnsi" w:hAnsiTheme="minorHAnsi" w:cstheme="minorHAnsi"/>
                <w:bCs/>
                <w:color w:val="000000" w:themeColor="text2"/>
                <w:sz w:val="24"/>
                <w:szCs w:val="24"/>
              </w:rPr>
              <w:t>200% of</w:t>
            </w:r>
            <w:r w:rsidRPr="00A71CFF">
              <w:rPr>
                <w:rFonts w:asciiTheme="minorHAnsi" w:hAnsiTheme="minorHAnsi" w:cstheme="minorHAnsi"/>
                <w:bCs/>
                <w:color w:val="000000" w:themeColor="text2"/>
                <w:spacing w:val="-1"/>
                <w:sz w:val="24"/>
                <w:szCs w:val="24"/>
              </w:rPr>
              <w:t xml:space="preserve"> </w:t>
            </w:r>
            <w:r w:rsidRPr="00A71CFF">
              <w:rPr>
                <w:rFonts w:asciiTheme="minorHAnsi" w:hAnsiTheme="minorHAnsi" w:cstheme="minorHAnsi"/>
                <w:bCs/>
                <w:color w:val="000000" w:themeColor="text2"/>
                <w:spacing w:val="-2"/>
                <w:sz w:val="24"/>
                <w:szCs w:val="24"/>
              </w:rPr>
              <w:t>poverty)</w:t>
            </w:r>
          </w:p>
        </w:tc>
        <w:tc>
          <w:tcPr>
            <w:tcW w:w="1530" w:type="dxa"/>
          </w:tcPr>
          <w:p w14:paraId="2210FB4C" w14:textId="78D08474" w:rsidR="00AC0D0B" w:rsidRPr="00A71CFF" w:rsidRDefault="00AC0D0B" w:rsidP="00AC0D0B">
            <w:pPr>
              <w:pStyle w:val="TableParagraph"/>
              <w:spacing w:before="0"/>
              <w:jc w:val="center"/>
              <w:rPr>
                <w:rFonts w:asciiTheme="minorHAnsi" w:hAnsiTheme="minorHAnsi" w:cstheme="minorHAnsi"/>
                <w:bCs/>
                <w:color w:val="0D0D0D" w:themeColor="text2" w:themeTint="F2"/>
                <w:sz w:val="24"/>
                <w:szCs w:val="24"/>
              </w:rPr>
            </w:pPr>
            <w:r>
              <w:rPr>
                <w:rFonts w:asciiTheme="minorHAnsi" w:hAnsiTheme="minorHAnsi" w:cstheme="minorHAnsi"/>
                <w:bCs/>
                <w:color w:val="0D0D0D" w:themeColor="text2" w:themeTint="F2"/>
                <w:sz w:val="24"/>
                <w:szCs w:val="24"/>
              </w:rPr>
              <w:t>NA</w:t>
            </w:r>
          </w:p>
        </w:tc>
      </w:tr>
      <w:tr w:rsidR="00AC0D0B" w14:paraId="59555E78" w14:textId="77777777" w:rsidTr="00FE3F49">
        <w:trPr>
          <w:trHeight w:val="244"/>
        </w:trPr>
        <w:tc>
          <w:tcPr>
            <w:tcW w:w="6975" w:type="dxa"/>
          </w:tcPr>
          <w:p w14:paraId="15401BC3" w14:textId="77777777" w:rsidR="00AC0D0B" w:rsidRPr="00A71CFF" w:rsidRDefault="00AC0D0B" w:rsidP="00AC0D0B">
            <w:pPr>
              <w:pStyle w:val="TableParagraph"/>
              <w:ind w:left="467"/>
              <w:rPr>
                <w:rFonts w:asciiTheme="minorHAnsi" w:hAnsiTheme="minorHAnsi" w:cstheme="minorHAnsi"/>
                <w:sz w:val="24"/>
                <w:szCs w:val="24"/>
              </w:rPr>
            </w:pPr>
            <w:r w:rsidRPr="00A71CFF">
              <w:rPr>
                <w:rFonts w:asciiTheme="minorHAnsi" w:hAnsiTheme="minorHAnsi" w:cstheme="minorHAnsi"/>
                <w:sz w:val="24"/>
                <w:szCs w:val="24"/>
              </w:rPr>
              <w:t>(4)</w:t>
            </w:r>
            <w:r w:rsidRPr="00A71CFF">
              <w:rPr>
                <w:rFonts w:asciiTheme="minorHAnsi" w:hAnsiTheme="minorHAnsi" w:cstheme="minorHAnsi"/>
                <w:spacing w:val="37"/>
                <w:sz w:val="24"/>
                <w:szCs w:val="24"/>
              </w:rPr>
              <w:t xml:space="preserve">  </w:t>
            </w:r>
            <w:r w:rsidRPr="00A71CFF">
              <w:rPr>
                <w:rFonts w:asciiTheme="minorHAnsi" w:hAnsiTheme="minorHAnsi" w:cstheme="minorHAnsi"/>
                <w:sz w:val="24"/>
                <w:szCs w:val="24"/>
              </w:rPr>
              <w:t>Participants</w:t>
            </w:r>
            <w:r w:rsidRPr="00A71CFF">
              <w:rPr>
                <w:rFonts w:asciiTheme="minorHAnsi" w:hAnsiTheme="minorHAnsi" w:cstheme="minorHAnsi"/>
                <w:spacing w:val="-3"/>
                <w:sz w:val="24"/>
                <w:szCs w:val="24"/>
              </w:rPr>
              <w:t xml:space="preserve"> </w:t>
            </w:r>
            <w:r w:rsidRPr="00A71CFF">
              <w:rPr>
                <w:rFonts w:asciiTheme="minorHAnsi" w:hAnsiTheme="minorHAnsi" w:cstheme="minorHAnsi"/>
                <w:sz w:val="24"/>
                <w:szCs w:val="24"/>
              </w:rPr>
              <w:t>who</w:t>
            </w:r>
            <w:r w:rsidRPr="00A71CFF">
              <w:rPr>
                <w:rFonts w:asciiTheme="minorHAnsi" w:hAnsiTheme="minorHAnsi" w:cstheme="minorHAnsi"/>
                <w:spacing w:val="-1"/>
                <w:sz w:val="24"/>
                <w:szCs w:val="24"/>
              </w:rPr>
              <w:t xml:space="preserve"> </w:t>
            </w:r>
            <w:r w:rsidRPr="00A71CFF">
              <w:rPr>
                <w:rFonts w:asciiTheme="minorHAnsi" w:hAnsiTheme="minorHAnsi" w:cstheme="minorHAnsi"/>
                <w:sz w:val="24"/>
                <w:szCs w:val="24"/>
              </w:rPr>
              <w:t>report</w:t>
            </w:r>
            <w:r w:rsidRPr="00A71CFF">
              <w:rPr>
                <w:rFonts w:asciiTheme="minorHAnsi" w:hAnsiTheme="minorHAnsi" w:cstheme="minorHAnsi"/>
                <w:spacing w:val="-1"/>
                <w:sz w:val="24"/>
                <w:szCs w:val="24"/>
              </w:rPr>
              <w:t xml:space="preserve"> </w:t>
            </w:r>
            <w:r w:rsidRPr="00A71CFF">
              <w:rPr>
                <w:rFonts w:asciiTheme="minorHAnsi" w:hAnsiTheme="minorHAnsi" w:cstheme="minorHAnsi"/>
                <w:sz w:val="24"/>
                <w:szCs w:val="24"/>
              </w:rPr>
              <w:t>a</w:t>
            </w:r>
            <w:r w:rsidRPr="00A71CFF">
              <w:rPr>
                <w:rFonts w:asciiTheme="minorHAnsi" w:hAnsiTheme="minorHAnsi" w:cstheme="minorHAnsi"/>
                <w:spacing w:val="-2"/>
                <w:sz w:val="24"/>
                <w:szCs w:val="24"/>
              </w:rPr>
              <w:t xml:space="preserve"> disability</w:t>
            </w:r>
          </w:p>
        </w:tc>
        <w:tc>
          <w:tcPr>
            <w:tcW w:w="1530" w:type="dxa"/>
          </w:tcPr>
          <w:p w14:paraId="5775B2B3" w14:textId="3E9D0694" w:rsidR="00AC0D0B" w:rsidRPr="00A71CFF" w:rsidRDefault="00AC0D0B" w:rsidP="00AC0D0B">
            <w:pPr>
              <w:pStyle w:val="TableParagraph"/>
              <w:spacing w:line="223" w:lineRule="exact"/>
              <w:jc w:val="center"/>
              <w:rPr>
                <w:rFonts w:asciiTheme="minorHAnsi" w:hAnsiTheme="minorHAnsi" w:cstheme="minorHAnsi"/>
                <w:color w:val="0D0D0D" w:themeColor="text2" w:themeTint="F2"/>
                <w:sz w:val="24"/>
                <w:szCs w:val="24"/>
              </w:rPr>
            </w:pPr>
            <w:r>
              <w:rPr>
                <w:rFonts w:asciiTheme="minorHAnsi" w:hAnsiTheme="minorHAnsi" w:cstheme="minorHAnsi"/>
                <w:color w:val="0D0D0D" w:themeColor="text2" w:themeTint="F2"/>
                <w:w w:val="99"/>
                <w:sz w:val="24"/>
                <w:szCs w:val="24"/>
              </w:rPr>
              <w:t>NA</w:t>
            </w:r>
          </w:p>
        </w:tc>
      </w:tr>
      <w:tr w:rsidR="00AC0D0B" w14:paraId="07945F77" w14:textId="77777777" w:rsidTr="00FE3F49">
        <w:trPr>
          <w:trHeight w:val="263"/>
        </w:trPr>
        <w:tc>
          <w:tcPr>
            <w:tcW w:w="6975" w:type="dxa"/>
          </w:tcPr>
          <w:p w14:paraId="3B16173B" w14:textId="0C4F57DD" w:rsidR="00AC0D0B" w:rsidRPr="00A71CFF" w:rsidRDefault="00AC0D0B" w:rsidP="00AC0D0B">
            <w:pPr>
              <w:pStyle w:val="TableParagraph"/>
              <w:ind w:left="467"/>
              <w:rPr>
                <w:rFonts w:asciiTheme="minorHAnsi" w:hAnsiTheme="minorHAnsi" w:cstheme="minorHAnsi"/>
                <w:sz w:val="24"/>
                <w:szCs w:val="24"/>
              </w:rPr>
            </w:pPr>
            <w:r w:rsidRPr="00A71CFF">
              <w:rPr>
                <w:rFonts w:asciiTheme="minorHAnsi" w:hAnsiTheme="minorHAnsi" w:cstheme="minorHAnsi"/>
                <w:sz w:val="24"/>
                <w:szCs w:val="24"/>
              </w:rPr>
              <w:t>(5)</w:t>
            </w:r>
            <w:r w:rsidRPr="00A71CFF">
              <w:rPr>
                <w:rFonts w:asciiTheme="minorHAnsi" w:hAnsiTheme="minorHAnsi" w:cstheme="minorHAnsi"/>
                <w:spacing w:val="36"/>
                <w:sz w:val="24"/>
                <w:szCs w:val="24"/>
              </w:rPr>
              <w:t xml:space="preserve">  </w:t>
            </w:r>
            <w:r w:rsidRPr="00A71CFF">
              <w:rPr>
                <w:rFonts w:asciiTheme="minorHAnsi" w:hAnsiTheme="minorHAnsi" w:cstheme="minorHAnsi"/>
                <w:sz w:val="24"/>
                <w:szCs w:val="24"/>
              </w:rPr>
              <w:t>High</w:t>
            </w:r>
            <w:r w:rsidRPr="00A71CFF">
              <w:rPr>
                <w:rFonts w:asciiTheme="minorHAnsi" w:hAnsiTheme="minorHAnsi" w:cstheme="minorHAnsi"/>
                <w:spacing w:val="-1"/>
                <w:sz w:val="24"/>
                <w:szCs w:val="24"/>
              </w:rPr>
              <w:t xml:space="preserve"> </w:t>
            </w:r>
            <w:r w:rsidRPr="00A71CFF">
              <w:rPr>
                <w:rFonts w:asciiTheme="minorHAnsi" w:hAnsiTheme="minorHAnsi" w:cstheme="minorHAnsi"/>
                <w:sz w:val="24"/>
                <w:szCs w:val="24"/>
              </w:rPr>
              <w:t>school</w:t>
            </w:r>
            <w:r w:rsidRPr="00A71CFF">
              <w:rPr>
                <w:rFonts w:asciiTheme="minorHAnsi" w:hAnsiTheme="minorHAnsi" w:cstheme="minorHAnsi"/>
                <w:spacing w:val="-2"/>
                <w:sz w:val="24"/>
                <w:szCs w:val="24"/>
              </w:rPr>
              <w:t xml:space="preserve"> </w:t>
            </w:r>
            <w:r w:rsidRPr="00A71CFF">
              <w:rPr>
                <w:rFonts w:asciiTheme="minorHAnsi" w:hAnsiTheme="minorHAnsi" w:cstheme="minorHAnsi"/>
                <w:sz w:val="24"/>
                <w:szCs w:val="24"/>
              </w:rPr>
              <w:t>drop-out</w:t>
            </w:r>
          </w:p>
        </w:tc>
        <w:tc>
          <w:tcPr>
            <w:tcW w:w="1530" w:type="dxa"/>
          </w:tcPr>
          <w:p w14:paraId="59861304" w14:textId="4C596C84" w:rsidR="00AC0D0B" w:rsidRPr="00A71CFF" w:rsidRDefault="00AC0D0B" w:rsidP="00AC0D0B">
            <w:pPr>
              <w:pStyle w:val="TableParagraph"/>
              <w:spacing w:line="242" w:lineRule="exact"/>
              <w:jc w:val="center"/>
              <w:rPr>
                <w:rFonts w:asciiTheme="minorHAnsi" w:hAnsiTheme="minorHAnsi" w:cstheme="minorHAnsi"/>
                <w:color w:val="0D0D0D" w:themeColor="text2" w:themeTint="F2"/>
                <w:sz w:val="24"/>
                <w:szCs w:val="24"/>
              </w:rPr>
            </w:pPr>
            <w:r>
              <w:rPr>
                <w:rFonts w:asciiTheme="minorHAnsi" w:hAnsiTheme="minorHAnsi" w:cstheme="minorHAnsi"/>
                <w:color w:val="0D0D0D" w:themeColor="text2" w:themeTint="F2"/>
                <w:spacing w:val="-5"/>
                <w:sz w:val="24"/>
                <w:szCs w:val="24"/>
              </w:rPr>
              <w:t>0</w:t>
            </w:r>
          </w:p>
        </w:tc>
      </w:tr>
      <w:tr w:rsidR="00AC0D0B" w14:paraId="3600350F" w14:textId="77777777" w:rsidTr="00FE3F49">
        <w:trPr>
          <w:trHeight w:val="244"/>
        </w:trPr>
        <w:tc>
          <w:tcPr>
            <w:tcW w:w="6975" w:type="dxa"/>
          </w:tcPr>
          <w:p w14:paraId="621F17FE" w14:textId="77777777" w:rsidR="00AC0D0B" w:rsidRPr="00A71CFF" w:rsidRDefault="00AC0D0B" w:rsidP="00AC0D0B">
            <w:pPr>
              <w:pStyle w:val="TableParagraph"/>
              <w:ind w:left="467"/>
              <w:rPr>
                <w:rFonts w:asciiTheme="minorHAnsi" w:hAnsiTheme="minorHAnsi" w:cstheme="minorHAnsi"/>
                <w:sz w:val="24"/>
                <w:szCs w:val="24"/>
              </w:rPr>
            </w:pPr>
            <w:r w:rsidRPr="00A71CFF">
              <w:rPr>
                <w:rFonts w:asciiTheme="minorHAnsi" w:hAnsiTheme="minorHAnsi" w:cstheme="minorHAnsi"/>
                <w:sz w:val="24"/>
                <w:szCs w:val="24"/>
              </w:rPr>
              <w:t>(6)</w:t>
            </w:r>
            <w:r w:rsidRPr="00A71CFF">
              <w:rPr>
                <w:rFonts w:asciiTheme="minorHAnsi" w:hAnsiTheme="minorHAnsi" w:cstheme="minorHAnsi"/>
                <w:spacing w:val="36"/>
                <w:sz w:val="24"/>
                <w:szCs w:val="24"/>
              </w:rPr>
              <w:t xml:space="preserve">  </w:t>
            </w:r>
            <w:r w:rsidRPr="00A71CFF">
              <w:rPr>
                <w:rFonts w:asciiTheme="minorHAnsi" w:hAnsiTheme="minorHAnsi" w:cstheme="minorHAnsi"/>
                <w:sz w:val="24"/>
                <w:szCs w:val="24"/>
              </w:rPr>
              <w:t>Participants</w:t>
            </w:r>
            <w:r w:rsidRPr="00A71CFF">
              <w:rPr>
                <w:rFonts w:asciiTheme="minorHAnsi" w:hAnsiTheme="minorHAnsi" w:cstheme="minorHAnsi"/>
                <w:spacing w:val="-2"/>
                <w:sz w:val="24"/>
                <w:szCs w:val="24"/>
              </w:rPr>
              <w:t xml:space="preserve"> </w:t>
            </w:r>
            <w:r w:rsidRPr="00A71CFF">
              <w:rPr>
                <w:rFonts w:asciiTheme="minorHAnsi" w:hAnsiTheme="minorHAnsi" w:cstheme="minorHAnsi"/>
                <w:sz w:val="24"/>
                <w:szCs w:val="24"/>
              </w:rPr>
              <w:t>who are</w:t>
            </w:r>
            <w:r w:rsidRPr="00A71CFF">
              <w:rPr>
                <w:rFonts w:asciiTheme="minorHAnsi" w:hAnsiTheme="minorHAnsi" w:cstheme="minorHAnsi"/>
                <w:spacing w:val="-3"/>
                <w:sz w:val="24"/>
                <w:szCs w:val="24"/>
              </w:rPr>
              <w:t xml:space="preserve"> </w:t>
            </w:r>
            <w:r w:rsidRPr="00A71CFF">
              <w:rPr>
                <w:rFonts w:asciiTheme="minorHAnsi" w:hAnsiTheme="minorHAnsi" w:cstheme="minorHAnsi"/>
                <w:sz w:val="24"/>
                <w:szCs w:val="24"/>
              </w:rPr>
              <w:t>justice</w:t>
            </w:r>
            <w:r w:rsidRPr="00A71CFF">
              <w:rPr>
                <w:rFonts w:asciiTheme="minorHAnsi" w:hAnsiTheme="minorHAnsi" w:cstheme="minorHAnsi"/>
                <w:spacing w:val="-2"/>
                <w:sz w:val="24"/>
                <w:szCs w:val="24"/>
              </w:rPr>
              <w:t xml:space="preserve"> involved</w:t>
            </w:r>
          </w:p>
        </w:tc>
        <w:tc>
          <w:tcPr>
            <w:tcW w:w="1530" w:type="dxa"/>
          </w:tcPr>
          <w:p w14:paraId="5DE85B37" w14:textId="60922E8D" w:rsidR="00AC0D0B" w:rsidRPr="00A71CFF" w:rsidRDefault="00AC0D0B" w:rsidP="00AC0D0B">
            <w:pPr>
              <w:pStyle w:val="TableParagraph"/>
              <w:spacing w:line="223" w:lineRule="exact"/>
              <w:jc w:val="center"/>
              <w:rPr>
                <w:rFonts w:asciiTheme="minorHAnsi" w:hAnsiTheme="minorHAnsi" w:cstheme="minorHAnsi"/>
                <w:color w:val="0D0D0D" w:themeColor="text2" w:themeTint="F2"/>
                <w:sz w:val="24"/>
                <w:szCs w:val="24"/>
              </w:rPr>
            </w:pPr>
            <w:r>
              <w:rPr>
                <w:rFonts w:asciiTheme="minorHAnsi" w:hAnsiTheme="minorHAnsi" w:cstheme="minorHAnsi"/>
                <w:color w:val="0D0D0D" w:themeColor="text2" w:themeTint="F2"/>
                <w:spacing w:val="-5"/>
                <w:sz w:val="24"/>
                <w:szCs w:val="24"/>
              </w:rPr>
              <w:t>0</w:t>
            </w:r>
          </w:p>
        </w:tc>
      </w:tr>
      <w:tr w:rsidR="00AC0D0B" w14:paraId="46E56FEB" w14:textId="77777777" w:rsidTr="00FE3F49">
        <w:trPr>
          <w:trHeight w:val="244"/>
        </w:trPr>
        <w:tc>
          <w:tcPr>
            <w:tcW w:w="6975" w:type="dxa"/>
          </w:tcPr>
          <w:p w14:paraId="06D8EC3C" w14:textId="77777777" w:rsidR="00AC0D0B" w:rsidRPr="00A71CFF" w:rsidRDefault="00AC0D0B" w:rsidP="00AC0D0B">
            <w:pPr>
              <w:pStyle w:val="TableParagraph"/>
              <w:ind w:left="467"/>
              <w:rPr>
                <w:sz w:val="24"/>
                <w:szCs w:val="24"/>
              </w:rPr>
            </w:pPr>
            <w:r w:rsidRPr="00A71CFF">
              <w:rPr>
                <w:sz w:val="24"/>
                <w:szCs w:val="24"/>
              </w:rPr>
              <w:t>(7)</w:t>
            </w:r>
            <w:r w:rsidRPr="00A71CFF">
              <w:rPr>
                <w:spacing w:val="36"/>
                <w:sz w:val="24"/>
                <w:szCs w:val="24"/>
              </w:rPr>
              <w:t xml:space="preserve">  </w:t>
            </w:r>
            <w:r w:rsidRPr="00A71CFF">
              <w:rPr>
                <w:sz w:val="24"/>
                <w:szCs w:val="24"/>
              </w:rPr>
              <w:t>Pregnant</w:t>
            </w:r>
            <w:r w:rsidRPr="00A71CFF">
              <w:rPr>
                <w:spacing w:val="-1"/>
                <w:sz w:val="24"/>
                <w:szCs w:val="24"/>
              </w:rPr>
              <w:t xml:space="preserve"> </w:t>
            </w:r>
            <w:r w:rsidRPr="00A71CFF">
              <w:rPr>
                <w:sz w:val="24"/>
                <w:szCs w:val="24"/>
              </w:rPr>
              <w:t>or</w:t>
            </w:r>
            <w:r w:rsidRPr="00A71CFF">
              <w:rPr>
                <w:spacing w:val="-1"/>
                <w:sz w:val="24"/>
                <w:szCs w:val="24"/>
              </w:rPr>
              <w:t xml:space="preserve"> </w:t>
            </w:r>
            <w:r w:rsidRPr="00A71CFF">
              <w:rPr>
                <w:sz w:val="24"/>
                <w:szCs w:val="24"/>
              </w:rPr>
              <w:t>parenting</w:t>
            </w:r>
            <w:r w:rsidRPr="00A71CFF">
              <w:rPr>
                <w:spacing w:val="-2"/>
                <w:sz w:val="24"/>
                <w:szCs w:val="24"/>
              </w:rPr>
              <w:t xml:space="preserve"> </w:t>
            </w:r>
            <w:r w:rsidRPr="00A71CFF">
              <w:rPr>
                <w:spacing w:val="-4"/>
                <w:sz w:val="24"/>
                <w:szCs w:val="24"/>
              </w:rPr>
              <w:t>youth</w:t>
            </w:r>
          </w:p>
        </w:tc>
        <w:tc>
          <w:tcPr>
            <w:tcW w:w="1530" w:type="dxa"/>
          </w:tcPr>
          <w:p w14:paraId="4AEB7B49" w14:textId="3F612A54" w:rsidR="00AC0D0B" w:rsidRPr="00A71CFF" w:rsidRDefault="00AC0D0B" w:rsidP="00AC0D0B">
            <w:pPr>
              <w:pStyle w:val="TableParagraph"/>
              <w:spacing w:line="223" w:lineRule="exact"/>
              <w:jc w:val="center"/>
              <w:rPr>
                <w:rFonts w:asciiTheme="minorHAnsi" w:hAnsiTheme="minorHAnsi" w:cstheme="minorHAnsi"/>
                <w:color w:val="0D0D0D" w:themeColor="text2" w:themeTint="F2"/>
                <w:sz w:val="24"/>
                <w:szCs w:val="24"/>
              </w:rPr>
            </w:pPr>
            <w:r>
              <w:rPr>
                <w:rFonts w:asciiTheme="minorHAnsi" w:hAnsiTheme="minorHAnsi" w:cstheme="minorHAnsi"/>
                <w:color w:val="0D0D0D" w:themeColor="text2" w:themeTint="F2"/>
                <w:w w:val="99"/>
                <w:sz w:val="24"/>
                <w:szCs w:val="24"/>
              </w:rPr>
              <w:t>0</w:t>
            </w:r>
          </w:p>
        </w:tc>
      </w:tr>
      <w:tr w:rsidR="00AC0D0B" w14:paraId="36BD00ED" w14:textId="77777777" w:rsidTr="00FE3F49">
        <w:trPr>
          <w:trHeight w:val="244"/>
        </w:trPr>
        <w:tc>
          <w:tcPr>
            <w:tcW w:w="6975" w:type="dxa"/>
          </w:tcPr>
          <w:p w14:paraId="6B036063" w14:textId="5CFEE249" w:rsidR="00AC0D0B" w:rsidRPr="00A71CFF" w:rsidRDefault="00AC0D0B" w:rsidP="00AC0D0B">
            <w:pPr>
              <w:pStyle w:val="TableParagraph"/>
              <w:spacing w:before="0" w:line="219" w:lineRule="exact"/>
              <w:ind w:left="467"/>
              <w:rPr>
                <w:rFonts w:asciiTheme="minorHAnsi" w:hAnsiTheme="minorHAnsi" w:cstheme="minorHAnsi"/>
                <w:color w:val="000000" w:themeColor="text2"/>
                <w:sz w:val="24"/>
                <w:szCs w:val="24"/>
              </w:rPr>
            </w:pPr>
            <w:r w:rsidRPr="00A71CFF">
              <w:rPr>
                <w:rFonts w:asciiTheme="minorHAnsi" w:hAnsiTheme="minorHAnsi" w:cstheme="minorHAnsi"/>
                <w:color w:val="000000" w:themeColor="text2"/>
                <w:sz w:val="24"/>
                <w:szCs w:val="24"/>
              </w:rPr>
              <w:t>(8)</w:t>
            </w:r>
            <w:r w:rsidRPr="00A71CFF">
              <w:rPr>
                <w:rFonts w:asciiTheme="minorHAnsi" w:hAnsiTheme="minorHAnsi" w:cstheme="minorHAnsi"/>
                <w:color w:val="000000" w:themeColor="text2"/>
                <w:spacing w:val="31"/>
                <w:sz w:val="24"/>
                <w:szCs w:val="24"/>
              </w:rPr>
              <w:t xml:space="preserve">  </w:t>
            </w:r>
            <w:r w:rsidRPr="00A71CFF">
              <w:rPr>
                <w:rFonts w:asciiTheme="minorHAnsi" w:hAnsiTheme="minorHAnsi" w:cstheme="minorHAnsi"/>
                <w:color w:val="000000" w:themeColor="text2"/>
                <w:sz w:val="24"/>
                <w:szCs w:val="24"/>
              </w:rPr>
              <w:t>Person from first generation</w:t>
            </w:r>
            <w:r w:rsidRPr="00A71CFF">
              <w:rPr>
                <w:rFonts w:asciiTheme="minorHAnsi" w:hAnsiTheme="minorHAnsi" w:cstheme="minorHAnsi"/>
                <w:color w:val="000000" w:themeColor="text2"/>
                <w:spacing w:val="-5"/>
                <w:sz w:val="24"/>
                <w:szCs w:val="24"/>
              </w:rPr>
              <w:t xml:space="preserve"> </w:t>
            </w:r>
            <w:r w:rsidRPr="00A71CFF">
              <w:rPr>
                <w:rFonts w:asciiTheme="minorHAnsi" w:hAnsiTheme="minorHAnsi" w:cstheme="minorHAnsi"/>
                <w:color w:val="000000" w:themeColor="text2"/>
                <w:sz w:val="24"/>
                <w:szCs w:val="24"/>
              </w:rPr>
              <w:t>immigrant</w:t>
            </w:r>
            <w:r w:rsidRPr="00A71CFF">
              <w:rPr>
                <w:rFonts w:asciiTheme="minorHAnsi" w:hAnsiTheme="minorHAnsi" w:cstheme="minorHAnsi"/>
                <w:color w:val="000000" w:themeColor="text2"/>
                <w:spacing w:val="-3"/>
                <w:sz w:val="24"/>
                <w:szCs w:val="24"/>
              </w:rPr>
              <w:t xml:space="preserve"> </w:t>
            </w:r>
            <w:r w:rsidRPr="00A71CFF">
              <w:rPr>
                <w:rFonts w:asciiTheme="minorHAnsi" w:hAnsiTheme="minorHAnsi" w:cstheme="minorHAnsi"/>
                <w:color w:val="000000" w:themeColor="text2"/>
                <w:spacing w:val="-2"/>
                <w:sz w:val="24"/>
                <w:szCs w:val="24"/>
              </w:rPr>
              <w:t>family</w:t>
            </w:r>
          </w:p>
        </w:tc>
        <w:tc>
          <w:tcPr>
            <w:tcW w:w="1530" w:type="dxa"/>
          </w:tcPr>
          <w:p w14:paraId="7B95A3E2" w14:textId="02843782" w:rsidR="00AC0D0B" w:rsidRPr="00A71CFF" w:rsidRDefault="00AC0D0B" w:rsidP="00AC0D0B">
            <w:pPr>
              <w:pStyle w:val="TableParagraph"/>
              <w:spacing w:before="0"/>
              <w:jc w:val="center"/>
              <w:rPr>
                <w:rFonts w:asciiTheme="minorHAnsi" w:hAnsiTheme="minorHAnsi" w:cstheme="minorHAnsi"/>
                <w:color w:val="0D0D0D" w:themeColor="text2" w:themeTint="F2"/>
                <w:sz w:val="24"/>
                <w:szCs w:val="24"/>
              </w:rPr>
            </w:pPr>
            <w:r>
              <w:rPr>
                <w:rFonts w:asciiTheme="minorHAnsi" w:hAnsiTheme="minorHAnsi" w:cstheme="minorHAnsi"/>
                <w:color w:val="0D0D0D" w:themeColor="text2" w:themeTint="F2"/>
                <w:spacing w:val="-5"/>
                <w:sz w:val="24"/>
                <w:szCs w:val="24"/>
              </w:rPr>
              <w:t>NA</w:t>
            </w:r>
          </w:p>
        </w:tc>
      </w:tr>
      <w:tr w:rsidR="00AC0D0B" w14:paraId="7D6C9136" w14:textId="77777777" w:rsidTr="00FE3F49">
        <w:trPr>
          <w:trHeight w:val="287"/>
        </w:trPr>
        <w:tc>
          <w:tcPr>
            <w:tcW w:w="6975" w:type="dxa"/>
          </w:tcPr>
          <w:p w14:paraId="29693ABA" w14:textId="5FD46DB4" w:rsidR="00AC0D0B" w:rsidRPr="00A71CFF" w:rsidRDefault="00AC0D0B" w:rsidP="00AC0D0B">
            <w:pPr>
              <w:pStyle w:val="TableParagraph"/>
              <w:spacing w:before="0" w:line="219" w:lineRule="exact"/>
              <w:ind w:left="467"/>
              <w:rPr>
                <w:color w:val="0D0D0D" w:themeColor="text2" w:themeTint="F2"/>
                <w:sz w:val="24"/>
                <w:szCs w:val="24"/>
              </w:rPr>
            </w:pPr>
            <w:r w:rsidRPr="00A71CFF">
              <w:rPr>
                <w:color w:val="0D0D0D" w:themeColor="text2" w:themeTint="F2"/>
                <w:sz w:val="24"/>
                <w:szCs w:val="24"/>
              </w:rPr>
              <w:t>(9)</w:t>
            </w:r>
            <w:r w:rsidRPr="00A71CFF">
              <w:rPr>
                <w:color w:val="0D0D0D" w:themeColor="text2" w:themeTint="F2"/>
                <w:spacing w:val="35"/>
                <w:sz w:val="24"/>
                <w:szCs w:val="24"/>
              </w:rPr>
              <w:t xml:space="preserve">  </w:t>
            </w:r>
            <w:r w:rsidRPr="00A71CFF">
              <w:rPr>
                <w:color w:val="0D0D0D" w:themeColor="text2" w:themeTint="F2"/>
                <w:sz w:val="24"/>
                <w:szCs w:val="24"/>
              </w:rPr>
              <w:t>Participants showing</w:t>
            </w:r>
            <w:r w:rsidRPr="00A71CFF">
              <w:rPr>
                <w:color w:val="0D0D0D" w:themeColor="text2" w:themeTint="F2"/>
                <w:spacing w:val="-2"/>
                <w:sz w:val="24"/>
                <w:szCs w:val="24"/>
              </w:rPr>
              <w:t xml:space="preserve"> </w:t>
            </w:r>
            <w:r w:rsidRPr="00A71CFF">
              <w:rPr>
                <w:color w:val="0D0D0D" w:themeColor="text2" w:themeTint="F2"/>
                <w:sz w:val="24"/>
                <w:szCs w:val="24"/>
              </w:rPr>
              <w:t>as</w:t>
            </w:r>
            <w:r w:rsidRPr="00A71CFF">
              <w:rPr>
                <w:color w:val="0D0D0D" w:themeColor="text2" w:themeTint="F2"/>
                <w:spacing w:val="-3"/>
                <w:sz w:val="24"/>
                <w:szCs w:val="24"/>
              </w:rPr>
              <w:t xml:space="preserve"> </w:t>
            </w:r>
            <w:r w:rsidRPr="00A71CFF">
              <w:rPr>
                <w:color w:val="0D0D0D" w:themeColor="text2" w:themeTint="F2"/>
                <w:sz w:val="24"/>
                <w:szCs w:val="24"/>
              </w:rPr>
              <w:t>Homeless</w:t>
            </w:r>
            <w:r w:rsidRPr="00A71CFF">
              <w:rPr>
                <w:color w:val="0D0D0D" w:themeColor="text2" w:themeTint="F2"/>
                <w:spacing w:val="-3"/>
                <w:sz w:val="24"/>
                <w:szCs w:val="24"/>
              </w:rPr>
              <w:t xml:space="preserve"> </w:t>
            </w:r>
            <w:r w:rsidRPr="00A71CFF">
              <w:rPr>
                <w:color w:val="0D0D0D" w:themeColor="text2" w:themeTint="F2"/>
                <w:sz w:val="24"/>
                <w:szCs w:val="24"/>
              </w:rPr>
              <w:t>Participant/Runaway</w:t>
            </w:r>
          </w:p>
        </w:tc>
        <w:tc>
          <w:tcPr>
            <w:tcW w:w="1530" w:type="dxa"/>
          </w:tcPr>
          <w:p w14:paraId="44FEC8DD" w14:textId="3BC36065" w:rsidR="00AC0D0B" w:rsidRPr="00A71CFF" w:rsidRDefault="00AC0D0B" w:rsidP="00AC0D0B">
            <w:pPr>
              <w:pStyle w:val="TableParagraph"/>
              <w:jc w:val="center"/>
              <w:rPr>
                <w:rFonts w:asciiTheme="minorHAnsi" w:hAnsiTheme="minorHAnsi" w:cstheme="minorHAnsi"/>
                <w:color w:val="0D0D0D" w:themeColor="text2" w:themeTint="F2"/>
                <w:sz w:val="24"/>
                <w:szCs w:val="24"/>
              </w:rPr>
            </w:pPr>
            <w:r>
              <w:rPr>
                <w:rFonts w:asciiTheme="minorHAnsi" w:hAnsiTheme="minorHAnsi" w:cstheme="minorHAnsi"/>
                <w:color w:val="0D0D0D" w:themeColor="text2" w:themeTint="F2"/>
                <w:spacing w:val="-5"/>
                <w:sz w:val="24"/>
                <w:szCs w:val="24"/>
              </w:rPr>
              <w:t>NA</w:t>
            </w:r>
          </w:p>
        </w:tc>
      </w:tr>
      <w:tr w:rsidR="00AC0D0B" w14:paraId="1075E3C0" w14:textId="77777777" w:rsidTr="00FE3F49">
        <w:trPr>
          <w:trHeight w:val="244"/>
        </w:trPr>
        <w:tc>
          <w:tcPr>
            <w:tcW w:w="6975" w:type="dxa"/>
          </w:tcPr>
          <w:p w14:paraId="490BB708" w14:textId="4E0851F7" w:rsidR="00AC0D0B" w:rsidRPr="00A71CFF" w:rsidRDefault="00AC0D0B" w:rsidP="00AC0D0B">
            <w:pPr>
              <w:pStyle w:val="TableParagraph"/>
              <w:ind w:left="467"/>
              <w:rPr>
                <w:color w:val="0D0D0D" w:themeColor="text2" w:themeTint="F2"/>
                <w:sz w:val="24"/>
                <w:szCs w:val="24"/>
              </w:rPr>
            </w:pPr>
            <w:r w:rsidRPr="00A71CFF">
              <w:rPr>
                <w:color w:val="0D0D0D" w:themeColor="text2" w:themeTint="F2"/>
                <w:sz w:val="24"/>
                <w:szCs w:val="24"/>
              </w:rPr>
              <w:t>(10)</w:t>
            </w:r>
            <w:r w:rsidRPr="00A71CFF">
              <w:rPr>
                <w:color w:val="0D0D0D" w:themeColor="text2" w:themeTint="F2"/>
                <w:spacing w:val="23"/>
                <w:sz w:val="24"/>
                <w:szCs w:val="24"/>
              </w:rPr>
              <w:t xml:space="preserve"> </w:t>
            </w:r>
            <w:r w:rsidRPr="00A71CFF">
              <w:rPr>
                <w:color w:val="0D0D0D" w:themeColor="text2" w:themeTint="F2"/>
                <w:sz w:val="24"/>
                <w:szCs w:val="24"/>
              </w:rPr>
              <w:t>Not</w:t>
            </w:r>
            <w:r w:rsidRPr="00A71CFF">
              <w:rPr>
                <w:color w:val="0D0D0D" w:themeColor="text2" w:themeTint="F2"/>
                <w:spacing w:val="-2"/>
                <w:sz w:val="24"/>
                <w:szCs w:val="24"/>
              </w:rPr>
              <w:t xml:space="preserve"> </w:t>
            </w:r>
            <w:r w:rsidRPr="00A71CFF">
              <w:rPr>
                <w:color w:val="0D0D0D" w:themeColor="text2" w:themeTint="F2"/>
                <w:sz w:val="24"/>
                <w:szCs w:val="24"/>
              </w:rPr>
              <w:t>employed</w:t>
            </w:r>
            <w:r w:rsidRPr="00A71CFF">
              <w:rPr>
                <w:color w:val="0D0D0D" w:themeColor="text2" w:themeTint="F2"/>
                <w:spacing w:val="-2"/>
                <w:sz w:val="24"/>
                <w:szCs w:val="24"/>
              </w:rPr>
              <w:t xml:space="preserve"> </w:t>
            </w:r>
            <w:r w:rsidRPr="00A71CFF">
              <w:rPr>
                <w:color w:val="0D0D0D" w:themeColor="text2" w:themeTint="F2"/>
                <w:sz w:val="24"/>
                <w:szCs w:val="24"/>
              </w:rPr>
              <w:t>at program</w:t>
            </w:r>
            <w:r w:rsidRPr="00A71CFF">
              <w:rPr>
                <w:color w:val="0D0D0D" w:themeColor="text2" w:themeTint="F2"/>
                <w:spacing w:val="-1"/>
                <w:sz w:val="24"/>
                <w:szCs w:val="24"/>
              </w:rPr>
              <w:t xml:space="preserve"> </w:t>
            </w:r>
            <w:r w:rsidRPr="00A71CFF">
              <w:rPr>
                <w:color w:val="0D0D0D" w:themeColor="text2" w:themeTint="F2"/>
                <w:sz w:val="24"/>
                <w:szCs w:val="24"/>
              </w:rPr>
              <w:t>enrollment</w:t>
            </w:r>
          </w:p>
        </w:tc>
        <w:tc>
          <w:tcPr>
            <w:tcW w:w="1530" w:type="dxa"/>
          </w:tcPr>
          <w:p w14:paraId="617995D4" w14:textId="5A4C7F20" w:rsidR="00AC0D0B" w:rsidRPr="00A71CFF" w:rsidRDefault="00AC0D0B" w:rsidP="00AC0D0B">
            <w:pPr>
              <w:pStyle w:val="TableParagraph"/>
              <w:spacing w:line="223" w:lineRule="exact"/>
              <w:jc w:val="center"/>
              <w:rPr>
                <w:rFonts w:asciiTheme="minorHAnsi" w:hAnsiTheme="minorHAnsi" w:cstheme="minorHAnsi"/>
                <w:color w:val="0D0D0D" w:themeColor="text2" w:themeTint="F2"/>
                <w:sz w:val="24"/>
                <w:szCs w:val="24"/>
              </w:rPr>
            </w:pPr>
            <w:r>
              <w:rPr>
                <w:rFonts w:asciiTheme="minorHAnsi" w:hAnsiTheme="minorHAnsi" w:cstheme="minorHAnsi"/>
                <w:color w:val="0D0D0D" w:themeColor="text2" w:themeTint="F2"/>
                <w:spacing w:val="-5"/>
                <w:sz w:val="24"/>
                <w:szCs w:val="24"/>
              </w:rPr>
              <w:t>NA</w:t>
            </w:r>
          </w:p>
        </w:tc>
      </w:tr>
      <w:tr w:rsidR="00AC0D0B" w14:paraId="37A82401" w14:textId="77777777" w:rsidTr="00FE3F49">
        <w:trPr>
          <w:trHeight w:val="244"/>
        </w:trPr>
        <w:tc>
          <w:tcPr>
            <w:tcW w:w="6975" w:type="dxa"/>
          </w:tcPr>
          <w:p w14:paraId="15AEE849" w14:textId="734BA445" w:rsidR="00AC0D0B" w:rsidRPr="00A71CFF" w:rsidRDefault="00AC0D0B" w:rsidP="00AC0D0B">
            <w:pPr>
              <w:pStyle w:val="TableParagraph"/>
              <w:spacing w:before="0" w:line="219" w:lineRule="exact"/>
              <w:ind w:left="467"/>
              <w:rPr>
                <w:color w:val="0D0D0D" w:themeColor="text2" w:themeTint="F2"/>
                <w:sz w:val="24"/>
                <w:szCs w:val="24"/>
              </w:rPr>
            </w:pPr>
            <w:r w:rsidRPr="00A71CFF">
              <w:rPr>
                <w:color w:val="0D0D0D" w:themeColor="text2" w:themeTint="F2"/>
                <w:sz w:val="24"/>
                <w:szCs w:val="24"/>
              </w:rPr>
              <w:t>(11)</w:t>
            </w:r>
            <w:r w:rsidRPr="00A71CFF">
              <w:rPr>
                <w:color w:val="0D0D0D" w:themeColor="text2" w:themeTint="F2"/>
                <w:spacing w:val="23"/>
                <w:sz w:val="24"/>
                <w:szCs w:val="24"/>
              </w:rPr>
              <w:t xml:space="preserve"> </w:t>
            </w:r>
            <w:r w:rsidRPr="00A71CFF">
              <w:rPr>
                <w:color w:val="0D0D0D" w:themeColor="text2" w:themeTint="F2"/>
                <w:sz w:val="24"/>
                <w:szCs w:val="24"/>
              </w:rPr>
              <w:t>Veteran</w:t>
            </w:r>
          </w:p>
        </w:tc>
        <w:tc>
          <w:tcPr>
            <w:tcW w:w="1530" w:type="dxa"/>
          </w:tcPr>
          <w:p w14:paraId="72120073" w14:textId="34A94025" w:rsidR="00AC0D0B" w:rsidRPr="00A71CFF" w:rsidRDefault="00AC0D0B" w:rsidP="00AC0D0B">
            <w:pPr>
              <w:pStyle w:val="TableParagraph"/>
              <w:spacing w:line="223" w:lineRule="exact"/>
              <w:jc w:val="center"/>
              <w:rPr>
                <w:rFonts w:asciiTheme="minorHAnsi" w:hAnsiTheme="minorHAnsi" w:cstheme="minorHAnsi"/>
                <w:color w:val="0D0D0D" w:themeColor="text2" w:themeTint="F2"/>
                <w:sz w:val="24"/>
                <w:szCs w:val="24"/>
              </w:rPr>
            </w:pPr>
            <w:r>
              <w:rPr>
                <w:rFonts w:asciiTheme="minorHAnsi" w:hAnsiTheme="minorHAnsi" w:cstheme="minorHAnsi"/>
                <w:color w:val="0D0D0D" w:themeColor="text2" w:themeTint="F2"/>
                <w:w w:val="99"/>
                <w:sz w:val="24"/>
                <w:szCs w:val="24"/>
              </w:rPr>
              <w:t>0</w:t>
            </w:r>
          </w:p>
        </w:tc>
      </w:tr>
    </w:tbl>
    <w:p w14:paraId="136DE038" w14:textId="77777777" w:rsidR="00A71CFF" w:rsidRDefault="00A71CFF" w:rsidP="00104A35">
      <w:pPr>
        <w:spacing w:after="0"/>
        <w:rPr>
          <w:b/>
        </w:rPr>
      </w:pPr>
    </w:p>
    <w:p w14:paraId="66F306CC" w14:textId="16F8413B" w:rsidR="00104A35" w:rsidRPr="006B6CF2" w:rsidRDefault="00A71CFF" w:rsidP="006B6CF2">
      <w:pPr>
        <w:spacing w:before="120" w:after="0"/>
        <w:rPr>
          <w:b/>
        </w:rPr>
      </w:pPr>
      <w:r>
        <w:rPr>
          <w:b/>
        </w:rPr>
        <w:br w:type="page"/>
      </w:r>
      <w:proofErr w:type="spellStart"/>
      <w:r w:rsidR="00E37521" w:rsidRPr="00E472A4">
        <w:rPr>
          <w:b/>
          <w:color w:val="003865" w:themeColor="accent1"/>
          <w:sz w:val="24"/>
          <w:szCs w:val="24"/>
        </w:rPr>
        <w:lastRenderedPageBreak/>
        <w:t>JXTALabs</w:t>
      </w:r>
      <w:proofErr w:type="spellEnd"/>
      <w:r w:rsidR="00E37521" w:rsidRPr="00E472A4">
        <w:rPr>
          <w:b/>
          <w:color w:val="003865" w:themeColor="accent1"/>
          <w:sz w:val="24"/>
          <w:szCs w:val="24"/>
        </w:rPr>
        <w:t xml:space="preserve"> </w:t>
      </w:r>
      <w:r w:rsidR="00104A35" w:rsidRPr="00E472A4">
        <w:rPr>
          <w:b/>
          <w:color w:val="003865" w:themeColor="accent1"/>
          <w:sz w:val="24"/>
          <w:szCs w:val="24"/>
        </w:rPr>
        <w:t>Program Services, Activities, and Other Related Assistance</w:t>
      </w:r>
    </w:p>
    <w:tbl>
      <w:tblPr>
        <w:tblStyle w:val="TableGrid2"/>
        <w:tblW w:w="5000" w:type="pct"/>
        <w:tblLook w:val="04A0" w:firstRow="1" w:lastRow="0" w:firstColumn="1" w:lastColumn="0" w:noHBand="0" w:noVBand="1"/>
      </w:tblPr>
      <w:tblGrid>
        <w:gridCol w:w="7824"/>
        <w:gridCol w:w="1526"/>
      </w:tblGrid>
      <w:tr w:rsidR="00104A35" w:rsidRPr="000B6031" w14:paraId="6021835E" w14:textId="77777777" w:rsidTr="00E472A4">
        <w:trPr>
          <w:cantSplit/>
          <w:trHeight w:val="215"/>
          <w:tblHeader/>
        </w:trPr>
        <w:tc>
          <w:tcPr>
            <w:tcW w:w="4184" w:type="pct"/>
          </w:tcPr>
          <w:p w14:paraId="14589B86" w14:textId="77777777" w:rsidR="00104A35" w:rsidRPr="000B6031" w:rsidRDefault="00104A35" w:rsidP="00104A35">
            <w:pPr>
              <w:widowControl w:val="0"/>
              <w:autoSpaceDE w:val="0"/>
              <w:autoSpaceDN w:val="0"/>
              <w:spacing w:before="0" w:after="0"/>
              <w:contextualSpacing/>
              <w:rPr>
                <w:rFonts w:asciiTheme="minorHAnsi" w:hAnsiTheme="minorHAnsi"/>
                <w:b/>
                <w:snapToGrid w:val="0"/>
                <w:color w:val="000000"/>
                <w:sz w:val="18"/>
                <w:szCs w:val="18"/>
              </w:rPr>
            </w:pPr>
          </w:p>
        </w:tc>
        <w:tc>
          <w:tcPr>
            <w:tcW w:w="816" w:type="pct"/>
          </w:tcPr>
          <w:p w14:paraId="26532E3C" w14:textId="77777777" w:rsidR="00104A35" w:rsidRPr="000B6031" w:rsidRDefault="00104A35" w:rsidP="00104A35">
            <w:pPr>
              <w:widowControl w:val="0"/>
              <w:autoSpaceDE w:val="0"/>
              <w:autoSpaceDN w:val="0"/>
              <w:spacing w:before="0" w:after="0"/>
              <w:contextualSpacing/>
              <w:jc w:val="center"/>
              <w:rPr>
                <w:rFonts w:asciiTheme="minorHAnsi" w:hAnsiTheme="minorHAnsi"/>
                <w:b/>
                <w:snapToGrid w:val="0"/>
                <w:color w:val="000000"/>
                <w:sz w:val="18"/>
                <w:szCs w:val="18"/>
              </w:rPr>
            </w:pPr>
            <w:r w:rsidRPr="000B6031">
              <w:rPr>
                <w:rFonts w:asciiTheme="minorHAnsi" w:hAnsiTheme="minorHAnsi"/>
                <w:b/>
                <w:snapToGrid w:val="0"/>
                <w:color w:val="000000"/>
                <w:sz w:val="18"/>
                <w:szCs w:val="18"/>
              </w:rPr>
              <w:t>Number</w:t>
            </w:r>
          </w:p>
        </w:tc>
      </w:tr>
      <w:tr w:rsidR="00104A35" w:rsidRPr="000B6031" w14:paraId="0AFE6C02" w14:textId="77777777" w:rsidTr="00E472A4">
        <w:tc>
          <w:tcPr>
            <w:tcW w:w="4184" w:type="pct"/>
          </w:tcPr>
          <w:p w14:paraId="00B9A99C" w14:textId="77777777" w:rsidR="00104A35" w:rsidRPr="00A71CFF" w:rsidRDefault="00104A35" w:rsidP="00440C85">
            <w:pPr>
              <w:widowControl w:val="0"/>
              <w:numPr>
                <w:ilvl w:val="0"/>
                <w:numId w:val="6"/>
              </w:numPr>
              <w:autoSpaceDE w:val="0"/>
              <w:autoSpaceDN w:val="0"/>
              <w:spacing w:before="0" w:after="0"/>
              <w:contextualSpacing/>
              <w:rPr>
                <w:rFonts w:asciiTheme="minorHAnsi" w:hAnsiTheme="minorHAnsi"/>
                <w:snapToGrid w:val="0"/>
                <w:color w:val="0D0D0D" w:themeColor="text2" w:themeTint="F2"/>
                <w:sz w:val="24"/>
                <w:szCs w:val="24"/>
              </w:rPr>
            </w:pPr>
            <w:r w:rsidRPr="00A71CFF">
              <w:rPr>
                <w:rFonts w:asciiTheme="minorHAnsi" w:hAnsiTheme="minorHAnsi" w:cs="Arial"/>
                <w:snapToGrid w:val="0"/>
                <w:color w:val="0D0D0D" w:themeColor="text2" w:themeTint="F2"/>
                <w:sz w:val="24"/>
                <w:szCs w:val="24"/>
              </w:rPr>
              <w:t>Received Education or Job Training Activities</w:t>
            </w:r>
          </w:p>
        </w:tc>
        <w:tc>
          <w:tcPr>
            <w:tcW w:w="816" w:type="pct"/>
          </w:tcPr>
          <w:p w14:paraId="6DAC6DD5" w14:textId="164855F1" w:rsidR="00104A35" w:rsidRPr="00A71CFF" w:rsidRDefault="5B285878" w:rsidP="00AB29D7">
            <w:pPr>
              <w:spacing w:before="0" w:after="0"/>
              <w:contextualSpacing/>
              <w:jc w:val="center"/>
              <w:rPr>
                <w:rFonts w:asciiTheme="minorHAnsi" w:hAnsiTheme="minorHAnsi"/>
                <w:snapToGrid w:val="0"/>
                <w:sz w:val="24"/>
                <w:szCs w:val="24"/>
              </w:rPr>
            </w:pPr>
            <w:r w:rsidRPr="00A71CFF">
              <w:rPr>
                <w:rFonts w:asciiTheme="minorHAnsi" w:hAnsiTheme="minorHAnsi"/>
                <w:sz w:val="24"/>
                <w:szCs w:val="24"/>
              </w:rPr>
              <w:t>8</w:t>
            </w:r>
            <w:r w:rsidR="000A53D0">
              <w:rPr>
                <w:rFonts w:asciiTheme="minorHAnsi" w:hAnsiTheme="minorHAnsi"/>
                <w:sz w:val="24"/>
                <w:szCs w:val="24"/>
              </w:rPr>
              <w:t>1</w:t>
            </w:r>
          </w:p>
        </w:tc>
      </w:tr>
      <w:tr w:rsidR="00104A35" w:rsidRPr="000B6031" w14:paraId="3264950F" w14:textId="77777777" w:rsidTr="00E472A4">
        <w:tc>
          <w:tcPr>
            <w:tcW w:w="4184" w:type="pct"/>
          </w:tcPr>
          <w:p w14:paraId="5D824FD5" w14:textId="77777777" w:rsidR="00104A35" w:rsidRPr="00A71CFF" w:rsidRDefault="00104A35" w:rsidP="00440C85">
            <w:pPr>
              <w:widowControl w:val="0"/>
              <w:numPr>
                <w:ilvl w:val="0"/>
                <w:numId w:val="6"/>
              </w:numPr>
              <w:autoSpaceDE w:val="0"/>
              <w:autoSpaceDN w:val="0"/>
              <w:spacing w:before="0" w:after="0"/>
              <w:contextualSpacing/>
              <w:rPr>
                <w:rFonts w:asciiTheme="minorHAnsi" w:hAnsiTheme="minorHAnsi" w:cs="Arial"/>
                <w:snapToGrid w:val="0"/>
                <w:color w:val="0D0D0D" w:themeColor="text2" w:themeTint="F2"/>
                <w:sz w:val="24"/>
                <w:szCs w:val="24"/>
              </w:rPr>
            </w:pPr>
            <w:r w:rsidRPr="00A71CFF">
              <w:rPr>
                <w:rFonts w:asciiTheme="minorHAnsi" w:hAnsiTheme="minorHAnsi" w:cs="Arial"/>
                <w:snapToGrid w:val="0"/>
                <w:color w:val="0D0D0D" w:themeColor="text2" w:themeTint="F2"/>
                <w:sz w:val="24"/>
                <w:szCs w:val="24"/>
              </w:rPr>
              <w:t>Received Work Experience Activities</w:t>
            </w:r>
          </w:p>
        </w:tc>
        <w:tc>
          <w:tcPr>
            <w:tcW w:w="816" w:type="pct"/>
          </w:tcPr>
          <w:p w14:paraId="6B3D86AD" w14:textId="44347959" w:rsidR="00104A35" w:rsidRPr="00A71CFF" w:rsidRDefault="000A53D0" w:rsidP="00AB29D7">
            <w:pPr>
              <w:spacing w:before="0" w:after="0"/>
              <w:contextualSpacing/>
              <w:jc w:val="center"/>
              <w:rPr>
                <w:rFonts w:asciiTheme="minorHAnsi" w:hAnsiTheme="minorHAnsi"/>
                <w:snapToGrid w:val="0"/>
                <w:sz w:val="24"/>
                <w:szCs w:val="24"/>
              </w:rPr>
            </w:pPr>
            <w:r>
              <w:rPr>
                <w:rFonts w:asciiTheme="minorHAnsi" w:hAnsiTheme="minorHAnsi"/>
                <w:snapToGrid w:val="0"/>
                <w:sz w:val="24"/>
                <w:szCs w:val="24"/>
              </w:rPr>
              <w:t>71</w:t>
            </w:r>
          </w:p>
        </w:tc>
      </w:tr>
      <w:tr w:rsidR="00104A35" w:rsidRPr="000B6031" w14:paraId="396AC486" w14:textId="77777777" w:rsidTr="00E472A4">
        <w:tc>
          <w:tcPr>
            <w:tcW w:w="4184" w:type="pct"/>
          </w:tcPr>
          <w:p w14:paraId="57B71DD0" w14:textId="77777777" w:rsidR="00104A35" w:rsidRPr="00A71CFF" w:rsidRDefault="00104A35" w:rsidP="00440C85">
            <w:pPr>
              <w:widowControl w:val="0"/>
              <w:numPr>
                <w:ilvl w:val="0"/>
                <w:numId w:val="6"/>
              </w:numPr>
              <w:autoSpaceDE w:val="0"/>
              <w:autoSpaceDN w:val="0"/>
              <w:spacing w:before="0" w:after="0"/>
              <w:contextualSpacing/>
              <w:rPr>
                <w:rFonts w:asciiTheme="minorHAnsi" w:hAnsiTheme="minorHAnsi" w:cs="Arial"/>
                <w:snapToGrid w:val="0"/>
                <w:color w:val="0D0D0D" w:themeColor="text2" w:themeTint="F2"/>
                <w:sz w:val="24"/>
                <w:szCs w:val="24"/>
              </w:rPr>
            </w:pPr>
            <w:r w:rsidRPr="00A71CFF">
              <w:rPr>
                <w:rFonts w:asciiTheme="minorHAnsi" w:hAnsiTheme="minorHAnsi" w:cs="Arial"/>
                <w:snapToGrid w:val="0"/>
                <w:color w:val="0D0D0D" w:themeColor="text2" w:themeTint="F2"/>
                <w:sz w:val="24"/>
                <w:szCs w:val="24"/>
              </w:rPr>
              <w:t>Received Community Involvement and Leadership Development Activities</w:t>
            </w:r>
          </w:p>
        </w:tc>
        <w:tc>
          <w:tcPr>
            <w:tcW w:w="816" w:type="pct"/>
          </w:tcPr>
          <w:p w14:paraId="26FFABB3" w14:textId="00450495" w:rsidR="00104A35" w:rsidRPr="00A71CFF" w:rsidRDefault="000A53D0" w:rsidP="00AB29D7">
            <w:pPr>
              <w:spacing w:before="0" w:after="0"/>
              <w:contextualSpacing/>
              <w:jc w:val="center"/>
              <w:rPr>
                <w:rFonts w:asciiTheme="minorHAnsi" w:hAnsiTheme="minorHAnsi"/>
                <w:snapToGrid w:val="0"/>
                <w:sz w:val="24"/>
                <w:szCs w:val="24"/>
              </w:rPr>
            </w:pPr>
            <w:r>
              <w:rPr>
                <w:rFonts w:asciiTheme="minorHAnsi" w:hAnsiTheme="minorHAnsi"/>
                <w:snapToGrid w:val="0"/>
                <w:sz w:val="24"/>
                <w:szCs w:val="24"/>
              </w:rPr>
              <w:t>81</w:t>
            </w:r>
          </w:p>
        </w:tc>
      </w:tr>
      <w:tr w:rsidR="00104A35" w:rsidRPr="000B6031" w14:paraId="114BF311" w14:textId="77777777" w:rsidTr="00E472A4">
        <w:tc>
          <w:tcPr>
            <w:tcW w:w="4184" w:type="pct"/>
          </w:tcPr>
          <w:p w14:paraId="500221FE" w14:textId="1B638C6A" w:rsidR="00104A35" w:rsidRPr="00A71CFF" w:rsidRDefault="00104A35" w:rsidP="00440C85">
            <w:pPr>
              <w:widowControl w:val="0"/>
              <w:numPr>
                <w:ilvl w:val="0"/>
                <w:numId w:val="6"/>
              </w:numPr>
              <w:autoSpaceDE w:val="0"/>
              <w:autoSpaceDN w:val="0"/>
              <w:spacing w:before="0" w:after="0"/>
              <w:contextualSpacing/>
              <w:rPr>
                <w:rFonts w:asciiTheme="minorHAnsi" w:hAnsiTheme="minorHAnsi" w:cs="Arial"/>
                <w:snapToGrid w:val="0"/>
                <w:color w:val="0D0D0D" w:themeColor="text2" w:themeTint="F2"/>
                <w:sz w:val="24"/>
                <w:szCs w:val="24"/>
              </w:rPr>
            </w:pPr>
            <w:r w:rsidRPr="00A71CFF">
              <w:rPr>
                <w:rFonts w:asciiTheme="minorHAnsi" w:hAnsiTheme="minorHAnsi" w:cs="Arial"/>
                <w:snapToGrid w:val="0"/>
                <w:color w:val="0D0D0D" w:themeColor="text2" w:themeTint="F2"/>
                <w:sz w:val="24"/>
                <w:szCs w:val="24"/>
              </w:rPr>
              <w:t xml:space="preserve">Received Post-Secondary Exploration, Career Guidance and Planning </w:t>
            </w:r>
            <w:r w:rsidR="00E472A4">
              <w:rPr>
                <w:rFonts w:asciiTheme="minorHAnsi" w:hAnsiTheme="minorHAnsi" w:cs="Arial"/>
                <w:snapToGrid w:val="0"/>
                <w:color w:val="0D0D0D" w:themeColor="text2" w:themeTint="F2"/>
                <w:sz w:val="24"/>
                <w:szCs w:val="24"/>
              </w:rPr>
              <w:t xml:space="preserve">Services and </w:t>
            </w:r>
            <w:r w:rsidRPr="00A71CFF">
              <w:rPr>
                <w:rFonts w:asciiTheme="minorHAnsi" w:hAnsiTheme="minorHAnsi" w:cs="Arial"/>
                <w:snapToGrid w:val="0"/>
                <w:color w:val="0D0D0D" w:themeColor="text2" w:themeTint="F2"/>
                <w:sz w:val="24"/>
                <w:szCs w:val="24"/>
              </w:rPr>
              <w:t>Activities</w:t>
            </w:r>
          </w:p>
        </w:tc>
        <w:tc>
          <w:tcPr>
            <w:tcW w:w="816" w:type="pct"/>
          </w:tcPr>
          <w:p w14:paraId="7CDEFAE4" w14:textId="150C2296" w:rsidR="00104A35" w:rsidRPr="00A71CFF" w:rsidRDefault="000A53D0" w:rsidP="00AB29D7">
            <w:pPr>
              <w:spacing w:before="0" w:after="0"/>
              <w:contextualSpacing/>
              <w:jc w:val="center"/>
              <w:rPr>
                <w:rFonts w:asciiTheme="minorHAnsi" w:hAnsiTheme="minorHAnsi"/>
                <w:snapToGrid w:val="0"/>
                <w:sz w:val="24"/>
                <w:szCs w:val="24"/>
              </w:rPr>
            </w:pPr>
            <w:r>
              <w:rPr>
                <w:rFonts w:asciiTheme="minorHAnsi" w:hAnsiTheme="minorHAnsi"/>
                <w:snapToGrid w:val="0"/>
                <w:sz w:val="24"/>
                <w:szCs w:val="24"/>
              </w:rPr>
              <w:t>71</w:t>
            </w:r>
          </w:p>
        </w:tc>
      </w:tr>
      <w:tr w:rsidR="00104A35" w:rsidRPr="000B6031" w14:paraId="1DD69592" w14:textId="77777777" w:rsidTr="00E472A4">
        <w:trPr>
          <w:trHeight w:val="170"/>
        </w:trPr>
        <w:tc>
          <w:tcPr>
            <w:tcW w:w="4184" w:type="pct"/>
          </w:tcPr>
          <w:p w14:paraId="29B89EEE" w14:textId="77777777" w:rsidR="00104A35" w:rsidRPr="00A71CFF" w:rsidRDefault="00104A35" w:rsidP="00440C85">
            <w:pPr>
              <w:widowControl w:val="0"/>
              <w:numPr>
                <w:ilvl w:val="0"/>
                <w:numId w:val="6"/>
              </w:numPr>
              <w:autoSpaceDE w:val="0"/>
              <w:autoSpaceDN w:val="0"/>
              <w:spacing w:before="0" w:after="0"/>
              <w:contextualSpacing/>
              <w:rPr>
                <w:rFonts w:asciiTheme="minorHAnsi" w:hAnsiTheme="minorHAnsi" w:cs="Arial"/>
                <w:snapToGrid w:val="0"/>
                <w:color w:val="0D0D0D" w:themeColor="text2" w:themeTint="F2"/>
                <w:sz w:val="24"/>
                <w:szCs w:val="24"/>
              </w:rPr>
            </w:pPr>
            <w:r w:rsidRPr="00A71CFF">
              <w:rPr>
                <w:rFonts w:asciiTheme="minorHAnsi" w:hAnsiTheme="minorHAnsi" w:cs="Arial"/>
                <w:snapToGrid w:val="0"/>
                <w:color w:val="0D0D0D" w:themeColor="text2" w:themeTint="F2"/>
                <w:sz w:val="24"/>
                <w:szCs w:val="24"/>
              </w:rPr>
              <w:t>Received Mentoring Activities</w:t>
            </w:r>
          </w:p>
        </w:tc>
        <w:tc>
          <w:tcPr>
            <w:tcW w:w="816" w:type="pct"/>
          </w:tcPr>
          <w:p w14:paraId="2AB5DC71" w14:textId="0C9520BF" w:rsidR="00104A35" w:rsidRPr="00A71CFF" w:rsidRDefault="2E3AFE09" w:rsidP="00AB29D7">
            <w:pPr>
              <w:spacing w:before="0" w:after="0"/>
              <w:contextualSpacing/>
              <w:jc w:val="center"/>
              <w:rPr>
                <w:rFonts w:asciiTheme="minorHAnsi" w:hAnsiTheme="minorHAnsi"/>
                <w:snapToGrid w:val="0"/>
                <w:sz w:val="24"/>
                <w:szCs w:val="24"/>
              </w:rPr>
            </w:pPr>
            <w:r w:rsidRPr="00A71CFF">
              <w:rPr>
                <w:rFonts w:asciiTheme="minorHAnsi" w:hAnsiTheme="minorHAnsi"/>
                <w:sz w:val="24"/>
                <w:szCs w:val="24"/>
              </w:rPr>
              <w:t>8</w:t>
            </w:r>
            <w:r w:rsidR="000A53D0">
              <w:rPr>
                <w:rFonts w:asciiTheme="minorHAnsi" w:hAnsiTheme="minorHAnsi"/>
                <w:sz w:val="24"/>
                <w:szCs w:val="24"/>
              </w:rPr>
              <w:t>1</w:t>
            </w:r>
          </w:p>
        </w:tc>
      </w:tr>
      <w:tr w:rsidR="00104A35" w:rsidRPr="000B6031" w14:paraId="0E01EF4D" w14:textId="77777777" w:rsidTr="00E472A4">
        <w:tc>
          <w:tcPr>
            <w:tcW w:w="4184" w:type="pct"/>
          </w:tcPr>
          <w:p w14:paraId="4C34D68F" w14:textId="77777777" w:rsidR="00104A35" w:rsidRPr="00A71CFF" w:rsidRDefault="00104A35" w:rsidP="00440C85">
            <w:pPr>
              <w:widowControl w:val="0"/>
              <w:numPr>
                <w:ilvl w:val="0"/>
                <w:numId w:val="6"/>
              </w:numPr>
              <w:autoSpaceDE w:val="0"/>
              <w:autoSpaceDN w:val="0"/>
              <w:spacing w:before="0" w:after="0"/>
              <w:contextualSpacing/>
              <w:rPr>
                <w:rFonts w:asciiTheme="minorHAnsi" w:hAnsiTheme="minorHAnsi" w:cs="Arial"/>
                <w:snapToGrid w:val="0"/>
                <w:color w:val="0D0D0D" w:themeColor="text2" w:themeTint="F2"/>
                <w:sz w:val="24"/>
                <w:szCs w:val="24"/>
              </w:rPr>
            </w:pPr>
            <w:r w:rsidRPr="00A71CFF">
              <w:rPr>
                <w:rFonts w:asciiTheme="minorHAnsi" w:hAnsiTheme="minorHAnsi" w:cs="Arial"/>
                <w:snapToGrid w:val="0"/>
                <w:color w:val="0D0D0D" w:themeColor="text2" w:themeTint="F2"/>
                <w:sz w:val="24"/>
                <w:szCs w:val="24"/>
              </w:rPr>
              <w:t>Received Support Services</w:t>
            </w:r>
          </w:p>
        </w:tc>
        <w:tc>
          <w:tcPr>
            <w:tcW w:w="816" w:type="pct"/>
          </w:tcPr>
          <w:p w14:paraId="22180198" w14:textId="7768BF0E" w:rsidR="00104A35" w:rsidRPr="00A71CFF" w:rsidRDefault="49E0979A" w:rsidP="00AB29D7">
            <w:pPr>
              <w:spacing w:before="0" w:after="0"/>
              <w:contextualSpacing/>
              <w:jc w:val="center"/>
              <w:rPr>
                <w:rFonts w:asciiTheme="minorHAnsi" w:hAnsiTheme="minorHAnsi"/>
                <w:snapToGrid w:val="0"/>
                <w:sz w:val="24"/>
                <w:szCs w:val="24"/>
              </w:rPr>
            </w:pPr>
            <w:r w:rsidRPr="00A71CFF">
              <w:rPr>
                <w:rFonts w:asciiTheme="minorHAnsi" w:hAnsiTheme="minorHAnsi"/>
                <w:sz w:val="24"/>
                <w:szCs w:val="24"/>
              </w:rPr>
              <w:t>8</w:t>
            </w:r>
            <w:r w:rsidR="000A53D0">
              <w:rPr>
                <w:rFonts w:asciiTheme="minorHAnsi" w:hAnsiTheme="minorHAnsi"/>
                <w:sz w:val="24"/>
                <w:szCs w:val="24"/>
              </w:rPr>
              <w:t>1</w:t>
            </w:r>
          </w:p>
        </w:tc>
      </w:tr>
    </w:tbl>
    <w:p w14:paraId="71DEE220" w14:textId="77777777" w:rsidR="000D147E" w:rsidRDefault="000D147E" w:rsidP="000D147E">
      <w:pPr>
        <w:pStyle w:val="Heading2"/>
        <w:spacing w:before="0" w:after="0"/>
        <w:contextualSpacing/>
      </w:pPr>
      <w:bookmarkStart w:id="13" w:name="_Toc114741822"/>
    </w:p>
    <w:p w14:paraId="05D48454" w14:textId="05F061A6" w:rsidR="00F84E76" w:rsidRPr="005E3812" w:rsidRDefault="00F84E76" w:rsidP="000D147E">
      <w:pPr>
        <w:pStyle w:val="Heading2"/>
        <w:spacing w:before="0" w:after="0"/>
        <w:contextualSpacing/>
      </w:pPr>
      <w:r>
        <w:t>Outcome</w:t>
      </w:r>
      <w:r w:rsidRPr="00821F4A">
        <w:t xml:space="preserve"> Data</w:t>
      </w:r>
      <w:bookmarkEnd w:id="13"/>
    </w:p>
    <w:p w14:paraId="23CEE3A2" w14:textId="77777777" w:rsidR="000D147E" w:rsidRPr="000D147E" w:rsidRDefault="000D147E" w:rsidP="000D147E">
      <w:pPr>
        <w:spacing w:before="0" w:after="0"/>
        <w:contextualSpacing/>
        <w:rPr>
          <w:rFonts w:cs="Arial"/>
          <w:sz w:val="12"/>
          <w:szCs w:val="12"/>
        </w:rPr>
      </w:pPr>
    </w:p>
    <w:p w14:paraId="636A0042" w14:textId="0E95CC64" w:rsidR="12CC3EAF" w:rsidRPr="00A71CFF" w:rsidRDefault="00F84E76" w:rsidP="000D147E">
      <w:pPr>
        <w:spacing w:before="0" w:after="0"/>
        <w:contextualSpacing/>
        <w:rPr>
          <w:sz w:val="24"/>
          <w:szCs w:val="24"/>
        </w:rPr>
      </w:pPr>
      <w:r w:rsidRPr="00A71CFF">
        <w:rPr>
          <w:rFonts w:cs="Arial"/>
          <w:sz w:val="24"/>
          <w:szCs w:val="24"/>
        </w:rPr>
        <w:t>During the past year,</w:t>
      </w:r>
      <w:r w:rsidR="00E37521" w:rsidRPr="00A71CFF">
        <w:rPr>
          <w:rFonts w:cs="Arial"/>
          <w:sz w:val="24"/>
          <w:szCs w:val="24"/>
        </w:rPr>
        <w:t xml:space="preserve"> 8</w:t>
      </w:r>
      <w:r w:rsidR="009F5D07">
        <w:rPr>
          <w:rFonts w:cs="Arial"/>
          <w:sz w:val="24"/>
          <w:szCs w:val="24"/>
        </w:rPr>
        <w:t>1</w:t>
      </w:r>
      <w:r w:rsidR="00E37521" w:rsidRPr="00A71CFF">
        <w:rPr>
          <w:rFonts w:cs="Arial"/>
          <w:sz w:val="24"/>
          <w:szCs w:val="24"/>
        </w:rPr>
        <w:t xml:space="preserve"> youth enrolled in the</w:t>
      </w:r>
      <w:r w:rsidR="00CB46B5" w:rsidRPr="00A71CFF">
        <w:rPr>
          <w:rFonts w:cs="Arial"/>
          <w:sz w:val="24"/>
          <w:szCs w:val="24"/>
        </w:rPr>
        <w:t xml:space="preserve"> </w:t>
      </w:r>
      <w:proofErr w:type="spellStart"/>
      <w:r w:rsidR="00CB46B5" w:rsidRPr="00A71CFF">
        <w:rPr>
          <w:rFonts w:cs="Arial"/>
          <w:sz w:val="24"/>
          <w:szCs w:val="24"/>
        </w:rPr>
        <w:t>JXTALabs</w:t>
      </w:r>
      <w:proofErr w:type="spellEnd"/>
      <w:r w:rsidR="00E37521" w:rsidRPr="00A71CFF">
        <w:rPr>
          <w:rFonts w:cs="Arial"/>
          <w:sz w:val="24"/>
          <w:szCs w:val="24"/>
        </w:rPr>
        <w:t xml:space="preserve"> program </w:t>
      </w:r>
      <w:r w:rsidR="00CB46B5" w:rsidRPr="00A71CFF">
        <w:rPr>
          <w:rFonts w:cs="Arial"/>
          <w:sz w:val="24"/>
          <w:szCs w:val="24"/>
        </w:rPr>
        <w:t xml:space="preserve">as apprentices </w:t>
      </w:r>
      <w:r w:rsidR="00E37521" w:rsidRPr="00A71CFF">
        <w:rPr>
          <w:rFonts w:cs="Arial"/>
          <w:sz w:val="24"/>
          <w:szCs w:val="24"/>
        </w:rPr>
        <w:t xml:space="preserve">with the following performance outcomes:  </w:t>
      </w:r>
    </w:p>
    <w:p w14:paraId="09CBA067" w14:textId="77777777" w:rsidR="00104A35" w:rsidRPr="0043611A" w:rsidRDefault="00104A35" w:rsidP="00104A35">
      <w:pPr>
        <w:spacing w:after="0"/>
        <w:rPr>
          <w:b/>
          <w:color w:val="002748"/>
          <w:sz w:val="24"/>
          <w:szCs w:val="24"/>
        </w:rPr>
      </w:pPr>
      <w:r w:rsidRPr="0043611A">
        <w:rPr>
          <w:b/>
          <w:color w:val="002748"/>
          <w:sz w:val="24"/>
          <w:szCs w:val="24"/>
        </w:rPr>
        <w:t>Indicators of Performance</w:t>
      </w:r>
    </w:p>
    <w:tbl>
      <w:tblPr>
        <w:tblStyle w:val="TableGrid3"/>
        <w:tblW w:w="5000" w:type="pct"/>
        <w:tblLook w:val="04A0" w:firstRow="1" w:lastRow="0" w:firstColumn="1" w:lastColumn="0" w:noHBand="0" w:noVBand="1"/>
      </w:tblPr>
      <w:tblGrid>
        <w:gridCol w:w="7824"/>
        <w:gridCol w:w="1526"/>
      </w:tblGrid>
      <w:tr w:rsidR="00104A35" w:rsidRPr="000B6031" w14:paraId="3E215817" w14:textId="77777777" w:rsidTr="00E472A4">
        <w:trPr>
          <w:cantSplit/>
          <w:tblHeader/>
        </w:trPr>
        <w:tc>
          <w:tcPr>
            <w:tcW w:w="4184" w:type="pct"/>
          </w:tcPr>
          <w:p w14:paraId="63D53388" w14:textId="77777777" w:rsidR="00104A35" w:rsidRPr="00E37521" w:rsidRDefault="00104A35" w:rsidP="00104A35">
            <w:pPr>
              <w:widowControl w:val="0"/>
              <w:autoSpaceDE w:val="0"/>
              <w:autoSpaceDN w:val="0"/>
              <w:spacing w:before="0" w:after="0"/>
              <w:ind w:left="360"/>
              <w:contextualSpacing/>
              <w:rPr>
                <w:rFonts w:asciiTheme="minorHAnsi" w:hAnsiTheme="minorHAnsi" w:cs="Arial"/>
                <w:snapToGrid w:val="0"/>
                <w:color w:val="0D0D0D" w:themeColor="text2" w:themeTint="F2"/>
              </w:rPr>
            </w:pPr>
          </w:p>
        </w:tc>
        <w:tc>
          <w:tcPr>
            <w:tcW w:w="816" w:type="pct"/>
          </w:tcPr>
          <w:p w14:paraId="0526D761" w14:textId="77777777" w:rsidR="00104A35" w:rsidRPr="000B6031" w:rsidRDefault="00104A35" w:rsidP="00104A35">
            <w:pPr>
              <w:widowControl w:val="0"/>
              <w:autoSpaceDE w:val="0"/>
              <w:autoSpaceDN w:val="0"/>
              <w:spacing w:before="0" w:after="0"/>
              <w:contextualSpacing/>
              <w:jc w:val="center"/>
              <w:rPr>
                <w:rFonts w:asciiTheme="minorHAnsi" w:hAnsiTheme="minorHAnsi"/>
                <w:b/>
                <w:snapToGrid w:val="0"/>
                <w:color w:val="000000"/>
                <w:sz w:val="18"/>
                <w:szCs w:val="18"/>
              </w:rPr>
            </w:pPr>
            <w:r w:rsidRPr="000B6031">
              <w:rPr>
                <w:rFonts w:asciiTheme="minorHAnsi" w:hAnsiTheme="minorHAnsi"/>
                <w:b/>
                <w:snapToGrid w:val="0"/>
                <w:color w:val="000000"/>
                <w:sz w:val="18"/>
                <w:szCs w:val="18"/>
              </w:rPr>
              <w:t>Number</w:t>
            </w:r>
          </w:p>
        </w:tc>
      </w:tr>
      <w:tr w:rsidR="00104A35" w:rsidRPr="000B6031" w14:paraId="09AD7B31" w14:textId="77777777" w:rsidTr="00E472A4">
        <w:tc>
          <w:tcPr>
            <w:tcW w:w="4184" w:type="pct"/>
          </w:tcPr>
          <w:p w14:paraId="203D3882" w14:textId="77777777" w:rsidR="00104A35" w:rsidRPr="00A71CFF" w:rsidRDefault="00104A35" w:rsidP="00440C85">
            <w:pPr>
              <w:widowControl w:val="0"/>
              <w:numPr>
                <w:ilvl w:val="0"/>
                <w:numId w:val="7"/>
              </w:numPr>
              <w:autoSpaceDE w:val="0"/>
              <w:autoSpaceDN w:val="0"/>
              <w:spacing w:before="0" w:after="0"/>
              <w:contextualSpacing/>
              <w:rPr>
                <w:rFonts w:asciiTheme="minorHAnsi" w:hAnsiTheme="minorHAnsi" w:cstheme="minorHAnsi"/>
                <w:snapToGrid w:val="0"/>
                <w:color w:val="0D0D0D" w:themeColor="text2" w:themeTint="F2"/>
                <w:sz w:val="24"/>
                <w:szCs w:val="24"/>
              </w:rPr>
            </w:pPr>
            <w:r w:rsidRPr="00A71CFF">
              <w:rPr>
                <w:rFonts w:asciiTheme="minorHAnsi" w:hAnsiTheme="minorHAnsi" w:cstheme="minorHAnsi"/>
                <w:snapToGrid w:val="0"/>
                <w:color w:val="0D0D0D" w:themeColor="text2" w:themeTint="F2"/>
                <w:sz w:val="24"/>
                <w:szCs w:val="24"/>
              </w:rPr>
              <w:t>Attained work readiness or education goals</w:t>
            </w:r>
          </w:p>
        </w:tc>
        <w:tc>
          <w:tcPr>
            <w:tcW w:w="816" w:type="pct"/>
          </w:tcPr>
          <w:p w14:paraId="67AD9802" w14:textId="7B6B5E3F" w:rsidR="00104A35" w:rsidRPr="00A71CFF" w:rsidRDefault="003538A3" w:rsidP="01FC3DE9">
            <w:pPr>
              <w:spacing w:before="0" w:after="0"/>
              <w:contextualSpacing/>
              <w:jc w:val="center"/>
              <w:rPr>
                <w:rFonts w:asciiTheme="minorHAnsi" w:hAnsiTheme="minorHAnsi" w:cstheme="minorHAnsi"/>
                <w:snapToGrid w:val="0"/>
                <w:sz w:val="24"/>
                <w:szCs w:val="24"/>
              </w:rPr>
            </w:pPr>
            <w:r>
              <w:rPr>
                <w:rFonts w:asciiTheme="minorHAnsi" w:hAnsiTheme="minorHAnsi" w:cstheme="minorHAnsi"/>
                <w:snapToGrid w:val="0"/>
                <w:sz w:val="24"/>
                <w:szCs w:val="24"/>
              </w:rPr>
              <w:t>7</w:t>
            </w:r>
            <w:r w:rsidR="00F04518">
              <w:rPr>
                <w:rFonts w:asciiTheme="minorHAnsi" w:hAnsiTheme="minorHAnsi" w:cstheme="minorHAnsi"/>
                <w:snapToGrid w:val="0"/>
                <w:sz w:val="24"/>
                <w:szCs w:val="24"/>
              </w:rPr>
              <w:t>1</w:t>
            </w:r>
          </w:p>
        </w:tc>
      </w:tr>
      <w:tr w:rsidR="00104A35" w:rsidRPr="000B6031" w14:paraId="21D409E4" w14:textId="77777777" w:rsidTr="00E472A4">
        <w:tc>
          <w:tcPr>
            <w:tcW w:w="4184" w:type="pct"/>
          </w:tcPr>
          <w:p w14:paraId="5F5BC0F2" w14:textId="77777777" w:rsidR="00104A35" w:rsidRPr="00A71CFF" w:rsidRDefault="00104A35" w:rsidP="00440C85">
            <w:pPr>
              <w:widowControl w:val="0"/>
              <w:numPr>
                <w:ilvl w:val="0"/>
                <w:numId w:val="7"/>
              </w:numPr>
              <w:autoSpaceDE w:val="0"/>
              <w:autoSpaceDN w:val="0"/>
              <w:spacing w:before="0" w:after="0"/>
              <w:contextualSpacing/>
              <w:rPr>
                <w:rFonts w:asciiTheme="minorHAnsi" w:hAnsiTheme="minorHAnsi" w:cstheme="minorHAnsi"/>
                <w:snapToGrid w:val="0"/>
                <w:color w:val="0D0D0D" w:themeColor="text2" w:themeTint="F2"/>
                <w:sz w:val="24"/>
                <w:szCs w:val="24"/>
              </w:rPr>
            </w:pPr>
            <w:r w:rsidRPr="00A71CFF">
              <w:rPr>
                <w:rFonts w:asciiTheme="minorHAnsi" w:hAnsiTheme="minorHAnsi" w:cstheme="minorHAnsi"/>
                <w:snapToGrid w:val="0"/>
                <w:color w:val="0D0D0D" w:themeColor="text2" w:themeTint="F2"/>
                <w:sz w:val="24"/>
                <w:szCs w:val="24"/>
              </w:rPr>
              <w:t>Received academic credit or service-learning credit</w:t>
            </w:r>
          </w:p>
        </w:tc>
        <w:tc>
          <w:tcPr>
            <w:tcW w:w="816" w:type="pct"/>
          </w:tcPr>
          <w:p w14:paraId="5E05DBF4" w14:textId="0EB4A0D2" w:rsidR="00104A35" w:rsidRPr="00A71CFF" w:rsidRDefault="00F04518" w:rsidP="01FC3DE9">
            <w:pPr>
              <w:spacing w:before="0" w:after="0"/>
              <w:contextualSpacing/>
              <w:jc w:val="center"/>
              <w:rPr>
                <w:rFonts w:asciiTheme="minorHAnsi" w:hAnsiTheme="minorHAnsi" w:cstheme="minorHAnsi"/>
                <w:snapToGrid w:val="0"/>
                <w:sz w:val="24"/>
                <w:szCs w:val="24"/>
              </w:rPr>
            </w:pPr>
            <w:r>
              <w:rPr>
                <w:rFonts w:asciiTheme="minorHAnsi" w:hAnsiTheme="minorHAnsi" w:cstheme="minorHAnsi"/>
                <w:snapToGrid w:val="0"/>
                <w:sz w:val="24"/>
                <w:szCs w:val="24"/>
              </w:rPr>
              <w:t>0</w:t>
            </w:r>
          </w:p>
        </w:tc>
      </w:tr>
      <w:tr w:rsidR="00104A35" w:rsidRPr="000B6031" w14:paraId="50E2CF68" w14:textId="77777777" w:rsidTr="00E472A4">
        <w:tc>
          <w:tcPr>
            <w:tcW w:w="4184" w:type="pct"/>
          </w:tcPr>
          <w:p w14:paraId="5E8C3908" w14:textId="77777777" w:rsidR="00104A35" w:rsidRPr="00A71CFF" w:rsidRDefault="00104A35" w:rsidP="00440C85">
            <w:pPr>
              <w:widowControl w:val="0"/>
              <w:numPr>
                <w:ilvl w:val="0"/>
                <w:numId w:val="7"/>
              </w:numPr>
              <w:autoSpaceDE w:val="0"/>
              <w:autoSpaceDN w:val="0"/>
              <w:spacing w:before="0" w:after="0"/>
              <w:contextualSpacing/>
              <w:rPr>
                <w:rFonts w:asciiTheme="minorHAnsi" w:hAnsiTheme="minorHAnsi" w:cstheme="minorHAnsi"/>
                <w:snapToGrid w:val="0"/>
                <w:color w:val="0D0D0D" w:themeColor="text2" w:themeTint="F2"/>
                <w:sz w:val="24"/>
                <w:szCs w:val="24"/>
              </w:rPr>
            </w:pPr>
            <w:r w:rsidRPr="00A71CFF">
              <w:rPr>
                <w:rFonts w:asciiTheme="minorHAnsi" w:hAnsiTheme="minorHAnsi" w:cstheme="minorHAnsi"/>
                <w:snapToGrid w:val="0"/>
                <w:color w:val="0D0D0D" w:themeColor="text2" w:themeTint="F2"/>
                <w:sz w:val="24"/>
                <w:szCs w:val="24"/>
              </w:rPr>
              <w:t>Obtained high school diploma, GED, remained in school, obtained a certificate or degree, or dropout: returned to school</w:t>
            </w:r>
          </w:p>
        </w:tc>
        <w:tc>
          <w:tcPr>
            <w:tcW w:w="816" w:type="pct"/>
          </w:tcPr>
          <w:p w14:paraId="4474D381" w14:textId="79294D8A" w:rsidR="00104A35" w:rsidRPr="00A71CFF" w:rsidRDefault="003538A3" w:rsidP="01FC3DE9">
            <w:pPr>
              <w:spacing w:before="0" w:after="0"/>
              <w:contextualSpacing/>
              <w:jc w:val="center"/>
              <w:rPr>
                <w:rFonts w:asciiTheme="minorHAnsi" w:hAnsiTheme="minorHAnsi" w:cstheme="minorHAnsi"/>
                <w:snapToGrid w:val="0"/>
                <w:sz w:val="24"/>
                <w:szCs w:val="24"/>
              </w:rPr>
            </w:pPr>
            <w:r>
              <w:rPr>
                <w:rFonts w:asciiTheme="minorHAnsi" w:hAnsiTheme="minorHAnsi" w:cstheme="minorHAnsi"/>
                <w:snapToGrid w:val="0"/>
                <w:sz w:val="24"/>
                <w:szCs w:val="24"/>
              </w:rPr>
              <w:t>40</w:t>
            </w:r>
          </w:p>
        </w:tc>
      </w:tr>
      <w:tr w:rsidR="00104A35" w:rsidRPr="000B6031" w14:paraId="0C8D9927" w14:textId="77777777" w:rsidTr="00E472A4">
        <w:tc>
          <w:tcPr>
            <w:tcW w:w="4184" w:type="pct"/>
          </w:tcPr>
          <w:p w14:paraId="4A1BA39C" w14:textId="77777777" w:rsidR="00104A35" w:rsidRPr="00A71CFF" w:rsidRDefault="00104A35" w:rsidP="00440C85">
            <w:pPr>
              <w:widowControl w:val="0"/>
              <w:numPr>
                <w:ilvl w:val="0"/>
                <w:numId w:val="7"/>
              </w:numPr>
              <w:autoSpaceDE w:val="0"/>
              <w:autoSpaceDN w:val="0"/>
              <w:spacing w:before="0" w:after="0"/>
              <w:contextualSpacing/>
              <w:rPr>
                <w:rFonts w:asciiTheme="minorHAnsi" w:hAnsiTheme="minorHAnsi" w:cstheme="minorHAnsi"/>
                <w:snapToGrid w:val="0"/>
                <w:color w:val="0D0D0D" w:themeColor="text2" w:themeTint="F2"/>
                <w:sz w:val="24"/>
                <w:szCs w:val="24"/>
              </w:rPr>
            </w:pPr>
            <w:r w:rsidRPr="00A71CFF">
              <w:rPr>
                <w:rFonts w:asciiTheme="minorHAnsi" w:hAnsiTheme="minorHAnsi" w:cstheme="minorHAnsi"/>
                <w:snapToGrid w:val="0"/>
                <w:color w:val="0D0D0D" w:themeColor="text2" w:themeTint="F2"/>
                <w:sz w:val="24"/>
                <w:szCs w:val="24"/>
              </w:rPr>
              <w:t>Entered post-secondary education, vocational/occupational skills training, apprenticeship, military, job search or employment</w:t>
            </w:r>
          </w:p>
        </w:tc>
        <w:tc>
          <w:tcPr>
            <w:tcW w:w="816" w:type="pct"/>
          </w:tcPr>
          <w:p w14:paraId="216075A2" w14:textId="545F25E0" w:rsidR="00104A35" w:rsidRPr="00A71CFF" w:rsidRDefault="00F04518" w:rsidP="01FC3DE9">
            <w:pPr>
              <w:spacing w:before="0" w:after="0"/>
              <w:contextualSpacing/>
              <w:jc w:val="center"/>
              <w:rPr>
                <w:rFonts w:asciiTheme="minorHAnsi" w:hAnsiTheme="minorHAnsi" w:cstheme="minorHAnsi"/>
                <w:snapToGrid w:val="0"/>
                <w:sz w:val="24"/>
                <w:szCs w:val="24"/>
              </w:rPr>
            </w:pPr>
            <w:r>
              <w:rPr>
                <w:rFonts w:asciiTheme="minorHAnsi" w:hAnsiTheme="minorHAnsi" w:cstheme="minorHAnsi"/>
                <w:snapToGrid w:val="0"/>
                <w:sz w:val="24"/>
                <w:szCs w:val="24"/>
              </w:rPr>
              <w:t>31</w:t>
            </w:r>
          </w:p>
        </w:tc>
      </w:tr>
      <w:tr w:rsidR="00104A35" w:rsidRPr="000B6031" w14:paraId="066FFCBD" w14:textId="77777777" w:rsidTr="00E472A4">
        <w:tc>
          <w:tcPr>
            <w:tcW w:w="4184" w:type="pct"/>
          </w:tcPr>
          <w:p w14:paraId="1FB577CA" w14:textId="77777777" w:rsidR="00104A35" w:rsidRPr="00A71CFF" w:rsidRDefault="00104A35" w:rsidP="00440C85">
            <w:pPr>
              <w:widowControl w:val="0"/>
              <w:numPr>
                <w:ilvl w:val="0"/>
                <w:numId w:val="7"/>
              </w:numPr>
              <w:autoSpaceDE w:val="0"/>
              <w:autoSpaceDN w:val="0"/>
              <w:spacing w:before="0" w:after="0"/>
              <w:contextualSpacing/>
              <w:rPr>
                <w:rFonts w:asciiTheme="minorHAnsi" w:hAnsiTheme="minorHAnsi" w:cstheme="minorHAnsi"/>
                <w:snapToGrid w:val="0"/>
                <w:color w:val="0D0D0D" w:themeColor="text2" w:themeTint="F2"/>
                <w:sz w:val="24"/>
                <w:szCs w:val="24"/>
              </w:rPr>
            </w:pPr>
            <w:r w:rsidRPr="00A71CFF">
              <w:rPr>
                <w:rFonts w:asciiTheme="minorHAnsi" w:hAnsiTheme="minorHAnsi" w:cstheme="minorHAnsi"/>
                <w:snapToGrid w:val="0"/>
                <w:color w:val="0D0D0D" w:themeColor="text2" w:themeTint="F2"/>
                <w:sz w:val="24"/>
                <w:szCs w:val="24"/>
              </w:rPr>
              <w:t>Completed program objective</w:t>
            </w:r>
          </w:p>
        </w:tc>
        <w:tc>
          <w:tcPr>
            <w:tcW w:w="816" w:type="pct"/>
          </w:tcPr>
          <w:p w14:paraId="0FC151E8" w14:textId="05705847" w:rsidR="00104A35" w:rsidRPr="00A71CFF" w:rsidRDefault="4C547F3C" w:rsidP="01FC3DE9">
            <w:pPr>
              <w:spacing w:before="0" w:after="0"/>
              <w:contextualSpacing/>
              <w:jc w:val="center"/>
              <w:rPr>
                <w:rFonts w:asciiTheme="minorHAnsi" w:hAnsiTheme="minorHAnsi" w:cstheme="minorHAnsi"/>
                <w:snapToGrid w:val="0"/>
                <w:sz w:val="24"/>
                <w:szCs w:val="24"/>
              </w:rPr>
            </w:pPr>
            <w:r w:rsidRPr="00A71CFF">
              <w:rPr>
                <w:rFonts w:asciiTheme="minorHAnsi" w:hAnsiTheme="minorHAnsi" w:cstheme="minorHAnsi"/>
                <w:sz w:val="24"/>
                <w:szCs w:val="24"/>
              </w:rPr>
              <w:t>8</w:t>
            </w:r>
            <w:r w:rsidR="00266847">
              <w:rPr>
                <w:rFonts w:asciiTheme="minorHAnsi" w:hAnsiTheme="minorHAnsi" w:cstheme="minorHAnsi"/>
                <w:sz w:val="24"/>
                <w:szCs w:val="24"/>
              </w:rPr>
              <w:t>1</w:t>
            </w:r>
          </w:p>
        </w:tc>
      </w:tr>
    </w:tbl>
    <w:p w14:paraId="2B526255" w14:textId="77777777" w:rsidR="000D147E" w:rsidRPr="000D147E" w:rsidRDefault="000D147E" w:rsidP="000D147E">
      <w:pPr>
        <w:pStyle w:val="BodyText"/>
        <w:spacing w:before="0" w:after="0"/>
        <w:contextualSpacing/>
        <w:rPr>
          <w:b/>
          <w:bCs/>
          <w:color w:val="003865" w:themeColor="accent1"/>
          <w:sz w:val="28"/>
          <w:szCs w:val="28"/>
        </w:rPr>
      </w:pPr>
      <w:bookmarkStart w:id="14" w:name="_Toc114741823"/>
    </w:p>
    <w:p w14:paraId="57D1968B" w14:textId="2286E02A" w:rsidR="00B167ED" w:rsidRPr="00B167ED" w:rsidRDefault="00B167ED" w:rsidP="000D147E">
      <w:pPr>
        <w:pStyle w:val="BodyText"/>
        <w:spacing w:before="0" w:after="0"/>
        <w:contextualSpacing/>
        <w:rPr>
          <w:b/>
          <w:bCs/>
          <w:color w:val="003865"/>
          <w:sz w:val="32"/>
          <w:szCs w:val="32"/>
        </w:rPr>
      </w:pPr>
      <w:r w:rsidRPr="01FC3DE9">
        <w:rPr>
          <w:b/>
          <w:bCs/>
          <w:color w:val="003865" w:themeColor="accent1"/>
          <w:sz w:val="32"/>
          <w:szCs w:val="32"/>
        </w:rPr>
        <w:t xml:space="preserve">COVID Impact on Programming </w:t>
      </w:r>
    </w:p>
    <w:p w14:paraId="2DCC720F" w14:textId="77777777" w:rsidR="000D147E" w:rsidRPr="000D147E" w:rsidRDefault="000D147E" w:rsidP="000D147E">
      <w:pPr>
        <w:spacing w:before="0" w:after="0"/>
        <w:contextualSpacing/>
        <w:rPr>
          <w:rFonts w:cstheme="minorBidi"/>
          <w:sz w:val="12"/>
          <w:szCs w:val="12"/>
        </w:rPr>
      </w:pPr>
    </w:p>
    <w:p w14:paraId="5CEFBD51" w14:textId="10948C06" w:rsidR="00B00823" w:rsidRPr="00A71CFF" w:rsidRDefault="1D2B9A32" w:rsidP="000D147E">
      <w:pPr>
        <w:spacing w:before="0" w:after="0"/>
        <w:contextualSpacing/>
        <w:rPr>
          <w:rFonts w:cstheme="minorBidi"/>
          <w:sz w:val="24"/>
          <w:szCs w:val="24"/>
        </w:rPr>
      </w:pPr>
      <w:r w:rsidRPr="00A71CFF">
        <w:rPr>
          <w:rFonts w:cstheme="minorBidi"/>
          <w:sz w:val="24"/>
          <w:szCs w:val="24"/>
        </w:rPr>
        <w:t>COVID 19</w:t>
      </w:r>
      <w:r w:rsidR="009D2BB3">
        <w:rPr>
          <w:rFonts w:cstheme="minorBidi"/>
          <w:sz w:val="24"/>
          <w:szCs w:val="24"/>
        </w:rPr>
        <w:t xml:space="preserve"> did not have a significant impact on JXTA’s fiscal year</w:t>
      </w:r>
      <w:r w:rsidRPr="00A71CFF">
        <w:rPr>
          <w:rFonts w:cstheme="minorBidi"/>
          <w:sz w:val="24"/>
          <w:szCs w:val="24"/>
        </w:rPr>
        <w:t xml:space="preserve">. </w:t>
      </w:r>
      <w:r w:rsidR="18FD98A7" w:rsidRPr="00A71CFF">
        <w:rPr>
          <w:rFonts w:cstheme="minorBidi"/>
          <w:sz w:val="24"/>
          <w:szCs w:val="24"/>
        </w:rPr>
        <w:t xml:space="preserve">  </w:t>
      </w:r>
    </w:p>
    <w:p w14:paraId="423E2236" w14:textId="77777777" w:rsidR="000D147E" w:rsidRPr="000D147E" w:rsidRDefault="000D147E" w:rsidP="000D147E">
      <w:pPr>
        <w:spacing w:before="0" w:after="0"/>
        <w:contextualSpacing/>
        <w:rPr>
          <w:b/>
          <w:bCs/>
          <w:color w:val="003865" w:themeColor="accent1"/>
          <w:sz w:val="28"/>
          <w:szCs w:val="28"/>
        </w:rPr>
      </w:pPr>
    </w:p>
    <w:p w14:paraId="4CF99B53" w14:textId="33D7B551" w:rsidR="00B00823" w:rsidRDefault="00B00823" w:rsidP="000D147E">
      <w:pPr>
        <w:spacing w:before="0" w:after="0"/>
        <w:contextualSpacing/>
        <w:rPr>
          <w:b/>
          <w:bCs/>
          <w:color w:val="003865" w:themeColor="accent1"/>
          <w:sz w:val="32"/>
          <w:szCs w:val="32"/>
        </w:rPr>
      </w:pPr>
      <w:r w:rsidRPr="00E472A4">
        <w:rPr>
          <w:b/>
          <w:bCs/>
          <w:color w:val="003865" w:themeColor="accent1"/>
          <w:sz w:val="32"/>
          <w:szCs w:val="32"/>
        </w:rPr>
        <w:t>Expenditure</w:t>
      </w:r>
      <w:bookmarkEnd w:id="12"/>
      <w:r w:rsidR="00821F4A" w:rsidRPr="00E472A4">
        <w:rPr>
          <w:b/>
          <w:bCs/>
          <w:color w:val="003865" w:themeColor="accent1"/>
          <w:sz w:val="32"/>
          <w:szCs w:val="32"/>
        </w:rPr>
        <w:t xml:space="preserve"> Data</w:t>
      </w:r>
      <w:bookmarkEnd w:id="14"/>
    </w:p>
    <w:p w14:paraId="7553A0EE" w14:textId="77777777" w:rsidR="000D147E" w:rsidRPr="000D147E" w:rsidRDefault="000D147E" w:rsidP="000D147E">
      <w:pPr>
        <w:spacing w:before="0" w:after="0"/>
        <w:contextualSpacing/>
        <w:rPr>
          <w:rFonts w:cstheme="minorBidi"/>
          <w:b/>
          <w:bCs/>
          <w:color w:val="003865" w:themeColor="accent1"/>
          <w:sz w:val="12"/>
          <w:szCs w:val="12"/>
        </w:rPr>
      </w:pPr>
    </w:p>
    <w:p w14:paraId="2D036B24" w14:textId="4939C8ED" w:rsidR="00DB45DB" w:rsidRDefault="007329D5" w:rsidP="00B34E45">
      <w:pPr>
        <w:spacing w:before="120" w:after="120"/>
        <w:contextualSpacing/>
      </w:pPr>
      <w:r w:rsidRPr="00A71CFF">
        <w:rPr>
          <w:sz w:val="24"/>
          <w:szCs w:val="24"/>
        </w:rPr>
        <w:t xml:space="preserve">Expenditures </w:t>
      </w:r>
      <w:r w:rsidR="00D728BA" w:rsidRPr="00A71CFF">
        <w:rPr>
          <w:sz w:val="24"/>
          <w:szCs w:val="24"/>
        </w:rPr>
        <w:t xml:space="preserve">from </w:t>
      </w:r>
      <w:r w:rsidR="00194A6B" w:rsidRPr="00A71CFF">
        <w:rPr>
          <w:sz w:val="24"/>
          <w:szCs w:val="24"/>
        </w:rPr>
        <w:t>J</w:t>
      </w:r>
      <w:r w:rsidR="0043611A" w:rsidRPr="00A71CFF">
        <w:rPr>
          <w:sz w:val="24"/>
          <w:szCs w:val="24"/>
        </w:rPr>
        <w:t xml:space="preserve">uly </w:t>
      </w:r>
      <w:r w:rsidR="00194A6B" w:rsidRPr="00A71CFF">
        <w:rPr>
          <w:sz w:val="24"/>
          <w:szCs w:val="24"/>
        </w:rPr>
        <w:t xml:space="preserve">1, </w:t>
      </w:r>
      <w:proofErr w:type="gramStart"/>
      <w:r w:rsidR="00194A6B" w:rsidRPr="00A71CFF">
        <w:rPr>
          <w:sz w:val="24"/>
          <w:szCs w:val="24"/>
        </w:rPr>
        <w:t>202</w:t>
      </w:r>
      <w:r w:rsidR="00890833">
        <w:rPr>
          <w:sz w:val="24"/>
          <w:szCs w:val="24"/>
        </w:rPr>
        <w:t>2</w:t>
      </w:r>
      <w:proofErr w:type="gramEnd"/>
      <w:r w:rsidR="00D728BA" w:rsidRPr="00A71CFF">
        <w:rPr>
          <w:sz w:val="24"/>
          <w:szCs w:val="24"/>
        </w:rPr>
        <w:t xml:space="preserve"> </w:t>
      </w:r>
      <w:r w:rsidRPr="00A71CFF">
        <w:rPr>
          <w:sz w:val="24"/>
          <w:szCs w:val="24"/>
        </w:rPr>
        <w:t>through September 30, 20</w:t>
      </w:r>
      <w:r w:rsidR="002F7C29" w:rsidRPr="00A71CFF">
        <w:rPr>
          <w:sz w:val="24"/>
          <w:szCs w:val="24"/>
        </w:rPr>
        <w:t>2</w:t>
      </w:r>
      <w:r w:rsidR="00890833">
        <w:rPr>
          <w:sz w:val="24"/>
          <w:szCs w:val="24"/>
        </w:rPr>
        <w:t>3</w:t>
      </w:r>
      <w:r w:rsidRPr="00A71CFF">
        <w:rPr>
          <w:sz w:val="24"/>
          <w:szCs w:val="24"/>
        </w:rPr>
        <w:t>:</w:t>
      </w:r>
    </w:p>
    <w:tbl>
      <w:tblPr>
        <w:tblStyle w:val="TableGrid1"/>
        <w:tblW w:w="0" w:type="auto"/>
        <w:tblLook w:val="04A0" w:firstRow="1" w:lastRow="0" w:firstColumn="1" w:lastColumn="0" w:noHBand="0" w:noVBand="1"/>
      </w:tblPr>
      <w:tblGrid>
        <w:gridCol w:w="3150"/>
        <w:gridCol w:w="3078"/>
        <w:gridCol w:w="3122"/>
      </w:tblGrid>
      <w:tr w:rsidR="00DB45DB" w14:paraId="2001DBA9" w14:textId="77777777">
        <w:trPr>
          <w:cnfStyle w:val="100000000000" w:firstRow="1" w:lastRow="0" w:firstColumn="0" w:lastColumn="0" w:oddVBand="0" w:evenVBand="0" w:oddHBand="0" w:evenHBand="0" w:firstRowFirstColumn="0" w:firstRowLastColumn="0" w:lastRowFirstColumn="0" w:lastRowLastColumn="0"/>
          <w:tblHeader/>
        </w:trPr>
        <w:tc>
          <w:tcPr>
            <w:tcW w:w="3356" w:type="dxa"/>
          </w:tcPr>
          <w:p w14:paraId="7732130D" w14:textId="7FD0D219" w:rsidR="00DB45DB" w:rsidRDefault="00DB45DB" w:rsidP="00B34E45">
            <w:pPr>
              <w:spacing w:before="120" w:after="120"/>
              <w:contextualSpacing/>
            </w:pPr>
            <w:r>
              <w:t>SFY 202</w:t>
            </w:r>
            <w:r w:rsidR="00890833">
              <w:t>3</w:t>
            </w:r>
            <w:r>
              <w:t xml:space="preserve"> Budget Category</w:t>
            </w:r>
          </w:p>
        </w:tc>
        <w:tc>
          <w:tcPr>
            <w:tcW w:w="3357" w:type="dxa"/>
          </w:tcPr>
          <w:p w14:paraId="5711C4CB" w14:textId="2AC790D9" w:rsidR="00DB45DB" w:rsidRDefault="00DB45DB" w:rsidP="00B34E45">
            <w:pPr>
              <w:spacing w:before="120" w:after="120"/>
              <w:contextualSpacing/>
            </w:pPr>
            <w:r>
              <w:t>SFY 202</w:t>
            </w:r>
            <w:r w:rsidR="004C536D">
              <w:t>3</w:t>
            </w:r>
            <w:r>
              <w:t xml:space="preserve"> Budget</w:t>
            </w:r>
          </w:p>
        </w:tc>
        <w:tc>
          <w:tcPr>
            <w:tcW w:w="3357" w:type="dxa"/>
          </w:tcPr>
          <w:p w14:paraId="5FB78F50" w14:textId="77777777" w:rsidR="00DB45DB" w:rsidRDefault="00DB45DB" w:rsidP="00B34E45">
            <w:pPr>
              <w:spacing w:before="120" w:after="120"/>
              <w:contextualSpacing/>
            </w:pPr>
            <w:r>
              <w:t>SFY 2022 Expenditures to date</w:t>
            </w:r>
          </w:p>
        </w:tc>
      </w:tr>
      <w:tr w:rsidR="00DB45DB" w14:paraId="754D8EBB" w14:textId="77777777">
        <w:trPr>
          <w:cnfStyle w:val="000000100000" w:firstRow="0" w:lastRow="0" w:firstColumn="0" w:lastColumn="0" w:oddVBand="0" w:evenVBand="0" w:oddHBand="1" w:evenHBand="0" w:firstRowFirstColumn="0" w:firstRowLastColumn="0" w:lastRowFirstColumn="0" w:lastRowLastColumn="0"/>
        </w:trPr>
        <w:tc>
          <w:tcPr>
            <w:tcW w:w="3356" w:type="dxa"/>
          </w:tcPr>
          <w:p w14:paraId="0254B5F2" w14:textId="77777777" w:rsidR="00DB45DB" w:rsidRDefault="00DB45DB">
            <w:r>
              <w:t>Administration</w:t>
            </w:r>
          </w:p>
        </w:tc>
        <w:tc>
          <w:tcPr>
            <w:tcW w:w="3357" w:type="dxa"/>
          </w:tcPr>
          <w:p w14:paraId="06D4A656" w14:textId="749B0C6C" w:rsidR="00DB45DB" w:rsidRPr="009F2E94" w:rsidRDefault="00DB45DB">
            <w:pPr>
              <w:jc w:val="right"/>
            </w:pPr>
            <w:r w:rsidRPr="009F2E94">
              <w:t>$</w:t>
            </w:r>
            <w:r>
              <w:t>2</w:t>
            </w:r>
            <w:r w:rsidR="00235E5F">
              <w:t>3</w:t>
            </w:r>
            <w:r>
              <w:t>,</w:t>
            </w:r>
            <w:r w:rsidR="00235E5F">
              <w:t>75</w:t>
            </w:r>
            <w:r>
              <w:t>0</w:t>
            </w:r>
          </w:p>
        </w:tc>
        <w:tc>
          <w:tcPr>
            <w:tcW w:w="3357" w:type="dxa"/>
          </w:tcPr>
          <w:p w14:paraId="26FDE52C" w14:textId="1F0FDA79" w:rsidR="00DB45DB" w:rsidRPr="009F2E94" w:rsidRDefault="00DB45DB">
            <w:pPr>
              <w:jc w:val="right"/>
            </w:pPr>
            <w:r w:rsidRPr="009F2E94">
              <w:t>$</w:t>
            </w:r>
            <w:r w:rsidR="007528AD">
              <w:t>23</w:t>
            </w:r>
            <w:r>
              <w:t>,</w:t>
            </w:r>
            <w:r w:rsidR="007528AD">
              <w:t>760</w:t>
            </w:r>
          </w:p>
        </w:tc>
      </w:tr>
      <w:tr w:rsidR="00DB45DB" w14:paraId="51B6B902" w14:textId="77777777">
        <w:trPr>
          <w:cnfStyle w:val="000000010000" w:firstRow="0" w:lastRow="0" w:firstColumn="0" w:lastColumn="0" w:oddVBand="0" w:evenVBand="0" w:oddHBand="0" w:evenHBand="1" w:firstRowFirstColumn="0" w:firstRowLastColumn="0" w:lastRowFirstColumn="0" w:lastRowLastColumn="0"/>
        </w:trPr>
        <w:tc>
          <w:tcPr>
            <w:tcW w:w="3356" w:type="dxa"/>
          </w:tcPr>
          <w:p w14:paraId="3B699102" w14:textId="77777777" w:rsidR="00DB45DB" w:rsidRDefault="00DB45DB">
            <w:r>
              <w:t>Direct Services/Project Staff</w:t>
            </w:r>
          </w:p>
        </w:tc>
        <w:tc>
          <w:tcPr>
            <w:tcW w:w="3357" w:type="dxa"/>
          </w:tcPr>
          <w:p w14:paraId="5BECDFB4" w14:textId="2A0C1AAA" w:rsidR="00DB45DB" w:rsidRPr="009F2E94" w:rsidRDefault="00DB45DB">
            <w:pPr>
              <w:jc w:val="right"/>
            </w:pPr>
            <w:r w:rsidRPr="009F2E94">
              <w:t>$</w:t>
            </w:r>
            <w:r>
              <w:t>21</w:t>
            </w:r>
            <w:r w:rsidR="00913C42">
              <w:t>3</w:t>
            </w:r>
            <w:r>
              <w:t>,</w:t>
            </w:r>
            <w:r w:rsidR="00913C42">
              <w:t>7</w:t>
            </w:r>
            <w:r w:rsidR="0025328F">
              <w:t>5</w:t>
            </w:r>
            <w:r w:rsidR="00913C42">
              <w:t>0</w:t>
            </w:r>
          </w:p>
        </w:tc>
        <w:tc>
          <w:tcPr>
            <w:tcW w:w="3357" w:type="dxa"/>
          </w:tcPr>
          <w:p w14:paraId="294EDE66" w14:textId="4C7C6589" w:rsidR="00DB45DB" w:rsidRPr="009F2E94" w:rsidRDefault="00DB45DB">
            <w:pPr>
              <w:jc w:val="right"/>
            </w:pPr>
            <w:r w:rsidRPr="009F2E94">
              <w:t>$</w:t>
            </w:r>
            <w:r w:rsidR="007528AD">
              <w:t>213,7</w:t>
            </w:r>
            <w:r w:rsidR="0025328F">
              <w:t>5</w:t>
            </w:r>
            <w:r w:rsidR="007528AD">
              <w:t>0</w:t>
            </w:r>
          </w:p>
        </w:tc>
      </w:tr>
      <w:tr w:rsidR="00DB45DB" w14:paraId="6B501A6D" w14:textId="77777777">
        <w:trPr>
          <w:cnfStyle w:val="000000100000" w:firstRow="0" w:lastRow="0" w:firstColumn="0" w:lastColumn="0" w:oddVBand="0" w:evenVBand="0" w:oddHBand="1" w:evenHBand="0" w:firstRowFirstColumn="0" w:firstRowLastColumn="0" w:lastRowFirstColumn="0" w:lastRowLastColumn="0"/>
        </w:trPr>
        <w:tc>
          <w:tcPr>
            <w:tcW w:w="3356" w:type="dxa"/>
          </w:tcPr>
          <w:p w14:paraId="69E46647" w14:textId="77777777" w:rsidR="00DB45DB" w:rsidRDefault="00DB45DB">
            <w:r>
              <w:t>Total</w:t>
            </w:r>
          </w:p>
        </w:tc>
        <w:tc>
          <w:tcPr>
            <w:tcW w:w="3357" w:type="dxa"/>
          </w:tcPr>
          <w:p w14:paraId="7A34A8DA" w14:textId="77777777" w:rsidR="00DB45DB" w:rsidRPr="009F2E94" w:rsidRDefault="00DB45DB">
            <w:pPr>
              <w:jc w:val="right"/>
            </w:pPr>
            <w:r w:rsidRPr="009F2E94">
              <w:t>$</w:t>
            </w:r>
            <w:r>
              <w:t>237,</w:t>
            </w:r>
            <w:r w:rsidRPr="009F2E94">
              <w:t>5</w:t>
            </w:r>
            <w:r>
              <w:t>0</w:t>
            </w:r>
            <w:r w:rsidRPr="009F2E94">
              <w:t>0</w:t>
            </w:r>
          </w:p>
        </w:tc>
        <w:tc>
          <w:tcPr>
            <w:tcW w:w="3357" w:type="dxa"/>
          </w:tcPr>
          <w:p w14:paraId="513EA516" w14:textId="0B5E90AF" w:rsidR="00DB45DB" w:rsidRPr="009F2E94" w:rsidRDefault="00DB45DB">
            <w:pPr>
              <w:jc w:val="right"/>
            </w:pPr>
            <w:r w:rsidRPr="009F2E94">
              <w:t>$</w:t>
            </w:r>
            <w:r w:rsidR="00B260EF">
              <w:t>237,500</w:t>
            </w:r>
          </w:p>
        </w:tc>
      </w:tr>
    </w:tbl>
    <w:p w14:paraId="15AA047E" w14:textId="2C31C0B3" w:rsidR="00783EF7" w:rsidRPr="00F66B8B" w:rsidRDefault="003C0E4C" w:rsidP="01FC3DE9">
      <w:pPr>
        <w:pStyle w:val="Heading2"/>
        <w:rPr>
          <w:rFonts w:eastAsiaTheme="minorEastAsia" w:cstheme="minorBidi"/>
          <w:color w:val="FF0000"/>
          <w:lang w:bidi="ar-SA"/>
        </w:rPr>
      </w:pPr>
      <w:bookmarkStart w:id="15" w:name="_Toc114741824"/>
      <w:r w:rsidRPr="01FC3DE9">
        <w:rPr>
          <w:rFonts w:eastAsiaTheme="minorEastAsia" w:cstheme="minorBidi"/>
          <w:lang w:bidi="ar-SA"/>
        </w:rPr>
        <w:lastRenderedPageBreak/>
        <w:t>S</w:t>
      </w:r>
      <w:r w:rsidR="007329D5" w:rsidRPr="01FC3DE9">
        <w:rPr>
          <w:rFonts w:eastAsiaTheme="minorEastAsia" w:cstheme="minorBidi"/>
          <w:lang w:bidi="ar-SA"/>
        </w:rPr>
        <w:t>uccess Stor</w:t>
      </w:r>
      <w:r w:rsidR="000D147E">
        <w:rPr>
          <w:rFonts w:eastAsiaTheme="minorEastAsia" w:cstheme="minorBidi"/>
          <w:lang w:bidi="ar-SA"/>
        </w:rPr>
        <w:t>ies</w:t>
      </w:r>
      <w:bookmarkEnd w:id="15"/>
    </w:p>
    <w:bookmarkEnd w:id="7"/>
    <w:p w14:paraId="507A7395" w14:textId="77777777" w:rsidR="00A11E8B" w:rsidRDefault="000D147E" w:rsidP="00A11E8B">
      <w:pPr>
        <w:spacing w:before="0" w:after="0"/>
        <w:contextualSpacing/>
        <w:rPr>
          <w:rFonts w:eastAsia="Calibri" w:cs="Calibri"/>
          <w:b/>
          <w:bCs/>
          <w:color w:val="002060"/>
          <w:sz w:val="32"/>
          <w:szCs w:val="32"/>
        </w:rPr>
      </w:pPr>
      <w:r w:rsidRPr="000D147E">
        <w:rPr>
          <w:rFonts w:eastAsia="Calibri" w:cs="Calibri"/>
          <w:b/>
          <w:bCs/>
          <w:color w:val="002060"/>
          <w:sz w:val="32"/>
          <w:szCs w:val="32"/>
        </w:rPr>
        <w:t>IRENE</w:t>
      </w:r>
    </w:p>
    <w:p w14:paraId="497741E6" w14:textId="77777777" w:rsidR="00A11E8B" w:rsidRPr="00A11E8B" w:rsidRDefault="00A11E8B" w:rsidP="00A11E8B">
      <w:pPr>
        <w:spacing w:before="0" w:after="0"/>
        <w:contextualSpacing/>
        <w:rPr>
          <w:rFonts w:eastAsia="Calibri" w:cs="Calibri"/>
          <w:color w:val="000000" w:themeColor="text2"/>
          <w:sz w:val="12"/>
          <w:szCs w:val="12"/>
        </w:rPr>
      </w:pPr>
    </w:p>
    <w:p w14:paraId="75420162" w14:textId="77777777" w:rsidR="00E924E5" w:rsidRDefault="00E924E5" w:rsidP="00A11E8B">
      <w:pPr>
        <w:spacing w:before="0" w:after="0"/>
        <w:contextualSpacing/>
        <w:rPr>
          <w:rFonts w:eastAsia="Calibri" w:cs="Calibri"/>
          <w:color w:val="000000" w:themeColor="text2"/>
          <w:sz w:val="24"/>
          <w:szCs w:val="24"/>
        </w:rPr>
      </w:pPr>
      <w:r w:rsidRPr="000073ED">
        <w:rPr>
          <w:noProof/>
          <w:sz w:val="24"/>
          <w:szCs w:val="24"/>
        </w:rPr>
        <w:drawing>
          <wp:inline distT="0" distB="0" distL="0" distR="0" wp14:anchorId="74C7DAB1" wp14:editId="321DBE59">
            <wp:extent cx="2268855" cy="2204085"/>
            <wp:effectExtent l="0" t="0" r="0" b="5715"/>
            <wp:docPr id="1342604592" name="Picture 1342604592" descr=" Irene in Environmental Design Lab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604592" name="Picture 1342604592" descr=" Irene in Environmental Design Lab &#10;"/>
                    <pic:cNvPicPr/>
                  </pic:nvPicPr>
                  <pic:blipFill rotWithShape="1">
                    <a:blip r:embed="rId19" cstate="print">
                      <a:extLst>
                        <a:ext uri="{28A0092B-C50C-407E-A947-70E740481C1C}">
                          <a14:useLocalDpi xmlns:a14="http://schemas.microsoft.com/office/drawing/2010/main" val="0"/>
                        </a:ext>
                      </a:extLst>
                    </a:blip>
                    <a:srcRect l="6712" r="16102"/>
                    <a:stretch/>
                  </pic:blipFill>
                  <pic:spPr bwMode="auto">
                    <a:xfrm>
                      <a:off x="0" y="0"/>
                      <a:ext cx="2268855" cy="2204085"/>
                    </a:xfrm>
                    <a:prstGeom prst="rect">
                      <a:avLst/>
                    </a:prstGeom>
                    <a:ln>
                      <a:noFill/>
                    </a:ln>
                    <a:extLst>
                      <a:ext uri="{53640926-AAD7-44D8-BBD7-CCE9431645EC}">
                        <a14:shadowObscured xmlns:a14="http://schemas.microsoft.com/office/drawing/2010/main"/>
                      </a:ext>
                    </a:extLst>
                  </pic:spPr>
                </pic:pic>
              </a:graphicData>
            </a:graphic>
          </wp:inline>
        </w:drawing>
      </w:r>
    </w:p>
    <w:p w14:paraId="567E8064" w14:textId="03EEA524" w:rsidR="000073ED" w:rsidRDefault="680C3556" w:rsidP="00A11E8B">
      <w:pPr>
        <w:spacing w:before="0" w:after="0"/>
        <w:contextualSpacing/>
        <w:rPr>
          <w:rFonts w:eastAsia="Calibri" w:cs="Calibri"/>
          <w:color w:val="000000" w:themeColor="text2"/>
          <w:sz w:val="24"/>
          <w:szCs w:val="24"/>
        </w:rPr>
      </w:pPr>
      <w:r w:rsidRPr="000073ED">
        <w:rPr>
          <w:rFonts w:eastAsia="Calibri" w:cs="Calibri"/>
          <w:color w:val="000000" w:themeColor="text2"/>
          <w:sz w:val="24"/>
          <w:szCs w:val="24"/>
        </w:rPr>
        <w:t xml:space="preserve">When Irene first started at JXTA, she had an extremely long commute </w:t>
      </w:r>
      <w:r w:rsidR="3B8475F3" w:rsidRPr="000073ED">
        <w:rPr>
          <w:rFonts w:eastAsia="Calibri" w:cs="Calibri"/>
          <w:color w:val="000000" w:themeColor="text2"/>
          <w:sz w:val="24"/>
          <w:szCs w:val="24"/>
        </w:rPr>
        <w:t>via public transportation to get from her home in West St. Paul to JXTA in North Minneapolis</w:t>
      </w:r>
      <w:r w:rsidR="000D147E">
        <w:rPr>
          <w:rFonts w:eastAsia="Calibri" w:cs="Calibri"/>
          <w:color w:val="000000" w:themeColor="text2"/>
          <w:sz w:val="24"/>
          <w:szCs w:val="24"/>
        </w:rPr>
        <w:t xml:space="preserve">. She also </w:t>
      </w:r>
      <w:r w:rsidR="34068276" w:rsidRPr="000073ED">
        <w:rPr>
          <w:rFonts w:eastAsia="Calibri" w:cs="Calibri"/>
          <w:color w:val="000000" w:themeColor="text2"/>
          <w:sz w:val="24"/>
          <w:szCs w:val="24"/>
        </w:rPr>
        <w:t>did not</w:t>
      </w:r>
      <w:r w:rsidR="3B8475F3" w:rsidRPr="000073ED">
        <w:rPr>
          <w:rFonts w:eastAsia="Calibri" w:cs="Calibri"/>
          <w:color w:val="000000" w:themeColor="text2"/>
          <w:sz w:val="24"/>
          <w:szCs w:val="24"/>
        </w:rPr>
        <w:t xml:space="preserve"> have the funds to pay for the bus. </w:t>
      </w:r>
      <w:r w:rsidR="000073ED" w:rsidRPr="000073ED">
        <w:rPr>
          <w:rFonts w:eastAsia="Calibri" w:cs="Calibri"/>
          <w:color w:val="000000" w:themeColor="text2"/>
          <w:sz w:val="24"/>
          <w:szCs w:val="24"/>
        </w:rPr>
        <w:t xml:space="preserve">With the help of </w:t>
      </w:r>
      <w:r w:rsidR="2F4F200C" w:rsidRPr="000073ED">
        <w:rPr>
          <w:rFonts w:eastAsia="Calibri" w:cs="Calibri"/>
          <w:color w:val="000000" w:themeColor="text2"/>
          <w:sz w:val="24"/>
          <w:szCs w:val="24"/>
        </w:rPr>
        <w:t xml:space="preserve">her </w:t>
      </w:r>
      <w:r w:rsidR="000073ED" w:rsidRPr="000073ED">
        <w:rPr>
          <w:rFonts w:eastAsia="Calibri" w:cs="Calibri"/>
          <w:color w:val="000000" w:themeColor="text2"/>
          <w:sz w:val="24"/>
          <w:szCs w:val="24"/>
        </w:rPr>
        <w:t xml:space="preserve">apprentice </w:t>
      </w:r>
      <w:r w:rsidR="2F4F200C" w:rsidRPr="000073ED">
        <w:rPr>
          <w:rFonts w:eastAsia="Calibri" w:cs="Calibri"/>
          <w:color w:val="000000" w:themeColor="text2"/>
          <w:sz w:val="24"/>
          <w:szCs w:val="24"/>
        </w:rPr>
        <w:t>wage at JXTA, she was able to keep</w:t>
      </w:r>
      <w:r w:rsidR="000073ED" w:rsidRPr="000073ED">
        <w:rPr>
          <w:rFonts w:eastAsia="Calibri" w:cs="Calibri"/>
          <w:color w:val="000000" w:themeColor="text2"/>
          <w:sz w:val="24"/>
          <w:szCs w:val="24"/>
        </w:rPr>
        <w:t xml:space="preserve"> attending and learning at the </w:t>
      </w:r>
      <w:proofErr w:type="spellStart"/>
      <w:r w:rsidR="007C4A52">
        <w:rPr>
          <w:rFonts w:eastAsia="Calibri" w:cs="Calibri"/>
          <w:color w:val="000000" w:themeColor="text2"/>
          <w:sz w:val="24"/>
          <w:szCs w:val="24"/>
        </w:rPr>
        <w:t>JXTAL</w:t>
      </w:r>
      <w:r w:rsidR="000073ED" w:rsidRPr="000073ED">
        <w:rPr>
          <w:rFonts w:eastAsia="Calibri" w:cs="Calibri"/>
          <w:color w:val="000000" w:themeColor="text2"/>
          <w:sz w:val="24"/>
          <w:szCs w:val="24"/>
        </w:rPr>
        <w:t>ab</w:t>
      </w:r>
      <w:proofErr w:type="spellEnd"/>
      <w:r w:rsidR="007C4A52">
        <w:rPr>
          <w:rFonts w:eastAsia="Calibri" w:cs="Calibri"/>
          <w:color w:val="000000" w:themeColor="text2"/>
          <w:sz w:val="24"/>
          <w:szCs w:val="24"/>
        </w:rPr>
        <w:t xml:space="preserve"> where she</w:t>
      </w:r>
      <w:r w:rsidR="2F4F200C" w:rsidRPr="000073ED">
        <w:rPr>
          <w:rFonts w:eastAsia="Calibri" w:cs="Calibri"/>
          <w:color w:val="000000" w:themeColor="text2"/>
          <w:sz w:val="24"/>
          <w:szCs w:val="24"/>
        </w:rPr>
        <w:t xml:space="preserve"> </w:t>
      </w:r>
      <w:r w:rsidR="25AFE6A2" w:rsidRPr="000073ED">
        <w:rPr>
          <w:rFonts w:eastAsia="Calibri" w:cs="Calibri"/>
          <w:color w:val="000000" w:themeColor="text2"/>
          <w:sz w:val="24"/>
          <w:szCs w:val="24"/>
        </w:rPr>
        <w:t xml:space="preserve">found </w:t>
      </w:r>
      <w:r w:rsidR="000D147E">
        <w:rPr>
          <w:rFonts w:eastAsia="Calibri" w:cs="Calibri"/>
          <w:color w:val="000000" w:themeColor="text2"/>
          <w:sz w:val="24"/>
          <w:szCs w:val="24"/>
        </w:rPr>
        <w:t xml:space="preserve">a </w:t>
      </w:r>
      <w:r w:rsidR="25AFE6A2" w:rsidRPr="000073ED">
        <w:rPr>
          <w:rFonts w:eastAsia="Calibri" w:cs="Calibri"/>
          <w:color w:val="000000" w:themeColor="text2"/>
          <w:sz w:val="24"/>
          <w:szCs w:val="24"/>
        </w:rPr>
        <w:t xml:space="preserve">new passion in </w:t>
      </w:r>
      <w:r w:rsidR="000073ED" w:rsidRPr="000073ED">
        <w:rPr>
          <w:rFonts w:eastAsia="Calibri" w:cs="Calibri"/>
          <w:color w:val="000000" w:themeColor="text2"/>
          <w:sz w:val="24"/>
          <w:szCs w:val="24"/>
        </w:rPr>
        <w:t xml:space="preserve">the </w:t>
      </w:r>
      <w:r w:rsidR="25AFE6A2" w:rsidRPr="000073ED">
        <w:rPr>
          <w:rFonts w:eastAsia="Calibri" w:cs="Calibri"/>
          <w:i/>
          <w:iCs/>
          <w:color w:val="000000" w:themeColor="text2"/>
          <w:sz w:val="24"/>
          <w:szCs w:val="24"/>
        </w:rPr>
        <w:t>Environmental Design</w:t>
      </w:r>
      <w:r w:rsidR="25AFE6A2" w:rsidRPr="000073ED">
        <w:rPr>
          <w:rFonts w:eastAsia="Calibri" w:cs="Calibri"/>
          <w:color w:val="000000" w:themeColor="text2"/>
          <w:sz w:val="24"/>
          <w:szCs w:val="24"/>
        </w:rPr>
        <w:t xml:space="preserve"> Lab</w:t>
      </w:r>
      <w:r w:rsidR="007C4A52">
        <w:rPr>
          <w:rFonts w:eastAsia="Calibri" w:cs="Calibri"/>
          <w:color w:val="000000" w:themeColor="text2"/>
          <w:sz w:val="24"/>
          <w:szCs w:val="24"/>
        </w:rPr>
        <w:t>.  During her three years, s</w:t>
      </w:r>
      <w:r w:rsidR="32EBDC14" w:rsidRPr="000073ED">
        <w:rPr>
          <w:rFonts w:eastAsia="Calibri" w:cs="Calibri"/>
          <w:color w:val="000000" w:themeColor="text2"/>
          <w:sz w:val="24"/>
          <w:szCs w:val="24"/>
        </w:rPr>
        <w:t xml:space="preserve">he </w:t>
      </w:r>
      <w:r w:rsidR="25AFE6A2" w:rsidRPr="000073ED">
        <w:rPr>
          <w:rFonts w:eastAsia="Calibri" w:cs="Calibri"/>
          <w:color w:val="000000" w:themeColor="text2"/>
          <w:sz w:val="24"/>
          <w:szCs w:val="24"/>
        </w:rPr>
        <w:t xml:space="preserve">learned </w:t>
      </w:r>
      <w:r w:rsidR="0502593B" w:rsidRPr="000073ED">
        <w:rPr>
          <w:rFonts w:eastAsia="Calibri" w:cs="Calibri"/>
          <w:color w:val="000000" w:themeColor="text2"/>
          <w:sz w:val="24"/>
          <w:szCs w:val="24"/>
        </w:rPr>
        <w:t>all aspects of design and building</w:t>
      </w:r>
      <w:r w:rsidR="000D147E">
        <w:rPr>
          <w:rFonts w:eastAsia="Calibri" w:cs="Calibri"/>
          <w:color w:val="000000" w:themeColor="text2"/>
          <w:sz w:val="24"/>
          <w:szCs w:val="24"/>
        </w:rPr>
        <w:t>,</w:t>
      </w:r>
      <w:r w:rsidR="0502593B" w:rsidRPr="000073ED">
        <w:rPr>
          <w:rFonts w:eastAsia="Calibri" w:cs="Calibri"/>
          <w:color w:val="000000" w:themeColor="text2"/>
          <w:sz w:val="24"/>
          <w:szCs w:val="24"/>
        </w:rPr>
        <w:t xml:space="preserve"> including planning, rendering, and fabrication. </w:t>
      </w:r>
    </w:p>
    <w:p w14:paraId="1AB2CD5C" w14:textId="77777777" w:rsidR="00E924E5" w:rsidRDefault="000D147E" w:rsidP="00A11E8B">
      <w:pPr>
        <w:spacing w:before="0" w:after="0"/>
        <w:contextualSpacing/>
        <w:rPr>
          <w:rFonts w:eastAsia="Calibri" w:cs="Calibri"/>
          <w:color w:val="000000" w:themeColor="text2"/>
          <w:sz w:val="24"/>
          <w:szCs w:val="24"/>
        </w:rPr>
      </w:pPr>
      <w:r w:rsidRPr="000073ED">
        <w:rPr>
          <w:noProof/>
          <w:sz w:val="24"/>
          <w:szCs w:val="24"/>
        </w:rPr>
        <w:drawing>
          <wp:inline distT="0" distB="0" distL="0" distR="0" wp14:anchorId="735EA38D" wp14:editId="69322BC1">
            <wp:extent cx="2492375" cy="2492375"/>
            <wp:effectExtent l="0" t="0" r="3175" b="3175"/>
            <wp:docPr id="571928188" name="Picture 571928188" descr="Ir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928188" name="Picture 571928188" descr="Iren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92375" cy="2492375"/>
                    </a:xfrm>
                    <a:prstGeom prst="rect">
                      <a:avLst/>
                    </a:prstGeom>
                  </pic:spPr>
                </pic:pic>
              </a:graphicData>
            </a:graphic>
          </wp:inline>
        </w:drawing>
      </w:r>
    </w:p>
    <w:p w14:paraId="5C43AEFC" w14:textId="003C0C5C" w:rsidR="00783EF7" w:rsidRPr="000073ED" w:rsidRDefault="0D6E38B4" w:rsidP="00A11E8B">
      <w:pPr>
        <w:spacing w:before="0" w:after="0"/>
        <w:contextualSpacing/>
        <w:rPr>
          <w:sz w:val="24"/>
          <w:szCs w:val="24"/>
        </w:rPr>
      </w:pPr>
      <w:r w:rsidRPr="000073ED">
        <w:rPr>
          <w:rFonts w:eastAsia="Calibri" w:cs="Calibri"/>
          <w:color w:val="000000" w:themeColor="text2"/>
          <w:sz w:val="24"/>
          <w:szCs w:val="24"/>
        </w:rPr>
        <w:t xml:space="preserve">As a result of her </w:t>
      </w:r>
      <w:r w:rsidR="007C4A52">
        <w:rPr>
          <w:rFonts w:eastAsia="Calibri" w:cs="Calibri"/>
          <w:color w:val="000000" w:themeColor="text2"/>
          <w:sz w:val="24"/>
          <w:szCs w:val="24"/>
        </w:rPr>
        <w:t xml:space="preserve">production </w:t>
      </w:r>
      <w:r w:rsidRPr="000073ED">
        <w:rPr>
          <w:rFonts w:eastAsia="Calibri" w:cs="Calibri"/>
          <w:color w:val="000000" w:themeColor="text2"/>
          <w:sz w:val="24"/>
          <w:szCs w:val="24"/>
        </w:rPr>
        <w:t xml:space="preserve">work, </w:t>
      </w:r>
      <w:r w:rsidR="000073ED">
        <w:rPr>
          <w:rFonts w:eastAsia="Calibri" w:cs="Calibri"/>
          <w:color w:val="000000" w:themeColor="text2"/>
          <w:sz w:val="24"/>
          <w:szCs w:val="24"/>
        </w:rPr>
        <w:t xml:space="preserve">Irene, now 23, </w:t>
      </w:r>
      <w:r w:rsidRPr="000073ED">
        <w:rPr>
          <w:rFonts w:eastAsia="Calibri" w:cs="Calibri"/>
          <w:color w:val="000000" w:themeColor="text2"/>
          <w:sz w:val="24"/>
          <w:szCs w:val="24"/>
        </w:rPr>
        <w:t>received a significant scholarship to the University of Minnesota, where she is currently complet</w:t>
      </w:r>
      <w:r w:rsidR="007C4A52">
        <w:rPr>
          <w:rFonts w:eastAsia="Calibri" w:cs="Calibri"/>
          <w:color w:val="000000" w:themeColor="text2"/>
          <w:sz w:val="24"/>
          <w:szCs w:val="24"/>
        </w:rPr>
        <w:t xml:space="preserve">ing </w:t>
      </w:r>
      <w:r w:rsidRPr="000073ED">
        <w:rPr>
          <w:rFonts w:eastAsia="Calibri" w:cs="Calibri"/>
          <w:color w:val="000000" w:themeColor="text2"/>
          <w:sz w:val="24"/>
          <w:szCs w:val="24"/>
        </w:rPr>
        <w:t>her Bachelor of Landscape Architecture</w:t>
      </w:r>
      <w:r w:rsidR="000073ED">
        <w:rPr>
          <w:rFonts w:eastAsia="Calibri" w:cs="Calibri"/>
          <w:color w:val="000000" w:themeColor="text2"/>
          <w:sz w:val="24"/>
          <w:szCs w:val="24"/>
        </w:rPr>
        <w:t xml:space="preserve"> degree and </w:t>
      </w:r>
      <w:r w:rsidRPr="000073ED">
        <w:rPr>
          <w:rFonts w:eastAsia="Calibri" w:cs="Calibri"/>
          <w:color w:val="000000" w:themeColor="text2"/>
          <w:sz w:val="24"/>
          <w:szCs w:val="24"/>
        </w:rPr>
        <w:t>working as a</w:t>
      </w:r>
      <w:r w:rsidR="4A7C9D7A" w:rsidRPr="000073ED">
        <w:rPr>
          <w:rFonts w:eastAsia="Calibri" w:cs="Calibri"/>
          <w:color w:val="000000" w:themeColor="text2"/>
          <w:sz w:val="24"/>
          <w:szCs w:val="24"/>
        </w:rPr>
        <w:t xml:space="preserve">n independent contractor for the national organization, </w:t>
      </w:r>
      <w:r w:rsidR="4A7C9D7A" w:rsidRPr="000073ED">
        <w:rPr>
          <w:rFonts w:eastAsia="Calibri" w:cs="Calibri"/>
          <w:i/>
          <w:iCs/>
          <w:color w:val="000000" w:themeColor="text2"/>
          <w:sz w:val="24"/>
          <w:szCs w:val="24"/>
        </w:rPr>
        <w:t>Forecast Public Art</w:t>
      </w:r>
      <w:r w:rsidR="4A7C9D7A" w:rsidRPr="000073ED">
        <w:rPr>
          <w:rFonts w:eastAsia="Calibri" w:cs="Calibri"/>
          <w:color w:val="000000" w:themeColor="text2"/>
          <w:sz w:val="24"/>
          <w:szCs w:val="24"/>
        </w:rPr>
        <w:t xml:space="preserve">. </w:t>
      </w:r>
      <w:r w:rsidR="000073ED">
        <w:rPr>
          <w:rFonts w:eastAsia="Calibri" w:cs="Calibri"/>
          <w:color w:val="000000" w:themeColor="text2"/>
          <w:sz w:val="24"/>
          <w:szCs w:val="24"/>
        </w:rPr>
        <w:t xml:space="preserve"> Her </w:t>
      </w:r>
      <w:proofErr w:type="spellStart"/>
      <w:r w:rsidR="000073ED">
        <w:rPr>
          <w:rFonts w:eastAsia="Calibri" w:cs="Calibri"/>
          <w:color w:val="000000" w:themeColor="text2"/>
          <w:sz w:val="24"/>
          <w:szCs w:val="24"/>
        </w:rPr>
        <w:t>JXTALabs</w:t>
      </w:r>
      <w:proofErr w:type="spellEnd"/>
      <w:r w:rsidR="000073ED">
        <w:rPr>
          <w:rFonts w:eastAsia="Calibri" w:cs="Calibri"/>
          <w:color w:val="000000" w:themeColor="text2"/>
          <w:sz w:val="24"/>
          <w:szCs w:val="24"/>
        </w:rPr>
        <w:t xml:space="preserve"> mentor stated, </w:t>
      </w:r>
      <w:r w:rsidR="3035A677" w:rsidRPr="000073ED">
        <w:rPr>
          <w:rFonts w:eastAsia="Calibri" w:cs="Calibri"/>
          <w:color w:val="000000" w:themeColor="text2"/>
          <w:sz w:val="24"/>
          <w:szCs w:val="24"/>
        </w:rPr>
        <w:t>“Irene has the excitement, curiosity, and talent to do great things in the fields of design, environment, and justice</w:t>
      </w:r>
      <w:r w:rsidR="007C4A52">
        <w:rPr>
          <w:rFonts w:eastAsia="Calibri" w:cs="Calibri"/>
          <w:color w:val="000000" w:themeColor="text2"/>
          <w:sz w:val="24"/>
          <w:szCs w:val="24"/>
        </w:rPr>
        <w:t>.</w:t>
      </w:r>
      <w:r w:rsidR="3035A677" w:rsidRPr="000073ED">
        <w:rPr>
          <w:rFonts w:eastAsia="Calibri" w:cs="Calibri"/>
          <w:color w:val="000000" w:themeColor="text2"/>
          <w:sz w:val="24"/>
          <w:szCs w:val="24"/>
        </w:rPr>
        <w:t xml:space="preserve"> </w:t>
      </w:r>
      <w:r w:rsidR="007C4A52">
        <w:rPr>
          <w:rFonts w:eastAsia="Calibri" w:cs="Calibri"/>
          <w:color w:val="000000" w:themeColor="text2"/>
          <w:sz w:val="24"/>
          <w:szCs w:val="24"/>
        </w:rPr>
        <w:t xml:space="preserve"> </w:t>
      </w:r>
      <w:r w:rsidR="3035A677" w:rsidRPr="000073ED">
        <w:rPr>
          <w:rFonts w:eastAsia="Calibri" w:cs="Calibri"/>
          <w:color w:val="000000" w:themeColor="text2"/>
          <w:sz w:val="24"/>
          <w:szCs w:val="24"/>
        </w:rPr>
        <w:t xml:space="preserve">I’m happy that she has settled on landscape architecture as her discipline to forge this path, as it suits her ability to focus on a real-world project while staying connected to the bigger picture.” </w:t>
      </w:r>
    </w:p>
    <w:p w14:paraId="0E1A5B97" w14:textId="3299D81A" w:rsidR="000073ED" w:rsidRPr="00F66B8B" w:rsidRDefault="000073ED" w:rsidP="000D147E">
      <w:pPr>
        <w:pStyle w:val="Heading2"/>
        <w:spacing w:before="0" w:after="0"/>
        <w:contextualSpacing/>
        <w:rPr>
          <w:rFonts w:eastAsiaTheme="minorEastAsia" w:cstheme="minorBidi"/>
          <w:color w:val="FF0000"/>
          <w:lang w:bidi="ar-SA"/>
        </w:rPr>
      </w:pPr>
      <w:r>
        <w:rPr>
          <w:rFonts w:eastAsiaTheme="minorEastAsia" w:cstheme="minorBidi"/>
          <w:lang w:bidi="ar-SA"/>
        </w:rPr>
        <w:lastRenderedPageBreak/>
        <w:t>Essence</w:t>
      </w:r>
    </w:p>
    <w:p w14:paraId="52017851" w14:textId="13471E71" w:rsidR="00783EF7" w:rsidRPr="000073ED" w:rsidRDefault="1BAE2B84" w:rsidP="000D147E">
      <w:pPr>
        <w:spacing w:before="0" w:after="0"/>
        <w:contextualSpacing/>
        <w:rPr>
          <w:rFonts w:eastAsia="Calibri" w:cs="Calibri"/>
          <w:color w:val="000000" w:themeColor="text2"/>
          <w:sz w:val="24"/>
          <w:szCs w:val="24"/>
        </w:rPr>
      </w:pPr>
      <w:r w:rsidRPr="000073ED">
        <w:rPr>
          <w:rFonts w:eastAsia="Calibri" w:cs="Calibri"/>
          <w:color w:val="000000" w:themeColor="text2"/>
          <w:sz w:val="24"/>
          <w:szCs w:val="24"/>
        </w:rPr>
        <w:t xml:space="preserve">Essence </w:t>
      </w:r>
      <w:r w:rsidR="0E56B8D1" w:rsidRPr="000073ED">
        <w:rPr>
          <w:rFonts w:eastAsia="Calibri" w:cs="Calibri"/>
          <w:color w:val="000000" w:themeColor="text2"/>
          <w:sz w:val="24"/>
          <w:szCs w:val="24"/>
        </w:rPr>
        <w:t xml:space="preserve">started at JXTA </w:t>
      </w:r>
      <w:r w:rsidR="16F6830E" w:rsidRPr="000073ED">
        <w:rPr>
          <w:rFonts w:eastAsia="Calibri" w:cs="Calibri"/>
          <w:color w:val="000000" w:themeColor="text2"/>
          <w:sz w:val="24"/>
          <w:szCs w:val="24"/>
        </w:rPr>
        <w:t>when they were 15 years old. At the time, living</w:t>
      </w:r>
      <w:r w:rsidR="49526D99" w:rsidRPr="000073ED">
        <w:rPr>
          <w:rFonts w:eastAsia="Calibri" w:cs="Calibri"/>
          <w:color w:val="000000" w:themeColor="text2"/>
          <w:sz w:val="24"/>
          <w:szCs w:val="24"/>
        </w:rPr>
        <w:t xml:space="preserve"> in</w:t>
      </w:r>
      <w:r w:rsidR="16F6830E" w:rsidRPr="000073ED">
        <w:rPr>
          <w:rFonts w:eastAsia="Calibri" w:cs="Calibri"/>
          <w:color w:val="000000" w:themeColor="text2"/>
          <w:sz w:val="24"/>
          <w:szCs w:val="24"/>
        </w:rPr>
        <w:t xml:space="preserve"> far south </w:t>
      </w:r>
      <w:r w:rsidR="4034F5DB" w:rsidRPr="000073ED">
        <w:rPr>
          <w:rFonts w:eastAsia="Calibri" w:cs="Calibri"/>
          <w:color w:val="000000" w:themeColor="text2"/>
          <w:sz w:val="24"/>
          <w:szCs w:val="24"/>
        </w:rPr>
        <w:t>Minneapolis</w:t>
      </w:r>
      <w:r w:rsidR="16F6830E" w:rsidRPr="000073ED">
        <w:rPr>
          <w:rFonts w:eastAsia="Calibri" w:cs="Calibri"/>
          <w:color w:val="000000" w:themeColor="text2"/>
          <w:sz w:val="24"/>
          <w:szCs w:val="24"/>
        </w:rPr>
        <w:t xml:space="preserve">, getting to JXTA’s campus in North was the biggest barrier. </w:t>
      </w:r>
      <w:r w:rsidR="53D0BA22" w:rsidRPr="000073ED">
        <w:rPr>
          <w:rFonts w:eastAsia="Calibri" w:cs="Calibri"/>
          <w:color w:val="000000" w:themeColor="text2"/>
          <w:sz w:val="24"/>
          <w:szCs w:val="24"/>
        </w:rPr>
        <w:t>It was long and challenging, especially because they couldn’t afford a metro transit pass at first. Essence has been working</w:t>
      </w:r>
      <w:r w:rsidR="1A37D83D" w:rsidRPr="000073ED">
        <w:rPr>
          <w:rFonts w:eastAsia="Calibri" w:cs="Calibri"/>
          <w:color w:val="000000" w:themeColor="text2"/>
          <w:sz w:val="24"/>
          <w:szCs w:val="24"/>
        </w:rPr>
        <w:t xml:space="preserve"> at JXTA primarily in the </w:t>
      </w:r>
      <w:r w:rsidR="1A37D83D" w:rsidRPr="007C4A52">
        <w:rPr>
          <w:rFonts w:eastAsia="Calibri" w:cs="Calibri"/>
          <w:i/>
          <w:iCs/>
          <w:color w:val="000000" w:themeColor="text2"/>
          <w:sz w:val="24"/>
          <w:szCs w:val="24"/>
        </w:rPr>
        <w:t xml:space="preserve">Textile and </w:t>
      </w:r>
      <w:proofErr w:type="gramStart"/>
      <w:r w:rsidR="1A37D83D" w:rsidRPr="007C4A52">
        <w:rPr>
          <w:rFonts w:eastAsia="Calibri" w:cs="Calibri"/>
          <w:i/>
          <w:iCs/>
          <w:color w:val="000000" w:themeColor="text2"/>
          <w:sz w:val="24"/>
          <w:szCs w:val="24"/>
        </w:rPr>
        <w:t>Screen Printing</w:t>
      </w:r>
      <w:proofErr w:type="gramEnd"/>
      <w:r w:rsidR="1A37D83D" w:rsidRPr="000073ED">
        <w:rPr>
          <w:rFonts w:eastAsia="Calibri" w:cs="Calibri"/>
          <w:color w:val="000000" w:themeColor="text2"/>
          <w:sz w:val="24"/>
          <w:szCs w:val="24"/>
        </w:rPr>
        <w:t xml:space="preserve"> Lab</w:t>
      </w:r>
      <w:r w:rsidR="35974FDB" w:rsidRPr="000073ED">
        <w:rPr>
          <w:rFonts w:eastAsia="Calibri" w:cs="Calibri"/>
          <w:color w:val="000000" w:themeColor="text2"/>
          <w:sz w:val="24"/>
          <w:szCs w:val="24"/>
        </w:rPr>
        <w:t xml:space="preserve"> and </w:t>
      </w:r>
      <w:r w:rsidR="007C4A52">
        <w:rPr>
          <w:rFonts w:eastAsia="Calibri" w:cs="Calibri"/>
          <w:color w:val="000000" w:themeColor="text2"/>
          <w:sz w:val="24"/>
          <w:szCs w:val="24"/>
        </w:rPr>
        <w:t xml:space="preserve">is </w:t>
      </w:r>
      <w:r w:rsidR="35974FDB" w:rsidRPr="000073ED">
        <w:rPr>
          <w:rFonts w:eastAsia="Calibri" w:cs="Calibri"/>
          <w:color w:val="000000" w:themeColor="text2"/>
          <w:sz w:val="24"/>
          <w:szCs w:val="24"/>
        </w:rPr>
        <w:t xml:space="preserve">now assisting in the </w:t>
      </w:r>
      <w:r w:rsidR="35974FDB" w:rsidRPr="007C4A52">
        <w:rPr>
          <w:rFonts w:eastAsia="Calibri" w:cs="Calibri"/>
          <w:i/>
          <w:iCs/>
          <w:color w:val="000000" w:themeColor="text2"/>
          <w:sz w:val="24"/>
          <w:szCs w:val="24"/>
        </w:rPr>
        <w:t>Graphic Design</w:t>
      </w:r>
      <w:r w:rsidR="35974FDB" w:rsidRPr="000073ED">
        <w:rPr>
          <w:rFonts w:eastAsia="Calibri" w:cs="Calibri"/>
          <w:color w:val="000000" w:themeColor="text2"/>
          <w:sz w:val="24"/>
          <w:szCs w:val="24"/>
        </w:rPr>
        <w:t xml:space="preserve"> Lab. In their time at JXTA, Essence worked their way up through the lab</w:t>
      </w:r>
      <w:r w:rsidR="6B9C6ACF" w:rsidRPr="000073ED">
        <w:rPr>
          <w:rFonts w:eastAsia="Calibri" w:cs="Calibri"/>
          <w:color w:val="000000" w:themeColor="text2"/>
          <w:sz w:val="24"/>
          <w:szCs w:val="24"/>
        </w:rPr>
        <w:t xml:space="preserve"> including several mural projects, client printmaking jobs, creating and hand screen printing clothing lines for JXTA's store, </w:t>
      </w:r>
      <w:r w:rsidR="00A11E8B">
        <w:rPr>
          <w:rFonts w:eastAsia="Calibri" w:cs="Calibri"/>
          <w:color w:val="000000" w:themeColor="text2"/>
          <w:sz w:val="24"/>
          <w:szCs w:val="24"/>
        </w:rPr>
        <w:t xml:space="preserve">creating and </w:t>
      </w:r>
      <w:r w:rsidR="6B9C6ACF" w:rsidRPr="000073ED">
        <w:rPr>
          <w:rFonts w:eastAsia="Calibri" w:cs="Calibri"/>
          <w:color w:val="000000" w:themeColor="text2"/>
          <w:sz w:val="24"/>
          <w:szCs w:val="24"/>
        </w:rPr>
        <w:t xml:space="preserve">selling </w:t>
      </w:r>
      <w:r w:rsidR="00A11E8B">
        <w:rPr>
          <w:rFonts w:eastAsia="Calibri" w:cs="Calibri"/>
          <w:color w:val="000000" w:themeColor="text2"/>
          <w:sz w:val="24"/>
          <w:szCs w:val="24"/>
        </w:rPr>
        <w:t xml:space="preserve">personal </w:t>
      </w:r>
      <w:r w:rsidR="6B9C6ACF" w:rsidRPr="000073ED">
        <w:rPr>
          <w:rFonts w:eastAsia="Calibri" w:cs="Calibri"/>
          <w:color w:val="000000" w:themeColor="text2"/>
          <w:sz w:val="24"/>
          <w:szCs w:val="24"/>
        </w:rPr>
        <w:t xml:space="preserve">posters for JXTA, being a teaching assistant for a </w:t>
      </w:r>
      <w:proofErr w:type="gramStart"/>
      <w:r w:rsidR="6B9C6ACF" w:rsidRPr="000073ED">
        <w:rPr>
          <w:rFonts w:eastAsia="Calibri" w:cs="Calibri"/>
          <w:color w:val="000000" w:themeColor="text2"/>
          <w:sz w:val="24"/>
          <w:szCs w:val="24"/>
        </w:rPr>
        <w:t>screen printing</w:t>
      </w:r>
      <w:proofErr w:type="gramEnd"/>
      <w:r w:rsidR="6B9C6ACF" w:rsidRPr="000073ED">
        <w:rPr>
          <w:rFonts w:eastAsia="Calibri" w:cs="Calibri"/>
          <w:color w:val="000000" w:themeColor="text2"/>
          <w:sz w:val="24"/>
          <w:szCs w:val="24"/>
        </w:rPr>
        <w:t xml:space="preserve"> master class, being </w:t>
      </w:r>
      <w:r w:rsidR="00A11E8B" w:rsidRPr="000073ED">
        <w:rPr>
          <w:rFonts w:eastAsia="Calibri" w:cs="Calibri"/>
          <w:color w:val="000000" w:themeColor="text2"/>
          <w:sz w:val="24"/>
          <w:szCs w:val="24"/>
        </w:rPr>
        <w:t>a part</w:t>
      </w:r>
      <w:r w:rsidR="6B9C6ACF" w:rsidRPr="000073ED">
        <w:rPr>
          <w:rFonts w:eastAsia="Calibri" w:cs="Calibri"/>
          <w:color w:val="000000" w:themeColor="text2"/>
          <w:sz w:val="24"/>
          <w:szCs w:val="24"/>
        </w:rPr>
        <w:t xml:space="preserve"> of the JXTA sales team, and now creating graphics and logos for clients.</w:t>
      </w:r>
    </w:p>
    <w:p w14:paraId="4187184E" w14:textId="57BA584C" w:rsidR="00B34E45" w:rsidRDefault="007C4A52" w:rsidP="00A11E8B">
      <w:pPr>
        <w:spacing w:before="0" w:after="0"/>
        <w:contextualSpacing/>
        <w:rPr>
          <w:rFonts w:eastAsia="Calibri" w:cs="Calibri"/>
          <w:color w:val="000000" w:themeColor="text2"/>
          <w:sz w:val="24"/>
          <w:szCs w:val="24"/>
        </w:rPr>
      </w:pPr>
      <w:r>
        <w:rPr>
          <w:rFonts w:eastAsia="Calibri" w:cs="Calibri"/>
          <w:color w:val="000000" w:themeColor="text2"/>
          <w:sz w:val="24"/>
          <w:szCs w:val="24"/>
        </w:rPr>
        <w:t xml:space="preserve">With the support and training at JXTA, Essence has </w:t>
      </w:r>
      <w:r w:rsidR="5DCECDE1" w:rsidRPr="007C4A52">
        <w:rPr>
          <w:rFonts w:eastAsia="Calibri" w:cs="Calibri"/>
          <w:color w:val="000000" w:themeColor="text2"/>
          <w:sz w:val="24"/>
          <w:szCs w:val="24"/>
        </w:rPr>
        <w:t xml:space="preserve">gained </w:t>
      </w:r>
      <w:r>
        <w:rPr>
          <w:rFonts w:eastAsia="Calibri" w:cs="Calibri"/>
          <w:color w:val="000000" w:themeColor="text2"/>
          <w:sz w:val="24"/>
          <w:szCs w:val="24"/>
        </w:rPr>
        <w:t>their</w:t>
      </w:r>
      <w:r w:rsidR="5DCECDE1" w:rsidRPr="007C4A52">
        <w:rPr>
          <w:rFonts w:eastAsia="Calibri" w:cs="Calibri"/>
          <w:color w:val="000000" w:themeColor="text2"/>
          <w:sz w:val="24"/>
          <w:szCs w:val="24"/>
        </w:rPr>
        <w:t xml:space="preserve"> </w:t>
      </w:r>
      <w:proofErr w:type="gramStart"/>
      <w:r w:rsidR="5DCECDE1" w:rsidRPr="007C4A52">
        <w:rPr>
          <w:rFonts w:eastAsia="Calibri" w:cs="Calibri"/>
          <w:color w:val="000000" w:themeColor="text2"/>
          <w:sz w:val="24"/>
          <w:szCs w:val="24"/>
        </w:rPr>
        <w:t>Associate's</w:t>
      </w:r>
      <w:proofErr w:type="gramEnd"/>
      <w:r w:rsidR="5DCECDE1" w:rsidRPr="007C4A52">
        <w:rPr>
          <w:rFonts w:eastAsia="Calibri" w:cs="Calibri"/>
          <w:color w:val="000000" w:themeColor="text2"/>
          <w:sz w:val="24"/>
          <w:szCs w:val="24"/>
        </w:rPr>
        <w:t xml:space="preserve"> degree in graphic design and </w:t>
      </w:r>
      <w:r w:rsidR="00F46018">
        <w:rPr>
          <w:rFonts w:eastAsia="Calibri" w:cs="Calibri"/>
          <w:color w:val="000000" w:themeColor="text2"/>
          <w:sz w:val="24"/>
          <w:szCs w:val="24"/>
        </w:rPr>
        <w:t xml:space="preserve">is </w:t>
      </w:r>
      <w:r w:rsidR="5DCECDE1" w:rsidRPr="007C4A52">
        <w:rPr>
          <w:rFonts w:eastAsia="Calibri" w:cs="Calibri"/>
          <w:color w:val="000000" w:themeColor="text2"/>
          <w:sz w:val="24"/>
          <w:szCs w:val="24"/>
        </w:rPr>
        <w:t xml:space="preserve">currently </w:t>
      </w:r>
      <w:r w:rsidR="00F46018">
        <w:rPr>
          <w:rFonts w:eastAsia="Calibri" w:cs="Calibri"/>
          <w:color w:val="000000" w:themeColor="text2"/>
          <w:sz w:val="24"/>
          <w:szCs w:val="24"/>
        </w:rPr>
        <w:t xml:space="preserve">earning a Bachelor’s of Fine Arts. They </w:t>
      </w:r>
      <w:r w:rsidR="5DCECDE1" w:rsidRPr="007C4A52">
        <w:rPr>
          <w:rFonts w:eastAsia="Calibri" w:cs="Calibri"/>
          <w:color w:val="000000" w:themeColor="text2"/>
          <w:sz w:val="24"/>
          <w:szCs w:val="24"/>
        </w:rPr>
        <w:t xml:space="preserve">have interned at </w:t>
      </w:r>
      <w:r w:rsidR="5DCECDE1" w:rsidRPr="00F46018">
        <w:rPr>
          <w:rFonts w:eastAsia="Calibri" w:cs="Calibri"/>
          <w:i/>
          <w:iCs/>
          <w:color w:val="000000" w:themeColor="text2"/>
          <w:sz w:val="24"/>
          <w:szCs w:val="24"/>
        </w:rPr>
        <w:t xml:space="preserve">Knock </w:t>
      </w:r>
      <w:r w:rsidR="00F46018" w:rsidRPr="00F46018">
        <w:rPr>
          <w:rFonts w:eastAsia="Calibri" w:cs="Calibri"/>
          <w:i/>
          <w:iCs/>
          <w:color w:val="000000" w:themeColor="text2"/>
          <w:sz w:val="24"/>
          <w:szCs w:val="24"/>
        </w:rPr>
        <w:t>I</w:t>
      </w:r>
      <w:r w:rsidR="5DCECDE1" w:rsidRPr="00F46018">
        <w:rPr>
          <w:rFonts w:eastAsia="Calibri" w:cs="Calibri"/>
          <w:i/>
          <w:iCs/>
          <w:color w:val="000000" w:themeColor="text2"/>
          <w:sz w:val="24"/>
          <w:szCs w:val="24"/>
        </w:rPr>
        <w:t>nc</w:t>
      </w:r>
      <w:r w:rsidR="00F46018">
        <w:rPr>
          <w:rFonts w:eastAsia="Calibri" w:cs="Calibri"/>
          <w:i/>
          <w:iCs/>
          <w:color w:val="000000" w:themeColor="text2"/>
          <w:sz w:val="24"/>
          <w:szCs w:val="24"/>
        </w:rPr>
        <w:t>.</w:t>
      </w:r>
      <w:r w:rsidR="5DCECDE1" w:rsidRPr="00F46018">
        <w:rPr>
          <w:rFonts w:eastAsia="Calibri" w:cs="Calibri"/>
          <w:i/>
          <w:iCs/>
          <w:color w:val="000000" w:themeColor="text2"/>
          <w:sz w:val="24"/>
          <w:szCs w:val="24"/>
        </w:rPr>
        <w:t>,</w:t>
      </w:r>
      <w:r w:rsidR="5DCECDE1" w:rsidRPr="007C4A52">
        <w:rPr>
          <w:rFonts w:eastAsia="Calibri" w:cs="Calibri"/>
          <w:color w:val="000000" w:themeColor="text2"/>
          <w:sz w:val="24"/>
          <w:szCs w:val="24"/>
        </w:rPr>
        <w:t xml:space="preserve"> gotten several opportunities to showcase</w:t>
      </w:r>
      <w:r w:rsidR="00F46018">
        <w:rPr>
          <w:rFonts w:eastAsia="Calibri" w:cs="Calibri"/>
          <w:color w:val="000000" w:themeColor="text2"/>
          <w:sz w:val="24"/>
          <w:szCs w:val="24"/>
        </w:rPr>
        <w:t xml:space="preserve"> their</w:t>
      </w:r>
      <w:r w:rsidR="5DCECDE1" w:rsidRPr="007C4A52">
        <w:rPr>
          <w:rFonts w:eastAsia="Calibri" w:cs="Calibri"/>
          <w:color w:val="000000" w:themeColor="text2"/>
          <w:sz w:val="24"/>
          <w:szCs w:val="24"/>
        </w:rPr>
        <w:t xml:space="preserve"> work at galleries, </w:t>
      </w:r>
      <w:r w:rsidR="00F46018">
        <w:rPr>
          <w:rFonts w:eastAsia="Calibri" w:cs="Calibri"/>
          <w:color w:val="000000" w:themeColor="text2"/>
          <w:sz w:val="24"/>
          <w:szCs w:val="24"/>
        </w:rPr>
        <w:t xml:space="preserve">and is </w:t>
      </w:r>
      <w:r w:rsidR="5DCECDE1" w:rsidRPr="007C4A52">
        <w:rPr>
          <w:rFonts w:eastAsia="Calibri" w:cs="Calibri"/>
          <w:color w:val="000000" w:themeColor="text2"/>
          <w:sz w:val="24"/>
          <w:szCs w:val="24"/>
        </w:rPr>
        <w:t xml:space="preserve">currently the </w:t>
      </w:r>
      <w:r w:rsidR="00F46018">
        <w:rPr>
          <w:rFonts w:eastAsia="Calibri" w:cs="Calibri"/>
          <w:color w:val="000000" w:themeColor="text2"/>
          <w:sz w:val="24"/>
          <w:szCs w:val="24"/>
        </w:rPr>
        <w:t>A</w:t>
      </w:r>
      <w:r w:rsidR="5DCECDE1" w:rsidRPr="007C4A52">
        <w:rPr>
          <w:rFonts w:eastAsia="Calibri" w:cs="Calibri"/>
          <w:color w:val="000000" w:themeColor="text2"/>
          <w:sz w:val="24"/>
          <w:szCs w:val="24"/>
        </w:rPr>
        <w:t xml:space="preserve">rt </w:t>
      </w:r>
      <w:r w:rsidR="00F46018">
        <w:rPr>
          <w:rFonts w:eastAsia="Calibri" w:cs="Calibri"/>
          <w:color w:val="000000" w:themeColor="text2"/>
          <w:sz w:val="24"/>
          <w:szCs w:val="24"/>
        </w:rPr>
        <w:t>D</w:t>
      </w:r>
      <w:r w:rsidR="5DCECDE1" w:rsidRPr="007C4A52">
        <w:rPr>
          <w:rFonts w:eastAsia="Calibri" w:cs="Calibri"/>
          <w:color w:val="000000" w:themeColor="text2"/>
          <w:sz w:val="24"/>
          <w:szCs w:val="24"/>
        </w:rPr>
        <w:t>irector of Golden Magazine</w:t>
      </w:r>
      <w:r w:rsidR="00F46018">
        <w:rPr>
          <w:rFonts w:eastAsia="Calibri" w:cs="Calibri"/>
          <w:color w:val="000000" w:themeColor="text2"/>
          <w:sz w:val="24"/>
          <w:szCs w:val="24"/>
        </w:rPr>
        <w:t>.  “</w:t>
      </w:r>
      <w:r w:rsidR="5DCECDE1" w:rsidRPr="000073ED">
        <w:rPr>
          <w:rFonts w:eastAsia="Calibri" w:cs="Calibri"/>
          <w:color w:val="000000" w:themeColor="text2"/>
          <w:sz w:val="24"/>
          <w:szCs w:val="24"/>
        </w:rPr>
        <w:t>J</w:t>
      </w:r>
      <w:r w:rsidR="00F46018">
        <w:rPr>
          <w:rFonts w:eastAsia="Calibri" w:cs="Calibri"/>
          <w:color w:val="000000" w:themeColor="text2"/>
          <w:sz w:val="24"/>
          <w:szCs w:val="24"/>
        </w:rPr>
        <w:t>XTA</w:t>
      </w:r>
      <w:r w:rsidR="5DCECDE1" w:rsidRPr="000073ED">
        <w:rPr>
          <w:rFonts w:eastAsia="Calibri" w:cs="Calibri"/>
          <w:color w:val="000000" w:themeColor="text2"/>
          <w:sz w:val="24"/>
          <w:szCs w:val="24"/>
        </w:rPr>
        <w:t xml:space="preserve"> has seen me grow up and I have grown so much as a person and designer through the program. The knowledge and experiences </w:t>
      </w:r>
      <w:r w:rsidR="00A11E8B">
        <w:rPr>
          <w:rFonts w:eastAsia="Calibri" w:cs="Calibri"/>
          <w:color w:val="000000" w:themeColor="text2"/>
          <w:sz w:val="24"/>
          <w:szCs w:val="24"/>
        </w:rPr>
        <w:t>JXTA</w:t>
      </w:r>
      <w:r w:rsidR="5DCECDE1" w:rsidRPr="000073ED">
        <w:rPr>
          <w:rFonts w:eastAsia="Calibri" w:cs="Calibri"/>
          <w:color w:val="000000" w:themeColor="text2"/>
          <w:sz w:val="24"/>
          <w:szCs w:val="24"/>
        </w:rPr>
        <w:t xml:space="preserve"> </w:t>
      </w:r>
      <w:r w:rsidR="00A11E8B">
        <w:rPr>
          <w:rFonts w:eastAsia="Calibri" w:cs="Calibri"/>
          <w:color w:val="000000" w:themeColor="text2"/>
          <w:sz w:val="24"/>
          <w:szCs w:val="24"/>
        </w:rPr>
        <w:t xml:space="preserve">staff and instructors </w:t>
      </w:r>
      <w:proofErr w:type="gramStart"/>
      <w:r w:rsidR="5DCECDE1" w:rsidRPr="000073ED">
        <w:rPr>
          <w:rFonts w:eastAsia="Calibri" w:cs="Calibri"/>
          <w:color w:val="000000" w:themeColor="text2"/>
          <w:sz w:val="24"/>
          <w:szCs w:val="24"/>
        </w:rPr>
        <w:t>ha</w:t>
      </w:r>
      <w:r w:rsidR="00A11E8B">
        <w:rPr>
          <w:rFonts w:eastAsia="Calibri" w:cs="Calibri"/>
          <w:color w:val="000000" w:themeColor="text2"/>
          <w:sz w:val="24"/>
          <w:szCs w:val="24"/>
        </w:rPr>
        <w:t>s</w:t>
      </w:r>
      <w:proofErr w:type="gramEnd"/>
      <w:r w:rsidR="5DCECDE1" w:rsidRPr="000073ED">
        <w:rPr>
          <w:rFonts w:eastAsia="Calibri" w:cs="Calibri"/>
          <w:color w:val="000000" w:themeColor="text2"/>
          <w:sz w:val="24"/>
          <w:szCs w:val="24"/>
        </w:rPr>
        <w:t xml:space="preserve"> provided me can't be measured and I am extremely grateful to be a part of this organization.</w:t>
      </w:r>
      <w:r w:rsidR="00F46018">
        <w:rPr>
          <w:rFonts w:eastAsia="Calibri" w:cs="Calibri"/>
          <w:color w:val="000000" w:themeColor="text2"/>
          <w:sz w:val="24"/>
          <w:szCs w:val="24"/>
        </w:rPr>
        <w:t>”</w:t>
      </w:r>
    </w:p>
    <w:p w14:paraId="22DA3B4B" w14:textId="77777777" w:rsidR="00A11E8B" w:rsidRDefault="00A11E8B" w:rsidP="00A11E8B">
      <w:pPr>
        <w:spacing w:before="0" w:after="0"/>
        <w:contextualSpacing/>
        <w:rPr>
          <w:rFonts w:eastAsia="Calibri" w:cs="Calibri"/>
          <w:color w:val="000000" w:themeColor="text2"/>
          <w:sz w:val="24"/>
          <w:szCs w:val="24"/>
        </w:rPr>
      </w:pPr>
    </w:p>
    <w:p w14:paraId="1E451EAC" w14:textId="059FEC36" w:rsidR="00B34E45" w:rsidRPr="00F66B8B" w:rsidRDefault="00B34E45" w:rsidP="00A11E8B">
      <w:pPr>
        <w:pStyle w:val="Heading2"/>
        <w:spacing w:before="0" w:after="0"/>
        <w:contextualSpacing/>
        <w:rPr>
          <w:rFonts w:eastAsiaTheme="minorEastAsia" w:cstheme="minorBidi"/>
          <w:color w:val="FF0000"/>
          <w:lang w:bidi="ar-SA"/>
        </w:rPr>
      </w:pPr>
      <w:proofErr w:type="spellStart"/>
      <w:r>
        <w:rPr>
          <w:rFonts w:eastAsiaTheme="minorEastAsia" w:cstheme="minorBidi"/>
          <w:lang w:bidi="ar-SA"/>
        </w:rPr>
        <w:t>Qadiym</w:t>
      </w:r>
      <w:proofErr w:type="spellEnd"/>
    </w:p>
    <w:p w14:paraId="088AC68C" w14:textId="77777777" w:rsidR="00A11E8B" w:rsidRPr="00A11E8B" w:rsidRDefault="00A11E8B" w:rsidP="00A11E8B">
      <w:pPr>
        <w:spacing w:before="0" w:after="0"/>
        <w:contextualSpacing/>
        <w:rPr>
          <w:rFonts w:eastAsia="Calibri" w:cs="Calibri"/>
          <w:color w:val="000000" w:themeColor="text2"/>
          <w:sz w:val="12"/>
          <w:szCs w:val="12"/>
        </w:rPr>
      </w:pPr>
    </w:p>
    <w:p w14:paraId="3258B33F" w14:textId="7F27E04E" w:rsidR="00BE0897" w:rsidRDefault="22FFEA36" w:rsidP="00A11E8B">
      <w:pPr>
        <w:spacing w:before="0" w:after="0"/>
        <w:contextualSpacing/>
        <w:rPr>
          <w:rFonts w:eastAsia="Calibri" w:cs="Calibri"/>
          <w:color w:val="000000" w:themeColor="text2"/>
          <w:sz w:val="24"/>
          <w:szCs w:val="24"/>
        </w:rPr>
      </w:pPr>
      <w:proofErr w:type="spellStart"/>
      <w:r w:rsidRPr="008B0E27">
        <w:rPr>
          <w:rFonts w:eastAsia="Calibri" w:cs="Calibri"/>
          <w:color w:val="000000" w:themeColor="text2"/>
          <w:sz w:val="24"/>
          <w:szCs w:val="24"/>
        </w:rPr>
        <w:t>Qadiym</w:t>
      </w:r>
      <w:proofErr w:type="spellEnd"/>
      <w:r w:rsidRPr="008B0E27">
        <w:rPr>
          <w:rFonts w:eastAsia="Calibri" w:cs="Calibri"/>
          <w:color w:val="000000" w:themeColor="text2"/>
          <w:sz w:val="24"/>
          <w:szCs w:val="24"/>
        </w:rPr>
        <w:t xml:space="preserve"> has contributed to the design of a number of real community development projects in North Minneapolis</w:t>
      </w:r>
      <w:r w:rsidR="00B34E45">
        <w:rPr>
          <w:rFonts w:eastAsia="Calibri" w:cs="Calibri"/>
          <w:color w:val="000000" w:themeColor="text2"/>
          <w:sz w:val="24"/>
          <w:szCs w:val="24"/>
        </w:rPr>
        <w:t xml:space="preserve"> with the support and training of mentors and artists at </w:t>
      </w:r>
      <w:proofErr w:type="spellStart"/>
      <w:r w:rsidR="00B34E45" w:rsidRPr="008B0E27">
        <w:rPr>
          <w:rFonts w:eastAsia="Calibri" w:cs="Calibri"/>
          <w:color w:val="000000" w:themeColor="text2"/>
          <w:sz w:val="24"/>
          <w:szCs w:val="24"/>
        </w:rPr>
        <w:t>JXTALabs</w:t>
      </w:r>
      <w:proofErr w:type="spellEnd"/>
      <w:r w:rsidR="00B34E45">
        <w:rPr>
          <w:rFonts w:eastAsia="Calibri" w:cs="Calibri"/>
          <w:color w:val="000000" w:themeColor="text2"/>
          <w:sz w:val="24"/>
          <w:szCs w:val="24"/>
        </w:rPr>
        <w:t xml:space="preserve">. </w:t>
      </w:r>
      <w:r w:rsidRPr="008B0E27">
        <w:rPr>
          <w:rFonts w:eastAsia="Calibri" w:cs="Calibri"/>
          <w:color w:val="000000" w:themeColor="text2"/>
          <w:sz w:val="24"/>
          <w:szCs w:val="24"/>
        </w:rPr>
        <w:t xml:space="preserve"> </w:t>
      </w:r>
      <w:r w:rsidR="00B34E45">
        <w:rPr>
          <w:rFonts w:eastAsia="Calibri" w:cs="Calibri"/>
          <w:color w:val="000000" w:themeColor="text2"/>
          <w:sz w:val="24"/>
          <w:szCs w:val="24"/>
        </w:rPr>
        <w:t xml:space="preserve">This includes </w:t>
      </w:r>
      <w:r w:rsidRPr="008B0E27">
        <w:rPr>
          <w:rFonts w:eastAsia="Calibri" w:cs="Calibri"/>
          <w:color w:val="000000" w:themeColor="text2"/>
          <w:sz w:val="24"/>
          <w:szCs w:val="24"/>
        </w:rPr>
        <w:t>the</w:t>
      </w:r>
      <w:r w:rsidR="005D1748">
        <w:rPr>
          <w:rFonts w:eastAsia="Calibri" w:cs="Calibri"/>
          <w:color w:val="000000" w:themeColor="text2"/>
          <w:sz w:val="24"/>
          <w:szCs w:val="24"/>
        </w:rPr>
        <w:t xml:space="preserve"> popular</w:t>
      </w:r>
      <w:r w:rsidRPr="008B0E27">
        <w:rPr>
          <w:rFonts w:eastAsia="Calibri" w:cs="Calibri"/>
          <w:color w:val="000000" w:themeColor="text2"/>
          <w:sz w:val="24"/>
          <w:szCs w:val="24"/>
        </w:rPr>
        <w:t xml:space="preserve"> </w:t>
      </w:r>
      <w:hyperlink r:id="rId21">
        <w:r w:rsidRPr="00B34E45">
          <w:rPr>
            <w:rStyle w:val="Hyperlink"/>
            <w:rFonts w:eastAsia="Calibri" w:cs="Calibri"/>
            <w:color w:val="000000" w:themeColor="text2"/>
            <w:sz w:val="24"/>
            <w:szCs w:val="24"/>
            <w:u w:val="none"/>
          </w:rPr>
          <w:t>skateable art plaza on JXTA’s campus</w:t>
        </w:r>
      </w:hyperlink>
      <w:r w:rsidRPr="008B0E27">
        <w:rPr>
          <w:rFonts w:eastAsia="Calibri" w:cs="Calibri"/>
          <w:color w:val="000000" w:themeColor="text2"/>
          <w:sz w:val="24"/>
          <w:szCs w:val="24"/>
        </w:rPr>
        <w:t xml:space="preserve"> located on the intersection of West Broadway and North Emerson Avenues.</w:t>
      </w:r>
      <w:r w:rsidR="005D1748">
        <w:rPr>
          <w:rFonts w:eastAsia="Calibri" w:cs="Calibri"/>
          <w:color w:val="000000" w:themeColor="text2"/>
          <w:sz w:val="24"/>
          <w:szCs w:val="24"/>
        </w:rPr>
        <w:t xml:space="preserve">  The plaza came into being when two older, structurally unsound JXTA buildings </w:t>
      </w:r>
      <w:r w:rsidR="00C4343A">
        <w:rPr>
          <w:rFonts w:eastAsia="Calibri" w:cs="Calibri"/>
          <w:color w:val="000000" w:themeColor="text2"/>
          <w:sz w:val="24"/>
          <w:szCs w:val="24"/>
        </w:rPr>
        <w:t>had to be</w:t>
      </w:r>
      <w:r w:rsidR="005D1748">
        <w:rPr>
          <w:rFonts w:eastAsia="Calibri" w:cs="Calibri"/>
          <w:color w:val="000000" w:themeColor="text2"/>
          <w:sz w:val="24"/>
          <w:szCs w:val="24"/>
        </w:rPr>
        <w:t xml:space="preserve"> demolished.  Instead of le</w:t>
      </w:r>
      <w:r w:rsidRPr="008B0E27">
        <w:rPr>
          <w:rFonts w:eastAsia="Calibri" w:cs="Calibri"/>
          <w:color w:val="000000" w:themeColor="text2"/>
          <w:sz w:val="24"/>
          <w:szCs w:val="24"/>
        </w:rPr>
        <w:t xml:space="preserve">aving the corner lot fenced and empty </w:t>
      </w:r>
      <w:r w:rsidR="005D1748">
        <w:rPr>
          <w:rFonts w:eastAsia="Calibri" w:cs="Calibri"/>
          <w:color w:val="000000" w:themeColor="text2"/>
          <w:sz w:val="24"/>
          <w:szCs w:val="24"/>
        </w:rPr>
        <w:t xml:space="preserve">during </w:t>
      </w:r>
      <w:r w:rsidR="00001B36">
        <w:rPr>
          <w:rFonts w:eastAsia="Calibri" w:cs="Calibri"/>
          <w:color w:val="000000" w:themeColor="text2"/>
          <w:sz w:val="24"/>
          <w:szCs w:val="24"/>
        </w:rPr>
        <w:t>JXTA’s</w:t>
      </w:r>
      <w:r w:rsidR="005D1748">
        <w:rPr>
          <w:rFonts w:eastAsia="Calibri" w:cs="Calibri"/>
          <w:color w:val="000000" w:themeColor="text2"/>
          <w:sz w:val="24"/>
          <w:szCs w:val="24"/>
        </w:rPr>
        <w:t xml:space="preserve"> </w:t>
      </w:r>
      <w:r w:rsidR="00001B36">
        <w:rPr>
          <w:rFonts w:eastAsia="Calibri" w:cs="Calibri"/>
          <w:color w:val="000000" w:themeColor="text2"/>
          <w:sz w:val="24"/>
          <w:szCs w:val="24"/>
        </w:rPr>
        <w:t xml:space="preserve">Capital and Legacy Campaign to raise new construction funds, </w:t>
      </w:r>
      <w:r w:rsidR="00001B36" w:rsidRPr="008B0E27">
        <w:rPr>
          <w:rFonts w:eastAsia="Calibri" w:cs="Calibri"/>
          <w:color w:val="000000" w:themeColor="text2"/>
          <w:sz w:val="24"/>
          <w:szCs w:val="24"/>
        </w:rPr>
        <w:t xml:space="preserve">JXTA’s Environmental Design </w:t>
      </w:r>
      <w:r w:rsidRPr="008B0E27">
        <w:rPr>
          <w:rFonts w:eastAsia="Calibri" w:cs="Calibri"/>
          <w:color w:val="000000" w:themeColor="text2"/>
          <w:sz w:val="24"/>
          <w:szCs w:val="24"/>
        </w:rPr>
        <w:t>youth apprentices and Lab Leads</w:t>
      </w:r>
      <w:r w:rsidR="00C4343A">
        <w:rPr>
          <w:rFonts w:eastAsia="Calibri" w:cs="Calibri"/>
          <w:color w:val="000000" w:themeColor="text2"/>
          <w:sz w:val="24"/>
          <w:szCs w:val="24"/>
        </w:rPr>
        <w:t xml:space="preserve"> </w:t>
      </w:r>
      <w:r w:rsidR="00001B36">
        <w:rPr>
          <w:rFonts w:eastAsia="Calibri" w:cs="Calibri"/>
          <w:color w:val="000000" w:themeColor="text2"/>
          <w:sz w:val="24"/>
          <w:szCs w:val="24"/>
        </w:rPr>
        <w:t xml:space="preserve">designed </w:t>
      </w:r>
      <w:r w:rsidR="00C4343A">
        <w:rPr>
          <w:rFonts w:eastAsia="Calibri" w:cs="Calibri"/>
          <w:color w:val="000000" w:themeColor="text2"/>
          <w:sz w:val="24"/>
          <w:szCs w:val="24"/>
        </w:rPr>
        <w:t>the new</w:t>
      </w:r>
      <w:r w:rsidR="00001B36">
        <w:rPr>
          <w:rFonts w:eastAsia="Calibri" w:cs="Calibri"/>
          <w:color w:val="000000" w:themeColor="text2"/>
          <w:sz w:val="24"/>
          <w:szCs w:val="24"/>
        </w:rPr>
        <w:t xml:space="preserve"> plaza.  </w:t>
      </w:r>
      <w:r w:rsidR="00BE0897">
        <w:rPr>
          <w:rFonts w:eastAsia="Calibri" w:cs="Calibri"/>
          <w:color w:val="000000" w:themeColor="text2"/>
          <w:sz w:val="24"/>
          <w:szCs w:val="24"/>
        </w:rPr>
        <w:t>I</w:t>
      </w:r>
      <w:r w:rsidR="00C4343A">
        <w:rPr>
          <w:rFonts w:eastAsia="Calibri" w:cs="Calibri"/>
          <w:color w:val="000000" w:themeColor="text2"/>
          <w:sz w:val="24"/>
          <w:szCs w:val="24"/>
        </w:rPr>
        <w:t xml:space="preserve">nstrumental in </w:t>
      </w:r>
      <w:r w:rsidR="00C4343A" w:rsidRPr="008B0E27">
        <w:rPr>
          <w:rFonts w:eastAsia="Calibri" w:cs="Calibri"/>
          <w:color w:val="000000" w:themeColor="text2"/>
          <w:sz w:val="24"/>
          <w:szCs w:val="24"/>
        </w:rPr>
        <w:t xml:space="preserve">the design of </w:t>
      </w:r>
      <w:r w:rsidR="00BE0897">
        <w:rPr>
          <w:rFonts w:eastAsia="Calibri" w:cs="Calibri"/>
          <w:color w:val="000000" w:themeColor="text2"/>
          <w:sz w:val="24"/>
          <w:szCs w:val="24"/>
        </w:rPr>
        <w:t>the</w:t>
      </w:r>
      <w:r w:rsidR="00C4343A" w:rsidRPr="008B0E27">
        <w:rPr>
          <w:rFonts w:eastAsia="Calibri" w:cs="Calibri"/>
          <w:color w:val="000000" w:themeColor="text2"/>
          <w:sz w:val="24"/>
          <w:szCs w:val="24"/>
        </w:rPr>
        <w:t xml:space="preserve"> multi-use</w:t>
      </w:r>
      <w:r w:rsidR="00BE0897">
        <w:rPr>
          <w:rFonts w:eastAsia="Calibri" w:cs="Calibri"/>
          <w:color w:val="000000" w:themeColor="text2"/>
          <w:sz w:val="24"/>
          <w:szCs w:val="24"/>
        </w:rPr>
        <w:t>,</w:t>
      </w:r>
      <w:r w:rsidR="00C4343A" w:rsidRPr="008B0E27">
        <w:rPr>
          <w:rFonts w:eastAsia="Calibri" w:cs="Calibri"/>
          <w:color w:val="000000" w:themeColor="text2"/>
          <w:sz w:val="24"/>
          <w:szCs w:val="24"/>
        </w:rPr>
        <w:t xml:space="preserve"> environmentally conscious skateable plaza</w:t>
      </w:r>
      <w:r w:rsidR="00BE0897">
        <w:rPr>
          <w:rFonts w:eastAsia="Calibri" w:cs="Calibri"/>
          <w:color w:val="000000" w:themeColor="text2"/>
          <w:sz w:val="24"/>
          <w:szCs w:val="24"/>
        </w:rPr>
        <w:t xml:space="preserve"> were </w:t>
      </w:r>
      <w:r w:rsidR="00001B36">
        <w:rPr>
          <w:rFonts w:eastAsia="Calibri" w:cs="Calibri"/>
          <w:color w:val="000000" w:themeColor="text2"/>
          <w:sz w:val="24"/>
          <w:szCs w:val="24"/>
        </w:rPr>
        <w:t>C</w:t>
      </w:r>
      <w:r w:rsidRPr="008B0E27">
        <w:rPr>
          <w:rFonts w:eastAsia="Calibri" w:cs="Calibri"/>
          <w:color w:val="000000" w:themeColor="text2"/>
          <w:sz w:val="24"/>
          <w:szCs w:val="24"/>
        </w:rPr>
        <w:t xml:space="preserve">ity of Skate, West Broadway Business and Area Coalition, City of Minneapolis, University of Minnesota’s Landscape Architecture Department, and </w:t>
      </w:r>
      <w:proofErr w:type="spellStart"/>
      <w:r w:rsidRPr="00001B36">
        <w:rPr>
          <w:rFonts w:eastAsia="Calibri" w:cs="Calibri"/>
          <w:i/>
          <w:iCs/>
          <w:color w:val="000000" w:themeColor="text2"/>
          <w:sz w:val="24"/>
          <w:szCs w:val="24"/>
        </w:rPr>
        <w:t>TENxTEN</w:t>
      </w:r>
      <w:proofErr w:type="spellEnd"/>
      <w:r w:rsidR="00C4343A">
        <w:rPr>
          <w:rFonts w:eastAsia="Calibri" w:cs="Calibri"/>
          <w:i/>
          <w:iCs/>
          <w:color w:val="000000" w:themeColor="text2"/>
          <w:sz w:val="24"/>
          <w:szCs w:val="24"/>
        </w:rPr>
        <w:t xml:space="preserve">. </w:t>
      </w:r>
      <w:r w:rsidRPr="008B0E27">
        <w:rPr>
          <w:rFonts w:eastAsia="Calibri" w:cs="Calibri"/>
          <w:color w:val="000000" w:themeColor="text2"/>
          <w:sz w:val="24"/>
          <w:szCs w:val="24"/>
        </w:rPr>
        <w:t xml:space="preserve"> The design features stormwater management strategies, skateable slopes and furniture, and an outdoor hand-washing station for plaza visitors. It’s one of the only formal recreational spaces along the West Broadway corridor. Since its grand opening</w:t>
      </w:r>
      <w:r w:rsidR="00C4343A">
        <w:rPr>
          <w:rFonts w:eastAsia="Calibri" w:cs="Calibri"/>
          <w:color w:val="000000" w:themeColor="text2"/>
          <w:sz w:val="24"/>
          <w:szCs w:val="24"/>
        </w:rPr>
        <w:t>,</w:t>
      </w:r>
      <w:r w:rsidRPr="008B0E27">
        <w:rPr>
          <w:rFonts w:eastAsia="Calibri" w:cs="Calibri"/>
          <w:color w:val="000000" w:themeColor="text2"/>
          <w:sz w:val="24"/>
          <w:szCs w:val="24"/>
        </w:rPr>
        <w:t xml:space="preserve"> the plaza has seen nearly constant use by </w:t>
      </w:r>
      <w:proofErr w:type="spellStart"/>
      <w:r w:rsidRPr="008B0E27">
        <w:rPr>
          <w:rFonts w:eastAsia="Calibri" w:cs="Calibri"/>
          <w:color w:val="000000" w:themeColor="text2"/>
          <w:sz w:val="24"/>
          <w:szCs w:val="24"/>
        </w:rPr>
        <w:t>Northsiders</w:t>
      </w:r>
      <w:proofErr w:type="spellEnd"/>
      <w:r w:rsidRPr="008B0E27">
        <w:rPr>
          <w:rFonts w:eastAsia="Calibri" w:cs="Calibri"/>
          <w:color w:val="000000" w:themeColor="text2"/>
          <w:sz w:val="24"/>
          <w:szCs w:val="24"/>
        </w:rPr>
        <w:t xml:space="preserve"> and other visitors. </w:t>
      </w:r>
    </w:p>
    <w:p w14:paraId="37D502AD" w14:textId="01D487E2" w:rsidR="00A11E8B" w:rsidRDefault="00A11E8B" w:rsidP="00A11E8B">
      <w:pPr>
        <w:spacing w:before="0" w:after="0"/>
        <w:contextualSpacing/>
        <w:rPr>
          <w:rFonts w:eastAsia="Calibri" w:cs="Calibri"/>
          <w:color w:val="000000" w:themeColor="text2"/>
          <w:sz w:val="24"/>
          <w:szCs w:val="24"/>
        </w:rPr>
      </w:pPr>
    </w:p>
    <w:p w14:paraId="1BF24D22" w14:textId="1FD25EBF" w:rsidR="30096547" w:rsidRPr="008B0E27" w:rsidRDefault="00BE0897" w:rsidP="00B34E45">
      <w:pPr>
        <w:spacing w:before="0" w:after="0"/>
        <w:contextualSpacing/>
        <w:rPr>
          <w:rFonts w:eastAsia="Calibri" w:cs="Calibri"/>
          <w:color w:val="000000" w:themeColor="text2"/>
          <w:sz w:val="24"/>
          <w:szCs w:val="24"/>
        </w:rPr>
      </w:pPr>
      <w:proofErr w:type="spellStart"/>
      <w:r w:rsidRPr="008B0E27">
        <w:rPr>
          <w:rFonts w:eastAsia="Calibri" w:cs="Calibri"/>
          <w:color w:val="000000" w:themeColor="text2"/>
          <w:sz w:val="24"/>
          <w:szCs w:val="24"/>
        </w:rPr>
        <w:t>JXTALabs</w:t>
      </w:r>
      <w:proofErr w:type="spellEnd"/>
      <w:r w:rsidRPr="008B0E27">
        <w:rPr>
          <w:rFonts w:eastAsia="Calibri" w:cs="Calibri"/>
          <w:color w:val="000000" w:themeColor="text2"/>
          <w:sz w:val="24"/>
          <w:szCs w:val="24"/>
        </w:rPr>
        <w:t xml:space="preserve"> also connected </w:t>
      </w:r>
      <w:proofErr w:type="spellStart"/>
      <w:r>
        <w:rPr>
          <w:rFonts w:eastAsia="Calibri" w:cs="Calibri"/>
          <w:color w:val="000000" w:themeColor="text2"/>
          <w:sz w:val="24"/>
          <w:szCs w:val="24"/>
        </w:rPr>
        <w:t>Qadiym</w:t>
      </w:r>
      <w:proofErr w:type="spellEnd"/>
      <w:r>
        <w:rPr>
          <w:rFonts w:eastAsia="Calibri" w:cs="Calibri"/>
          <w:color w:val="000000" w:themeColor="text2"/>
          <w:sz w:val="24"/>
          <w:szCs w:val="24"/>
        </w:rPr>
        <w:t xml:space="preserve"> </w:t>
      </w:r>
      <w:r w:rsidRPr="008B0E27">
        <w:rPr>
          <w:rFonts w:eastAsia="Calibri" w:cs="Calibri"/>
          <w:color w:val="000000" w:themeColor="text2"/>
          <w:sz w:val="24"/>
          <w:szCs w:val="24"/>
        </w:rPr>
        <w:t xml:space="preserve">to an internship opportunity </w:t>
      </w:r>
      <w:r w:rsidRPr="00C4343A">
        <w:rPr>
          <w:rFonts w:eastAsia="Calibri" w:cs="Calibri"/>
          <w:color w:val="000000" w:themeColor="text2"/>
          <w:sz w:val="24"/>
          <w:szCs w:val="24"/>
        </w:rPr>
        <w:t xml:space="preserve">at </w:t>
      </w:r>
      <w:hyperlink r:id="rId22">
        <w:r w:rsidRPr="00C4343A">
          <w:rPr>
            <w:rStyle w:val="Hyperlink"/>
            <w:rFonts w:eastAsia="Calibri" w:cs="Calibri"/>
            <w:i/>
            <w:iCs/>
            <w:color w:val="000000" w:themeColor="text2"/>
            <w:sz w:val="24"/>
            <w:szCs w:val="24"/>
            <w:u w:val="none"/>
          </w:rPr>
          <w:t>KNOCK, Inc.</w:t>
        </w:r>
      </w:hyperlink>
      <w:r w:rsidRPr="00C4343A">
        <w:rPr>
          <w:rFonts w:eastAsia="Calibri" w:cs="Calibri"/>
          <w:color w:val="000000" w:themeColor="text2"/>
          <w:sz w:val="24"/>
          <w:szCs w:val="24"/>
        </w:rPr>
        <w:t>,</w:t>
      </w:r>
      <w:r w:rsidRPr="008B0E27">
        <w:rPr>
          <w:rFonts w:eastAsia="Calibri" w:cs="Calibri"/>
          <w:color w:val="000000" w:themeColor="text2"/>
          <w:sz w:val="24"/>
          <w:szCs w:val="24"/>
        </w:rPr>
        <w:t xml:space="preserve"> a design firm located in the Near North </w:t>
      </w:r>
      <w:r w:rsidR="0088505C">
        <w:rPr>
          <w:rFonts w:eastAsia="Calibri" w:cs="Calibri"/>
          <w:color w:val="000000" w:themeColor="text2"/>
          <w:sz w:val="24"/>
          <w:szCs w:val="24"/>
        </w:rPr>
        <w:t>community</w:t>
      </w:r>
      <w:r w:rsidRPr="008B0E27">
        <w:rPr>
          <w:rFonts w:eastAsia="Calibri" w:cs="Calibri"/>
          <w:color w:val="000000" w:themeColor="text2"/>
          <w:sz w:val="24"/>
          <w:szCs w:val="24"/>
        </w:rPr>
        <w:t xml:space="preserve"> of Minneapolis</w:t>
      </w:r>
      <w:r>
        <w:rPr>
          <w:rFonts w:eastAsia="Calibri" w:cs="Calibri"/>
          <w:color w:val="000000" w:themeColor="text2"/>
          <w:sz w:val="24"/>
          <w:szCs w:val="24"/>
        </w:rPr>
        <w:t xml:space="preserve">.  </w:t>
      </w:r>
      <w:r w:rsidRPr="008B0E27">
        <w:rPr>
          <w:rFonts w:eastAsia="Calibri" w:cs="Calibri"/>
          <w:color w:val="000000" w:themeColor="text2"/>
          <w:sz w:val="24"/>
          <w:szCs w:val="24"/>
        </w:rPr>
        <w:t xml:space="preserve">“While I was there, I </w:t>
      </w:r>
      <w:r w:rsidR="0088505C">
        <w:rPr>
          <w:rFonts w:eastAsia="Calibri" w:cs="Calibri"/>
          <w:color w:val="000000" w:themeColor="text2"/>
          <w:sz w:val="24"/>
          <w:szCs w:val="24"/>
        </w:rPr>
        <w:t>was able</w:t>
      </w:r>
      <w:r w:rsidRPr="008B0E27">
        <w:rPr>
          <w:rFonts w:eastAsia="Calibri" w:cs="Calibri"/>
          <w:color w:val="000000" w:themeColor="text2"/>
          <w:sz w:val="24"/>
          <w:szCs w:val="24"/>
        </w:rPr>
        <w:t xml:space="preserve"> to look up different things I wanted to get better at and then created my own work with their support. I worked on an interior design project for their headquarters and contributed to the design of a pop-up shop for a hair salon rebranding project</w:t>
      </w:r>
      <w:r>
        <w:rPr>
          <w:rFonts w:eastAsia="Calibri" w:cs="Calibri"/>
          <w:color w:val="000000" w:themeColor="text2"/>
          <w:sz w:val="24"/>
          <w:szCs w:val="24"/>
        </w:rPr>
        <w:t>.</w:t>
      </w:r>
      <w:r w:rsidR="0088505C">
        <w:rPr>
          <w:rFonts w:eastAsia="Calibri" w:cs="Calibri"/>
          <w:color w:val="000000" w:themeColor="text2"/>
          <w:sz w:val="24"/>
          <w:szCs w:val="24"/>
        </w:rPr>
        <w:t>”</w:t>
      </w:r>
      <w:r w:rsidRPr="008B0E27">
        <w:rPr>
          <w:rFonts w:eastAsia="Calibri" w:cs="Calibri"/>
          <w:color w:val="000000" w:themeColor="text2"/>
          <w:sz w:val="24"/>
          <w:szCs w:val="24"/>
        </w:rPr>
        <w:t xml:space="preserve"> These opportunities helped </w:t>
      </w:r>
      <w:proofErr w:type="spellStart"/>
      <w:r w:rsidRPr="008B0E27">
        <w:rPr>
          <w:rFonts w:eastAsia="Calibri" w:cs="Calibri"/>
          <w:color w:val="000000" w:themeColor="text2"/>
          <w:sz w:val="24"/>
          <w:szCs w:val="24"/>
        </w:rPr>
        <w:t>Qadiym</w:t>
      </w:r>
      <w:proofErr w:type="spellEnd"/>
      <w:r w:rsidRPr="008B0E27">
        <w:rPr>
          <w:rFonts w:eastAsia="Calibri" w:cs="Calibri"/>
          <w:color w:val="000000" w:themeColor="text2"/>
          <w:sz w:val="24"/>
          <w:szCs w:val="24"/>
        </w:rPr>
        <w:t xml:space="preserve"> become </w:t>
      </w:r>
      <w:r w:rsidRPr="008B0E27">
        <w:rPr>
          <w:rFonts w:eastAsia="Calibri" w:cs="Calibri"/>
          <w:color w:val="000000" w:themeColor="text2"/>
          <w:sz w:val="24"/>
          <w:szCs w:val="24"/>
        </w:rPr>
        <w:lastRenderedPageBreak/>
        <w:t>comfortable being himself as a young adult in the workforce</w:t>
      </w:r>
      <w:r>
        <w:rPr>
          <w:rFonts w:eastAsia="Calibri" w:cs="Calibri"/>
          <w:color w:val="000000" w:themeColor="text2"/>
          <w:sz w:val="24"/>
          <w:szCs w:val="24"/>
        </w:rPr>
        <w:t xml:space="preserve"> and </w:t>
      </w:r>
      <w:r w:rsidRPr="008B0E27">
        <w:rPr>
          <w:rFonts w:eastAsia="Calibri" w:cs="Calibri"/>
          <w:color w:val="000000" w:themeColor="text2"/>
          <w:sz w:val="24"/>
          <w:szCs w:val="24"/>
        </w:rPr>
        <w:t>add</w:t>
      </w:r>
      <w:r>
        <w:rPr>
          <w:rFonts w:eastAsia="Calibri" w:cs="Calibri"/>
          <w:color w:val="000000" w:themeColor="text2"/>
          <w:sz w:val="24"/>
          <w:szCs w:val="24"/>
        </w:rPr>
        <w:t>ed</w:t>
      </w:r>
      <w:r w:rsidRPr="008B0E27">
        <w:rPr>
          <w:rFonts w:eastAsia="Calibri" w:cs="Calibri"/>
          <w:color w:val="000000" w:themeColor="text2"/>
          <w:sz w:val="24"/>
          <w:szCs w:val="24"/>
        </w:rPr>
        <w:t xml:space="preserve"> to his professional experience and skill development. “I’ve been able to unlock a part of myself I never knew was there. Now I know that I can survive in a professional environment and that people need the skills that I have,” he says. “I have control over the work that I </w:t>
      </w:r>
      <w:proofErr w:type="gramStart"/>
      <w:r w:rsidRPr="008B0E27">
        <w:rPr>
          <w:rFonts w:eastAsia="Calibri" w:cs="Calibri"/>
          <w:color w:val="000000" w:themeColor="text2"/>
          <w:sz w:val="24"/>
          <w:szCs w:val="24"/>
        </w:rPr>
        <w:t>do</w:t>
      </w:r>
      <w:proofErr w:type="gramEnd"/>
      <w:r w:rsidRPr="008B0E27">
        <w:rPr>
          <w:rFonts w:eastAsia="Calibri" w:cs="Calibri"/>
          <w:color w:val="000000" w:themeColor="text2"/>
          <w:sz w:val="24"/>
          <w:szCs w:val="24"/>
        </w:rPr>
        <w:t xml:space="preserve"> and I’ll never have to give myself away to take advantage of an opportunity.”</w:t>
      </w:r>
      <w:r>
        <w:rPr>
          <w:rFonts w:eastAsia="Calibri" w:cs="Calibri"/>
          <w:color w:val="000000" w:themeColor="text2"/>
          <w:sz w:val="24"/>
          <w:szCs w:val="24"/>
        </w:rPr>
        <w:t xml:space="preserve"> </w:t>
      </w:r>
      <w:proofErr w:type="spellStart"/>
      <w:r w:rsidR="30096547" w:rsidRPr="008B0E27">
        <w:rPr>
          <w:rFonts w:eastAsia="Calibri" w:cs="Calibri"/>
          <w:color w:val="000000" w:themeColor="text2"/>
          <w:sz w:val="24"/>
          <w:szCs w:val="24"/>
        </w:rPr>
        <w:t>Qadiym</w:t>
      </w:r>
      <w:proofErr w:type="spellEnd"/>
      <w:r w:rsidR="30096547" w:rsidRPr="008B0E27">
        <w:rPr>
          <w:rFonts w:eastAsia="Calibri" w:cs="Calibri"/>
          <w:color w:val="000000" w:themeColor="text2"/>
          <w:sz w:val="24"/>
          <w:szCs w:val="24"/>
        </w:rPr>
        <w:t xml:space="preserve"> is currently seeking </w:t>
      </w:r>
      <w:r w:rsidR="53CEC748" w:rsidRPr="008B0E27">
        <w:rPr>
          <w:rFonts w:eastAsia="Calibri" w:cs="Calibri"/>
          <w:color w:val="000000" w:themeColor="text2"/>
          <w:sz w:val="24"/>
          <w:szCs w:val="24"/>
        </w:rPr>
        <w:t>a</w:t>
      </w:r>
      <w:r w:rsidR="0088505C">
        <w:rPr>
          <w:rFonts w:eastAsia="Calibri" w:cs="Calibri"/>
          <w:color w:val="000000" w:themeColor="text2"/>
          <w:sz w:val="24"/>
          <w:szCs w:val="24"/>
        </w:rPr>
        <w:t xml:space="preserve">n </w:t>
      </w:r>
      <w:r w:rsidR="0088505C" w:rsidRPr="008B0E27">
        <w:rPr>
          <w:rFonts w:eastAsia="Calibri" w:cs="Calibri"/>
          <w:color w:val="000000" w:themeColor="text2"/>
          <w:sz w:val="24"/>
          <w:szCs w:val="24"/>
        </w:rPr>
        <w:t>architecture</w:t>
      </w:r>
      <w:r w:rsidR="53CEC748" w:rsidRPr="008B0E27">
        <w:rPr>
          <w:rFonts w:eastAsia="Calibri" w:cs="Calibri"/>
          <w:color w:val="000000" w:themeColor="text2"/>
          <w:sz w:val="24"/>
          <w:szCs w:val="24"/>
        </w:rPr>
        <w:t xml:space="preserve"> degree where he received a full scholarship.  He attends the Dunwoody Institute of Technology.  </w:t>
      </w:r>
    </w:p>
    <w:p w14:paraId="62B2EBB5" w14:textId="195647EC" w:rsidR="00B34E45" w:rsidRDefault="00A11E8B" w:rsidP="01FC3DE9">
      <w:r>
        <w:rPr>
          <w:noProof/>
        </w:rPr>
        <w:drawing>
          <wp:inline distT="0" distB="0" distL="0" distR="0" wp14:anchorId="3DBA405C" wp14:editId="6EA9A982">
            <wp:extent cx="3386455" cy="1790700"/>
            <wp:effectExtent l="0" t="0" r="4445" b="0"/>
            <wp:docPr id="615610876" name="Picture 615610876" descr="from left to right): Qadiym, Gabrielle Grier, Managing Director of JXTA, and Niko Kubota, JXTA Environmental Design Lab Lead &amp; Registered Archit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610876" name="Picture 615610876" descr="from left to right): Qadiym, Gabrielle Grier, Managing Director of JXTA, and Niko Kubota, JXTA Environmental Design Lab Lead &amp; Registered Architect"/>
                    <pic:cNvPicPr/>
                  </pic:nvPicPr>
                  <pic:blipFill rotWithShape="1">
                    <a:blip r:embed="rId23" cstate="print">
                      <a:extLst>
                        <a:ext uri="{28A0092B-C50C-407E-A947-70E740481C1C}">
                          <a14:useLocalDpi xmlns:a14="http://schemas.microsoft.com/office/drawing/2010/main" val="0"/>
                        </a:ext>
                      </a:extLst>
                    </a:blip>
                    <a:srcRect t="8800" b="6885"/>
                    <a:stretch/>
                  </pic:blipFill>
                  <pic:spPr bwMode="auto">
                    <a:xfrm>
                      <a:off x="0" y="0"/>
                      <a:ext cx="3386455" cy="1790700"/>
                    </a:xfrm>
                    <a:prstGeom prst="rect">
                      <a:avLst/>
                    </a:prstGeom>
                    <a:ln>
                      <a:noFill/>
                    </a:ln>
                    <a:extLst>
                      <a:ext uri="{53640926-AAD7-44D8-BBD7-CCE9431645EC}">
                        <a14:shadowObscured xmlns:a14="http://schemas.microsoft.com/office/drawing/2010/main"/>
                      </a:ext>
                    </a:extLst>
                  </pic:spPr>
                </pic:pic>
              </a:graphicData>
            </a:graphic>
          </wp:inline>
        </w:drawing>
      </w:r>
    </w:p>
    <w:p w14:paraId="2AC7FB19" w14:textId="64899496" w:rsidR="00B34E45" w:rsidRDefault="0088505C" w:rsidP="0088505C">
      <w:pPr>
        <w:ind w:right="-360"/>
      </w:pPr>
      <w:r>
        <w:t>(</w:t>
      </w:r>
      <w:proofErr w:type="gramStart"/>
      <w:r w:rsidR="00B34E45">
        <w:t>from</w:t>
      </w:r>
      <w:proofErr w:type="gramEnd"/>
      <w:r w:rsidR="00B34E45">
        <w:t xml:space="preserve"> left to right): </w:t>
      </w:r>
      <w:proofErr w:type="spellStart"/>
      <w:r w:rsidR="00B34E45">
        <w:t>Qadiym</w:t>
      </w:r>
      <w:proofErr w:type="spellEnd"/>
      <w:r w:rsidR="00B34E45">
        <w:t xml:space="preserve">, Gabrielle Grier, Managing Director of JXTA, and </w:t>
      </w:r>
      <w:r w:rsidR="00B34E45" w:rsidRPr="01FC3DE9">
        <w:rPr>
          <w:rFonts w:eastAsia="Calibri" w:cs="Calibri"/>
          <w:color w:val="000000" w:themeColor="text2"/>
        </w:rPr>
        <w:t>Niko Kubota, JXTA Environmental Design Lab Lead &amp; Registered Architect</w:t>
      </w:r>
    </w:p>
    <w:sectPr w:rsidR="00B34E45" w:rsidSect="00C85DAB">
      <w:headerReference w:type="first" r:id="rId24"/>
      <w:pgSz w:w="12240" w:h="15840" w:code="1"/>
      <w:pgMar w:top="1440" w:right="1440" w:bottom="432" w:left="1440" w:header="0" w:footer="50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56671" w14:textId="77777777" w:rsidR="00E50432" w:rsidRDefault="00E50432" w:rsidP="00D247F6">
      <w:r>
        <w:separator/>
      </w:r>
    </w:p>
  </w:endnote>
  <w:endnote w:type="continuationSeparator" w:id="0">
    <w:p w14:paraId="4F456993" w14:textId="77777777" w:rsidR="00E50432" w:rsidRDefault="00E50432" w:rsidP="00D24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dobe Caslon Pro">
    <w:panose1 w:val="00000000000000000000"/>
    <w:charset w:val="00"/>
    <w:family w:val="roman"/>
    <w:notTrueType/>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21748" w14:textId="296A88F6" w:rsidR="008504FB" w:rsidRPr="00324E7E" w:rsidRDefault="008504FB" w:rsidP="00324E7E">
    <w:pPr>
      <w:pStyle w:val="Footer"/>
      <w:jc w:val="right"/>
    </w:pPr>
    <w:r>
      <w:t>SFY 20</w:t>
    </w:r>
    <w:r w:rsidR="00435BC4">
      <w:t>2</w:t>
    </w:r>
    <w:r w:rsidR="00FB5F7D">
      <w:t>2 Direct Appropriation</w:t>
    </w:r>
    <w:r w:rsidR="009A1CCE">
      <w:t xml:space="preserve"> </w:t>
    </w:r>
    <w:r>
      <w:t>Progress Report</w:t>
    </w:r>
    <w:r w:rsidRPr="00AF5107">
      <w:tab/>
    </w:r>
    <w:r w:rsidRPr="00AF5107">
      <w:fldChar w:fldCharType="begin"/>
    </w:r>
    <w:r w:rsidRPr="00AF5107">
      <w:instrText xml:space="preserve"> PAGE   \* MERGEFORMAT </w:instrText>
    </w:r>
    <w:r w:rsidRPr="00AF5107">
      <w:fldChar w:fldCharType="separate"/>
    </w:r>
    <w:r w:rsidR="00F16B6D">
      <w:rPr>
        <w:noProof/>
      </w:rPr>
      <w:t>9</w:t>
    </w:r>
    <w:r w:rsidRPr="00AF5107">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8007C" w14:textId="77777777" w:rsidR="00E50432" w:rsidRDefault="00E50432" w:rsidP="00D247F6">
      <w:r>
        <w:separator/>
      </w:r>
    </w:p>
  </w:footnote>
  <w:footnote w:type="continuationSeparator" w:id="0">
    <w:p w14:paraId="5E3C0401" w14:textId="77777777" w:rsidR="00E50432" w:rsidRDefault="00E50432" w:rsidP="00D247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E1630" w14:textId="77777777" w:rsidR="008504FB" w:rsidRPr="005666F2" w:rsidRDefault="008504FB" w:rsidP="00D247F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9AE0E85E"/>
    <w:lvl w:ilvl="0">
      <w:start w:val="1"/>
      <w:numFmt w:val="decimal"/>
      <w:pStyle w:val="ListNumber"/>
      <w:lvlText w:val="%1."/>
      <w:lvlJc w:val="left"/>
      <w:pPr>
        <w:tabs>
          <w:tab w:val="num" w:pos="360"/>
        </w:tabs>
        <w:ind w:left="360" w:hanging="360"/>
      </w:pPr>
    </w:lvl>
  </w:abstractNum>
  <w:abstractNum w:abstractNumId="1" w15:restartNumberingAfterBreak="0">
    <w:nsid w:val="05B237A8"/>
    <w:multiLevelType w:val="hybridMultilevel"/>
    <w:tmpl w:val="DDA2157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848F3F4"/>
    <w:multiLevelType w:val="hybridMultilevel"/>
    <w:tmpl w:val="7A0223BA"/>
    <w:lvl w:ilvl="0" w:tplc="0DACFE60">
      <w:start w:val="1"/>
      <w:numFmt w:val="bullet"/>
      <w:lvlText w:val=""/>
      <w:lvlJc w:val="left"/>
      <w:pPr>
        <w:ind w:left="720" w:hanging="360"/>
      </w:pPr>
      <w:rPr>
        <w:rFonts w:ascii="Symbol" w:hAnsi="Symbol" w:hint="default"/>
      </w:rPr>
    </w:lvl>
    <w:lvl w:ilvl="1" w:tplc="4DC84634">
      <w:start w:val="1"/>
      <w:numFmt w:val="bullet"/>
      <w:lvlText w:val="o"/>
      <w:lvlJc w:val="left"/>
      <w:pPr>
        <w:ind w:left="1440" w:hanging="360"/>
      </w:pPr>
      <w:rPr>
        <w:rFonts w:ascii="Courier New" w:hAnsi="Courier New" w:hint="default"/>
      </w:rPr>
    </w:lvl>
    <w:lvl w:ilvl="2" w:tplc="9FD422A6">
      <w:start w:val="1"/>
      <w:numFmt w:val="bullet"/>
      <w:lvlText w:val=""/>
      <w:lvlJc w:val="left"/>
      <w:pPr>
        <w:ind w:left="2160" w:hanging="360"/>
      </w:pPr>
      <w:rPr>
        <w:rFonts w:ascii="Wingdings" w:hAnsi="Wingdings" w:hint="default"/>
      </w:rPr>
    </w:lvl>
    <w:lvl w:ilvl="3" w:tplc="AC360F82">
      <w:start w:val="1"/>
      <w:numFmt w:val="bullet"/>
      <w:lvlText w:val=""/>
      <w:lvlJc w:val="left"/>
      <w:pPr>
        <w:ind w:left="2880" w:hanging="360"/>
      </w:pPr>
      <w:rPr>
        <w:rFonts w:ascii="Symbol" w:hAnsi="Symbol" w:hint="default"/>
      </w:rPr>
    </w:lvl>
    <w:lvl w:ilvl="4" w:tplc="6B30A2CC">
      <w:start w:val="1"/>
      <w:numFmt w:val="bullet"/>
      <w:lvlText w:val="o"/>
      <w:lvlJc w:val="left"/>
      <w:pPr>
        <w:ind w:left="3600" w:hanging="360"/>
      </w:pPr>
      <w:rPr>
        <w:rFonts w:ascii="Courier New" w:hAnsi="Courier New" w:hint="default"/>
      </w:rPr>
    </w:lvl>
    <w:lvl w:ilvl="5" w:tplc="E618ADE8">
      <w:start w:val="1"/>
      <w:numFmt w:val="bullet"/>
      <w:lvlText w:val=""/>
      <w:lvlJc w:val="left"/>
      <w:pPr>
        <w:ind w:left="4320" w:hanging="360"/>
      </w:pPr>
      <w:rPr>
        <w:rFonts w:ascii="Wingdings" w:hAnsi="Wingdings" w:hint="default"/>
      </w:rPr>
    </w:lvl>
    <w:lvl w:ilvl="6" w:tplc="45B821BA">
      <w:start w:val="1"/>
      <w:numFmt w:val="bullet"/>
      <w:lvlText w:val=""/>
      <w:lvlJc w:val="left"/>
      <w:pPr>
        <w:ind w:left="5040" w:hanging="360"/>
      </w:pPr>
      <w:rPr>
        <w:rFonts w:ascii="Symbol" w:hAnsi="Symbol" w:hint="default"/>
      </w:rPr>
    </w:lvl>
    <w:lvl w:ilvl="7" w:tplc="3D60DB76">
      <w:start w:val="1"/>
      <w:numFmt w:val="bullet"/>
      <w:lvlText w:val="o"/>
      <w:lvlJc w:val="left"/>
      <w:pPr>
        <w:ind w:left="5760" w:hanging="360"/>
      </w:pPr>
      <w:rPr>
        <w:rFonts w:ascii="Courier New" w:hAnsi="Courier New" w:hint="default"/>
      </w:rPr>
    </w:lvl>
    <w:lvl w:ilvl="8" w:tplc="C09CCEFC">
      <w:start w:val="1"/>
      <w:numFmt w:val="bullet"/>
      <w:lvlText w:val=""/>
      <w:lvlJc w:val="left"/>
      <w:pPr>
        <w:ind w:left="6480" w:hanging="360"/>
      </w:pPr>
      <w:rPr>
        <w:rFonts w:ascii="Wingdings" w:hAnsi="Wingdings" w:hint="default"/>
      </w:rPr>
    </w:lvl>
  </w:abstractNum>
  <w:abstractNum w:abstractNumId="3" w15:restartNumberingAfterBreak="0">
    <w:nsid w:val="238E4940"/>
    <w:multiLevelType w:val="hybridMultilevel"/>
    <w:tmpl w:val="5178B91C"/>
    <w:lvl w:ilvl="0" w:tplc="14C2CC9E">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574482"/>
    <w:multiLevelType w:val="hybridMultilevel"/>
    <w:tmpl w:val="E2CC62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5F45CDC"/>
    <w:multiLevelType w:val="hybridMultilevel"/>
    <w:tmpl w:val="7DCEB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F4C2978"/>
    <w:multiLevelType w:val="hybridMultilevel"/>
    <w:tmpl w:val="565096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041204763">
    <w:abstractNumId w:val="2"/>
  </w:num>
  <w:num w:numId="2" w16cid:durableId="460542924">
    <w:abstractNumId w:val="0"/>
  </w:num>
  <w:num w:numId="3" w16cid:durableId="233511245">
    <w:abstractNumId w:val="3"/>
  </w:num>
  <w:num w:numId="4" w16cid:durableId="2086032043">
    <w:abstractNumId w:val="5"/>
  </w:num>
  <w:num w:numId="5" w16cid:durableId="1854688668">
    <w:abstractNumId w:val="1"/>
  </w:num>
  <w:num w:numId="6" w16cid:durableId="377895847">
    <w:abstractNumId w:val="4"/>
  </w:num>
  <w:num w:numId="7" w16cid:durableId="449322296">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54C"/>
    <w:rsid w:val="00001B36"/>
    <w:rsid w:val="00002DEC"/>
    <w:rsid w:val="00003C92"/>
    <w:rsid w:val="000040BB"/>
    <w:rsid w:val="000065AC"/>
    <w:rsid w:val="00006A0A"/>
    <w:rsid w:val="000073ED"/>
    <w:rsid w:val="00014777"/>
    <w:rsid w:val="000158A7"/>
    <w:rsid w:val="00022428"/>
    <w:rsid w:val="0002251C"/>
    <w:rsid w:val="000233BF"/>
    <w:rsid w:val="000261E8"/>
    <w:rsid w:val="00030952"/>
    <w:rsid w:val="000321E2"/>
    <w:rsid w:val="000323A6"/>
    <w:rsid w:val="0004279D"/>
    <w:rsid w:val="00044B7A"/>
    <w:rsid w:val="00056914"/>
    <w:rsid w:val="00064B90"/>
    <w:rsid w:val="0007374A"/>
    <w:rsid w:val="00074A30"/>
    <w:rsid w:val="0007512E"/>
    <w:rsid w:val="00080404"/>
    <w:rsid w:val="00082BA5"/>
    <w:rsid w:val="00082C67"/>
    <w:rsid w:val="0008370F"/>
    <w:rsid w:val="00084742"/>
    <w:rsid w:val="000A029D"/>
    <w:rsid w:val="000A3ECA"/>
    <w:rsid w:val="000A53D0"/>
    <w:rsid w:val="000A7998"/>
    <w:rsid w:val="000B2E68"/>
    <w:rsid w:val="000C3708"/>
    <w:rsid w:val="000C3761"/>
    <w:rsid w:val="000C689A"/>
    <w:rsid w:val="000C7284"/>
    <w:rsid w:val="000C7373"/>
    <w:rsid w:val="000D147E"/>
    <w:rsid w:val="000E13CF"/>
    <w:rsid w:val="000E313B"/>
    <w:rsid w:val="000E3E9D"/>
    <w:rsid w:val="000F4BB1"/>
    <w:rsid w:val="000F4BCC"/>
    <w:rsid w:val="000F73F9"/>
    <w:rsid w:val="00100675"/>
    <w:rsid w:val="00104A35"/>
    <w:rsid w:val="00123864"/>
    <w:rsid w:val="00124BD6"/>
    <w:rsid w:val="00135082"/>
    <w:rsid w:val="00135DC7"/>
    <w:rsid w:val="001375C6"/>
    <w:rsid w:val="00147ED1"/>
    <w:rsid w:val="001500D6"/>
    <w:rsid w:val="00155BBD"/>
    <w:rsid w:val="00157C41"/>
    <w:rsid w:val="001608AA"/>
    <w:rsid w:val="001661D9"/>
    <w:rsid w:val="001708EC"/>
    <w:rsid w:val="001833B8"/>
    <w:rsid w:val="00190BAD"/>
    <w:rsid w:val="00190FAC"/>
    <w:rsid w:val="001925A8"/>
    <w:rsid w:val="00194A6B"/>
    <w:rsid w:val="001961CB"/>
    <w:rsid w:val="0019673D"/>
    <w:rsid w:val="001A46BB"/>
    <w:rsid w:val="001A51D7"/>
    <w:rsid w:val="001B1CBA"/>
    <w:rsid w:val="001B20E6"/>
    <w:rsid w:val="001C4B91"/>
    <w:rsid w:val="001C55E0"/>
    <w:rsid w:val="001C77D7"/>
    <w:rsid w:val="001D12AD"/>
    <w:rsid w:val="001D701B"/>
    <w:rsid w:val="001E160D"/>
    <w:rsid w:val="001E25C9"/>
    <w:rsid w:val="001E5ECF"/>
    <w:rsid w:val="001E641E"/>
    <w:rsid w:val="001F2401"/>
    <w:rsid w:val="001F278F"/>
    <w:rsid w:val="001F2B7E"/>
    <w:rsid w:val="001F3987"/>
    <w:rsid w:val="001F548F"/>
    <w:rsid w:val="00211B2C"/>
    <w:rsid w:val="00211CA3"/>
    <w:rsid w:val="00220E0F"/>
    <w:rsid w:val="00222A49"/>
    <w:rsid w:val="0022426C"/>
    <w:rsid w:val="0022552E"/>
    <w:rsid w:val="00227D62"/>
    <w:rsid w:val="00232000"/>
    <w:rsid w:val="00235E5F"/>
    <w:rsid w:val="00244331"/>
    <w:rsid w:val="002473F1"/>
    <w:rsid w:val="0025328F"/>
    <w:rsid w:val="00261247"/>
    <w:rsid w:val="00263EF2"/>
    <w:rsid w:val="00264652"/>
    <w:rsid w:val="00266847"/>
    <w:rsid w:val="00274294"/>
    <w:rsid w:val="00277822"/>
    <w:rsid w:val="00282084"/>
    <w:rsid w:val="00291052"/>
    <w:rsid w:val="002A724D"/>
    <w:rsid w:val="002B5E79"/>
    <w:rsid w:val="002C0859"/>
    <w:rsid w:val="002C4B6E"/>
    <w:rsid w:val="002C5A29"/>
    <w:rsid w:val="002D02A0"/>
    <w:rsid w:val="002E5BEE"/>
    <w:rsid w:val="002F1947"/>
    <w:rsid w:val="002F6AF0"/>
    <w:rsid w:val="002F7C29"/>
    <w:rsid w:val="003023AA"/>
    <w:rsid w:val="00306D94"/>
    <w:rsid w:val="003125DF"/>
    <w:rsid w:val="0031287C"/>
    <w:rsid w:val="003130DF"/>
    <w:rsid w:val="00324E7E"/>
    <w:rsid w:val="00333CA1"/>
    <w:rsid w:val="00335736"/>
    <w:rsid w:val="003450E9"/>
    <w:rsid w:val="0034554C"/>
    <w:rsid w:val="0034728D"/>
    <w:rsid w:val="00347E65"/>
    <w:rsid w:val="003538A3"/>
    <w:rsid w:val="003563D2"/>
    <w:rsid w:val="00365E8B"/>
    <w:rsid w:val="00367E1E"/>
    <w:rsid w:val="00367F66"/>
    <w:rsid w:val="0037024D"/>
    <w:rsid w:val="00370E1F"/>
    <w:rsid w:val="003724A5"/>
    <w:rsid w:val="00376FA5"/>
    <w:rsid w:val="00387693"/>
    <w:rsid w:val="00392B94"/>
    <w:rsid w:val="003A1479"/>
    <w:rsid w:val="003A1813"/>
    <w:rsid w:val="003A40A7"/>
    <w:rsid w:val="003B41D9"/>
    <w:rsid w:val="003B61E6"/>
    <w:rsid w:val="003B7D82"/>
    <w:rsid w:val="003C0E4C"/>
    <w:rsid w:val="003C4644"/>
    <w:rsid w:val="003C5BE3"/>
    <w:rsid w:val="003C6315"/>
    <w:rsid w:val="003C7F0C"/>
    <w:rsid w:val="003D0D25"/>
    <w:rsid w:val="003D19A8"/>
    <w:rsid w:val="003D7F48"/>
    <w:rsid w:val="003E2C5D"/>
    <w:rsid w:val="003E3975"/>
    <w:rsid w:val="003F3C79"/>
    <w:rsid w:val="003F5A1A"/>
    <w:rsid w:val="003F61EE"/>
    <w:rsid w:val="00406915"/>
    <w:rsid w:val="004138BE"/>
    <w:rsid w:val="00413A7C"/>
    <w:rsid w:val="004141DD"/>
    <w:rsid w:val="00435BC4"/>
    <w:rsid w:val="0043611A"/>
    <w:rsid w:val="00440C85"/>
    <w:rsid w:val="00447199"/>
    <w:rsid w:val="0046006C"/>
    <w:rsid w:val="004611C0"/>
    <w:rsid w:val="00461804"/>
    <w:rsid w:val="00463AD5"/>
    <w:rsid w:val="00466810"/>
    <w:rsid w:val="0047362C"/>
    <w:rsid w:val="004738ED"/>
    <w:rsid w:val="004816B5"/>
    <w:rsid w:val="00483DD2"/>
    <w:rsid w:val="00490BD7"/>
    <w:rsid w:val="00494E6F"/>
    <w:rsid w:val="004A1B4D"/>
    <w:rsid w:val="004A58DD"/>
    <w:rsid w:val="004A6119"/>
    <w:rsid w:val="004B1151"/>
    <w:rsid w:val="004B47DC"/>
    <w:rsid w:val="004B6A94"/>
    <w:rsid w:val="004C04F1"/>
    <w:rsid w:val="004C14DC"/>
    <w:rsid w:val="004C536D"/>
    <w:rsid w:val="004C68B0"/>
    <w:rsid w:val="004D39CC"/>
    <w:rsid w:val="004D5320"/>
    <w:rsid w:val="004D560D"/>
    <w:rsid w:val="004E161A"/>
    <w:rsid w:val="004E2555"/>
    <w:rsid w:val="004E75B3"/>
    <w:rsid w:val="004F04BA"/>
    <w:rsid w:val="004F0EFF"/>
    <w:rsid w:val="004F33A6"/>
    <w:rsid w:val="0050093F"/>
    <w:rsid w:val="00514788"/>
    <w:rsid w:val="00515997"/>
    <w:rsid w:val="00522745"/>
    <w:rsid w:val="0052628A"/>
    <w:rsid w:val="005325DD"/>
    <w:rsid w:val="0054371B"/>
    <w:rsid w:val="00545F4A"/>
    <w:rsid w:val="00555B93"/>
    <w:rsid w:val="00555E91"/>
    <w:rsid w:val="00557C3E"/>
    <w:rsid w:val="0056615E"/>
    <w:rsid w:val="005666F2"/>
    <w:rsid w:val="005667C7"/>
    <w:rsid w:val="00573828"/>
    <w:rsid w:val="00575EFD"/>
    <w:rsid w:val="00594A82"/>
    <w:rsid w:val="0059673E"/>
    <w:rsid w:val="005A5A73"/>
    <w:rsid w:val="005B2DDF"/>
    <w:rsid w:val="005B4AE7"/>
    <w:rsid w:val="005B53B0"/>
    <w:rsid w:val="005B76BE"/>
    <w:rsid w:val="005C43DE"/>
    <w:rsid w:val="005C5FC6"/>
    <w:rsid w:val="005C672C"/>
    <w:rsid w:val="005D1748"/>
    <w:rsid w:val="005D4207"/>
    <w:rsid w:val="005D45B3"/>
    <w:rsid w:val="005E3812"/>
    <w:rsid w:val="005F6005"/>
    <w:rsid w:val="005F7F12"/>
    <w:rsid w:val="006064AB"/>
    <w:rsid w:val="00620A3E"/>
    <w:rsid w:val="006229CF"/>
    <w:rsid w:val="00622BB5"/>
    <w:rsid w:val="00624CFF"/>
    <w:rsid w:val="0062734A"/>
    <w:rsid w:val="00636DF4"/>
    <w:rsid w:val="00655345"/>
    <w:rsid w:val="00663BDA"/>
    <w:rsid w:val="00672536"/>
    <w:rsid w:val="00676FEB"/>
    <w:rsid w:val="00681EDC"/>
    <w:rsid w:val="006855C3"/>
    <w:rsid w:val="0068649F"/>
    <w:rsid w:val="00687189"/>
    <w:rsid w:val="00690701"/>
    <w:rsid w:val="00695DE7"/>
    <w:rsid w:val="00697CCC"/>
    <w:rsid w:val="006A315B"/>
    <w:rsid w:val="006B07E9"/>
    <w:rsid w:val="006B0D98"/>
    <w:rsid w:val="006B13B7"/>
    <w:rsid w:val="006B2942"/>
    <w:rsid w:val="006B3994"/>
    <w:rsid w:val="006B57A9"/>
    <w:rsid w:val="006B6CF2"/>
    <w:rsid w:val="006C0E45"/>
    <w:rsid w:val="006C1525"/>
    <w:rsid w:val="006D4829"/>
    <w:rsid w:val="006E7629"/>
    <w:rsid w:val="006F3B38"/>
    <w:rsid w:val="00706705"/>
    <w:rsid w:val="007124DA"/>
    <w:rsid w:val="007137A4"/>
    <w:rsid w:val="0071469D"/>
    <w:rsid w:val="00715FBF"/>
    <w:rsid w:val="007225DF"/>
    <w:rsid w:val="007247FC"/>
    <w:rsid w:val="0072594A"/>
    <w:rsid w:val="00731A6F"/>
    <w:rsid w:val="00731B6F"/>
    <w:rsid w:val="007329D5"/>
    <w:rsid w:val="007371AC"/>
    <w:rsid w:val="007436D3"/>
    <w:rsid w:val="00745873"/>
    <w:rsid w:val="0074778B"/>
    <w:rsid w:val="007528AD"/>
    <w:rsid w:val="007655C9"/>
    <w:rsid w:val="007658D0"/>
    <w:rsid w:val="0077195B"/>
    <w:rsid w:val="0077225E"/>
    <w:rsid w:val="00781701"/>
    <w:rsid w:val="00783EF7"/>
    <w:rsid w:val="0078742B"/>
    <w:rsid w:val="00793F48"/>
    <w:rsid w:val="007A6548"/>
    <w:rsid w:val="007B038E"/>
    <w:rsid w:val="007B35B2"/>
    <w:rsid w:val="007C4A52"/>
    <w:rsid w:val="007C6802"/>
    <w:rsid w:val="007D1FFF"/>
    <w:rsid w:val="007D42A0"/>
    <w:rsid w:val="007D5941"/>
    <w:rsid w:val="007E0CAA"/>
    <w:rsid w:val="007E28D8"/>
    <w:rsid w:val="007E685C"/>
    <w:rsid w:val="007F1B76"/>
    <w:rsid w:val="007F6108"/>
    <w:rsid w:val="007F7097"/>
    <w:rsid w:val="007F7D12"/>
    <w:rsid w:val="00801EF7"/>
    <w:rsid w:val="008067A6"/>
    <w:rsid w:val="00814C62"/>
    <w:rsid w:val="0082080C"/>
    <w:rsid w:val="00821F4A"/>
    <w:rsid w:val="008227FF"/>
    <w:rsid w:val="0082343F"/>
    <w:rsid w:val="008236B9"/>
    <w:rsid w:val="008248B9"/>
    <w:rsid w:val="008251B3"/>
    <w:rsid w:val="00842058"/>
    <w:rsid w:val="00844F1D"/>
    <w:rsid w:val="0084749F"/>
    <w:rsid w:val="008504FB"/>
    <w:rsid w:val="008533D4"/>
    <w:rsid w:val="00854799"/>
    <w:rsid w:val="0085634C"/>
    <w:rsid w:val="0085775B"/>
    <w:rsid w:val="00863044"/>
    <w:rsid w:val="00864202"/>
    <w:rsid w:val="0086732E"/>
    <w:rsid w:val="008767E5"/>
    <w:rsid w:val="00877840"/>
    <w:rsid w:val="0088505C"/>
    <w:rsid w:val="00890420"/>
    <w:rsid w:val="00890833"/>
    <w:rsid w:val="00891812"/>
    <w:rsid w:val="0089AC64"/>
    <w:rsid w:val="008A08ED"/>
    <w:rsid w:val="008A0FE8"/>
    <w:rsid w:val="008A2897"/>
    <w:rsid w:val="008A5B41"/>
    <w:rsid w:val="008B0E27"/>
    <w:rsid w:val="008B2B98"/>
    <w:rsid w:val="008B2BFB"/>
    <w:rsid w:val="008B3C23"/>
    <w:rsid w:val="008B5443"/>
    <w:rsid w:val="008C4378"/>
    <w:rsid w:val="008C7EEB"/>
    <w:rsid w:val="008D0DEF"/>
    <w:rsid w:val="008D2256"/>
    <w:rsid w:val="008D2537"/>
    <w:rsid w:val="008D2779"/>
    <w:rsid w:val="008D5E3D"/>
    <w:rsid w:val="0090737A"/>
    <w:rsid w:val="00913C42"/>
    <w:rsid w:val="00916AE4"/>
    <w:rsid w:val="009238D9"/>
    <w:rsid w:val="00930899"/>
    <w:rsid w:val="009440E4"/>
    <w:rsid w:val="0096108C"/>
    <w:rsid w:val="00963BA0"/>
    <w:rsid w:val="00967764"/>
    <w:rsid w:val="00973A3E"/>
    <w:rsid w:val="00980BA8"/>
    <w:rsid w:val="009810EE"/>
    <w:rsid w:val="00984CC9"/>
    <w:rsid w:val="0099233F"/>
    <w:rsid w:val="009A1CCE"/>
    <w:rsid w:val="009A360D"/>
    <w:rsid w:val="009A4FC1"/>
    <w:rsid w:val="009A66AE"/>
    <w:rsid w:val="009B21A6"/>
    <w:rsid w:val="009B4090"/>
    <w:rsid w:val="009B54A0"/>
    <w:rsid w:val="009B6381"/>
    <w:rsid w:val="009C2E73"/>
    <w:rsid w:val="009C4D5A"/>
    <w:rsid w:val="009C6405"/>
    <w:rsid w:val="009D044A"/>
    <w:rsid w:val="009D26C3"/>
    <w:rsid w:val="009D2BB3"/>
    <w:rsid w:val="009D6D2A"/>
    <w:rsid w:val="009F2E94"/>
    <w:rsid w:val="009F5D07"/>
    <w:rsid w:val="00A03A5F"/>
    <w:rsid w:val="00A06A05"/>
    <w:rsid w:val="00A10704"/>
    <w:rsid w:val="00A11E8B"/>
    <w:rsid w:val="00A202DC"/>
    <w:rsid w:val="00A21822"/>
    <w:rsid w:val="00A21C0E"/>
    <w:rsid w:val="00A22A50"/>
    <w:rsid w:val="00A25DD4"/>
    <w:rsid w:val="00A30799"/>
    <w:rsid w:val="00A30F03"/>
    <w:rsid w:val="00A31517"/>
    <w:rsid w:val="00A4454F"/>
    <w:rsid w:val="00A479A2"/>
    <w:rsid w:val="00A50984"/>
    <w:rsid w:val="00A57FE8"/>
    <w:rsid w:val="00A604DC"/>
    <w:rsid w:val="00A64ECE"/>
    <w:rsid w:val="00A65ADD"/>
    <w:rsid w:val="00A66185"/>
    <w:rsid w:val="00A71CAD"/>
    <w:rsid w:val="00A71CFF"/>
    <w:rsid w:val="00A731A2"/>
    <w:rsid w:val="00A827C1"/>
    <w:rsid w:val="00A82A78"/>
    <w:rsid w:val="00A92444"/>
    <w:rsid w:val="00A93F40"/>
    <w:rsid w:val="00A9503B"/>
    <w:rsid w:val="00A95BDA"/>
    <w:rsid w:val="00A96F93"/>
    <w:rsid w:val="00AA2627"/>
    <w:rsid w:val="00AA3587"/>
    <w:rsid w:val="00AA5BD5"/>
    <w:rsid w:val="00AA79D7"/>
    <w:rsid w:val="00AB151E"/>
    <w:rsid w:val="00AB29D7"/>
    <w:rsid w:val="00AB4157"/>
    <w:rsid w:val="00AB5E68"/>
    <w:rsid w:val="00AC0D0B"/>
    <w:rsid w:val="00AC2785"/>
    <w:rsid w:val="00AC65A3"/>
    <w:rsid w:val="00AD5967"/>
    <w:rsid w:val="00AD5A4F"/>
    <w:rsid w:val="00AE0894"/>
    <w:rsid w:val="00AE39A9"/>
    <w:rsid w:val="00AE5772"/>
    <w:rsid w:val="00AF22AD"/>
    <w:rsid w:val="00AF2ED5"/>
    <w:rsid w:val="00AF5107"/>
    <w:rsid w:val="00B00823"/>
    <w:rsid w:val="00B0591D"/>
    <w:rsid w:val="00B06264"/>
    <w:rsid w:val="00B06660"/>
    <w:rsid w:val="00B07C8F"/>
    <w:rsid w:val="00B167ED"/>
    <w:rsid w:val="00B260EF"/>
    <w:rsid w:val="00B275D4"/>
    <w:rsid w:val="00B31F41"/>
    <w:rsid w:val="00B34E45"/>
    <w:rsid w:val="00B46D2F"/>
    <w:rsid w:val="00B51934"/>
    <w:rsid w:val="00B545E5"/>
    <w:rsid w:val="00B63C51"/>
    <w:rsid w:val="00B650DC"/>
    <w:rsid w:val="00B75051"/>
    <w:rsid w:val="00B81640"/>
    <w:rsid w:val="00B845C8"/>
    <w:rsid w:val="00B859DE"/>
    <w:rsid w:val="00B87AF7"/>
    <w:rsid w:val="00BA00AC"/>
    <w:rsid w:val="00BA1929"/>
    <w:rsid w:val="00BA23A4"/>
    <w:rsid w:val="00BD0E59"/>
    <w:rsid w:val="00BD3B0C"/>
    <w:rsid w:val="00BD7D59"/>
    <w:rsid w:val="00BE0897"/>
    <w:rsid w:val="00BE4013"/>
    <w:rsid w:val="00BE5884"/>
    <w:rsid w:val="00BE5B1F"/>
    <w:rsid w:val="00BE7ADA"/>
    <w:rsid w:val="00BF552C"/>
    <w:rsid w:val="00C03DE0"/>
    <w:rsid w:val="00C07600"/>
    <w:rsid w:val="00C12D2F"/>
    <w:rsid w:val="00C13A9B"/>
    <w:rsid w:val="00C277A8"/>
    <w:rsid w:val="00C309AE"/>
    <w:rsid w:val="00C3485E"/>
    <w:rsid w:val="00C356DB"/>
    <w:rsid w:val="00C365CE"/>
    <w:rsid w:val="00C37C24"/>
    <w:rsid w:val="00C417EB"/>
    <w:rsid w:val="00C4343A"/>
    <w:rsid w:val="00C528AE"/>
    <w:rsid w:val="00C61688"/>
    <w:rsid w:val="00C62A85"/>
    <w:rsid w:val="00C71A30"/>
    <w:rsid w:val="00C72EDE"/>
    <w:rsid w:val="00C76A9B"/>
    <w:rsid w:val="00C85DAB"/>
    <w:rsid w:val="00C9046E"/>
    <w:rsid w:val="00C9077F"/>
    <w:rsid w:val="00C97EE8"/>
    <w:rsid w:val="00CB46B5"/>
    <w:rsid w:val="00CD2693"/>
    <w:rsid w:val="00CD7D83"/>
    <w:rsid w:val="00CE45B0"/>
    <w:rsid w:val="00CF486A"/>
    <w:rsid w:val="00CF625F"/>
    <w:rsid w:val="00CF7D85"/>
    <w:rsid w:val="00D0014D"/>
    <w:rsid w:val="00D0082A"/>
    <w:rsid w:val="00D04163"/>
    <w:rsid w:val="00D140A9"/>
    <w:rsid w:val="00D16595"/>
    <w:rsid w:val="00D21E8B"/>
    <w:rsid w:val="00D22819"/>
    <w:rsid w:val="00D22C71"/>
    <w:rsid w:val="00D247F6"/>
    <w:rsid w:val="00D313E0"/>
    <w:rsid w:val="00D37C9C"/>
    <w:rsid w:val="00D46DCC"/>
    <w:rsid w:val="00D4723C"/>
    <w:rsid w:val="00D47D0A"/>
    <w:rsid w:val="00D511F0"/>
    <w:rsid w:val="00D541E9"/>
    <w:rsid w:val="00D54633"/>
    <w:rsid w:val="00D54EE5"/>
    <w:rsid w:val="00D62BDA"/>
    <w:rsid w:val="00D63F82"/>
    <w:rsid w:val="00D640FC"/>
    <w:rsid w:val="00D70F7D"/>
    <w:rsid w:val="00D728BA"/>
    <w:rsid w:val="00D80D0A"/>
    <w:rsid w:val="00D817C7"/>
    <w:rsid w:val="00D92929"/>
    <w:rsid w:val="00D93C2E"/>
    <w:rsid w:val="00D970A5"/>
    <w:rsid w:val="00DA212A"/>
    <w:rsid w:val="00DB0BE6"/>
    <w:rsid w:val="00DB45DB"/>
    <w:rsid w:val="00DB4967"/>
    <w:rsid w:val="00DB64DA"/>
    <w:rsid w:val="00DE36C7"/>
    <w:rsid w:val="00DE50CB"/>
    <w:rsid w:val="00DE69CC"/>
    <w:rsid w:val="00DF2A28"/>
    <w:rsid w:val="00DF6662"/>
    <w:rsid w:val="00E05639"/>
    <w:rsid w:val="00E14A46"/>
    <w:rsid w:val="00E1796C"/>
    <w:rsid w:val="00E206AE"/>
    <w:rsid w:val="00E23397"/>
    <w:rsid w:val="00E32CD7"/>
    <w:rsid w:val="00E36CE4"/>
    <w:rsid w:val="00E37521"/>
    <w:rsid w:val="00E41BD2"/>
    <w:rsid w:val="00E42917"/>
    <w:rsid w:val="00E42F50"/>
    <w:rsid w:val="00E44EE1"/>
    <w:rsid w:val="00E45AB6"/>
    <w:rsid w:val="00E472A4"/>
    <w:rsid w:val="00E50432"/>
    <w:rsid w:val="00E5241D"/>
    <w:rsid w:val="00E5680C"/>
    <w:rsid w:val="00E61A16"/>
    <w:rsid w:val="00E67448"/>
    <w:rsid w:val="00E67E51"/>
    <w:rsid w:val="00E708CE"/>
    <w:rsid w:val="00E70A9D"/>
    <w:rsid w:val="00E76267"/>
    <w:rsid w:val="00E77976"/>
    <w:rsid w:val="00E86587"/>
    <w:rsid w:val="00E924E5"/>
    <w:rsid w:val="00EA5160"/>
    <w:rsid w:val="00EA535B"/>
    <w:rsid w:val="00EB251D"/>
    <w:rsid w:val="00EB2B13"/>
    <w:rsid w:val="00EB724D"/>
    <w:rsid w:val="00EC24AF"/>
    <w:rsid w:val="00EC3793"/>
    <w:rsid w:val="00EC579D"/>
    <w:rsid w:val="00EC6BEF"/>
    <w:rsid w:val="00ED5BDC"/>
    <w:rsid w:val="00ED7DAC"/>
    <w:rsid w:val="00EE6843"/>
    <w:rsid w:val="00EF7D8D"/>
    <w:rsid w:val="00F00A71"/>
    <w:rsid w:val="00F03864"/>
    <w:rsid w:val="00F04518"/>
    <w:rsid w:val="00F067A6"/>
    <w:rsid w:val="00F12015"/>
    <w:rsid w:val="00F15A14"/>
    <w:rsid w:val="00F164F6"/>
    <w:rsid w:val="00F16B6D"/>
    <w:rsid w:val="00F171A4"/>
    <w:rsid w:val="00F20B25"/>
    <w:rsid w:val="00F251BC"/>
    <w:rsid w:val="00F25669"/>
    <w:rsid w:val="00F27484"/>
    <w:rsid w:val="00F368B8"/>
    <w:rsid w:val="00F4059B"/>
    <w:rsid w:val="00F46018"/>
    <w:rsid w:val="00F4763F"/>
    <w:rsid w:val="00F558B6"/>
    <w:rsid w:val="00F6052E"/>
    <w:rsid w:val="00F622A1"/>
    <w:rsid w:val="00F66B8B"/>
    <w:rsid w:val="00F70C03"/>
    <w:rsid w:val="00F84802"/>
    <w:rsid w:val="00F84E76"/>
    <w:rsid w:val="00F9084A"/>
    <w:rsid w:val="00F93629"/>
    <w:rsid w:val="00FA5CF3"/>
    <w:rsid w:val="00FB5F7D"/>
    <w:rsid w:val="00FB6E40"/>
    <w:rsid w:val="00FC1188"/>
    <w:rsid w:val="00FC307F"/>
    <w:rsid w:val="00FD1CCB"/>
    <w:rsid w:val="00FD762C"/>
    <w:rsid w:val="00FD7649"/>
    <w:rsid w:val="00FD7A7E"/>
    <w:rsid w:val="00FD7E66"/>
    <w:rsid w:val="00FE3F49"/>
    <w:rsid w:val="00FE5C89"/>
    <w:rsid w:val="00FF25F0"/>
    <w:rsid w:val="01FC3DE9"/>
    <w:rsid w:val="0271B354"/>
    <w:rsid w:val="030BF55D"/>
    <w:rsid w:val="038C04DA"/>
    <w:rsid w:val="048EC48E"/>
    <w:rsid w:val="0502593B"/>
    <w:rsid w:val="05F82856"/>
    <w:rsid w:val="07A6C7BA"/>
    <w:rsid w:val="08A7B0C0"/>
    <w:rsid w:val="09051F23"/>
    <w:rsid w:val="09946C2A"/>
    <w:rsid w:val="09F90848"/>
    <w:rsid w:val="0A58145F"/>
    <w:rsid w:val="0D6E38B4"/>
    <w:rsid w:val="0DFF0203"/>
    <w:rsid w:val="0E42CA02"/>
    <w:rsid w:val="0E56B8D1"/>
    <w:rsid w:val="0E6609F9"/>
    <w:rsid w:val="0F540969"/>
    <w:rsid w:val="0F7A5BC6"/>
    <w:rsid w:val="0F9D04D6"/>
    <w:rsid w:val="0FFA2892"/>
    <w:rsid w:val="12CC3EAF"/>
    <w:rsid w:val="12F0AE3E"/>
    <w:rsid w:val="16F08C80"/>
    <w:rsid w:val="16F6830E"/>
    <w:rsid w:val="1764DED1"/>
    <w:rsid w:val="17709BFD"/>
    <w:rsid w:val="188C5CE1"/>
    <w:rsid w:val="18B723B0"/>
    <w:rsid w:val="18E06063"/>
    <w:rsid w:val="18FD98A7"/>
    <w:rsid w:val="1A35779D"/>
    <w:rsid w:val="1A37D83D"/>
    <w:rsid w:val="1A7C3594"/>
    <w:rsid w:val="1BAE2B84"/>
    <w:rsid w:val="1C328C71"/>
    <w:rsid w:val="1C5AD135"/>
    <w:rsid w:val="1C859709"/>
    <w:rsid w:val="1D2B9A32"/>
    <w:rsid w:val="1E21676A"/>
    <w:rsid w:val="1E3BC6C7"/>
    <w:rsid w:val="1F0F3933"/>
    <w:rsid w:val="1F6F51DD"/>
    <w:rsid w:val="20865B1C"/>
    <w:rsid w:val="20B2BFE2"/>
    <w:rsid w:val="21BBBC0B"/>
    <w:rsid w:val="22222B7D"/>
    <w:rsid w:val="22FFEA36"/>
    <w:rsid w:val="23AF959A"/>
    <w:rsid w:val="244CBABD"/>
    <w:rsid w:val="25AFE6A2"/>
    <w:rsid w:val="26182260"/>
    <w:rsid w:val="287A31F1"/>
    <w:rsid w:val="28AA6E31"/>
    <w:rsid w:val="28FDAA9F"/>
    <w:rsid w:val="2A5EF07A"/>
    <w:rsid w:val="2AB91C61"/>
    <w:rsid w:val="2CD6D7DC"/>
    <w:rsid w:val="2D234288"/>
    <w:rsid w:val="2D7F4938"/>
    <w:rsid w:val="2E3AFE09"/>
    <w:rsid w:val="2F447684"/>
    <w:rsid w:val="2F4F200C"/>
    <w:rsid w:val="30096547"/>
    <w:rsid w:val="3035A677"/>
    <w:rsid w:val="30D848CE"/>
    <w:rsid w:val="313B784D"/>
    <w:rsid w:val="326F5620"/>
    <w:rsid w:val="32EBDC14"/>
    <w:rsid w:val="3361D51C"/>
    <w:rsid w:val="33BAD119"/>
    <w:rsid w:val="34068276"/>
    <w:rsid w:val="351752A3"/>
    <w:rsid w:val="35974FDB"/>
    <w:rsid w:val="35B3B808"/>
    <w:rsid w:val="3668E8A4"/>
    <w:rsid w:val="394477BA"/>
    <w:rsid w:val="3973C51D"/>
    <w:rsid w:val="39B648E0"/>
    <w:rsid w:val="3A07915C"/>
    <w:rsid w:val="3B8475F3"/>
    <w:rsid w:val="3CFD9422"/>
    <w:rsid w:val="4034F5DB"/>
    <w:rsid w:val="4038261D"/>
    <w:rsid w:val="41B48370"/>
    <w:rsid w:val="4224A135"/>
    <w:rsid w:val="422ED1F6"/>
    <w:rsid w:val="42426DE2"/>
    <w:rsid w:val="45A1CE42"/>
    <w:rsid w:val="47181177"/>
    <w:rsid w:val="47C667DD"/>
    <w:rsid w:val="4800A7E7"/>
    <w:rsid w:val="48157FFA"/>
    <w:rsid w:val="49526D99"/>
    <w:rsid w:val="49DC172A"/>
    <w:rsid w:val="49E0979A"/>
    <w:rsid w:val="4A7C9D7A"/>
    <w:rsid w:val="4B4C47AB"/>
    <w:rsid w:val="4BBDF3B3"/>
    <w:rsid w:val="4C385B7C"/>
    <w:rsid w:val="4C547F3C"/>
    <w:rsid w:val="4EC781BA"/>
    <w:rsid w:val="504B58AE"/>
    <w:rsid w:val="53CEC748"/>
    <w:rsid w:val="53D0BA22"/>
    <w:rsid w:val="54A2A18F"/>
    <w:rsid w:val="5726E210"/>
    <w:rsid w:val="583D4236"/>
    <w:rsid w:val="5886CDB8"/>
    <w:rsid w:val="59BF4601"/>
    <w:rsid w:val="5B285878"/>
    <w:rsid w:val="5DCECDE1"/>
    <w:rsid w:val="5EA60AFC"/>
    <w:rsid w:val="60192095"/>
    <w:rsid w:val="680C3556"/>
    <w:rsid w:val="68A20CBE"/>
    <w:rsid w:val="6B9C6ACF"/>
    <w:rsid w:val="6C79DE26"/>
    <w:rsid w:val="6D114835"/>
    <w:rsid w:val="7026233B"/>
    <w:rsid w:val="7087F186"/>
    <w:rsid w:val="7320D6D6"/>
    <w:rsid w:val="7402EEB8"/>
    <w:rsid w:val="771CA203"/>
    <w:rsid w:val="77983B11"/>
    <w:rsid w:val="77A4E88E"/>
    <w:rsid w:val="7A7E18D6"/>
    <w:rsid w:val="7B554FD0"/>
    <w:rsid w:val="7B97DD3B"/>
    <w:rsid w:val="7C76940E"/>
    <w:rsid w:val="7E1F8309"/>
    <w:rsid w:val="7F9DD6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3003C1"/>
  <w15:docId w15:val="{8810BD62-BCF5-45A7-82C2-FA80E6593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US" w:eastAsia="en-US" w:bidi="en-US"/>
      </w:rPr>
    </w:rPrDefault>
    <w:pPrDefault>
      <w:pPr>
        <w:spacing w:before="120" w:line="271" w:lineRule="auto"/>
      </w:pPr>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uiPriority="1" w:qFormat="1"/>
    <w:lsdException w:name="heading 4" w:uiPriority="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9" w:unhideWhenUsed="1"/>
    <w:lsdException w:name="index 2" w:semiHidden="1" w:uiPriority="9" w:unhideWhenUsed="1"/>
    <w:lsdException w:name="index 3" w:semiHidden="1" w:uiPriority="9" w:unhideWhenUsed="1"/>
    <w:lsdException w:name="index 4" w:semiHidden="1" w:uiPriority="9" w:unhideWhenUsed="1"/>
    <w:lsdException w:name="index 5" w:semiHidden="1" w:uiPriority="9" w:unhideWhenUsed="1"/>
    <w:lsdException w:name="index 6" w:semiHidden="1" w:uiPriority="9" w:unhideWhenUsed="1"/>
    <w:lsdException w:name="index 7" w:semiHidden="1" w:uiPriority="9" w:unhideWhenUsed="1"/>
    <w:lsdException w:name="index 8" w:semiHidden="1" w:uiPriority="9" w:unhideWhenUsed="1"/>
    <w:lsdException w:name="index 9" w:semiHidden="1" w:uiPriority="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iPriority="9"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qFormat="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9"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 w:qFormat="1"/>
    <w:lsdException w:name="Subtle Reference" w:uiPriority="33"/>
    <w:lsdException w:name="Intense Reference" w:uiPriority="34"/>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7693"/>
    <w:pPr>
      <w:spacing w:before="200" w:after="200"/>
    </w:pPr>
  </w:style>
  <w:style w:type="paragraph" w:styleId="Heading1">
    <w:name w:val="heading 1"/>
    <w:next w:val="Normal"/>
    <w:link w:val="Heading1Char"/>
    <w:uiPriority w:val="1"/>
    <w:qFormat/>
    <w:rsid w:val="007124DA"/>
    <w:pPr>
      <w:keepNext/>
      <w:keepLines/>
      <w:tabs>
        <w:tab w:val="left" w:pos="3345"/>
      </w:tabs>
      <w:spacing w:before="240" w:after="120"/>
      <w:jc w:val="right"/>
      <w:outlineLvl w:val="0"/>
    </w:pPr>
    <w:rPr>
      <w:b/>
      <w:color w:val="003865"/>
      <w:sz w:val="48"/>
      <w:szCs w:val="48"/>
    </w:rPr>
  </w:style>
  <w:style w:type="paragraph" w:styleId="Heading2">
    <w:name w:val="heading 2"/>
    <w:next w:val="Normal"/>
    <w:link w:val="Heading2Char"/>
    <w:uiPriority w:val="1"/>
    <w:qFormat/>
    <w:rsid w:val="00324E7E"/>
    <w:pPr>
      <w:keepNext/>
      <w:keepLines/>
      <w:spacing w:before="360" w:after="240"/>
      <w:outlineLvl w:val="1"/>
    </w:pPr>
    <w:rPr>
      <w:rFonts w:asciiTheme="minorHAnsi" w:eastAsiaTheme="majorEastAsia" w:hAnsiTheme="minorHAnsi" w:cstheme="majorBidi"/>
      <w:b/>
      <w:color w:val="003865" w:themeColor="accent1"/>
      <w:sz w:val="32"/>
      <w:szCs w:val="32"/>
    </w:rPr>
  </w:style>
  <w:style w:type="paragraph" w:styleId="Heading3">
    <w:name w:val="heading 3"/>
    <w:next w:val="Normal"/>
    <w:link w:val="Heading3Char"/>
    <w:uiPriority w:val="1"/>
    <w:qFormat/>
    <w:rsid w:val="00624CFF"/>
    <w:pPr>
      <w:keepNext/>
      <w:spacing w:before="240" w:after="120"/>
      <w:outlineLvl w:val="2"/>
    </w:pPr>
    <w:rPr>
      <w:rFonts w:asciiTheme="minorHAnsi" w:eastAsiaTheme="majorEastAsia" w:hAnsiTheme="minorHAnsi" w:cs="Arial"/>
      <w:b/>
      <w:color w:val="003865" w:themeColor="accent1"/>
      <w:sz w:val="26"/>
      <w:szCs w:val="24"/>
    </w:rPr>
  </w:style>
  <w:style w:type="paragraph" w:styleId="Heading4">
    <w:name w:val="heading 4"/>
    <w:next w:val="Normal"/>
    <w:link w:val="Heading4Char"/>
    <w:uiPriority w:val="1"/>
    <w:qFormat/>
    <w:rsid w:val="00324E7E"/>
    <w:pPr>
      <w:keepNext/>
      <w:spacing w:before="240" w:after="120"/>
      <w:outlineLvl w:val="3"/>
    </w:pPr>
    <w:rPr>
      <w:rFonts w:eastAsiaTheme="majorEastAsia" w:cstheme="majorBidi"/>
      <w:i/>
      <w:sz w:val="24"/>
      <w:szCs w:val="24"/>
    </w:rPr>
  </w:style>
  <w:style w:type="paragraph" w:styleId="Heading5">
    <w:name w:val="heading 5"/>
    <w:basedOn w:val="Normal"/>
    <w:next w:val="Normal"/>
    <w:link w:val="Heading5Char"/>
    <w:uiPriority w:val="1"/>
    <w:unhideWhenUsed/>
    <w:rsid w:val="00DB0BE6"/>
    <w:pPr>
      <w:keepNext/>
      <w:keepLines/>
      <w:spacing w:before="240" w:after="120"/>
      <w:outlineLvl w:val="4"/>
    </w:pPr>
    <w:rPr>
      <w:rFonts w:asciiTheme="majorHAnsi" w:eastAsiaTheme="majorEastAsia" w:hAnsiTheme="majorHAnsi" w:cstheme="majorBidi"/>
      <w:b/>
      <w:color w:val="000000" w:themeColor="text2"/>
    </w:rPr>
  </w:style>
  <w:style w:type="paragraph" w:styleId="Heading6">
    <w:name w:val="heading 6"/>
    <w:basedOn w:val="Normal"/>
    <w:next w:val="Normal"/>
    <w:link w:val="Heading6Char"/>
    <w:uiPriority w:val="1"/>
    <w:unhideWhenUsed/>
    <w:rsid w:val="00DB0BE6"/>
    <w:pPr>
      <w:keepNext/>
      <w:keepLines/>
      <w:spacing w:before="240" w:after="120"/>
      <w:outlineLvl w:val="5"/>
    </w:pPr>
    <w:rPr>
      <w:rFonts w:asciiTheme="majorHAnsi" w:eastAsiaTheme="majorEastAsia" w:hAnsiTheme="majorHAnsi" w:cstheme="majorBidi"/>
      <w:i/>
      <w:iCs/>
      <w:color w:val="000000" w:themeColor="text2"/>
    </w:rPr>
  </w:style>
  <w:style w:type="paragraph" w:styleId="Heading7">
    <w:name w:val="heading 7"/>
    <w:basedOn w:val="Normal"/>
    <w:next w:val="Normal"/>
    <w:link w:val="Heading7Char"/>
    <w:uiPriority w:val="1"/>
    <w:semiHidden/>
    <w:unhideWhenUsed/>
    <w:qFormat/>
    <w:rsid w:val="001E5ECF"/>
    <w:pPr>
      <w:keepNext/>
      <w:keepLines/>
      <w:outlineLvl w:val="6"/>
    </w:pPr>
    <w:rPr>
      <w:rFonts w:asciiTheme="majorHAnsi" w:eastAsiaTheme="majorEastAsia" w:hAnsiTheme="majorHAnsi" w:cstheme="majorBidi"/>
      <w:i/>
      <w:iCs/>
      <w:color w:val="0070CB" w:themeColor="text1" w:themeTint="BF"/>
    </w:rPr>
  </w:style>
  <w:style w:type="paragraph" w:styleId="Heading8">
    <w:name w:val="heading 8"/>
    <w:basedOn w:val="Normal"/>
    <w:next w:val="Normal"/>
    <w:link w:val="Heading8Char"/>
    <w:uiPriority w:val="1"/>
    <w:semiHidden/>
    <w:unhideWhenUsed/>
    <w:qFormat/>
    <w:rsid w:val="001E5ECF"/>
    <w:pPr>
      <w:keepNext/>
      <w:keepLines/>
      <w:outlineLvl w:val="7"/>
    </w:pPr>
    <w:rPr>
      <w:rFonts w:asciiTheme="majorHAnsi" w:eastAsiaTheme="majorEastAsia" w:hAnsiTheme="majorHAnsi" w:cstheme="majorBidi"/>
      <w:color w:val="0070CB" w:themeColor="text1" w:themeTint="BF"/>
    </w:rPr>
  </w:style>
  <w:style w:type="paragraph" w:styleId="Heading9">
    <w:name w:val="heading 9"/>
    <w:basedOn w:val="Normal"/>
    <w:next w:val="Normal"/>
    <w:link w:val="Heading9Char"/>
    <w:uiPriority w:val="1"/>
    <w:semiHidden/>
    <w:unhideWhenUsed/>
    <w:qFormat/>
    <w:rsid w:val="001E5ECF"/>
    <w:pPr>
      <w:keepNext/>
      <w:keepLines/>
      <w:outlineLvl w:val="8"/>
    </w:pPr>
    <w:rPr>
      <w:rFonts w:asciiTheme="majorHAnsi" w:eastAsiaTheme="majorEastAsia" w:hAnsiTheme="majorHAnsi" w:cstheme="majorBidi"/>
      <w:i/>
      <w:iCs/>
      <w:color w:val="0070CB"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124DA"/>
    <w:rPr>
      <w:b/>
      <w:color w:val="003865"/>
      <w:sz w:val="48"/>
      <w:szCs w:val="48"/>
    </w:rPr>
  </w:style>
  <w:style w:type="character" w:customStyle="1" w:styleId="Heading2Char">
    <w:name w:val="Heading 2 Char"/>
    <w:basedOn w:val="DefaultParagraphFont"/>
    <w:link w:val="Heading2"/>
    <w:uiPriority w:val="1"/>
    <w:rsid w:val="00324E7E"/>
    <w:rPr>
      <w:rFonts w:asciiTheme="minorHAnsi" w:eastAsiaTheme="majorEastAsia" w:hAnsiTheme="minorHAnsi" w:cstheme="majorBidi"/>
      <w:b/>
      <w:color w:val="003865" w:themeColor="accent1"/>
      <w:sz w:val="32"/>
      <w:szCs w:val="32"/>
    </w:rPr>
  </w:style>
  <w:style w:type="character" w:customStyle="1" w:styleId="Heading3Char">
    <w:name w:val="Heading 3 Char"/>
    <w:basedOn w:val="DefaultParagraphFont"/>
    <w:link w:val="Heading3"/>
    <w:uiPriority w:val="1"/>
    <w:rsid w:val="00624CFF"/>
    <w:rPr>
      <w:rFonts w:asciiTheme="minorHAnsi" w:eastAsiaTheme="majorEastAsia" w:hAnsiTheme="minorHAnsi" w:cs="Arial"/>
      <w:b/>
      <w:color w:val="003865" w:themeColor="accent1"/>
      <w:sz w:val="26"/>
      <w:szCs w:val="24"/>
    </w:rPr>
  </w:style>
  <w:style w:type="character" w:customStyle="1" w:styleId="Heading4Char">
    <w:name w:val="Heading 4 Char"/>
    <w:basedOn w:val="DefaultParagraphFont"/>
    <w:link w:val="Heading4"/>
    <w:uiPriority w:val="1"/>
    <w:rsid w:val="00324E7E"/>
    <w:rPr>
      <w:rFonts w:eastAsiaTheme="majorEastAsia" w:cstheme="majorBidi"/>
      <w:i/>
      <w:sz w:val="24"/>
      <w:szCs w:val="24"/>
    </w:rPr>
  </w:style>
  <w:style w:type="character" w:customStyle="1" w:styleId="Heading5Char">
    <w:name w:val="Heading 5 Char"/>
    <w:basedOn w:val="DefaultParagraphFont"/>
    <w:link w:val="Heading5"/>
    <w:uiPriority w:val="1"/>
    <w:rsid w:val="00DB0BE6"/>
    <w:rPr>
      <w:rFonts w:asciiTheme="majorHAnsi" w:eastAsiaTheme="majorEastAsia" w:hAnsiTheme="majorHAnsi" w:cstheme="majorBidi"/>
      <w:b/>
      <w:color w:val="000000" w:themeColor="text2"/>
    </w:rPr>
  </w:style>
  <w:style w:type="character" w:customStyle="1" w:styleId="Heading6Char">
    <w:name w:val="Heading 6 Char"/>
    <w:basedOn w:val="DefaultParagraphFont"/>
    <w:link w:val="Heading6"/>
    <w:uiPriority w:val="1"/>
    <w:rsid w:val="00DB0BE6"/>
    <w:rPr>
      <w:rFonts w:asciiTheme="majorHAnsi" w:eastAsiaTheme="majorEastAsia" w:hAnsiTheme="majorHAnsi" w:cstheme="majorBidi"/>
      <w:i/>
      <w:iCs/>
      <w:color w:val="000000" w:themeColor="text2"/>
    </w:rPr>
  </w:style>
  <w:style w:type="character" w:customStyle="1" w:styleId="Heading7Char">
    <w:name w:val="Heading 7 Char"/>
    <w:basedOn w:val="DefaultParagraphFont"/>
    <w:link w:val="Heading7"/>
    <w:uiPriority w:val="1"/>
    <w:semiHidden/>
    <w:rsid w:val="008D5E3D"/>
    <w:rPr>
      <w:rFonts w:asciiTheme="majorHAnsi" w:eastAsiaTheme="majorEastAsia" w:hAnsiTheme="majorHAnsi" w:cstheme="majorBidi"/>
      <w:i/>
      <w:iCs/>
      <w:color w:val="0070CB" w:themeColor="text1" w:themeTint="BF"/>
    </w:rPr>
  </w:style>
  <w:style w:type="character" w:customStyle="1" w:styleId="Heading8Char">
    <w:name w:val="Heading 8 Char"/>
    <w:basedOn w:val="DefaultParagraphFont"/>
    <w:link w:val="Heading8"/>
    <w:uiPriority w:val="1"/>
    <w:semiHidden/>
    <w:rsid w:val="008D5E3D"/>
    <w:rPr>
      <w:rFonts w:asciiTheme="majorHAnsi" w:eastAsiaTheme="majorEastAsia" w:hAnsiTheme="majorHAnsi" w:cstheme="majorBidi"/>
      <w:color w:val="0070CB" w:themeColor="text1" w:themeTint="BF"/>
    </w:rPr>
  </w:style>
  <w:style w:type="character" w:customStyle="1" w:styleId="Heading9Char">
    <w:name w:val="Heading 9 Char"/>
    <w:basedOn w:val="DefaultParagraphFont"/>
    <w:link w:val="Heading9"/>
    <w:uiPriority w:val="1"/>
    <w:semiHidden/>
    <w:rsid w:val="008D5E3D"/>
    <w:rPr>
      <w:rFonts w:asciiTheme="majorHAnsi" w:eastAsiaTheme="majorEastAsia" w:hAnsiTheme="majorHAnsi" w:cstheme="majorBidi"/>
      <w:i/>
      <w:iCs/>
      <w:color w:val="0070CB" w:themeColor="text1" w:themeTint="BF"/>
    </w:rPr>
  </w:style>
  <w:style w:type="paragraph" w:customStyle="1" w:styleId="NoParagraphStyle">
    <w:name w:val="[No Paragraph Style]"/>
    <w:semiHidden/>
    <w:rsid w:val="001E5ECF"/>
    <w:pPr>
      <w:autoSpaceDE w:val="0"/>
      <w:autoSpaceDN w:val="0"/>
      <w:adjustRightInd w:val="0"/>
      <w:spacing w:line="288" w:lineRule="auto"/>
      <w:textAlignment w:val="center"/>
    </w:pPr>
    <w:rPr>
      <w:rFonts w:ascii="Century Gothic" w:hAnsi="Century Gothic"/>
      <w:color w:val="000000"/>
      <w:sz w:val="24"/>
      <w:szCs w:val="24"/>
      <w:lang w:bidi="ar-SA"/>
    </w:rPr>
  </w:style>
  <w:style w:type="paragraph" w:customStyle="1" w:styleId="BasicParagraph">
    <w:name w:val="[Basic Paragraph]"/>
    <w:basedOn w:val="NoParagraphStyle"/>
    <w:uiPriority w:val="99"/>
    <w:semiHidden/>
    <w:rsid w:val="001E5ECF"/>
    <w:pPr>
      <w:spacing w:line="250" w:lineRule="atLeast"/>
    </w:pPr>
    <w:rPr>
      <w:rFonts w:ascii="Adobe Caslon Pro" w:hAnsi="Adobe Caslon Pro" w:cs="Adobe Caslon Pro"/>
      <w:sz w:val="22"/>
      <w:szCs w:val="22"/>
    </w:rPr>
  </w:style>
  <w:style w:type="character" w:styleId="Emphasis">
    <w:name w:val="Emphasis"/>
    <w:uiPriority w:val="2"/>
    <w:qFormat/>
    <w:rsid w:val="00324E7E"/>
    <w:rPr>
      <w:i/>
    </w:rPr>
  </w:style>
  <w:style w:type="character" w:styleId="FootnoteReference">
    <w:name w:val="footnote reference"/>
    <w:basedOn w:val="DefaultParagraphFont"/>
    <w:uiPriority w:val="99"/>
    <w:semiHidden/>
    <w:rsid w:val="001E5ECF"/>
    <w:rPr>
      <w:vertAlign w:val="superscript"/>
    </w:rPr>
  </w:style>
  <w:style w:type="paragraph" w:styleId="FootnoteText">
    <w:name w:val="footnote text"/>
    <w:basedOn w:val="Normal"/>
    <w:link w:val="FootnoteTextChar"/>
    <w:uiPriority w:val="99"/>
    <w:semiHidden/>
    <w:rsid w:val="001E5ECF"/>
    <w:pPr>
      <w:spacing w:before="0" w:line="240" w:lineRule="auto"/>
    </w:pPr>
  </w:style>
  <w:style w:type="character" w:customStyle="1" w:styleId="FootnoteTextChar">
    <w:name w:val="Footnote Text Char"/>
    <w:basedOn w:val="DefaultParagraphFont"/>
    <w:link w:val="FootnoteText"/>
    <w:uiPriority w:val="99"/>
    <w:semiHidden/>
    <w:rsid w:val="006C0E45"/>
    <w:rPr>
      <w:rFonts w:ascii="Arial" w:hAnsi="Arial"/>
      <w:sz w:val="20"/>
    </w:rPr>
  </w:style>
  <w:style w:type="character" w:styleId="Hyperlink">
    <w:name w:val="Hyperlink"/>
    <w:basedOn w:val="DefaultParagraphFont"/>
    <w:uiPriority w:val="99"/>
    <w:rsid w:val="001E5ECF"/>
    <w:rPr>
      <w:color w:val="0563C1" w:themeColor="hyperlink"/>
      <w:u w:val="single"/>
    </w:rPr>
  </w:style>
  <w:style w:type="character" w:styleId="IntenseEmphasis">
    <w:name w:val="Intense Emphasis"/>
    <w:basedOn w:val="DefaultParagraphFont"/>
    <w:uiPriority w:val="2"/>
    <w:qFormat/>
    <w:rsid w:val="00324E7E"/>
    <w:rPr>
      <w:b/>
      <w:i/>
      <w:iCs/>
      <w:color w:val="auto"/>
    </w:rPr>
  </w:style>
  <w:style w:type="paragraph" w:styleId="IntenseQuote">
    <w:name w:val="Intense Quote"/>
    <w:basedOn w:val="Normal"/>
    <w:next w:val="Normal"/>
    <w:link w:val="IntenseQuoteChar"/>
    <w:uiPriority w:val="30"/>
    <w:qFormat/>
    <w:rsid w:val="0034728D"/>
    <w:pPr>
      <w:spacing w:before="360" w:after="360"/>
      <w:ind w:left="864" w:right="864"/>
      <w:jc w:val="center"/>
    </w:pPr>
    <w:rPr>
      <w:rFonts w:asciiTheme="minorHAnsi" w:hAnsiTheme="minorHAnsi"/>
      <w:i/>
      <w:iCs/>
      <w:color w:val="003865" w:themeColor="accent1"/>
      <w:sz w:val="26"/>
      <w:lang w:bidi="ar-SA"/>
    </w:rPr>
  </w:style>
  <w:style w:type="character" w:customStyle="1" w:styleId="IntenseQuoteChar">
    <w:name w:val="Intense Quote Char"/>
    <w:basedOn w:val="DefaultParagraphFont"/>
    <w:link w:val="IntenseQuote"/>
    <w:uiPriority w:val="30"/>
    <w:rsid w:val="0034728D"/>
    <w:rPr>
      <w:rFonts w:asciiTheme="minorHAnsi" w:hAnsiTheme="minorHAnsi"/>
      <w:i/>
      <w:iCs/>
      <w:color w:val="003865" w:themeColor="accent1"/>
      <w:sz w:val="26"/>
      <w:lang w:bidi="ar-SA"/>
    </w:rPr>
  </w:style>
  <w:style w:type="paragraph" w:styleId="ListNumber">
    <w:name w:val="List Number"/>
    <w:basedOn w:val="Normal"/>
    <w:semiHidden/>
    <w:rsid w:val="00D247F6"/>
    <w:pPr>
      <w:numPr>
        <w:numId w:val="2"/>
      </w:numPr>
    </w:pPr>
  </w:style>
  <w:style w:type="paragraph" w:styleId="Quote">
    <w:name w:val="Quote"/>
    <w:basedOn w:val="Normal"/>
    <w:next w:val="Normal"/>
    <w:link w:val="QuoteChar"/>
    <w:uiPriority w:val="29"/>
    <w:qFormat/>
    <w:rsid w:val="00324E7E"/>
    <w:pPr>
      <w:spacing w:after="160"/>
      <w:ind w:left="864" w:right="864"/>
      <w:jc w:val="center"/>
    </w:pPr>
    <w:rPr>
      <w:rFonts w:asciiTheme="minorHAnsi" w:hAnsiTheme="minorHAnsi"/>
      <w:i/>
      <w:iCs/>
      <w:lang w:bidi="ar-SA"/>
    </w:rPr>
  </w:style>
  <w:style w:type="character" w:customStyle="1" w:styleId="QuoteChar">
    <w:name w:val="Quote Char"/>
    <w:basedOn w:val="DefaultParagraphFont"/>
    <w:link w:val="Quote"/>
    <w:uiPriority w:val="29"/>
    <w:rsid w:val="00324E7E"/>
    <w:rPr>
      <w:rFonts w:asciiTheme="minorHAnsi" w:hAnsiTheme="minorHAnsi"/>
      <w:i/>
      <w:iCs/>
      <w:lang w:bidi="ar-SA"/>
    </w:rPr>
  </w:style>
  <w:style w:type="character" w:styleId="Strong">
    <w:name w:val="Strong"/>
    <w:uiPriority w:val="22"/>
    <w:qFormat/>
    <w:rsid w:val="001E5ECF"/>
    <w:rPr>
      <w:b/>
      <w:bCs/>
    </w:rPr>
  </w:style>
  <w:style w:type="paragraph" w:customStyle="1" w:styleId="TitleTitleandSubtitles">
    <w:name w:val="Title (Title and Subtitles)"/>
    <w:basedOn w:val="Normal"/>
    <w:uiPriority w:val="99"/>
    <w:semiHidden/>
    <w:rsid w:val="001E5ECF"/>
    <w:pPr>
      <w:autoSpaceDE w:val="0"/>
      <w:autoSpaceDN w:val="0"/>
      <w:adjustRightInd w:val="0"/>
      <w:spacing w:before="60" w:line="560" w:lineRule="atLeast"/>
      <w:textAlignment w:val="center"/>
    </w:pPr>
    <w:rPr>
      <w:rFonts w:ascii="Century Gothic" w:hAnsi="Century Gothic" w:cs="Century Gothic"/>
      <w:caps/>
      <w:color w:val="12457A"/>
      <w:spacing w:val="10"/>
      <w:w w:val="90"/>
      <w:sz w:val="44"/>
      <w:szCs w:val="44"/>
    </w:rPr>
  </w:style>
  <w:style w:type="paragraph" w:customStyle="1" w:styleId="SubtitleTitleandSubtitles">
    <w:name w:val="Subtitle (Title and Subtitles)"/>
    <w:basedOn w:val="TitleTitleandSubtitles"/>
    <w:uiPriority w:val="99"/>
    <w:semiHidden/>
    <w:rsid w:val="001E5ECF"/>
    <w:pPr>
      <w:spacing w:line="300" w:lineRule="atLeast"/>
    </w:pPr>
    <w:rPr>
      <w:caps w:val="0"/>
      <w:color w:val="694C37"/>
      <w:spacing w:val="7"/>
      <w:sz w:val="24"/>
      <w:szCs w:val="24"/>
    </w:rPr>
  </w:style>
  <w:style w:type="table" w:styleId="TableGrid">
    <w:name w:val="Table Grid"/>
    <w:basedOn w:val="TableNormal"/>
    <w:uiPriority w:val="59"/>
    <w:rsid w:val="001E5ECF"/>
    <w:tblPr>
      <w:tblBorders>
        <w:top w:val="single" w:sz="4" w:space="0" w:color="003865" w:themeColor="text1"/>
        <w:left w:val="single" w:sz="4" w:space="0" w:color="003865" w:themeColor="text1"/>
        <w:bottom w:val="single" w:sz="4" w:space="0" w:color="003865" w:themeColor="text1"/>
        <w:right w:val="single" w:sz="4" w:space="0" w:color="003865" w:themeColor="text1"/>
        <w:insideH w:val="single" w:sz="4" w:space="0" w:color="003865" w:themeColor="text1"/>
        <w:insideV w:val="single" w:sz="4" w:space="0" w:color="003865" w:themeColor="text1"/>
      </w:tblBorders>
    </w:tblPr>
  </w:style>
  <w:style w:type="table" w:styleId="TableGrid8">
    <w:name w:val="Table Grid 8"/>
    <w:basedOn w:val="TableNormal"/>
    <w:rsid w:val="001E5ECF"/>
    <w:pPr>
      <w:spacing w:line="240" w:lineRule="auto"/>
    </w:pPr>
    <w:rPr>
      <w:rFonts w:ascii="Times New Roman" w:hAnsi="Times New Roman"/>
      <w:lang w:bidi="ar-S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1">
    <w:name w:val="Table Grid1"/>
    <w:basedOn w:val="TableNormal"/>
    <w:uiPriority w:val="59"/>
    <w:locked/>
    <w:rsid w:val="00930899"/>
    <w:pPr>
      <w:spacing w:line="240" w:lineRule="auto"/>
    </w:pPr>
    <w:rPr>
      <w:szCs w:val="20"/>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FFFFF" w:themeFill="background1"/>
    </w:tcPr>
    <w:tblStylePr w:type="firstRow">
      <w:pPr>
        <w:jc w:val="center"/>
      </w:pPr>
      <w:rPr>
        <w:rFonts w:ascii="Calibri" w:hAnsi="Calibri"/>
        <w:b/>
        <w:sz w:val="22"/>
      </w:rPr>
      <w:tblPr/>
      <w:tcPr>
        <w:shd w:val="clear" w:color="auto" w:fill="D9D9D9" w:themeFill="background1" w:themeFillShade="D9"/>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2F2F2" w:themeFill="background1" w:themeFillShade="F2"/>
      </w:tcPr>
    </w:tblStylePr>
    <w:tblStylePr w:type="band2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FFFFFF" w:themeFill="background1"/>
      </w:tcPr>
    </w:tblStylePr>
  </w:style>
  <w:style w:type="paragraph" w:styleId="Footer">
    <w:name w:val="footer"/>
    <w:link w:val="FooterChar"/>
    <w:uiPriority w:val="99"/>
    <w:qFormat/>
    <w:rsid w:val="00324E7E"/>
    <w:pPr>
      <w:tabs>
        <w:tab w:val="right" w:pos="10080"/>
      </w:tabs>
      <w:spacing w:before="0" w:line="336" w:lineRule="auto"/>
    </w:pPr>
  </w:style>
  <w:style w:type="character" w:customStyle="1" w:styleId="FooterChar">
    <w:name w:val="Footer Char"/>
    <w:basedOn w:val="DefaultParagraphFont"/>
    <w:link w:val="Footer"/>
    <w:uiPriority w:val="99"/>
    <w:rsid w:val="00324E7E"/>
  </w:style>
  <w:style w:type="paragraph" w:customStyle="1" w:styleId="Boldcharacter">
    <w:name w:val="Bold character"/>
    <w:basedOn w:val="Normal"/>
    <w:link w:val="BoldcharacterChar"/>
    <w:autoRedefine/>
    <w:semiHidden/>
    <w:qFormat/>
    <w:rsid w:val="002F1947"/>
    <w:pPr>
      <w:spacing w:line="280" w:lineRule="exact"/>
      <w:contextualSpacing/>
    </w:pPr>
    <w:rPr>
      <w:b/>
      <w:lang w:val="en-GB"/>
    </w:rPr>
  </w:style>
  <w:style w:type="character" w:customStyle="1" w:styleId="BoldcharacterChar">
    <w:name w:val="Bold character Char"/>
    <w:basedOn w:val="DefaultParagraphFont"/>
    <w:link w:val="Boldcharacter"/>
    <w:semiHidden/>
    <w:rsid w:val="002F1947"/>
    <w:rPr>
      <w:b/>
      <w:sz w:val="22"/>
      <w:szCs w:val="22"/>
      <w:lang w:val="en-GB"/>
    </w:rPr>
  </w:style>
  <w:style w:type="paragraph" w:customStyle="1" w:styleId="BodytextClosingname">
    <w:name w:val="Body text Closing name"/>
    <w:basedOn w:val="Normal"/>
    <w:semiHidden/>
    <w:qFormat/>
    <w:rsid w:val="002F1947"/>
    <w:pPr>
      <w:spacing w:before="1080" w:after="240"/>
      <w:contextualSpacing/>
    </w:pPr>
  </w:style>
  <w:style w:type="paragraph" w:customStyle="1" w:styleId="BodytextDate">
    <w:name w:val="Body text Date"/>
    <w:basedOn w:val="Normal"/>
    <w:semiHidden/>
    <w:qFormat/>
    <w:rsid w:val="002F1947"/>
    <w:pPr>
      <w:spacing w:before="0" w:after="480"/>
      <w:contextualSpacing/>
    </w:pPr>
  </w:style>
  <w:style w:type="paragraph" w:customStyle="1" w:styleId="BodytextSalutation">
    <w:name w:val="Body text Salutation"/>
    <w:basedOn w:val="Normal"/>
    <w:semiHidden/>
    <w:qFormat/>
    <w:rsid w:val="002F1947"/>
    <w:pPr>
      <w:spacing w:before="480" w:after="240"/>
      <w:contextualSpacing/>
    </w:pPr>
  </w:style>
  <w:style w:type="paragraph" w:styleId="Closing">
    <w:name w:val="Closing"/>
    <w:basedOn w:val="Normal"/>
    <w:link w:val="ClosingChar"/>
    <w:semiHidden/>
    <w:qFormat/>
    <w:rsid w:val="002F1947"/>
    <w:pPr>
      <w:spacing w:before="240"/>
    </w:pPr>
  </w:style>
  <w:style w:type="character" w:customStyle="1" w:styleId="ClosingChar">
    <w:name w:val="Closing Char"/>
    <w:basedOn w:val="DefaultParagraphFont"/>
    <w:link w:val="Closing"/>
    <w:semiHidden/>
    <w:rsid w:val="002F1947"/>
    <w:rPr>
      <w:sz w:val="22"/>
    </w:rPr>
  </w:style>
  <w:style w:type="paragraph" w:styleId="BodyText3">
    <w:name w:val="Body Text 3"/>
    <w:link w:val="BodyText3Char"/>
    <w:semiHidden/>
    <w:qFormat/>
    <w:rsid w:val="002F1947"/>
    <w:pPr>
      <w:widowControl w:val="0"/>
    </w:pPr>
    <w:rPr>
      <w:sz w:val="16"/>
      <w:szCs w:val="16"/>
    </w:rPr>
  </w:style>
  <w:style w:type="character" w:customStyle="1" w:styleId="BodyText3Char">
    <w:name w:val="Body Text 3 Char"/>
    <w:basedOn w:val="DefaultParagraphFont"/>
    <w:link w:val="BodyText3"/>
    <w:semiHidden/>
    <w:rsid w:val="002F1947"/>
    <w:rPr>
      <w:sz w:val="16"/>
      <w:szCs w:val="16"/>
    </w:rPr>
  </w:style>
  <w:style w:type="paragraph" w:styleId="BalloonText">
    <w:name w:val="Balloon Text"/>
    <w:basedOn w:val="Normal"/>
    <w:link w:val="BalloonTextChar"/>
    <w:semiHidden/>
    <w:rsid w:val="000F4BB1"/>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F4BB1"/>
    <w:rPr>
      <w:rFonts w:ascii="Tahoma" w:hAnsi="Tahoma" w:cs="Tahoma"/>
      <w:sz w:val="16"/>
      <w:szCs w:val="16"/>
    </w:rPr>
  </w:style>
  <w:style w:type="character" w:styleId="PlaceholderText">
    <w:name w:val="Placeholder Text"/>
    <w:basedOn w:val="DefaultParagraphFont"/>
    <w:uiPriority w:val="99"/>
    <w:semiHidden/>
    <w:rsid w:val="00E76267"/>
    <w:rPr>
      <w:color w:val="808080"/>
    </w:rPr>
  </w:style>
  <w:style w:type="paragraph" w:styleId="NormalWeb">
    <w:name w:val="Normal (Web)"/>
    <w:basedOn w:val="Normal"/>
    <w:uiPriority w:val="99"/>
    <w:unhideWhenUsed/>
    <w:rsid w:val="00963BA0"/>
    <w:pPr>
      <w:spacing w:before="100" w:beforeAutospacing="1" w:after="100" w:afterAutospacing="1" w:line="240" w:lineRule="auto"/>
    </w:pPr>
    <w:rPr>
      <w:rFonts w:ascii="Times New Roman" w:hAnsi="Times New Roman"/>
      <w:sz w:val="24"/>
      <w:szCs w:val="24"/>
      <w:lang w:bidi="ar-SA"/>
    </w:rPr>
  </w:style>
  <w:style w:type="paragraph" w:styleId="ListParagraph">
    <w:name w:val="List Paragraph"/>
    <w:basedOn w:val="Normal"/>
    <w:uiPriority w:val="34"/>
    <w:qFormat/>
    <w:rsid w:val="00324E7E"/>
    <w:pPr>
      <w:numPr>
        <w:numId w:val="3"/>
      </w:numPr>
      <w:contextualSpacing/>
    </w:pPr>
  </w:style>
  <w:style w:type="table" w:styleId="PlainTable1">
    <w:name w:val="Plain Table 1"/>
    <w:aliases w:val="Light Gray Table"/>
    <w:basedOn w:val="TableNormal"/>
    <w:uiPriority w:val="41"/>
    <w:rsid w:val="001C55E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29"/>
    <w:qFormat/>
    <w:rsid w:val="008533D4"/>
    <w:pPr>
      <w:spacing w:after="400" w:line="240" w:lineRule="auto"/>
    </w:pPr>
    <w:rPr>
      <w:iCs/>
      <w:color w:val="000000" w:themeColor="text2"/>
      <w:sz w:val="20"/>
      <w:szCs w:val="20"/>
    </w:rPr>
  </w:style>
  <w:style w:type="paragraph" w:styleId="Header">
    <w:name w:val="header"/>
    <w:basedOn w:val="Normal"/>
    <w:link w:val="HeaderChar"/>
    <w:uiPriority w:val="99"/>
    <w:unhideWhenUsed/>
    <w:rsid w:val="00B545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B545E5"/>
  </w:style>
  <w:style w:type="character" w:styleId="FollowedHyperlink">
    <w:name w:val="FollowedHyperlink"/>
    <w:basedOn w:val="DefaultParagraphFont"/>
    <w:semiHidden/>
    <w:unhideWhenUsed/>
    <w:rsid w:val="00003C92"/>
    <w:rPr>
      <w:color w:val="5D295F" w:themeColor="followedHyperlink"/>
      <w:u w:val="single"/>
    </w:rPr>
  </w:style>
  <w:style w:type="paragraph" w:styleId="BodyText">
    <w:name w:val="Body Text"/>
    <w:basedOn w:val="Normal"/>
    <w:link w:val="BodyTextChar"/>
    <w:unhideWhenUsed/>
    <w:rsid w:val="00003C92"/>
    <w:pPr>
      <w:spacing w:after="120"/>
    </w:pPr>
  </w:style>
  <w:style w:type="character" w:customStyle="1" w:styleId="BodyTextChar">
    <w:name w:val="Body Text Char"/>
    <w:basedOn w:val="DefaultParagraphFont"/>
    <w:link w:val="BodyText"/>
    <w:rsid w:val="00003C92"/>
  </w:style>
  <w:style w:type="paragraph" w:customStyle="1" w:styleId="TableH1">
    <w:name w:val="Table H1"/>
    <w:next w:val="BodyText"/>
    <w:link w:val="TableH1Char"/>
    <w:uiPriority w:val="4"/>
    <w:qFormat/>
    <w:rsid w:val="00003C92"/>
    <w:pPr>
      <w:spacing w:before="60" w:after="60" w:line="240" w:lineRule="auto"/>
      <w:jc w:val="center"/>
    </w:pPr>
    <w:rPr>
      <w:rFonts w:asciiTheme="minorHAnsi" w:eastAsiaTheme="majorEastAsia" w:hAnsiTheme="minorHAnsi" w:cstheme="majorBidi"/>
      <w:b/>
      <w:bCs/>
      <w:szCs w:val="32"/>
    </w:rPr>
  </w:style>
  <w:style w:type="character" w:customStyle="1" w:styleId="TableH1Char">
    <w:name w:val="Table H1 Char"/>
    <w:basedOn w:val="DefaultParagraphFont"/>
    <w:link w:val="TableH1"/>
    <w:uiPriority w:val="4"/>
    <w:rsid w:val="00003C92"/>
    <w:rPr>
      <w:rFonts w:asciiTheme="minorHAnsi" w:eastAsiaTheme="majorEastAsia" w:hAnsiTheme="minorHAnsi" w:cstheme="majorBidi"/>
      <w:b/>
      <w:bCs/>
      <w:szCs w:val="32"/>
    </w:rPr>
  </w:style>
  <w:style w:type="paragraph" w:styleId="NoSpacing">
    <w:name w:val="No Spacing"/>
    <w:link w:val="NoSpacingChar"/>
    <w:uiPriority w:val="1"/>
    <w:qFormat/>
    <w:rsid w:val="00003C92"/>
    <w:pPr>
      <w:spacing w:before="0" w:line="240" w:lineRule="auto"/>
    </w:pPr>
    <w:rPr>
      <w:rFonts w:asciiTheme="minorHAnsi" w:eastAsiaTheme="minorHAnsi" w:hAnsiTheme="minorHAnsi" w:cstheme="minorBidi"/>
      <w:color w:val="000000" w:themeColor="text2"/>
      <w:lang w:bidi="ar-SA"/>
    </w:rPr>
  </w:style>
  <w:style w:type="character" w:customStyle="1" w:styleId="NoSpacingChar">
    <w:name w:val="No Spacing Char"/>
    <w:basedOn w:val="DefaultParagraphFont"/>
    <w:link w:val="NoSpacing"/>
    <w:uiPriority w:val="1"/>
    <w:rsid w:val="00003C92"/>
    <w:rPr>
      <w:rFonts w:asciiTheme="minorHAnsi" w:eastAsiaTheme="minorHAnsi" w:hAnsiTheme="minorHAnsi" w:cstheme="minorBidi"/>
      <w:color w:val="000000" w:themeColor="text2"/>
      <w:lang w:bidi="ar-SA"/>
    </w:rPr>
  </w:style>
  <w:style w:type="paragraph" w:styleId="TOC1">
    <w:name w:val="toc 1"/>
    <w:basedOn w:val="Normal"/>
    <w:next w:val="Normal"/>
    <w:autoRedefine/>
    <w:uiPriority w:val="39"/>
    <w:unhideWhenUsed/>
    <w:rsid w:val="00003C92"/>
    <w:pPr>
      <w:spacing w:after="100"/>
    </w:pPr>
  </w:style>
  <w:style w:type="paragraph" w:styleId="TOC2">
    <w:name w:val="toc 2"/>
    <w:basedOn w:val="Normal"/>
    <w:next w:val="Normal"/>
    <w:autoRedefine/>
    <w:uiPriority w:val="39"/>
    <w:unhideWhenUsed/>
    <w:rsid w:val="00003C92"/>
    <w:pPr>
      <w:spacing w:after="100"/>
      <w:ind w:left="220"/>
    </w:pPr>
  </w:style>
  <w:style w:type="paragraph" w:styleId="TOC3">
    <w:name w:val="toc 3"/>
    <w:basedOn w:val="Normal"/>
    <w:next w:val="Normal"/>
    <w:autoRedefine/>
    <w:uiPriority w:val="39"/>
    <w:unhideWhenUsed/>
    <w:rsid w:val="00003C92"/>
    <w:pPr>
      <w:spacing w:after="100"/>
      <w:ind w:left="440"/>
    </w:pPr>
  </w:style>
  <w:style w:type="paragraph" w:customStyle="1" w:styleId="xmsonormal">
    <w:name w:val="x_msonormal"/>
    <w:basedOn w:val="Normal"/>
    <w:rsid w:val="006855C3"/>
    <w:pPr>
      <w:spacing w:before="0" w:after="0" w:line="240" w:lineRule="auto"/>
    </w:pPr>
    <w:rPr>
      <w:rFonts w:ascii="Times New Roman" w:eastAsiaTheme="minorHAnsi" w:hAnsi="Times New Roman"/>
      <w:sz w:val="24"/>
      <w:szCs w:val="24"/>
      <w:lang w:bidi="ar-SA"/>
    </w:rPr>
  </w:style>
  <w:style w:type="character" w:customStyle="1" w:styleId="UnresolvedMention1">
    <w:name w:val="Unresolved Mention1"/>
    <w:basedOn w:val="DefaultParagraphFont"/>
    <w:uiPriority w:val="99"/>
    <w:semiHidden/>
    <w:unhideWhenUsed/>
    <w:rsid w:val="007329D5"/>
    <w:rPr>
      <w:color w:val="605E5C"/>
      <w:shd w:val="clear" w:color="auto" w:fill="E1DFDD"/>
    </w:rPr>
  </w:style>
  <w:style w:type="character" w:styleId="CommentReference">
    <w:name w:val="annotation reference"/>
    <w:basedOn w:val="DefaultParagraphFont"/>
    <w:semiHidden/>
    <w:unhideWhenUsed/>
    <w:rsid w:val="00E42917"/>
    <w:rPr>
      <w:sz w:val="16"/>
      <w:szCs w:val="16"/>
    </w:rPr>
  </w:style>
  <w:style w:type="paragraph" w:styleId="CommentText">
    <w:name w:val="annotation text"/>
    <w:basedOn w:val="Normal"/>
    <w:link w:val="CommentTextChar"/>
    <w:semiHidden/>
    <w:unhideWhenUsed/>
    <w:rsid w:val="00E42917"/>
    <w:pPr>
      <w:spacing w:line="240" w:lineRule="auto"/>
    </w:pPr>
    <w:rPr>
      <w:sz w:val="20"/>
      <w:szCs w:val="20"/>
    </w:rPr>
  </w:style>
  <w:style w:type="character" w:customStyle="1" w:styleId="CommentTextChar">
    <w:name w:val="Comment Text Char"/>
    <w:basedOn w:val="DefaultParagraphFont"/>
    <w:link w:val="CommentText"/>
    <w:semiHidden/>
    <w:rsid w:val="00E42917"/>
    <w:rPr>
      <w:sz w:val="20"/>
      <w:szCs w:val="20"/>
    </w:rPr>
  </w:style>
  <w:style w:type="paragraph" w:styleId="CommentSubject">
    <w:name w:val="annotation subject"/>
    <w:basedOn w:val="CommentText"/>
    <w:next w:val="CommentText"/>
    <w:link w:val="CommentSubjectChar"/>
    <w:semiHidden/>
    <w:unhideWhenUsed/>
    <w:rsid w:val="00E42917"/>
    <w:rPr>
      <w:b/>
      <w:bCs/>
    </w:rPr>
  </w:style>
  <w:style w:type="character" w:customStyle="1" w:styleId="CommentSubjectChar">
    <w:name w:val="Comment Subject Char"/>
    <w:basedOn w:val="CommentTextChar"/>
    <w:link w:val="CommentSubject"/>
    <w:semiHidden/>
    <w:rsid w:val="00E42917"/>
    <w:rPr>
      <w:b/>
      <w:bCs/>
      <w:sz w:val="20"/>
      <w:szCs w:val="20"/>
    </w:rPr>
  </w:style>
  <w:style w:type="character" w:styleId="UnresolvedMention">
    <w:name w:val="Unresolved Mention"/>
    <w:basedOn w:val="DefaultParagraphFont"/>
    <w:uiPriority w:val="99"/>
    <w:semiHidden/>
    <w:unhideWhenUsed/>
    <w:rsid w:val="00F84802"/>
    <w:rPr>
      <w:color w:val="605E5C"/>
      <w:shd w:val="clear" w:color="auto" w:fill="E1DFDD"/>
    </w:rPr>
  </w:style>
  <w:style w:type="paragraph" w:styleId="Title">
    <w:name w:val="Title"/>
    <w:basedOn w:val="Normal"/>
    <w:link w:val="TitleChar"/>
    <w:uiPriority w:val="10"/>
    <w:qFormat/>
    <w:rsid w:val="00FD7649"/>
    <w:pPr>
      <w:widowControl w:val="0"/>
      <w:autoSpaceDE w:val="0"/>
      <w:autoSpaceDN w:val="0"/>
      <w:spacing w:before="3" w:after="0" w:line="240" w:lineRule="auto"/>
      <w:ind w:right="138"/>
      <w:jc w:val="right"/>
    </w:pPr>
    <w:rPr>
      <w:rFonts w:eastAsia="Calibri" w:cs="Calibri"/>
      <w:b/>
      <w:bCs/>
      <w:sz w:val="48"/>
      <w:szCs w:val="48"/>
      <w:lang w:bidi="ar-SA"/>
    </w:rPr>
  </w:style>
  <w:style w:type="character" w:customStyle="1" w:styleId="TitleChar">
    <w:name w:val="Title Char"/>
    <w:basedOn w:val="DefaultParagraphFont"/>
    <w:link w:val="Title"/>
    <w:uiPriority w:val="10"/>
    <w:rsid w:val="00FD7649"/>
    <w:rPr>
      <w:rFonts w:eastAsia="Calibri" w:cs="Calibri"/>
      <w:b/>
      <w:bCs/>
      <w:sz w:val="48"/>
      <w:szCs w:val="48"/>
      <w:lang w:bidi="ar-SA"/>
    </w:rPr>
  </w:style>
  <w:style w:type="paragraph" w:customStyle="1" w:styleId="Default">
    <w:name w:val="Default"/>
    <w:rsid w:val="0047362C"/>
    <w:pPr>
      <w:autoSpaceDE w:val="0"/>
      <w:autoSpaceDN w:val="0"/>
      <w:adjustRightInd w:val="0"/>
      <w:spacing w:before="0" w:line="240" w:lineRule="auto"/>
    </w:pPr>
    <w:rPr>
      <w:rFonts w:ascii="Times New Roman" w:hAnsi="Times New Roman"/>
      <w:color w:val="000000"/>
      <w:sz w:val="24"/>
      <w:szCs w:val="24"/>
      <w:lang w:bidi="ar-SA"/>
    </w:rPr>
  </w:style>
  <w:style w:type="paragraph" w:customStyle="1" w:styleId="TableParagraph">
    <w:name w:val="Table Paragraph"/>
    <w:basedOn w:val="Normal"/>
    <w:uiPriority w:val="1"/>
    <w:qFormat/>
    <w:rsid w:val="007247FC"/>
    <w:pPr>
      <w:widowControl w:val="0"/>
      <w:autoSpaceDE w:val="0"/>
      <w:autoSpaceDN w:val="0"/>
      <w:spacing w:before="1" w:after="0" w:line="240" w:lineRule="auto"/>
    </w:pPr>
    <w:rPr>
      <w:rFonts w:eastAsia="Calibri" w:cs="Calibri"/>
      <w:lang w:bidi="ar-SA"/>
    </w:rPr>
  </w:style>
  <w:style w:type="table" w:customStyle="1" w:styleId="TableGrid2">
    <w:name w:val="Table Grid2"/>
    <w:basedOn w:val="TableNormal"/>
    <w:next w:val="TableGrid"/>
    <w:uiPriority w:val="59"/>
    <w:rsid w:val="00104A35"/>
    <w:pPr>
      <w:spacing w:before="0" w:line="240" w:lineRule="auto"/>
    </w:pPr>
    <w:rPr>
      <w:rFonts w:ascii="Times New Roman" w:hAnsi="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04A35"/>
    <w:pPr>
      <w:spacing w:before="0" w:line="240" w:lineRule="auto"/>
    </w:pPr>
    <w:rPr>
      <w:rFonts w:ascii="Times New Roman" w:hAnsi="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6408">
      <w:bodyDiv w:val="1"/>
      <w:marLeft w:val="0"/>
      <w:marRight w:val="0"/>
      <w:marTop w:val="0"/>
      <w:marBottom w:val="0"/>
      <w:divBdr>
        <w:top w:val="none" w:sz="0" w:space="0" w:color="auto"/>
        <w:left w:val="none" w:sz="0" w:space="0" w:color="auto"/>
        <w:bottom w:val="none" w:sz="0" w:space="0" w:color="auto"/>
        <w:right w:val="none" w:sz="0" w:space="0" w:color="auto"/>
      </w:divBdr>
    </w:div>
    <w:div w:id="53816719">
      <w:bodyDiv w:val="1"/>
      <w:marLeft w:val="0"/>
      <w:marRight w:val="0"/>
      <w:marTop w:val="0"/>
      <w:marBottom w:val="0"/>
      <w:divBdr>
        <w:top w:val="none" w:sz="0" w:space="0" w:color="auto"/>
        <w:left w:val="none" w:sz="0" w:space="0" w:color="auto"/>
        <w:bottom w:val="none" w:sz="0" w:space="0" w:color="auto"/>
        <w:right w:val="none" w:sz="0" w:space="0" w:color="auto"/>
      </w:divBdr>
      <w:divsChild>
        <w:div w:id="49814326">
          <w:marLeft w:val="0"/>
          <w:marRight w:val="0"/>
          <w:marTop w:val="0"/>
          <w:marBottom w:val="0"/>
          <w:divBdr>
            <w:top w:val="none" w:sz="0" w:space="0" w:color="auto"/>
            <w:left w:val="none" w:sz="0" w:space="0" w:color="auto"/>
            <w:bottom w:val="none" w:sz="0" w:space="0" w:color="auto"/>
            <w:right w:val="none" w:sz="0" w:space="0" w:color="auto"/>
          </w:divBdr>
        </w:div>
      </w:divsChild>
    </w:div>
    <w:div w:id="234048447">
      <w:bodyDiv w:val="1"/>
      <w:marLeft w:val="0"/>
      <w:marRight w:val="0"/>
      <w:marTop w:val="0"/>
      <w:marBottom w:val="0"/>
      <w:divBdr>
        <w:top w:val="none" w:sz="0" w:space="0" w:color="auto"/>
        <w:left w:val="none" w:sz="0" w:space="0" w:color="auto"/>
        <w:bottom w:val="none" w:sz="0" w:space="0" w:color="auto"/>
        <w:right w:val="none" w:sz="0" w:space="0" w:color="auto"/>
      </w:divBdr>
    </w:div>
    <w:div w:id="276571236">
      <w:bodyDiv w:val="1"/>
      <w:marLeft w:val="0"/>
      <w:marRight w:val="0"/>
      <w:marTop w:val="0"/>
      <w:marBottom w:val="0"/>
      <w:divBdr>
        <w:top w:val="none" w:sz="0" w:space="0" w:color="auto"/>
        <w:left w:val="none" w:sz="0" w:space="0" w:color="auto"/>
        <w:bottom w:val="none" w:sz="0" w:space="0" w:color="auto"/>
        <w:right w:val="none" w:sz="0" w:space="0" w:color="auto"/>
      </w:divBdr>
    </w:div>
    <w:div w:id="307785848">
      <w:bodyDiv w:val="1"/>
      <w:marLeft w:val="0"/>
      <w:marRight w:val="0"/>
      <w:marTop w:val="0"/>
      <w:marBottom w:val="0"/>
      <w:divBdr>
        <w:top w:val="none" w:sz="0" w:space="0" w:color="auto"/>
        <w:left w:val="none" w:sz="0" w:space="0" w:color="auto"/>
        <w:bottom w:val="none" w:sz="0" w:space="0" w:color="auto"/>
        <w:right w:val="none" w:sz="0" w:space="0" w:color="auto"/>
      </w:divBdr>
    </w:div>
    <w:div w:id="495728218">
      <w:bodyDiv w:val="1"/>
      <w:marLeft w:val="0"/>
      <w:marRight w:val="0"/>
      <w:marTop w:val="0"/>
      <w:marBottom w:val="0"/>
      <w:divBdr>
        <w:top w:val="none" w:sz="0" w:space="0" w:color="auto"/>
        <w:left w:val="none" w:sz="0" w:space="0" w:color="auto"/>
        <w:bottom w:val="none" w:sz="0" w:space="0" w:color="auto"/>
        <w:right w:val="none" w:sz="0" w:space="0" w:color="auto"/>
      </w:divBdr>
    </w:div>
    <w:div w:id="716322659">
      <w:bodyDiv w:val="1"/>
      <w:marLeft w:val="0"/>
      <w:marRight w:val="0"/>
      <w:marTop w:val="0"/>
      <w:marBottom w:val="0"/>
      <w:divBdr>
        <w:top w:val="none" w:sz="0" w:space="0" w:color="auto"/>
        <w:left w:val="none" w:sz="0" w:space="0" w:color="auto"/>
        <w:bottom w:val="none" w:sz="0" w:space="0" w:color="auto"/>
        <w:right w:val="none" w:sz="0" w:space="0" w:color="auto"/>
      </w:divBdr>
    </w:div>
    <w:div w:id="742725124">
      <w:bodyDiv w:val="1"/>
      <w:marLeft w:val="0"/>
      <w:marRight w:val="0"/>
      <w:marTop w:val="0"/>
      <w:marBottom w:val="0"/>
      <w:divBdr>
        <w:top w:val="none" w:sz="0" w:space="0" w:color="auto"/>
        <w:left w:val="none" w:sz="0" w:space="0" w:color="auto"/>
        <w:bottom w:val="none" w:sz="0" w:space="0" w:color="auto"/>
        <w:right w:val="none" w:sz="0" w:space="0" w:color="auto"/>
      </w:divBdr>
    </w:div>
    <w:div w:id="811795171">
      <w:bodyDiv w:val="1"/>
      <w:marLeft w:val="0"/>
      <w:marRight w:val="0"/>
      <w:marTop w:val="0"/>
      <w:marBottom w:val="0"/>
      <w:divBdr>
        <w:top w:val="none" w:sz="0" w:space="0" w:color="auto"/>
        <w:left w:val="none" w:sz="0" w:space="0" w:color="auto"/>
        <w:bottom w:val="none" w:sz="0" w:space="0" w:color="auto"/>
        <w:right w:val="none" w:sz="0" w:space="0" w:color="auto"/>
      </w:divBdr>
    </w:div>
    <w:div w:id="977733304">
      <w:bodyDiv w:val="1"/>
      <w:marLeft w:val="0"/>
      <w:marRight w:val="0"/>
      <w:marTop w:val="0"/>
      <w:marBottom w:val="0"/>
      <w:divBdr>
        <w:top w:val="none" w:sz="0" w:space="0" w:color="auto"/>
        <w:left w:val="none" w:sz="0" w:space="0" w:color="auto"/>
        <w:bottom w:val="none" w:sz="0" w:space="0" w:color="auto"/>
        <w:right w:val="none" w:sz="0" w:space="0" w:color="auto"/>
      </w:divBdr>
    </w:div>
    <w:div w:id="1129662729">
      <w:bodyDiv w:val="1"/>
      <w:marLeft w:val="0"/>
      <w:marRight w:val="0"/>
      <w:marTop w:val="0"/>
      <w:marBottom w:val="0"/>
      <w:divBdr>
        <w:top w:val="none" w:sz="0" w:space="0" w:color="auto"/>
        <w:left w:val="none" w:sz="0" w:space="0" w:color="auto"/>
        <w:bottom w:val="none" w:sz="0" w:space="0" w:color="auto"/>
        <w:right w:val="none" w:sz="0" w:space="0" w:color="auto"/>
      </w:divBdr>
    </w:div>
    <w:div w:id="1744333950">
      <w:bodyDiv w:val="1"/>
      <w:marLeft w:val="0"/>
      <w:marRight w:val="0"/>
      <w:marTop w:val="0"/>
      <w:marBottom w:val="0"/>
      <w:divBdr>
        <w:top w:val="none" w:sz="0" w:space="0" w:color="auto"/>
        <w:left w:val="none" w:sz="0" w:space="0" w:color="auto"/>
        <w:bottom w:val="none" w:sz="0" w:space="0" w:color="auto"/>
        <w:right w:val="none" w:sz="0" w:space="0" w:color="auto"/>
      </w:divBdr>
    </w:div>
    <w:div w:id="20730401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juxtapositionarts.org/about/portfolio/environmental-design/portfolioooo/" TargetMode="External"/><Relationship Id="rId7" Type="http://schemas.openxmlformats.org/officeDocument/2006/relationships/settings" Target="settings.xml"/><Relationship Id="rId12" Type="http://schemas.openxmlformats.org/officeDocument/2006/relationships/hyperlink" Target="mailto:Nancy.Waisanen@state.mn.us"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evisor.mn.gov/laws/2021/1/Session+Law/Chapter/10/" TargetMode="External"/><Relationship Id="rId22" Type="http://schemas.openxmlformats.org/officeDocument/2006/relationships/hyperlink" Target="https://knockinc.com/" TargetMode="External"/></Relationships>
</file>

<file path=word/theme/theme1.xml><?xml version="1.0" encoding="utf-8"?>
<a:theme xmlns:a="http://schemas.openxmlformats.org/drawingml/2006/main" name="State of Minnesota">
  <a:themeElements>
    <a:clrScheme name="Minnesota Brand Colors">
      <a:dk1>
        <a:srgbClr val="003865"/>
      </a:dk1>
      <a:lt1>
        <a:srgbClr val="FFFFFF"/>
      </a:lt1>
      <a:dk2>
        <a:srgbClr val="000000"/>
      </a:dk2>
      <a:lt2>
        <a:srgbClr val="DDDDDA"/>
      </a:lt2>
      <a:accent1>
        <a:srgbClr val="003865"/>
      </a:accent1>
      <a:accent2>
        <a:srgbClr val="78BE21"/>
      </a:accent2>
      <a:accent3>
        <a:srgbClr val="008EAA"/>
      </a:accent3>
      <a:accent4>
        <a:srgbClr val="8D3F2B"/>
      </a:accent4>
      <a:accent5>
        <a:srgbClr val="0D5257"/>
      </a:accent5>
      <a:accent6>
        <a:srgbClr val="5D295F"/>
      </a:accent6>
      <a:hlink>
        <a:srgbClr val="0563C1"/>
      </a:hlink>
      <a:folHlink>
        <a:srgbClr val="5D295F"/>
      </a:folHlink>
    </a:clrScheme>
    <a:fontScheme name="MN Secondary Fonts">
      <a:majorFont>
        <a:latin typeface="Calibri"/>
        <a:ea typeface=""/>
        <a:cs typeface=""/>
      </a:majorFont>
      <a:minorFont>
        <a:latin typeface="Calibri"/>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ate of Minnesota" id="{FBFFE991-EC03-4C0A-BAED-2F712C2A7AE7}" vid="{A476B202-42F1-4399-9BC8-98609D88DE2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DateUploaded xmlns="50dbd6ec-9f6d-4ee1-8c1c-e6647f10693e">2022-10-10T15:31:11+00:00</DateUploaded>
    <Date_x0020_Created xmlns="50dbd6ec-9f6d-4ee1-8c1c-e6647f10693e" xsi:nil="true"/>
    <lcf76f155ced4ddcb4097134ff3c332f xmlns="50dbd6ec-9f6d-4ee1-8c1c-e6647f10693e">
      <Terms xmlns="http://schemas.microsoft.com/office/infopath/2007/PartnerControls"/>
    </lcf76f155ced4ddcb4097134ff3c332f>
    <Notes0 xmlns="50dbd6ec-9f6d-4ee1-8c1c-e6647f10693e" xsi:nil="true"/>
    <TaxCatchAll xmlns="584d10b2-5f99-4add-a6a4-d25a5c01f0f0" xsi:nil="true"/>
    <Initials xmlns="50dbd6ec-9f6d-4ee1-8c1c-e6647f10693e" xsi:nil="true"/>
    <SharedWithUsers xmlns="584d10b2-5f99-4add-a6a4-d25a5c01f0f0">
      <UserInfo>
        <DisplayName>Lauren White</DisplayName>
        <AccountId>1109</AccountId>
        <AccountType/>
      </UserInfo>
      <UserInfo>
        <DisplayName>Christine Schwitzer</DisplayName>
        <AccountId>1307</AccountId>
        <AccountType/>
      </UserInfo>
      <UserInfo>
        <DisplayName>Drew Peterson</DisplayName>
        <AccountId>1216</AccountId>
        <AccountType/>
      </UserInfo>
      <UserInfo>
        <DisplayName>Niko Kubota</DisplayName>
        <AccountId>23</AccountId>
        <AccountType/>
      </UserInfo>
      <UserInfo>
        <DisplayName>Robbie Seltzer</DisplayName>
        <AccountId>52</AccountId>
        <AccountType/>
      </UserInfo>
      <UserInfo>
        <DisplayName>Jonathan Brown</DisplayName>
        <AccountId>1095</AccountId>
        <AccountType/>
      </UserInfo>
      <UserInfo>
        <DisplayName>Gabrielle Grier</DisplayName>
        <AccountId>362</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5785D1B58681740B4A9FAB5393E42B1" ma:contentTypeVersion="20" ma:contentTypeDescription="Create a new document." ma:contentTypeScope="" ma:versionID="8cc947b82c474ca0a41b2afd20039ffe">
  <xsd:schema xmlns:xsd="http://www.w3.org/2001/XMLSchema" xmlns:xs="http://www.w3.org/2001/XMLSchema" xmlns:p="http://schemas.microsoft.com/office/2006/metadata/properties" xmlns:ns2="50dbd6ec-9f6d-4ee1-8c1c-e6647f10693e" xmlns:ns3="584d10b2-5f99-4add-a6a4-d25a5c01f0f0" targetNamespace="http://schemas.microsoft.com/office/2006/metadata/properties" ma:root="true" ma:fieldsID="aaf9db82142314c9bd3897fcd2ff176d" ns2:_="" ns3:_="">
    <xsd:import namespace="50dbd6ec-9f6d-4ee1-8c1c-e6647f10693e"/>
    <xsd:import namespace="584d10b2-5f99-4add-a6a4-d25a5c01f0f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Notes0" minOccurs="0"/>
                <xsd:element ref="ns2:Date_x0020_Created" minOccurs="0"/>
                <xsd:element ref="ns2:DateUploaded" minOccurs="0"/>
                <xsd:element ref="ns2:Initia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dbd6ec-9f6d-4ee1-8c1c-e6647f1069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0" ma:index="20" nillable="true" ma:displayName="Notes" ma:format="Dropdown" ma:internalName="Notes0">
      <xsd:simpleType>
        <xsd:restriction base="dms:Note">
          <xsd:maxLength value="255"/>
        </xsd:restriction>
      </xsd:simpleType>
    </xsd:element>
    <xsd:element name="Date_x0020_Created" ma:index="21" nillable="true" ma:displayName="Date Created" ma:format="DateOnly" ma:internalName="Date_x0020_Created">
      <xsd:simpleType>
        <xsd:restriction base="dms:DateTime"/>
      </xsd:simpleType>
    </xsd:element>
    <xsd:element name="DateUploaded" ma:index="22" nillable="true" ma:displayName="Date Uploaded" ma:default="[today]" ma:format="DateOnly" ma:internalName="DateUploaded">
      <xsd:simpleType>
        <xsd:restriction base="dms:DateTime"/>
      </xsd:simpleType>
    </xsd:element>
    <xsd:element name="Initials" ma:index="23" nillable="true" ma:displayName="Initials" ma:internalName="Initials">
      <xsd:simpleType>
        <xsd:restriction base="dms:Text">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184c226d-9117-4af4-b1cf-67008dcedd8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4d10b2-5f99-4add-a6a4-d25a5c01f0f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bd990053-f25d-4695-a878-94057345ed2b}" ma:internalName="TaxCatchAll" ma:showField="CatchAllData" ma:web="584d10b2-5f99-4add-a6a4-d25a5c01f0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84B8B2-97F6-41AD-A43E-8122C09F1509}">
  <ds:schemaRefs>
    <ds:schemaRef ds:uri="http://schemas.microsoft.com/sharepoint/v3/contenttype/forms"/>
  </ds:schemaRefs>
</ds:datastoreItem>
</file>

<file path=customXml/itemProps2.xml><?xml version="1.0" encoding="utf-8"?>
<ds:datastoreItem xmlns:ds="http://schemas.openxmlformats.org/officeDocument/2006/customXml" ds:itemID="{3CE43E21-4B89-438F-A82B-EEB4C630EEB4}">
  <ds:schemaRefs>
    <ds:schemaRef ds:uri="http://schemas.openxmlformats.org/officeDocument/2006/bibliography"/>
  </ds:schemaRefs>
</ds:datastoreItem>
</file>

<file path=customXml/itemProps3.xml><?xml version="1.0" encoding="utf-8"?>
<ds:datastoreItem xmlns:ds="http://schemas.openxmlformats.org/officeDocument/2006/customXml" ds:itemID="{C0373A2B-B247-48D0-9579-3481F102C991}">
  <ds:schemaRefs>
    <ds:schemaRef ds:uri="http://schemas.microsoft.com/office/2006/metadata/properties"/>
    <ds:schemaRef ds:uri="http://schemas.microsoft.com/office/infopath/2007/PartnerControls"/>
    <ds:schemaRef ds:uri="50dbd6ec-9f6d-4ee1-8c1c-e6647f10693e"/>
    <ds:schemaRef ds:uri="584d10b2-5f99-4add-a6a4-d25a5c01f0f0"/>
  </ds:schemaRefs>
</ds:datastoreItem>
</file>

<file path=customXml/itemProps4.xml><?xml version="1.0" encoding="utf-8"?>
<ds:datastoreItem xmlns:ds="http://schemas.openxmlformats.org/officeDocument/2006/customXml" ds:itemID="{FB5B8532-B873-43AE-B4A9-AF27AC6020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dbd6ec-9f6d-4ee1-8c1c-e6647f10693e"/>
    <ds:schemaRef ds:uri="584d10b2-5f99-4add-a6a4-d25a5c01f0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eb14b046-24c4-4519-8f26-b89c2159828c}" enabled="0" method="" siteId="{eb14b046-24c4-4519-8f26-b89c2159828c}" removed="1"/>
</clbl:labelList>
</file>

<file path=docProps/app.xml><?xml version="1.0" encoding="utf-8"?>
<Properties xmlns="http://schemas.openxmlformats.org/officeDocument/2006/extended-properties" xmlns:vt="http://schemas.openxmlformats.org/officeDocument/2006/docPropsVTypes">
  <Template>Normal</Template>
  <TotalTime>0</TotalTime>
  <Pages>10</Pages>
  <Words>1717</Words>
  <Characters>9788</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SFY 2018-19 Minnesota High Tech Association SciTechsperience Program progress report to Legislature</vt:lpstr>
    </vt:vector>
  </TitlesOfParts>
  <Manager/>
  <Company>DEED</Company>
  <LinksUpToDate>false</LinksUpToDate>
  <CharactersWithSpaces>11483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SFY 2018-19 Minnesota High Tech Association SciTechsperience Program progress report to Legislature</dc:title>
  <dc:subject>Progress of SFY 2018-19 SciTechsperience Program progress report</dc:subject>
  <dc:creator>Employment and Training Programs Division/Youth Development</dc:creator>
  <cp:keywords>high tech, SciTechsperience, report</cp:keywords>
  <dc:description/>
  <cp:lastModifiedBy>Waisanen, Nancy (DEED)</cp:lastModifiedBy>
  <cp:revision>2</cp:revision>
  <cp:lastPrinted>2022-11-09T18:20:00Z</cp:lastPrinted>
  <dcterms:created xsi:type="dcterms:W3CDTF">2023-11-21T12:27:00Z</dcterms:created>
  <dcterms:modified xsi:type="dcterms:W3CDTF">2023-11-21T12:27:00Z</dcterms:modified>
  <cp:category>report</cp:category>
  <cp:contentStatus>active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0x01010045785D1B58681740B4A9FAB5393E42B1</vt:lpwstr>
  </property>
  <property fmtid="{D5CDD505-2E9C-101B-9397-08002B2CF9AE}" pid="3" name="MediaServiceImageTags">
    <vt:lpwstr/>
  </property>
</Properties>
</file>