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92ED0" w14:textId="77777777" w:rsidR="005706E7" w:rsidRDefault="00871004" w:rsidP="008352C6">
      <w:pPr>
        <w:pStyle w:val="BodyText"/>
        <w:spacing w:before="4920"/>
        <w:ind w:left="3690"/>
        <w:rPr>
          <w:rFonts w:ascii="Times New Roman"/>
          <w:sz w:val="20"/>
        </w:rPr>
      </w:pPr>
      <w:r>
        <w:rPr>
          <w:rFonts w:ascii="Times New Roman"/>
          <w:noProof/>
          <w:sz w:val="20"/>
        </w:rPr>
        <w:drawing>
          <wp:inline distT="0" distB="0" distL="0" distR="0" wp14:anchorId="2BAC7E96" wp14:editId="1380FB9D">
            <wp:extent cx="4092555" cy="414909"/>
            <wp:effectExtent l="0" t="0" r="0" b="0"/>
            <wp:docPr id="1" name="image1.jpeg" descr="Minnesota Department of Employment and Economic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4092555" cy="414909"/>
                    </a:xfrm>
                    <a:prstGeom prst="rect">
                      <a:avLst/>
                    </a:prstGeom>
                  </pic:spPr>
                </pic:pic>
              </a:graphicData>
            </a:graphic>
          </wp:inline>
        </w:drawing>
      </w:r>
    </w:p>
    <w:p w14:paraId="4B36F76F" w14:textId="69D20CA6" w:rsidR="005706E7" w:rsidRDefault="005706E7" w:rsidP="00CA28AD">
      <w:pPr>
        <w:pStyle w:val="BodyText"/>
        <w:spacing w:before="240"/>
        <w:rPr>
          <w:rFonts w:ascii="Times New Roman"/>
          <w:sz w:val="18"/>
        </w:rPr>
      </w:pPr>
      <w:bookmarkStart w:id="0" w:name="Youthprise:_East_African_Youth_Economic_"/>
      <w:bookmarkEnd w:id="0"/>
    </w:p>
    <w:p w14:paraId="16BF2DF3" w14:textId="77777777" w:rsidR="005706E7" w:rsidRDefault="00871004">
      <w:pPr>
        <w:pStyle w:val="Title"/>
      </w:pPr>
      <w:r>
        <w:rPr>
          <w:color w:val="003864"/>
        </w:rPr>
        <w:t>Youthprise: East African Youth</w:t>
      </w:r>
      <w:r>
        <w:rPr>
          <w:color w:val="003864"/>
          <w:spacing w:val="-11"/>
        </w:rPr>
        <w:t xml:space="preserve"> </w:t>
      </w:r>
      <w:r>
        <w:rPr>
          <w:color w:val="003864"/>
        </w:rPr>
        <w:t>Economic</w:t>
      </w:r>
    </w:p>
    <w:p w14:paraId="3F5287D6" w14:textId="77777777" w:rsidR="005706E7" w:rsidRDefault="00871004">
      <w:pPr>
        <w:pStyle w:val="Title"/>
        <w:spacing w:before="74"/>
        <w:ind w:right="139"/>
      </w:pPr>
      <w:r>
        <w:rPr>
          <w:color w:val="003864"/>
        </w:rPr>
        <w:t>Development</w:t>
      </w:r>
      <w:r>
        <w:rPr>
          <w:color w:val="003864"/>
          <w:spacing w:val="-11"/>
        </w:rPr>
        <w:t xml:space="preserve"> </w:t>
      </w:r>
      <w:r>
        <w:rPr>
          <w:color w:val="003864"/>
        </w:rPr>
        <w:t>Grant</w:t>
      </w:r>
    </w:p>
    <w:p w14:paraId="5C31FE4C" w14:textId="7A065B59" w:rsidR="005706E7" w:rsidRDefault="003274EB">
      <w:pPr>
        <w:pStyle w:val="Heading2"/>
        <w:spacing w:before="277"/>
      </w:pPr>
      <w:bookmarkStart w:id="1" w:name="_Toc92365464"/>
      <w:bookmarkStart w:id="2" w:name="_Toc122518835"/>
      <w:bookmarkStart w:id="3" w:name="_Toc151014503"/>
      <w:bookmarkStart w:id="4" w:name="_Toc152945050"/>
      <w:r>
        <w:rPr>
          <w:color w:val="003864"/>
        </w:rPr>
        <w:t>Final</w:t>
      </w:r>
      <w:r w:rsidR="00871004">
        <w:rPr>
          <w:color w:val="003864"/>
          <w:spacing w:val="-4"/>
        </w:rPr>
        <w:t xml:space="preserve"> </w:t>
      </w:r>
      <w:r w:rsidR="00871004">
        <w:rPr>
          <w:color w:val="003864"/>
        </w:rPr>
        <w:t>Report</w:t>
      </w:r>
      <w:bookmarkEnd w:id="1"/>
      <w:bookmarkEnd w:id="2"/>
      <w:bookmarkEnd w:id="3"/>
      <w:bookmarkEnd w:id="4"/>
    </w:p>
    <w:p w14:paraId="04F5967C" w14:textId="111DD1B9" w:rsidR="005706E7" w:rsidRDefault="00871004">
      <w:pPr>
        <w:pStyle w:val="Heading2"/>
        <w:ind w:right="140"/>
      </w:pPr>
      <w:bookmarkStart w:id="5" w:name="_Toc92365465"/>
      <w:bookmarkStart w:id="6" w:name="_Toc122518836"/>
      <w:bookmarkStart w:id="7" w:name="_Toc151014504"/>
      <w:bookmarkStart w:id="8" w:name="_Toc152945051"/>
      <w:r>
        <w:rPr>
          <w:color w:val="003864"/>
          <w:spacing w:val="-1"/>
        </w:rPr>
        <w:t>1</w:t>
      </w:r>
      <w:r w:rsidR="00A847C8">
        <w:rPr>
          <w:color w:val="003864"/>
          <w:spacing w:val="-1"/>
        </w:rPr>
        <w:t>2</w:t>
      </w:r>
      <w:r>
        <w:rPr>
          <w:color w:val="003864"/>
          <w:spacing w:val="-1"/>
        </w:rPr>
        <w:t>/</w:t>
      </w:r>
      <w:r w:rsidR="00A847C8">
        <w:rPr>
          <w:color w:val="003864"/>
          <w:spacing w:val="-1"/>
        </w:rPr>
        <w:t>4</w:t>
      </w:r>
      <w:r>
        <w:rPr>
          <w:color w:val="003864"/>
          <w:spacing w:val="-1"/>
        </w:rPr>
        <w:t>/202</w:t>
      </w:r>
      <w:bookmarkEnd w:id="5"/>
      <w:r w:rsidR="003274EB">
        <w:rPr>
          <w:color w:val="003864"/>
          <w:spacing w:val="-1"/>
        </w:rPr>
        <w:t>3</w:t>
      </w:r>
      <w:bookmarkEnd w:id="6"/>
      <w:bookmarkEnd w:id="7"/>
      <w:bookmarkEnd w:id="8"/>
    </w:p>
    <w:p w14:paraId="5C9AC399" w14:textId="3A3C35FD" w:rsidR="005706E7" w:rsidRDefault="005706E7">
      <w:pPr>
        <w:pStyle w:val="BodyText"/>
        <w:spacing w:before="1"/>
        <w:rPr>
          <w:sz w:val="25"/>
        </w:rPr>
      </w:pPr>
    </w:p>
    <w:p w14:paraId="384EB965" w14:textId="77777777" w:rsidR="005706E7" w:rsidRDefault="005706E7">
      <w:pPr>
        <w:rPr>
          <w:sz w:val="25"/>
        </w:rPr>
        <w:sectPr w:rsidR="005706E7" w:rsidSect="003274EB">
          <w:type w:val="continuous"/>
          <w:pgSz w:w="12240" w:h="15840"/>
          <w:pgMar w:top="1440" w:right="1440" w:bottom="1440" w:left="1440" w:header="720" w:footer="720" w:gutter="0"/>
          <w:cols w:space="720"/>
        </w:sectPr>
      </w:pPr>
    </w:p>
    <w:p w14:paraId="535D3AA1" w14:textId="77777777" w:rsidR="005706E7" w:rsidRDefault="00871004" w:rsidP="000A5DFE">
      <w:pPr>
        <w:pStyle w:val="BodyText"/>
        <w:spacing w:before="5520"/>
        <w:ind w:left="120" w:right="4114"/>
      </w:pPr>
      <w:r>
        <w:lastRenderedPageBreak/>
        <w:t>Minnesota Department of Employment and Economic Development Employment and Training Programs Division</w:t>
      </w:r>
    </w:p>
    <w:p w14:paraId="3A9F19F7" w14:textId="77777777" w:rsidR="005706E7" w:rsidRDefault="005706E7">
      <w:pPr>
        <w:pStyle w:val="BodyText"/>
      </w:pPr>
    </w:p>
    <w:p w14:paraId="04B3ECA7" w14:textId="77777777" w:rsidR="005706E7" w:rsidRDefault="005706E7">
      <w:pPr>
        <w:pStyle w:val="BodyText"/>
        <w:spacing w:before="4"/>
        <w:rPr>
          <w:sz w:val="16"/>
        </w:rPr>
      </w:pPr>
    </w:p>
    <w:p w14:paraId="058A86EE" w14:textId="1DFF6965" w:rsidR="005706E7" w:rsidRDefault="00871004">
      <w:pPr>
        <w:pStyle w:val="BodyText"/>
        <w:ind w:left="120" w:right="7596"/>
      </w:pPr>
      <w:r>
        <w:t>Office of Youth Development 332 Minnesota St</w:t>
      </w:r>
      <w:r w:rsidR="001A2014">
        <w:t xml:space="preserve">.  </w:t>
      </w:r>
      <w:r>
        <w:t>Ste E200 St</w:t>
      </w:r>
      <w:r w:rsidR="001A2014">
        <w:t xml:space="preserve">.  </w:t>
      </w:r>
      <w:r>
        <w:t>Paul, MN 55101</w:t>
      </w:r>
    </w:p>
    <w:p w14:paraId="2E671E25" w14:textId="77777777" w:rsidR="005706E7" w:rsidRDefault="005706E7">
      <w:pPr>
        <w:pStyle w:val="BodyText"/>
        <w:spacing w:before="1"/>
      </w:pPr>
    </w:p>
    <w:p w14:paraId="44FC486F" w14:textId="35419C21" w:rsidR="005706E7" w:rsidRDefault="002D620C">
      <w:pPr>
        <w:pStyle w:val="BodyText"/>
        <w:ind w:left="120" w:right="6196"/>
      </w:pPr>
      <w:r>
        <w:t>Nancy Waisanen</w:t>
      </w:r>
      <w:r w:rsidR="00871004">
        <w:t>, Youth Program Coordinator (Phone) 651-259-75</w:t>
      </w:r>
      <w:r>
        <w:t>56</w:t>
      </w:r>
    </w:p>
    <w:p w14:paraId="310F7B6D" w14:textId="1010428B" w:rsidR="00B43996" w:rsidRDefault="00334FD2">
      <w:pPr>
        <w:pStyle w:val="BodyText"/>
        <w:ind w:left="120" w:right="6196"/>
      </w:pPr>
      <w:hyperlink r:id="rId12" w:history="1">
        <w:r w:rsidR="00B43996" w:rsidRPr="005B51E7">
          <w:rPr>
            <w:rStyle w:val="Hyperlink"/>
          </w:rPr>
          <w:t>Nancy.Waisanen@state.mn.us</w:t>
        </w:r>
      </w:hyperlink>
    </w:p>
    <w:p w14:paraId="2E355E25" w14:textId="77777777" w:rsidR="00B43996" w:rsidRDefault="00B43996">
      <w:pPr>
        <w:pStyle w:val="BodyText"/>
        <w:ind w:left="120" w:right="6196"/>
      </w:pPr>
    </w:p>
    <w:p w14:paraId="7D158C2B" w14:textId="48411291" w:rsidR="00031871" w:rsidRDefault="00031871" w:rsidP="00031871">
      <w:pPr>
        <w:pStyle w:val="BodyText"/>
        <w:spacing w:before="56"/>
        <w:ind w:left="120" w:right="7010"/>
      </w:pPr>
      <w:r>
        <w:t>Marcus Pope</w:t>
      </w:r>
      <w:r w:rsidR="00871004">
        <w:t xml:space="preserve">, </w:t>
      </w:r>
      <w:r>
        <w:t>Executive Director</w:t>
      </w:r>
    </w:p>
    <w:p w14:paraId="004B366B" w14:textId="77777777" w:rsidR="00031871" w:rsidRDefault="00871004">
      <w:pPr>
        <w:pStyle w:val="BodyText"/>
        <w:spacing w:before="56"/>
        <w:ind w:left="120" w:right="7962"/>
      </w:pPr>
      <w:r>
        <w:t xml:space="preserve">Youthprise </w:t>
      </w:r>
    </w:p>
    <w:p w14:paraId="38EF0C4D" w14:textId="72FF89A0" w:rsidR="005706E7" w:rsidRDefault="00871004">
      <w:pPr>
        <w:pStyle w:val="BodyText"/>
        <w:spacing w:before="56"/>
        <w:ind w:left="120" w:right="7962"/>
      </w:pPr>
      <w:r>
        <w:t>612-564-4858</w:t>
      </w:r>
    </w:p>
    <w:p w14:paraId="45B7C49B" w14:textId="3D501610" w:rsidR="005706E7" w:rsidRDefault="00334FD2">
      <w:pPr>
        <w:pStyle w:val="BodyText"/>
        <w:spacing w:line="267" w:lineRule="exact"/>
        <w:ind w:left="119"/>
      </w:pPr>
      <w:hyperlink r:id="rId13" w:history="1">
        <w:r w:rsidR="00031871" w:rsidRPr="00EE03E2">
          <w:rPr>
            <w:rStyle w:val="Hyperlink"/>
          </w:rPr>
          <w:t>marcus@youthprise.org</w:t>
        </w:r>
      </w:hyperlink>
    </w:p>
    <w:p w14:paraId="35FE57F5" w14:textId="77777777" w:rsidR="005706E7" w:rsidRDefault="005706E7">
      <w:pPr>
        <w:pStyle w:val="BodyText"/>
        <w:spacing w:before="9"/>
        <w:rPr>
          <w:sz w:val="11"/>
        </w:rPr>
      </w:pPr>
    </w:p>
    <w:p w14:paraId="79813030" w14:textId="77777777" w:rsidR="005706E7" w:rsidRDefault="00334FD2">
      <w:pPr>
        <w:pStyle w:val="BodyText"/>
        <w:spacing w:before="57"/>
        <w:ind w:left="120"/>
      </w:pPr>
      <w:hyperlink r:id="rId14">
        <w:r w:rsidR="00871004">
          <w:rPr>
            <w:color w:val="0562C1"/>
            <w:u w:val="single" w:color="0562C1"/>
          </w:rPr>
          <w:t>mn.gov/deed/youth</w:t>
        </w:r>
      </w:hyperlink>
    </w:p>
    <w:p w14:paraId="6C2287A3" w14:textId="77777777" w:rsidR="005706E7" w:rsidRDefault="005706E7">
      <w:pPr>
        <w:pStyle w:val="BodyText"/>
        <w:spacing w:before="8"/>
        <w:rPr>
          <w:sz w:val="14"/>
        </w:rPr>
      </w:pPr>
    </w:p>
    <w:p w14:paraId="03BA6F21" w14:textId="1CDC3D2B" w:rsidR="005706E7" w:rsidRDefault="00871004">
      <w:pPr>
        <w:pStyle w:val="BodyText"/>
        <w:spacing w:before="56" w:line="271" w:lineRule="auto"/>
        <w:ind w:left="119" w:right="282"/>
      </w:pPr>
      <w:r>
        <w:t>As requested by Minnesota Statute 3.197: This report cost approximately $</w:t>
      </w:r>
      <w:r w:rsidR="00031871">
        <w:t>9</w:t>
      </w:r>
      <w:r w:rsidR="002D620C">
        <w:t>00</w:t>
      </w:r>
      <w:r>
        <w:t xml:space="preserve"> to prepare, including staff time, printing and mailing expenses.</w:t>
      </w:r>
    </w:p>
    <w:p w14:paraId="224602A8" w14:textId="77777777" w:rsidR="005706E7" w:rsidRDefault="005706E7">
      <w:pPr>
        <w:pStyle w:val="BodyText"/>
        <w:spacing w:before="4"/>
        <w:rPr>
          <w:sz w:val="16"/>
        </w:rPr>
      </w:pPr>
    </w:p>
    <w:p w14:paraId="72E0AD50" w14:textId="47F48FAE" w:rsidR="005706E7" w:rsidRDefault="00871004">
      <w:pPr>
        <w:spacing w:line="271" w:lineRule="auto"/>
        <w:ind w:left="119" w:right="408"/>
        <w:rPr>
          <w:i/>
        </w:rPr>
      </w:pPr>
      <w:r>
        <w:rPr>
          <w:i/>
        </w:rPr>
        <w:t xml:space="preserve">Upon request, this material will be made available in an alternative format such as large print, </w:t>
      </w:r>
      <w:proofErr w:type="gramStart"/>
      <w:r>
        <w:rPr>
          <w:i/>
        </w:rPr>
        <w:t>Braille</w:t>
      </w:r>
      <w:proofErr w:type="gramEnd"/>
      <w:r>
        <w:rPr>
          <w:i/>
        </w:rPr>
        <w:t xml:space="preserve"> or audio recording</w:t>
      </w:r>
      <w:r w:rsidR="001A2014">
        <w:rPr>
          <w:i/>
        </w:rPr>
        <w:t xml:space="preserve">.  </w:t>
      </w:r>
      <w:r>
        <w:rPr>
          <w:i/>
        </w:rPr>
        <w:t>Printed on recycled paper.</w:t>
      </w:r>
    </w:p>
    <w:p w14:paraId="3065BE70" w14:textId="77777777" w:rsidR="005706E7" w:rsidRDefault="005706E7">
      <w:pPr>
        <w:spacing w:line="271" w:lineRule="auto"/>
        <w:sectPr w:rsidR="005706E7">
          <w:pgSz w:w="12240" w:h="15840"/>
          <w:pgMar w:top="1500" w:right="940" w:bottom="280" w:left="960" w:header="720" w:footer="720" w:gutter="0"/>
          <w:cols w:space="720"/>
        </w:sectPr>
      </w:pPr>
    </w:p>
    <w:bookmarkStart w:id="9" w:name="Contents" w:displacedByCustomXml="next"/>
    <w:bookmarkEnd w:id="9" w:displacedByCustomXml="next"/>
    <w:sdt>
      <w:sdtPr>
        <w:rPr>
          <w:rFonts w:ascii="Calibri" w:eastAsia="Calibri" w:hAnsi="Calibri" w:cs="Calibri"/>
          <w:color w:val="auto"/>
          <w:sz w:val="22"/>
          <w:szCs w:val="22"/>
        </w:rPr>
        <w:id w:val="291025127"/>
        <w:docPartObj>
          <w:docPartGallery w:val="Table of Contents"/>
          <w:docPartUnique/>
        </w:docPartObj>
      </w:sdtPr>
      <w:sdtEndPr>
        <w:rPr>
          <w:b/>
          <w:bCs/>
          <w:noProof/>
        </w:rPr>
      </w:sdtEndPr>
      <w:sdtContent>
        <w:p w14:paraId="6C0EFA57" w14:textId="72C4F308" w:rsidR="003274EB" w:rsidRDefault="003274EB">
          <w:pPr>
            <w:pStyle w:val="TOCHeading"/>
          </w:pPr>
          <w:r>
            <w:t>Contents</w:t>
          </w:r>
        </w:p>
        <w:p w14:paraId="01D76D4D" w14:textId="3669E4A1" w:rsidR="00612ACF" w:rsidRDefault="003274EB">
          <w:pPr>
            <w:pStyle w:val="TOC2"/>
            <w:tabs>
              <w:tab w:val="right" w:leader="dot" w:pos="10330"/>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152945050" w:history="1">
            <w:r w:rsidR="00612ACF" w:rsidRPr="005F218C">
              <w:rPr>
                <w:rStyle w:val="Hyperlink"/>
                <w:noProof/>
              </w:rPr>
              <w:t>Final</w:t>
            </w:r>
            <w:r w:rsidR="00612ACF" w:rsidRPr="005F218C">
              <w:rPr>
                <w:rStyle w:val="Hyperlink"/>
                <w:noProof/>
                <w:spacing w:val="-4"/>
              </w:rPr>
              <w:t xml:space="preserve"> </w:t>
            </w:r>
            <w:r w:rsidR="00612ACF" w:rsidRPr="005F218C">
              <w:rPr>
                <w:rStyle w:val="Hyperlink"/>
                <w:noProof/>
              </w:rPr>
              <w:t>Report</w:t>
            </w:r>
            <w:r w:rsidR="00612ACF">
              <w:rPr>
                <w:noProof/>
                <w:webHidden/>
              </w:rPr>
              <w:tab/>
            </w:r>
            <w:r w:rsidR="00612ACF">
              <w:rPr>
                <w:noProof/>
                <w:webHidden/>
              </w:rPr>
              <w:fldChar w:fldCharType="begin"/>
            </w:r>
            <w:r w:rsidR="00612ACF">
              <w:rPr>
                <w:noProof/>
                <w:webHidden/>
              </w:rPr>
              <w:instrText xml:space="preserve"> PAGEREF _Toc152945050 \h </w:instrText>
            </w:r>
            <w:r w:rsidR="00612ACF">
              <w:rPr>
                <w:noProof/>
                <w:webHidden/>
              </w:rPr>
            </w:r>
            <w:r w:rsidR="00612ACF">
              <w:rPr>
                <w:noProof/>
                <w:webHidden/>
              </w:rPr>
              <w:fldChar w:fldCharType="separate"/>
            </w:r>
            <w:r w:rsidR="00612ACF">
              <w:rPr>
                <w:noProof/>
                <w:webHidden/>
              </w:rPr>
              <w:t>1</w:t>
            </w:r>
            <w:r w:rsidR="00612ACF">
              <w:rPr>
                <w:noProof/>
                <w:webHidden/>
              </w:rPr>
              <w:fldChar w:fldCharType="end"/>
            </w:r>
          </w:hyperlink>
        </w:p>
        <w:p w14:paraId="4088E18A" w14:textId="4D0790E1" w:rsidR="00612ACF" w:rsidRDefault="00334FD2">
          <w:pPr>
            <w:pStyle w:val="TOC2"/>
            <w:tabs>
              <w:tab w:val="right" w:leader="dot" w:pos="10330"/>
            </w:tabs>
            <w:rPr>
              <w:rFonts w:asciiTheme="minorHAnsi" w:eastAsiaTheme="minorEastAsia" w:hAnsiTheme="minorHAnsi" w:cstheme="minorBidi"/>
              <w:noProof/>
            </w:rPr>
          </w:pPr>
          <w:hyperlink w:anchor="_Toc152945051" w:history="1">
            <w:r w:rsidR="00612ACF" w:rsidRPr="005F218C">
              <w:rPr>
                <w:rStyle w:val="Hyperlink"/>
                <w:noProof/>
                <w:spacing w:val="-1"/>
              </w:rPr>
              <w:t>12/4/2023</w:t>
            </w:r>
            <w:r w:rsidR="00612ACF">
              <w:rPr>
                <w:noProof/>
                <w:webHidden/>
              </w:rPr>
              <w:tab/>
            </w:r>
            <w:r w:rsidR="00612ACF">
              <w:rPr>
                <w:noProof/>
                <w:webHidden/>
              </w:rPr>
              <w:fldChar w:fldCharType="begin"/>
            </w:r>
            <w:r w:rsidR="00612ACF">
              <w:rPr>
                <w:noProof/>
                <w:webHidden/>
              </w:rPr>
              <w:instrText xml:space="preserve"> PAGEREF _Toc152945051 \h </w:instrText>
            </w:r>
            <w:r w:rsidR="00612ACF">
              <w:rPr>
                <w:noProof/>
                <w:webHidden/>
              </w:rPr>
            </w:r>
            <w:r w:rsidR="00612ACF">
              <w:rPr>
                <w:noProof/>
                <w:webHidden/>
              </w:rPr>
              <w:fldChar w:fldCharType="separate"/>
            </w:r>
            <w:r w:rsidR="00612ACF">
              <w:rPr>
                <w:noProof/>
                <w:webHidden/>
              </w:rPr>
              <w:t>1</w:t>
            </w:r>
            <w:r w:rsidR="00612ACF">
              <w:rPr>
                <w:noProof/>
                <w:webHidden/>
              </w:rPr>
              <w:fldChar w:fldCharType="end"/>
            </w:r>
          </w:hyperlink>
        </w:p>
        <w:p w14:paraId="5E41384F" w14:textId="2381933F" w:rsidR="00612ACF" w:rsidRDefault="00334FD2">
          <w:pPr>
            <w:pStyle w:val="TOC1"/>
            <w:tabs>
              <w:tab w:val="right" w:leader="dot" w:pos="10330"/>
            </w:tabs>
            <w:rPr>
              <w:rFonts w:asciiTheme="minorHAnsi" w:eastAsiaTheme="minorEastAsia" w:hAnsiTheme="minorHAnsi" w:cstheme="minorBidi"/>
              <w:noProof/>
            </w:rPr>
          </w:pPr>
          <w:hyperlink w:anchor="_Toc152945052" w:history="1">
            <w:r w:rsidR="00612ACF" w:rsidRPr="005F218C">
              <w:rPr>
                <w:rStyle w:val="Hyperlink"/>
                <w:noProof/>
              </w:rPr>
              <w:t>Introduction</w:t>
            </w:r>
            <w:r w:rsidR="00612ACF">
              <w:rPr>
                <w:noProof/>
                <w:webHidden/>
              </w:rPr>
              <w:tab/>
            </w:r>
            <w:r w:rsidR="00612ACF">
              <w:rPr>
                <w:noProof/>
                <w:webHidden/>
              </w:rPr>
              <w:fldChar w:fldCharType="begin"/>
            </w:r>
            <w:r w:rsidR="00612ACF">
              <w:rPr>
                <w:noProof/>
                <w:webHidden/>
              </w:rPr>
              <w:instrText xml:space="preserve"> PAGEREF _Toc152945052 \h </w:instrText>
            </w:r>
            <w:r w:rsidR="00612ACF">
              <w:rPr>
                <w:noProof/>
                <w:webHidden/>
              </w:rPr>
            </w:r>
            <w:r w:rsidR="00612ACF">
              <w:rPr>
                <w:noProof/>
                <w:webHidden/>
              </w:rPr>
              <w:fldChar w:fldCharType="separate"/>
            </w:r>
            <w:r w:rsidR="00612ACF">
              <w:rPr>
                <w:noProof/>
                <w:webHidden/>
              </w:rPr>
              <w:t>4</w:t>
            </w:r>
            <w:r w:rsidR="00612ACF">
              <w:rPr>
                <w:noProof/>
                <w:webHidden/>
              </w:rPr>
              <w:fldChar w:fldCharType="end"/>
            </w:r>
          </w:hyperlink>
        </w:p>
        <w:p w14:paraId="071A22FE" w14:textId="7C5C2EA2" w:rsidR="00612ACF" w:rsidRDefault="00334FD2">
          <w:pPr>
            <w:pStyle w:val="TOC1"/>
            <w:tabs>
              <w:tab w:val="right" w:leader="dot" w:pos="10330"/>
            </w:tabs>
            <w:rPr>
              <w:rFonts w:asciiTheme="minorHAnsi" w:eastAsiaTheme="minorEastAsia" w:hAnsiTheme="minorHAnsi" w:cstheme="minorBidi"/>
              <w:noProof/>
            </w:rPr>
          </w:pPr>
          <w:hyperlink w:anchor="_Toc152945053" w:history="1">
            <w:r w:rsidR="00612ACF" w:rsidRPr="005F218C">
              <w:rPr>
                <w:rStyle w:val="Hyperlink"/>
                <w:noProof/>
              </w:rPr>
              <w:t>Summary of Objectives</w:t>
            </w:r>
            <w:r w:rsidR="00612ACF">
              <w:rPr>
                <w:noProof/>
                <w:webHidden/>
              </w:rPr>
              <w:tab/>
            </w:r>
            <w:r w:rsidR="00612ACF">
              <w:rPr>
                <w:noProof/>
                <w:webHidden/>
              </w:rPr>
              <w:fldChar w:fldCharType="begin"/>
            </w:r>
            <w:r w:rsidR="00612ACF">
              <w:rPr>
                <w:noProof/>
                <w:webHidden/>
              </w:rPr>
              <w:instrText xml:space="preserve"> PAGEREF _Toc152945053 \h </w:instrText>
            </w:r>
            <w:r w:rsidR="00612ACF">
              <w:rPr>
                <w:noProof/>
                <w:webHidden/>
              </w:rPr>
            </w:r>
            <w:r w:rsidR="00612ACF">
              <w:rPr>
                <w:noProof/>
                <w:webHidden/>
              </w:rPr>
              <w:fldChar w:fldCharType="separate"/>
            </w:r>
            <w:r w:rsidR="00612ACF">
              <w:rPr>
                <w:noProof/>
                <w:webHidden/>
              </w:rPr>
              <w:t>4</w:t>
            </w:r>
            <w:r w:rsidR="00612ACF">
              <w:rPr>
                <w:noProof/>
                <w:webHidden/>
              </w:rPr>
              <w:fldChar w:fldCharType="end"/>
            </w:r>
          </w:hyperlink>
        </w:p>
        <w:p w14:paraId="10BD1A28" w14:textId="7A26856F" w:rsidR="00612ACF" w:rsidRDefault="00334FD2">
          <w:pPr>
            <w:pStyle w:val="TOC1"/>
            <w:tabs>
              <w:tab w:val="right" w:leader="dot" w:pos="10330"/>
            </w:tabs>
            <w:rPr>
              <w:rFonts w:asciiTheme="minorHAnsi" w:eastAsiaTheme="minorEastAsia" w:hAnsiTheme="minorHAnsi" w:cstheme="minorBidi"/>
              <w:noProof/>
            </w:rPr>
          </w:pPr>
          <w:hyperlink w:anchor="_Toc152945054" w:history="1">
            <w:r w:rsidR="00612ACF" w:rsidRPr="005F218C">
              <w:rPr>
                <w:rStyle w:val="Hyperlink"/>
                <w:noProof/>
              </w:rPr>
              <w:t>Eligible Applicant Organizations</w:t>
            </w:r>
            <w:r w:rsidR="00612ACF">
              <w:rPr>
                <w:noProof/>
                <w:webHidden/>
              </w:rPr>
              <w:tab/>
            </w:r>
            <w:r w:rsidR="00612ACF">
              <w:rPr>
                <w:noProof/>
                <w:webHidden/>
              </w:rPr>
              <w:fldChar w:fldCharType="begin"/>
            </w:r>
            <w:r w:rsidR="00612ACF">
              <w:rPr>
                <w:noProof/>
                <w:webHidden/>
              </w:rPr>
              <w:instrText xml:space="preserve"> PAGEREF _Toc152945054 \h </w:instrText>
            </w:r>
            <w:r w:rsidR="00612ACF">
              <w:rPr>
                <w:noProof/>
                <w:webHidden/>
              </w:rPr>
            </w:r>
            <w:r w:rsidR="00612ACF">
              <w:rPr>
                <w:noProof/>
                <w:webHidden/>
              </w:rPr>
              <w:fldChar w:fldCharType="separate"/>
            </w:r>
            <w:r w:rsidR="00612ACF">
              <w:rPr>
                <w:noProof/>
                <w:webHidden/>
              </w:rPr>
              <w:t>5</w:t>
            </w:r>
            <w:r w:rsidR="00612ACF">
              <w:rPr>
                <w:noProof/>
                <w:webHidden/>
              </w:rPr>
              <w:fldChar w:fldCharType="end"/>
            </w:r>
          </w:hyperlink>
        </w:p>
        <w:p w14:paraId="41A126A1" w14:textId="694E2486" w:rsidR="00612ACF" w:rsidRDefault="00334FD2">
          <w:pPr>
            <w:pStyle w:val="TOC1"/>
            <w:tabs>
              <w:tab w:val="right" w:leader="dot" w:pos="10330"/>
            </w:tabs>
            <w:rPr>
              <w:rFonts w:asciiTheme="minorHAnsi" w:eastAsiaTheme="minorEastAsia" w:hAnsiTheme="minorHAnsi" w:cstheme="minorBidi"/>
              <w:noProof/>
            </w:rPr>
          </w:pPr>
          <w:hyperlink w:anchor="_Toc152945055" w:history="1">
            <w:r w:rsidR="00612ACF" w:rsidRPr="005F218C">
              <w:rPr>
                <w:rStyle w:val="Hyperlink"/>
                <w:noProof/>
              </w:rPr>
              <w:t>Grant Performance Measures</w:t>
            </w:r>
            <w:r w:rsidR="00612ACF">
              <w:rPr>
                <w:noProof/>
                <w:webHidden/>
              </w:rPr>
              <w:tab/>
            </w:r>
            <w:r w:rsidR="00612ACF">
              <w:rPr>
                <w:noProof/>
                <w:webHidden/>
              </w:rPr>
              <w:fldChar w:fldCharType="begin"/>
            </w:r>
            <w:r w:rsidR="00612ACF">
              <w:rPr>
                <w:noProof/>
                <w:webHidden/>
              </w:rPr>
              <w:instrText xml:space="preserve"> PAGEREF _Toc152945055 \h </w:instrText>
            </w:r>
            <w:r w:rsidR="00612ACF">
              <w:rPr>
                <w:noProof/>
                <w:webHidden/>
              </w:rPr>
            </w:r>
            <w:r w:rsidR="00612ACF">
              <w:rPr>
                <w:noProof/>
                <w:webHidden/>
              </w:rPr>
              <w:fldChar w:fldCharType="separate"/>
            </w:r>
            <w:r w:rsidR="00612ACF">
              <w:rPr>
                <w:noProof/>
                <w:webHidden/>
              </w:rPr>
              <w:t>5</w:t>
            </w:r>
            <w:r w:rsidR="00612ACF">
              <w:rPr>
                <w:noProof/>
                <w:webHidden/>
              </w:rPr>
              <w:fldChar w:fldCharType="end"/>
            </w:r>
          </w:hyperlink>
        </w:p>
        <w:p w14:paraId="5E53CDDF" w14:textId="2FDE1ED4" w:rsidR="00612ACF" w:rsidRDefault="00334FD2">
          <w:pPr>
            <w:pStyle w:val="TOC2"/>
            <w:tabs>
              <w:tab w:val="right" w:leader="dot" w:pos="10330"/>
            </w:tabs>
            <w:rPr>
              <w:rFonts w:asciiTheme="minorHAnsi" w:eastAsiaTheme="minorEastAsia" w:hAnsiTheme="minorHAnsi" w:cstheme="minorBidi"/>
              <w:noProof/>
            </w:rPr>
          </w:pPr>
          <w:hyperlink w:anchor="_Toc152945056" w:history="1">
            <w:r w:rsidR="00612ACF" w:rsidRPr="005F218C">
              <w:rPr>
                <w:rStyle w:val="Hyperlink"/>
                <w:noProof/>
              </w:rPr>
              <w:t>Decreasing barriers to East African youth</w:t>
            </w:r>
            <w:r w:rsidR="00612ACF" w:rsidRPr="005F218C">
              <w:rPr>
                <w:rStyle w:val="Hyperlink"/>
                <w:noProof/>
                <w:spacing w:val="-7"/>
              </w:rPr>
              <w:t xml:space="preserve"> </w:t>
            </w:r>
            <w:r w:rsidR="00612ACF" w:rsidRPr="005F218C">
              <w:rPr>
                <w:rStyle w:val="Hyperlink"/>
                <w:noProof/>
              </w:rPr>
              <w:t>employment.</w:t>
            </w:r>
            <w:r w:rsidR="00612ACF">
              <w:rPr>
                <w:noProof/>
                <w:webHidden/>
              </w:rPr>
              <w:tab/>
            </w:r>
            <w:r w:rsidR="00612ACF">
              <w:rPr>
                <w:noProof/>
                <w:webHidden/>
              </w:rPr>
              <w:fldChar w:fldCharType="begin"/>
            </w:r>
            <w:r w:rsidR="00612ACF">
              <w:rPr>
                <w:noProof/>
                <w:webHidden/>
              </w:rPr>
              <w:instrText xml:space="preserve"> PAGEREF _Toc152945056 \h </w:instrText>
            </w:r>
            <w:r w:rsidR="00612ACF">
              <w:rPr>
                <w:noProof/>
                <w:webHidden/>
              </w:rPr>
            </w:r>
            <w:r w:rsidR="00612ACF">
              <w:rPr>
                <w:noProof/>
                <w:webHidden/>
              </w:rPr>
              <w:fldChar w:fldCharType="separate"/>
            </w:r>
            <w:r w:rsidR="00612ACF">
              <w:rPr>
                <w:noProof/>
                <w:webHidden/>
              </w:rPr>
              <w:t>5</w:t>
            </w:r>
            <w:r w:rsidR="00612ACF">
              <w:rPr>
                <w:noProof/>
                <w:webHidden/>
              </w:rPr>
              <w:fldChar w:fldCharType="end"/>
            </w:r>
          </w:hyperlink>
        </w:p>
        <w:p w14:paraId="500DC69E" w14:textId="71099661" w:rsidR="00612ACF" w:rsidRDefault="00334FD2">
          <w:pPr>
            <w:pStyle w:val="TOC2"/>
            <w:tabs>
              <w:tab w:val="right" w:leader="dot" w:pos="10330"/>
            </w:tabs>
            <w:rPr>
              <w:rFonts w:asciiTheme="minorHAnsi" w:eastAsiaTheme="minorEastAsia" w:hAnsiTheme="minorHAnsi" w:cstheme="minorBidi"/>
              <w:noProof/>
            </w:rPr>
          </w:pPr>
          <w:hyperlink w:anchor="_Toc152945057" w:history="1">
            <w:r w:rsidR="00612ACF" w:rsidRPr="005F218C">
              <w:rPr>
                <w:rStyle w:val="Hyperlink"/>
                <w:noProof/>
              </w:rPr>
              <w:t>Increasing readiness of East African youth to be hired by or create their own businesses.</w:t>
            </w:r>
            <w:r w:rsidR="00612ACF">
              <w:rPr>
                <w:noProof/>
                <w:webHidden/>
              </w:rPr>
              <w:tab/>
            </w:r>
            <w:r w:rsidR="00612ACF">
              <w:rPr>
                <w:noProof/>
                <w:webHidden/>
              </w:rPr>
              <w:fldChar w:fldCharType="begin"/>
            </w:r>
            <w:r w:rsidR="00612ACF">
              <w:rPr>
                <w:noProof/>
                <w:webHidden/>
              </w:rPr>
              <w:instrText xml:space="preserve"> PAGEREF _Toc152945057 \h </w:instrText>
            </w:r>
            <w:r w:rsidR="00612ACF">
              <w:rPr>
                <w:noProof/>
                <w:webHidden/>
              </w:rPr>
            </w:r>
            <w:r w:rsidR="00612ACF">
              <w:rPr>
                <w:noProof/>
                <w:webHidden/>
              </w:rPr>
              <w:fldChar w:fldCharType="separate"/>
            </w:r>
            <w:r w:rsidR="00612ACF">
              <w:rPr>
                <w:noProof/>
                <w:webHidden/>
              </w:rPr>
              <w:t>5</w:t>
            </w:r>
            <w:r w:rsidR="00612ACF">
              <w:rPr>
                <w:noProof/>
                <w:webHidden/>
              </w:rPr>
              <w:fldChar w:fldCharType="end"/>
            </w:r>
          </w:hyperlink>
        </w:p>
        <w:p w14:paraId="3B8976BD" w14:textId="042A60CB" w:rsidR="00612ACF" w:rsidRDefault="00334FD2">
          <w:pPr>
            <w:pStyle w:val="TOC2"/>
            <w:tabs>
              <w:tab w:val="right" w:leader="dot" w:pos="10330"/>
            </w:tabs>
            <w:rPr>
              <w:rFonts w:asciiTheme="minorHAnsi" w:eastAsiaTheme="minorEastAsia" w:hAnsiTheme="minorHAnsi" w:cstheme="minorBidi"/>
              <w:noProof/>
            </w:rPr>
          </w:pPr>
          <w:hyperlink w:anchor="_Toc152945058" w:history="1">
            <w:r w:rsidR="00612ACF" w:rsidRPr="005F218C">
              <w:rPr>
                <w:rStyle w:val="Hyperlink"/>
                <w:noProof/>
              </w:rPr>
              <w:t>Increasing the economic capacity of East African</w:t>
            </w:r>
            <w:r w:rsidR="00612ACF" w:rsidRPr="005F218C">
              <w:rPr>
                <w:rStyle w:val="Hyperlink"/>
                <w:noProof/>
                <w:spacing w:val="-9"/>
              </w:rPr>
              <w:t xml:space="preserve"> </w:t>
            </w:r>
            <w:r w:rsidR="00612ACF" w:rsidRPr="005F218C">
              <w:rPr>
                <w:rStyle w:val="Hyperlink"/>
                <w:noProof/>
              </w:rPr>
              <w:t>youth.</w:t>
            </w:r>
            <w:r w:rsidR="00612ACF">
              <w:rPr>
                <w:noProof/>
                <w:webHidden/>
              </w:rPr>
              <w:tab/>
            </w:r>
            <w:r w:rsidR="00612ACF">
              <w:rPr>
                <w:noProof/>
                <w:webHidden/>
              </w:rPr>
              <w:fldChar w:fldCharType="begin"/>
            </w:r>
            <w:r w:rsidR="00612ACF">
              <w:rPr>
                <w:noProof/>
                <w:webHidden/>
              </w:rPr>
              <w:instrText xml:space="preserve"> PAGEREF _Toc152945058 \h </w:instrText>
            </w:r>
            <w:r w:rsidR="00612ACF">
              <w:rPr>
                <w:noProof/>
                <w:webHidden/>
              </w:rPr>
            </w:r>
            <w:r w:rsidR="00612ACF">
              <w:rPr>
                <w:noProof/>
                <w:webHidden/>
              </w:rPr>
              <w:fldChar w:fldCharType="separate"/>
            </w:r>
            <w:r w:rsidR="00612ACF">
              <w:rPr>
                <w:noProof/>
                <w:webHidden/>
              </w:rPr>
              <w:t>5</w:t>
            </w:r>
            <w:r w:rsidR="00612ACF">
              <w:rPr>
                <w:noProof/>
                <w:webHidden/>
              </w:rPr>
              <w:fldChar w:fldCharType="end"/>
            </w:r>
          </w:hyperlink>
        </w:p>
        <w:p w14:paraId="239CF43F" w14:textId="09BF0C9A" w:rsidR="00612ACF" w:rsidRDefault="00334FD2">
          <w:pPr>
            <w:pStyle w:val="TOC1"/>
            <w:tabs>
              <w:tab w:val="right" w:leader="dot" w:pos="10330"/>
            </w:tabs>
            <w:rPr>
              <w:rFonts w:asciiTheme="minorHAnsi" w:eastAsiaTheme="minorEastAsia" w:hAnsiTheme="minorHAnsi" w:cstheme="minorBidi"/>
              <w:noProof/>
            </w:rPr>
          </w:pPr>
          <w:hyperlink w:anchor="_Toc152945059" w:history="1">
            <w:r w:rsidR="00612ACF" w:rsidRPr="005F218C">
              <w:rPr>
                <w:rStyle w:val="Hyperlink"/>
                <w:noProof/>
              </w:rPr>
              <w:t>Grant Selection Process</w:t>
            </w:r>
            <w:r w:rsidR="00612ACF">
              <w:rPr>
                <w:noProof/>
                <w:webHidden/>
              </w:rPr>
              <w:tab/>
            </w:r>
            <w:r w:rsidR="00612ACF">
              <w:rPr>
                <w:noProof/>
                <w:webHidden/>
              </w:rPr>
              <w:fldChar w:fldCharType="begin"/>
            </w:r>
            <w:r w:rsidR="00612ACF">
              <w:rPr>
                <w:noProof/>
                <w:webHidden/>
              </w:rPr>
              <w:instrText xml:space="preserve"> PAGEREF _Toc152945059 \h </w:instrText>
            </w:r>
            <w:r w:rsidR="00612ACF">
              <w:rPr>
                <w:noProof/>
                <w:webHidden/>
              </w:rPr>
            </w:r>
            <w:r w:rsidR="00612ACF">
              <w:rPr>
                <w:noProof/>
                <w:webHidden/>
              </w:rPr>
              <w:fldChar w:fldCharType="separate"/>
            </w:r>
            <w:r w:rsidR="00612ACF">
              <w:rPr>
                <w:noProof/>
                <w:webHidden/>
              </w:rPr>
              <w:t>6</w:t>
            </w:r>
            <w:r w:rsidR="00612ACF">
              <w:rPr>
                <w:noProof/>
                <w:webHidden/>
              </w:rPr>
              <w:fldChar w:fldCharType="end"/>
            </w:r>
          </w:hyperlink>
        </w:p>
        <w:p w14:paraId="5752E895" w14:textId="19771E79" w:rsidR="00612ACF" w:rsidRDefault="00334FD2">
          <w:pPr>
            <w:pStyle w:val="TOC1"/>
            <w:tabs>
              <w:tab w:val="right" w:leader="dot" w:pos="10330"/>
            </w:tabs>
            <w:rPr>
              <w:rFonts w:asciiTheme="minorHAnsi" w:eastAsiaTheme="minorEastAsia" w:hAnsiTheme="minorHAnsi" w:cstheme="minorBidi"/>
              <w:noProof/>
            </w:rPr>
          </w:pPr>
          <w:hyperlink w:anchor="_Toc152945060" w:history="1">
            <w:r w:rsidR="00612ACF" w:rsidRPr="005F218C">
              <w:rPr>
                <w:rStyle w:val="Hyperlink"/>
                <w:noProof/>
              </w:rPr>
              <w:t>Selected Grantees</w:t>
            </w:r>
            <w:r w:rsidR="00612ACF">
              <w:rPr>
                <w:noProof/>
                <w:webHidden/>
              </w:rPr>
              <w:tab/>
            </w:r>
            <w:r w:rsidR="00612ACF">
              <w:rPr>
                <w:noProof/>
                <w:webHidden/>
              </w:rPr>
              <w:fldChar w:fldCharType="begin"/>
            </w:r>
            <w:r w:rsidR="00612ACF">
              <w:rPr>
                <w:noProof/>
                <w:webHidden/>
              </w:rPr>
              <w:instrText xml:space="preserve"> PAGEREF _Toc152945060 \h </w:instrText>
            </w:r>
            <w:r w:rsidR="00612ACF">
              <w:rPr>
                <w:noProof/>
                <w:webHidden/>
              </w:rPr>
            </w:r>
            <w:r w:rsidR="00612ACF">
              <w:rPr>
                <w:noProof/>
                <w:webHidden/>
              </w:rPr>
              <w:fldChar w:fldCharType="separate"/>
            </w:r>
            <w:r w:rsidR="00612ACF">
              <w:rPr>
                <w:noProof/>
                <w:webHidden/>
              </w:rPr>
              <w:t>6</w:t>
            </w:r>
            <w:r w:rsidR="00612ACF">
              <w:rPr>
                <w:noProof/>
                <w:webHidden/>
              </w:rPr>
              <w:fldChar w:fldCharType="end"/>
            </w:r>
          </w:hyperlink>
        </w:p>
        <w:p w14:paraId="22B171D9" w14:textId="31105D23" w:rsidR="00612ACF" w:rsidRDefault="00334FD2">
          <w:pPr>
            <w:pStyle w:val="TOC1"/>
            <w:tabs>
              <w:tab w:val="right" w:leader="dot" w:pos="10330"/>
            </w:tabs>
            <w:rPr>
              <w:rFonts w:asciiTheme="minorHAnsi" w:eastAsiaTheme="minorEastAsia" w:hAnsiTheme="minorHAnsi" w:cstheme="minorBidi"/>
              <w:noProof/>
            </w:rPr>
          </w:pPr>
          <w:hyperlink w:anchor="_Toc152945061" w:history="1">
            <w:r w:rsidR="00612ACF" w:rsidRPr="005F218C">
              <w:rPr>
                <w:rStyle w:val="Hyperlink"/>
                <w:noProof/>
              </w:rPr>
              <w:t>Monitoring</w:t>
            </w:r>
            <w:r w:rsidR="00612ACF">
              <w:rPr>
                <w:noProof/>
                <w:webHidden/>
              </w:rPr>
              <w:tab/>
            </w:r>
            <w:r w:rsidR="00612ACF">
              <w:rPr>
                <w:noProof/>
                <w:webHidden/>
              </w:rPr>
              <w:fldChar w:fldCharType="begin"/>
            </w:r>
            <w:r w:rsidR="00612ACF">
              <w:rPr>
                <w:noProof/>
                <w:webHidden/>
              </w:rPr>
              <w:instrText xml:space="preserve"> PAGEREF _Toc152945061 \h </w:instrText>
            </w:r>
            <w:r w:rsidR="00612ACF">
              <w:rPr>
                <w:noProof/>
                <w:webHidden/>
              </w:rPr>
            </w:r>
            <w:r w:rsidR="00612ACF">
              <w:rPr>
                <w:noProof/>
                <w:webHidden/>
              </w:rPr>
              <w:fldChar w:fldCharType="separate"/>
            </w:r>
            <w:r w:rsidR="00612ACF">
              <w:rPr>
                <w:noProof/>
                <w:webHidden/>
              </w:rPr>
              <w:t>8</w:t>
            </w:r>
            <w:r w:rsidR="00612ACF">
              <w:rPr>
                <w:noProof/>
                <w:webHidden/>
              </w:rPr>
              <w:fldChar w:fldCharType="end"/>
            </w:r>
          </w:hyperlink>
        </w:p>
        <w:p w14:paraId="0C6963E2" w14:textId="7E7EBDC6" w:rsidR="00612ACF" w:rsidRDefault="00334FD2">
          <w:pPr>
            <w:pStyle w:val="TOC1"/>
            <w:tabs>
              <w:tab w:val="right" w:leader="dot" w:pos="10330"/>
            </w:tabs>
            <w:rPr>
              <w:rFonts w:asciiTheme="minorHAnsi" w:eastAsiaTheme="minorEastAsia" w:hAnsiTheme="minorHAnsi" w:cstheme="minorBidi"/>
              <w:noProof/>
            </w:rPr>
          </w:pPr>
          <w:hyperlink w:anchor="_Toc152945062" w:history="1">
            <w:r w:rsidR="00612ACF" w:rsidRPr="005F218C">
              <w:rPr>
                <w:rStyle w:val="Hyperlink"/>
                <w:noProof/>
              </w:rPr>
              <w:t>COVID Impact on Programming</w:t>
            </w:r>
            <w:r w:rsidR="00612ACF">
              <w:rPr>
                <w:noProof/>
                <w:webHidden/>
              </w:rPr>
              <w:tab/>
            </w:r>
            <w:r w:rsidR="00612ACF">
              <w:rPr>
                <w:noProof/>
                <w:webHidden/>
              </w:rPr>
              <w:fldChar w:fldCharType="begin"/>
            </w:r>
            <w:r w:rsidR="00612ACF">
              <w:rPr>
                <w:noProof/>
                <w:webHidden/>
              </w:rPr>
              <w:instrText xml:space="preserve"> PAGEREF _Toc152945062 \h </w:instrText>
            </w:r>
            <w:r w:rsidR="00612ACF">
              <w:rPr>
                <w:noProof/>
                <w:webHidden/>
              </w:rPr>
            </w:r>
            <w:r w:rsidR="00612ACF">
              <w:rPr>
                <w:noProof/>
                <w:webHidden/>
              </w:rPr>
              <w:fldChar w:fldCharType="separate"/>
            </w:r>
            <w:r w:rsidR="00612ACF">
              <w:rPr>
                <w:noProof/>
                <w:webHidden/>
              </w:rPr>
              <w:t>8</w:t>
            </w:r>
            <w:r w:rsidR="00612ACF">
              <w:rPr>
                <w:noProof/>
                <w:webHidden/>
              </w:rPr>
              <w:fldChar w:fldCharType="end"/>
            </w:r>
          </w:hyperlink>
        </w:p>
        <w:p w14:paraId="4229849B" w14:textId="2FCFE57E" w:rsidR="00612ACF" w:rsidRDefault="00334FD2">
          <w:pPr>
            <w:pStyle w:val="TOC1"/>
            <w:tabs>
              <w:tab w:val="right" w:leader="dot" w:pos="10330"/>
            </w:tabs>
            <w:rPr>
              <w:rFonts w:asciiTheme="minorHAnsi" w:eastAsiaTheme="minorEastAsia" w:hAnsiTheme="minorHAnsi" w:cstheme="minorBidi"/>
              <w:noProof/>
            </w:rPr>
          </w:pPr>
          <w:hyperlink w:anchor="_Toc152945063" w:history="1">
            <w:r w:rsidR="00612ACF" w:rsidRPr="005F218C">
              <w:rPr>
                <w:rStyle w:val="Hyperlink"/>
                <w:noProof/>
              </w:rPr>
              <w:t>Evaluation</w:t>
            </w:r>
            <w:r w:rsidR="00612ACF">
              <w:rPr>
                <w:noProof/>
                <w:webHidden/>
              </w:rPr>
              <w:tab/>
            </w:r>
            <w:r w:rsidR="00612ACF">
              <w:rPr>
                <w:noProof/>
                <w:webHidden/>
              </w:rPr>
              <w:fldChar w:fldCharType="begin"/>
            </w:r>
            <w:r w:rsidR="00612ACF">
              <w:rPr>
                <w:noProof/>
                <w:webHidden/>
              </w:rPr>
              <w:instrText xml:space="preserve"> PAGEREF _Toc152945063 \h </w:instrText>
            </w:r>
            <w:r w:rsidR="00612ACF">
              <w:rPr>
                <w:noProof/>
                <w:webHidden/>
              </w:rPr>
            </w:r>
            <w:r w:rsidR="00612ACF">
              <w:rPr>
                <w:noProof/>
                <w:webHidden/>
              </w:rPr>
              <w:fldChar w:fldCharType="separate"/>
            </w:r>
            <w:r w:rsidR="00612ACF">
              <w:rPr>
                <w:noProof/>
                <w:webHidden/>
              </w:rPr>
              <w:t>8</w:t>
            </w:r>
            <w:r w:rsidR="00612ACF">
              <w:rPr>
                <w:noProof/>
                <w:webHidden/>
              </w:rPr>
              <w:fldChar w:fldCharType="end"/>
            </w:r>
          </w:hyperlink>
        </w:p>
        <w:p w14:paraId="4DD10E4B" w14:textId="35815B6C" w:rsidR="00612ACF" w:rsidRDefault="00334FD2">
          <w:pPr>
            <w:pStyle w:val="TOC1"/>
            <w:tabs>
              <w:tab w:val="right" w:leader="dot" w:pos="10330"/>
            </w:tabs>
            <w:rPr>
              <w:rFonts w:asciiTheme="minorHAnsi" w:eastAsiaTheme="minorEastAsia" w:hAnsiTheme="minorHAnsi" w:cstheme="minorBidi"/>
              <w:noProof/>
            </w:rPr>
          </w:pPr>
          <w:hyperlink w:anchor="_Toc152945064" w:history="1">
            <w:r w:rsidR="00612ACF" w:rsidRPr="005F218C">
              <w:rPr>
                <w:rStyle w:val="Hyperlink"/>
                <w:noProof/>
              </w:rPr>
              <w:t>Youthprise submits data to DEED every quarter to document the demographics of participants served, services and activities provided, and outcomes achieved.  The elements collected are listed below.</w:t>
            </w:r>
            <w:r w:rsidR="00612ACF">
              <w:rPr>
                <w:noProof/>
                <w:webHidden/>
              </w:rPr>
              <w:tab/>
            </w:r>
            <w:r w:rsidR="00612ACF">
              <w:rPr>
                <w:noProof/>
                <w:webHidden/>
              </w:rPr>
              <w:fldChar w:fldCharType="begin"/>
            </w:r>
            <w:r w:rsidR="00612ACF">
              <w:rPr>
                <w:noProof/>
                <w:webHidden/>
              </w:rPr>
              <w:instrText xml:space="preserve"> PAGEREF _Toc152945064 \h </w:instrText>
            </w:r>
            <w:r w:rsidR="00612ACF">
              <w:rPr>
                <w:noProof/>
                <w:webHidden/>
              </w:rPr>
            </w:r>
            <w:r w:rsidR="00612ACF">
              <w:rPr>
                <w:noProof/>
                <w:webHidden/>
              </w:rPr>
              <w:fldChar w:fldCharType="separate"/>
            </w:r>
            <w:r w:rsidR="00612ACF">
              <w:rPr>
                <w:noProof/>
                <w:webHidden/>
              </w:rPr>
              <w:t>9</w:t>
            </w:r>
            <w:r w:rsidR="00612ACF">
              <w:rPr>
                <w:noProof/>
                <w:webHidden/>
              </w:rPr>
              <w:fldChar w:fldCharType="end"/>
            </w:r>
          </w:hyperlink>
        </w:p>
        <w:p w14:paraId="681E20DF" w14:textId="220ABD26" w:rsidR="00612ACF" w:rsidRDefault="00334FD2">
          <w:pPr>
            <w:pStyle w:val="TOC1"/>
            <w:tabs>
              <w:tab w:val="right" w:leader="dot" w:pos="10330"/>
            </w:tabs>
            <w:rPr>
              <w:rFonts w:asciiTheme="minorHAnsi" w:eastAsiaTheme="minorEastAsia" w:hAnsiTheme="minorHAnsi" w:cstheme="minorBidi"/>
              <w:noProof/>
            </w:rPr>
          </w:pPr>
          <w:hyperlink w:anchor="_Toc152945065" w:history="1">
            <w:r w:rsidR="00612ACF" w:rsidRPr="005F218C">
              <w:rPr>
                <w:rStyle w:val="Hyperlink"/>
                <w:noProof/>
              </w:rPr>
              <w:t>Grant Outcomes</w:t>
            </w:r>
            <w:r w:rsidR="00612ACF">
              <w:rPr>
                <w:noProof/>
                <w:webHidden/>
              </w:rPr>
              <w:tab/>
            </w:r>
            <w:r w:rsidR="00612ACF">
              <w:rPr>
                <w:noProof/>
                <w:webHidden/>
              </w:rPr>
              <w:fldChar w:fldCharType="begin"/>
            </w:r>
            <w:r w:rsidR="00612ACF">
              <w:rPr>
                <w:noProof/>
                <w:webHidden/>
              </w:rPr>
              <w:instrText xml:space="preserve"> PAGEREF _Toc152945065 \h </w:instrText>
            </w:r>
            <w:r w:rsidR="00612ACF">
              <w:rPr>
                <w:noProof/>
                <w:webHidden/>
              </w:rPr>
            </w:r>
            <w:r w:rsidR="00612ACF">
              <w:rPr>
                <w:noProof/>
                <w:webHidden/>
              </w:rPr>
              <w:fldChar w:fldCharType="separate"/>
            </w:r>
            <w:r w:rsidR="00612ACF">
              <w:rPr>
                <w:noProof/>
                <w:webHidden/>
              </w:rPr>
              <w:t>9</w:t>
            </w:r>
            <w:r w:rsidR="00612ACF">
              <w:rPr>
                <w:noProof/>
                <w:webHidden/>
              </w:rPr>
              <w:fldChar w:fldCharType="end"/>
            </w:r>
          </w:hyperlink>
        </w:p>
        <w:p w14:paraId="66DFEBBE" w14:textId="6D3FAA2A" w:rsidR="00612ACF" w:rsidRDefault="00334FD2">
          <w:pPr>
            <w:pStyle w:val="TOC1"/>
            <w:tabs>
              <w:tab w:val="right" w:leader="dot" w:pos="10330"/>
            </w:tabs>
            <w:rPr>
              <w:rFonts w:asciiTheme="minorHAnsi" w:eastAsiaTheme="minorEastAsia" w:hAnsiTheme="minorHAnsi" w:cstheme="minorBidi"/>
              <w:noProof/>
            </w:rPr>
          </w:pPr>
          <w:hyperlink w:anchor="_Toc152945066" w:history="1">
            <w:r w:rsidR="00612ACF" w:rsidRPr="005F218C">
              <w:rPr>
                <w:rStyle w:val="Hyperlink"/>
                <w:noProof/>
              </w:rPr>
              <w:t>Expenditures</w:t>
            </w:r>
            <w:r w:rsidR="00612ACF">
              <w:rPr>
                <w:noProof/>
                <w:webHidden/>
              </w:rPr>
              <w:tab/>
            </w:r>
            <w:r w:rsidR="00612ACF">
              <w:rPr>
                <w:noProof/>
                <w:webHidden/>
              </w:rPr>
              <w:fldChar w:fldCharType="begin"/>
            </w:r>
            <w:r w:rsidR="00612ACF">
              <w:rPr>
                <w:noProof/>
                <w:webHidden/>
              </w:rPr>
              <w:instrText xml:space="preserve"> PAGEREF _Toc152945066 \h </w:instrText>
            </w:r>
            <w:r w:rsidR="00612ACF">
              <w:rPr>
                <w:noProof/>
                <w:webHidden/>
              </w:rPr>
            </w:r>
            <w:r w:rsidR="00612ACF">
              <w:rPr>
                <w:noProof/>
                <w:webHidden/>
              </w:rPr>
              <w:fldChar w:fldCharType="separate"/>
            </w:r>
            <w:r w:rsidR="00612ACF">
              <w:rPr>
                <w:noProof/>
                <w:webHidden/>
              </w:rPr>
              <w:t>10</w:t>
            </w:r>
            <w:r w:rsidR="00612ACF">
              <w:rPr>
                <w:noProof/>
                <w:webHidden/>
              </w:rPr>
              <w:fldChar w:fldCharType="end"/>
            </w:r>
          </w:hyperlink>
        </w:p>
        <w:p w14:paraId="3763C4F8" w14:textId="45C08138" w:rsidR="00612ACF" w:rsidRDefault="00334FD2">
          <w:pPr>
            <w:pStyle w:val="TOC1"/>
            <w:tabs>
              <w:tab w:val="right" w:leader="dot" w:pos="10330"/>
            </w:tabs>
            <w:rPr>
              <w:rFonts w:asciiTheme="minorHAnsi" w:eastAsiaTheme="minorEastAsia" w:hAnsiTheme="minorHAnsi" w:cstheme="minorBidi"/>
              <w:noProof/>
            </w:rPr>
          </w:pPr>
          <w:hyperlink w:anchor="_Toc152945067" w:history="1">
            <w:r w:rsidR="00612ACF" w:rsidRPr="005F218C">
              <w:rPr>
                <w:rStyle w:val="Hyperlink"/>
                <w:noProof/>
              </w:rPr>
              <w:t>New Grant Funds</w:t>
            </w:r>
            <w:r w:rsidR="00612ACF">
              <w:rPr>
                <w:noProof/>
                <w:webHidden/>
              </w:rPr>
              <w:tab/>
            </w:r>
            <w:r w:rsidR="00612ACF">
              <w:rPr>
                <w:noProof/>
                <w:webHidden/>
              </w:rPr>
              <w:fldChar w:fldCharType="begin"/>
            </w:r>
            <w:r w:rsidR="00612ACF">
              <w:rPr>
                <w:noProof/>
                <w:webHidden/>
              </w:rPr>
              <w:instrText xml:space="preserve"> PAGEREF _Toc152945067 \h </w:instrText>
            </w:r>
            <w:r w:rsidR="00612ACF">
              <w:rPr>
                <w:noProof/>
                <w:webHidden/>
              </w:rPr>
            </w:r>
            <w:r w:rsidR="00612ACF">
              <w:rPr>
                <w:noProof/>
                <w:webHidden/>
              </w:rPr>
              <w:fldChar w:fldCharType="separate"/>
            </w:r>
            <w:r w:rsidR="00612ACF">
              <w:rPr>
                <w:noProof/>
                <w:webHidden/>
              </w:rPr>
              <w:t>11</w:t>
            </w:r>
            <w:r w:rsidR="00612ACF">
              <w:rPr>
                <w:noProof/>
                <w:webHidden/>
              </w:rPr>
              <w:fldChar w:fldCharType="end"/>
            </w:r>
          </w:hyperlink>
        </w:p>
        <w:p w14:paraId="09883BFC" w14:textId="34E0623F" w:rsidR="00612ACF" w:rsidRDefault="00334FD2">
          <w:pPr>
            <w:pStyle w:val="TOC1"/>
            <w:tabs>
              <w:tab w:val="right" w:leader="dot" w:pos="10330"/>
            </w:tabs>
            <w:rPr>
              <w:rFonts w:asciiTheme="minorHAnsi" w:eastAsiaTheme="minorEastAsia" w:hAnsiTheme="minorHAnsi" w:cstheme="minorBidi"/>
              <w:noProof/>
            </w:rPr>
          </w:pPr>
          <w:hyperlink w:anchor="_Toc152945068" w:history="1">
            <w:r w:rsidR="00612ACF" w:rsidRPr="005F218C">
              <w:rPr>
                <w:rStyle w:val="Hyperlink"/>
                <w:noProof/>
              </w:rPr>
              <w:t>SFY 2023 Sub-Grantee Highlights and Success Stories</w:t>
            </w:r>
            <w:r w:rsidR="00612ACF">
              <w:rPr>
                <w:noProof/>
                <w:webHidden/>
              </w:rPr>
              <w:tab/>
            </w:r>
            <w:r w:rsidR="00612ACF">
              <w:rPr>
                <w:noProof/>
                <w:webHidden/>
              </w:rPr>
              <w:fldChar w:fldCharType="begin"/>
            </w:r>
            <w:r w:rsidR="00612ACF">
              <w:rPr>
                <w:noProof/>
                <w:webHidden/>
              </w:rPr>
              <w:instrText xml:space="preserve"> PAGEREF _Toc152945068 \h </w:instrText>
            </w:r>
            <w:r w:rsidR="00612ACF">
              <w:rPr>
                <w:noProof/>
                <w:webHidden/>
              </w:rPr>
            </w:r>
            <w:r w:rsidR="00612ACF">
              <w:rPr>
                <w:noProof/>
                <w:webHidden/>
              </w:rPr>
              <w:fldChar w:fldCharType="separate"/>
            </w:r>
            <w:r w:rsidR="00612ACF">
              <w:rPr>
                <w:noProof/>
                <w:webHidden/>
              </w:rPr>
              <w:t>11</w:t>
            </w:r>
            <w:r w:rsidR="00612ACF">
              <w:rPr>
                <w:noProof/>
                <w:webHidden/>
              </w:rPr>
              <w:fldChar w:fldCharType="end"/>
            </w:r>
          </w:hyperlink>
        </w:p>
        <w:p w14:paraId="15A6DA76" w14:textId="4A71D683" w:rsidR="003274EB" w:rsidRDefault="003274EB">
          <w:r>
            <w:rPr>
              <w:b/>
              <w:bCs/>
              <w:noProof/>
            </w:rPr>
            <w:fldChar w:fldCharType="end"/>
          </w:r>
        </w:p>
      </w:sdtContent>
    </w:sdt>
    <w:p w14:paraId="3AA78A56" w14:textId="77777777" w:rsidR="005706E7" w:rsidRDefault="005706E7">
      <w:pPr>
        <w:sectPr w:rsidR="005706E7">
          <w:pgSz w:w="12240" w:h="15840"/>
          <w:pgMar w:top="1500" w:right="940" w:bottom="280" w:left="960" w:header="720" w:footer="720" w:gutter="0"/>
          <w:cols w:space="720"/>
        </w:sectPr>
      </w:pPr>
    </w:p>
    <w:p w14:paraId="6D3F33A3" w14:textId="77777777" w:rsidR="003274EB" w:rsidRDefault="003274EB" w:rsidP="003274EB">
      <w:pPr>
        <w:pStyle w:val="Heading1"/>
        <w:ind w:left="0"/>
      </w:pPr>
      <w:bookmarkStart w:id="10" w:name="Introduction"/>
      <w:bookmarkStart w:id="11" w:name="Summary_of_Objectives"/>
      <w:bookmarkStart w:id="12" w:name="_Toc92365467"/>
      <w:bookmarkStart w:id="13" w:name="_Toc152945052"/>
      <w:bookmarkEnd w:id="10"/>
      <w:bookmarkEnd w:id="11"/>
      <w:r>
        <w:rPr>
          <w:color w:val="003864"/>
        </w:rPr>
        <w:lastRenderedPageBreak/>
        <w:t>Int</w:t>
      </w:r>
      <w:r w:rsidRPr="00496451">
        <w:rPr>
          <w:color w:val="003864"/>
        </w:rPr>
        <w:t>roducti</w:t>
      </w:r>
      <w:r>
        <w:rPr>
          <w:color w:val="003864"/>
        </w:rPr>
        <w:t>on</w:t>
      </w:r>
      <w:bookmarkEnd w:id="12"/>
      <w:bookmarkEnd w:id="13"/>
    </w:p>
    <w:p w14:paraId="2CACD5FF" w14:textId="54168EA9" w:rsidR="003274EB" w:rsidRDefault="003274EB" w:rsidP="003274EB">
      <w:pPr>
        <w:pStyle w:val="BodyText"/>
        <w:spacing w:before="120" w:line="271" w:lineRule="auto"/>
        <w:ind w:right="144"/>
        <w:rPr>
          <w:color w:val="000000"/>
          <w:sz w:val="25"/>
          <w:szCs w:val="25"/>
          <w:u w:val="single"/>
          <w:shd w:val="clear" w:color="auto" w:fill="FFFFFF"/>
        </w:rPr>
      </w:pPr>
      <w:r w:rsidRPr="000F430D">
        <w:rPr>
          <w:sz w:val="24"/>
          <w:szCs w:val="24"/>
        </w:rPr>
        <w:t xml:space="preserve">The Minnesota Legislature appropriated funds </w:t>
      </w:r>
      <w:r w:rsidR="005A2434">
        <w:rPr>
          <w:sz w:val="24"/>
          <w:szCs w:val="24"/>
        </w:rPr>
        <w:t xml:space="preserve">in </w:t>
      </w:r>
      <w:r w:rsidRPr="000F430D">
        <w:rPr>
          <w:sz w:val="24"/>
          <w:szCs w:val="24"/>
        </w:rPr>
        <w:t>20</w:t>
      </w:r>
      <w:r>
        <w:rPr>
          <w:sz w:val="24"/>
          <w:szCs w:val="24"/>
        </w:rPr>
        <w:t>2</w:t>
      </w:r>
      <w:r w:rsidRPr="000F430D">
        <w:rPr>
          <w:sz w:val="24"/>
          <w:szCs w:val="24"/>
        </w:rPr>
        <w:t>1 to</w:t>
      </w:r>
      <w:r>
        <w:rPr>
          <w:sz w:val="24"/>
          <w:szCs w:val="24"/>
        </w:rPr>
        <w:t xml:space="preserve"> Youthprise</w:t>
      </w:r>
      <w:r w:rsidRPr="000F430D">
        <w:rPr>
          <w:sz w:val="24"/>
          <w:szCs w:val="24"/>
        </w:rPr>
        <w:t xml:space="preserve"> </w:t>
      </w:r>
      <w:r w:rsidR="005A2434">
        <w:rPr>
          <w:sz w:val="24"/>
          <w:szCs w:val="24"/>
        </w:rPr>
        <w:t xml:space="preserve">in order </w:t>
      </w:r>
      <w:r w:rsidRPr="000F430D">
        <w:rPr>
          <w:sz w:val="24"/>
          <w:szCs w:val="24"/>
        </w:rPr>
        <w:t>to</w:t>
      </w:r>
      <w:bookmarkStart w:id="14" w:name="_Toc121906662"/>
      <w:r w:rsidRPr="001C6E2D">
        <w:rPr>
          <w:color w:val="000000"/>
          <w:sz w:val="25"/>
          <w:szCs w:val="25"/>
          <w:shd w:val="clear" w:color="auto" w:fill="FFFFFF"/>
        </w:rPr>
        <w:t xml:space="preserve"> </w:t>
      </w:r>
      <w:r w:rsidR="00791D27">
        <w:rPr>
          <w:color w:val="000000"/>
          <w:sz w:val="25"/>
          <w:szCs w:val="25"/>
          <w:shd w:val="clear" w:color="auto" w:fill="FFFFFF"/>
        </w:rPr>
        <w:t xml:space="preserve">grant funds </w:t>
      </w:r>
      <w:r w:rsidRPr="001C6E2D">
        <w:rPr>
          <w:color w:val="000000"/>
          <w:sz w:val="25"/>
          <w:szCs w:val="25"/>
          <w:shd w:val="clear" w:color="auto" w:fill="FFFFFF"/>
        </w:rPr>
        <w:t xml:space="preserve">through a competitive process to community organizations </w:t>
      </w:r>
      <w:r w:rsidR="00791D27">
        <w:rPr>
          <w:color w:val="000000"/>
          <w:sz w:val="25"/>
          <w:szCs w:val="25"/>
          <w:shd w:val="clear" w:color="auto" w:fill="FFFFFF"/>
        </w:rPr>
        <w:t xml:space="preserve">serving East African </w:t>
      </w:r>
      <w:r w:rsidR="00B8077E">
        <w:rPr>
          <w:color w:val="000000"/>
          <w:sz w:val="25"/>
          <w:szCs w:val="25"/>
          <w:shd w:val="clear" w:color="auto" w:fill="FFFFFF"/>
        </w:rPr>
        <w:t xml:space="preserve">youth </w:t>
      </w:r>
      <w:r w:rsidR="00AD57BE">
        <w:rPr>
          <w:color w:val="000000"/>
          <w:sz w:val="25"/>
          <w:szCs w:val="25"/>
          <w:shd w:val="clear" w:color="auto" w:fill="FFFFFF"/>
        </w:rPr>
        <w:t xml:space="preserve">and providing them </w:t>
      </w:r>
      <w:r w:rsidRPr="001C6E2D">
        <w:rPr>
          <w:color w:val="000000"/>
          <w:sz w:val="25"/>
          <w:szCs w:val="25"/>
          <w:shd w:val="clear" w:color="auto" w:fill="FFFFFF"/>
        </w:rPr>
        <w:t xml:space="preserve">economic development services designed to enhance </w:t>
      </w:r>
      <w:r w:rsidR="00AD57BE">
        <w:rPr>
          <w:color w:val="000000"/>
          <w:sz w:val="25"/>
          <w:szCs w:val="25"/>
          <w:shd w:val="clear" w:color="auto" w:fill="FFFFFF"/>
        </w:rPr>
        <w:t xml:space="preserve">their </w:t>
      </w:r>
      <w:r w:rsidRPr="001C6E2D">
        <w:rPr>
          <w:color w:val="000000"/>
          <w:sz w:val="25"/>
          <w:szCs w:val="25"/>
          <w:shd w:val="clear" w:color="auto" w:fill="FFFFFF"/>
        </w:rPr>
        <w:t>long-term economic self-sufficiency.</w:t>
      </w:r>
      <w:r>
        <w:rPr>
          <w:color w:val="000000"/>
          <w:sz w:val="25"/>
          <w:szCs w:val="25"/>
          <w:u w:val="single"/>
          <w:shd w:val="clear" w:color="auto" w:fill="FFFFFF"/>
        </w:rPr>
        <w:t xml:space="preserve"> </w:t>
      </w:r>
    </w:p>
    <w:p w14:paraId="7D9A731F" w14:textId="77777777" w:rsidR="003274EB" w:rsidRPr="001C6E2D" w:rsidRDefault="003274EB" w:rsidP="003274EB">
      <w:pPr>
        <w:pStyle w:val="BodyText"/>
        <w:spacing w:before="240" w:line="271" w:lineRule="auto"/>
        <w:ind w:right="148"/>
        <w:rPr>
          <w:b/>
          <w:bCs/>
          <w:color w:val="003864"/>
          <w:sz w:val="32"/>
          <w:szCs w:val="32"/>
          <w:u w:val="single"/>
          <w:shd w:val="clear" w:color="auto" w:fill="FFFFFF"/>
        </w:rPr>
      </w:pPr>
      <w:r w:rsidRPr="001C6E2D">
        <w:rPr>
          <w:b/>
          <w:bCs/>
          <w:color w:val="003864"/>
          <w:sz w:val="32"/>
          <w:szCs w:val="32"/>
        </w:rPr>
        <w:t>Legislative Appropriation Reference</w:t>
      </w:r>
      <w:bookmarkEnd w:id="14"/>
    </w:p>
    <w:p w14:paraId="293F6426" w14:textId="1FA07C23" w:rsidR="003274EB" w:rsidRDefault="003B73F3" w:rsidP="003274EB">
      <w:pPr>
        <w:spacing w:line="271" w:lineRule="auto"/>
        <w:rPr>
          <w:sz w:val="24"/>
          <w:szCs w:val="24"/>
        </w:rPr>
      </w:pPr>
      <w:bookmarkStart w:id="15" w:name="_Hlk118359681"/>
      <w:r>
        <w:rPr>
          <w:rFonts w:eastAsiaTheme="minorHAnsi"/>
          <w:sz w:val="24"/>
          <w:szCs w:val="24"/>
        </w:rPr>
        <w:t>L</w:t>
      </w:r>
      <w:r w:rsidR="003274EB" w:rsidRPr="001C6E2D">
        <w:rPr>
          <w:rFonts w:eastAsiaTheme="minorHAnsi"/>
          <w:sz w:val="24"/>
          <w:szCs w:val="24"/>
        </w:rPr>
        <w:t xml:space="preserve">egislation is referenced in </w:t>
      </w:r>
      <w:hyperlink r:id="rId15" w:history="1">
        <w:r w:rsidR="003274EB" w:rsidRPr="001C6E2D">
          <w:rPr>
            <w:rStyle w:val="Hyperlink"/>
            <w:rFonts w:eastAsiaTheme="minorHAnsi"/>
            <w:sz w:val="24"/>
            <w:szCs w:val="24"/>
            <w:shd w:val="clear" w:color="auto" w:fill="FFFFFF" w:themeFill="background1"/>
          </w:rPr>
          <w:t>Laws of Minnesota, 2021, Chapter 10, Article 1, Section 2, Subdivision 3(cc)</w:t>
        </w:r>
      </w:hyperlink>
      <w:r w:rsidR="003274EB" w:rsidRPr="001C6E2D">
        <w:rPr>
          <w:rFonts w:eastAsiaTheme="minorHAnsi"/>
          <w:sz w:val="24"/>
          <w:szCs w:val="24"/>
        </w:rPr>
        <w:t>)</w:t>
      </w:r>
      <w:bookmarkEnd w:id="15"/>
      <w:r w:rsidR="003274EB" w:rsidRPr="001C6E2D">
        <w:rPr>
          <w:sz w:val="24"/>
          <w:szCs w:val="24"/>
        </w:rPr>
        <w:t>.</w:t>
      </w:r>
      <w:bookmarkStart w:id="16" w:name="_Toc121906663"/>
    </w:p>
    <w:p w14:paraId="7FF1D141" w14:textId="77777777" w:rsidR="003274EB" w:rsidRDefault="003274EB" w:rsidP="003274EB">
      <w:pPr>
        <w:rPr>
          <w:sz w:val="24"/>
          <w:szCs w:val="24"/>
        </w:rPr>
      </w:pPr>
    </w:p>
    <w:p w14:paraId="7AF5A771" w14:textId="77777777" w:rsidR="003274EB" w:rsidRPr="001C6E2D" w:rsidRDefault="003274EB" w:rsidP="003274EB">
      <w:pPr>
        <w:rPr>
          <w:b/>
          <w:bCs/>
          <w:color w:val="003864"/>
          <w:sz w:val="32"/>
          <w:szCs w:val="32"/>
        </w:rPr>
      </w:pPr>
      <w:r w:rsidRPr="001C6E2D">
        <w:rPr>
          <w:b/>
          <w:bCs/>
          <w:color w:val="003864"/>
          <w:sz w:val="32"/>
          <w:szCs w:val="32"/>
        </w:rPr>
        <w:t>Appropriation</w:t>
      </w:r>
      <w:bookmarkEnd w:id="16"/>
    </w:p>
    <w:p w14:paraId="5476406F" w14:textId="592F6185" w:rsidR="00A60325" w:rsidRDefault="003274EB" w:rsidP="00A60325">
      <w:pPr>
        <w:pStyle w:val="BodyText"/>
        <w:spacing w:before="120" w:line="271" w:lineRule="auto"/>
      </w:pPr>
      <w:r w:rsidRPr="000F430D">
        <w:rPr>
          <w:sz w:val="24"/>
          <w:szCs w:val="24"/>
        </w:rPr>
        <w:t xml:space="preserve">This equity appropriation </w:t>
      </w:r>
      <w:r w:rsidR="00852E29">
        <w:rPr>
          <w:sz w:val="24"/>
          <w:szCs w:val="24"/>
        </w:rPr>
        <w:t xml:space="preserve">allocated </w:t>
      </w:r>
      <w:r w:rsidRPr="000F430D">
        <w:rPr>
          <w:sz w:val="24"/>
          <w:szCs w:val="24"/>
        </w:rPr>
        <w:t>a total of $700,000 in State Fiscal Year (SFY) 202</w:t>
      </w:r>
      <w:r>
        <w:rPr>
          <w:sz w:val="24"/>
          <w:szCs w:val="24"/>
        </w:rPr>
        <w:t>2</w:t>
      </w:r>
      <w:r w:rsidRPr="000F430D">
        <w:rPr>
          <w:sz w:val="24"/>
          <w:szCs w:val="24"/>
        </w:rPr>
        <w:t xml:space="preserve"> and $</w:t>
      </w:r>
      <w:r>
        <w:rPr>
          <w:sz w:val="24"/>
          <w:szCs w:val="24"/>
        </w:rPr>
        <w:t>7</w:t>
      </w:r>
      <w:r w:rsidRPr="000F430D">
        <w:rPr>
          <w:sz w:val="24"/>
          <w:szCs w:val="24"/>
        </w:rPr>
        <w:t>00,000 per year for SFY 202</w:t>
      </w:r>
      <w:r>
        <w:rPr>
          <w:sz w:val="24"/>
          <w:szCs w:val="24"/>
        </w:rPr>
        <w:t xml:space="preserve">3.  </w:t>
      </w:r>
      <w:r w:rsidRPr="000F430D">
        <w:rPr>
          <w:sz w:val="24"/>
          <w:szCs w:val="24"/>
        </w:rPr>
        <w:t xml:space="preserve">At least fifty percent of </w:t>
      </w:r>
      <w:r w:rsidR="00A00159">
        <w:rPr>
          <w:sz w:val="24"/>
          <w:szCs w:val="24"/>
        </w:rPr>
        <w:t>funds</w:t>
      </w:r>
      <w:r w:rsidRPr="000F430D">
        <w:rPr>
          <w:sz w:val="24"/>
          <w:szCs w:val="24"/>
        </w:rPr>
        <w:t xml:space="preserve"> must be used for programming targeted at greater Minnesota</w:t>
      </w:r>
      <w:r>
        <w:rPr>
          <w:sz w:val="24"/>
          <w:szCs w:val="24"/>
        </w:rPr>
        <w:t xml:space="preserve">.  </w:t>
      </w:r>
      <w:r w:rsidRPr="000F430D">
        <w:rPr>
          <w:sz w:val="24"/>
          <w:szCs w:val="24"/>
        </w:rPr>
        <w:t xml:space="preserve">The Department of Employment and Economic Development (DEED) is permitted to use five percent of the appropriation to administer the grant, making the amount available to </w:t>
      </w:r>
      <w:r>
        <w:rPr>
          <w:sz w:val="24"/>
          <w:szCs w:val="24"/>
        </w:rPr>
        <w:t>Youthprise</w:t>
      </w:r>
      <w:r w:rsidRPr="000F430D">
        <w:rPr>
          <w:sz w:val="24"/>
          <w:szCs w:val="24"/>
        </w:rPr>
        <w:t xml:space="preserve"> $665,000 for SFY 202</w:t>
      </w:r>
      <w:r>
        <w:rPr>
          <w:sz w:val="24"/>
          <w:szCs w:val="24"/>
        </w:rPr>
        <w:t>2</w:t>
      </w:r>
      <w:r w:rsidRPr="000F430D">
        <w:rPr>
          <w:sz w:val="24"/>
          <w:szCs w:val="24"/>
        </w:rPr>
        <w:t xml:space="preserve"> and $</w:t>
      </w:r>
      <w:r>
        <w:rPr>
          <w:sz w:val="24"/>
          <w:szCs w:val="24"/>
        </w:rPr>
        <w:t>665</w:t>
      </w:r>
      <w:r w:rsidRPr="000F430D">
        <w:rPr>
          <w:sz w:val="24"/>
          <w:szCs w:val="24"/>
        </w:rPr>
        <w:t>,000 for SFY 202</w:t>
      </w:r>
      <w:r>
        <w:rPr>
          <w:sz w:val="24"/>
          <w:szCs w:val="24"/>
        </w:rPr>
        <w:t>3</w:t>
      </w:r>
      <w:r w:rsidRPr="000F430D">
        <w:rPr>
          <w:sz w:val="24"/>
          <w:szCs w:val="24"/>
        </w:rPr>
        <w:t>.</w:t>
      </w:r>
      <w:bookmarkStart w:id="17" w:name="_Toc121906664"/>
      <w:r w:rsidR="00A60325">
        <w:rPr>
          <w:sz w:val="24"/>
          <w:szCs w:val="24"/>
        </w:rPr>
        <w:t xml:space="preserve">  </w:t>
      </w:r>
      <w:r w:rsidR="00A60325" w:rsidRPr="001C6E2D">
        <w:rPr>
          <w:color w:val="000000"/>
          <w:sz w:val="24"/>
          <w:szCs w:val="24"/>
          <w:shd w:val="clear" w:color="auto" w:fill="FFFFFF"/>
        </w:rPr>
        <w:t>This is a onetime appropriation.</w:t>
      </w:r>
    </w:p>
    <w:p w14:paraId="64681AB5" w14:textId="77777777" w:rsidR="003274EB" w:rsidRDefault="003274EB" w:rsidP="003274EB">
      <w:pPr>
        <w:pStyle w:val="BodyText"/>
        <w:spacing w:line="271" w:lineRule="auto"/>
        <w:rPr>
          <w:sz w:val="24"/>
          <w:szCs w:val="24"/>
        </w:rPr>
      </w:pPr>
    </w:p>
    <w:p w14:paraId="08D57437" w14:textId="77777777" w:rsidR="003274EB" w:rsidRPr="001C6E2D" w:rsidRDefault="003274EB" w:rsidP="003274EB">
      <w:pPr>
        <w:pStyle w:val="BodyText"/>
        <w:spacing w:line="271" w:lineRule="auto"/>
        <w:rPr>
          <w:b/>
          <w:bCs/>
          <w:color w:val="003864"/>
          <w:sz w:val="32"/>
          <w:szCs w:val="32"/>
        </w:rPr>
      </w:pPr>
      <w:r w:rsidRPr="001C6E2D">
        <w:rPr>
          <w:b/>
          <w:bCs/>
          <w:color w:val="003864"/>
          <w:sz w:val="32"/>
          <w:szCs w:val="32"/>
        </w:rPr>
        <w:t>Target Groups</w:t>
      </w:r>
      <w:bookmarkEnd w:id="17"/>
    </w:p>
    <w:p w14:paraId="0D828152" w14:textId="62A7E3A1" w:rsidR="00FC4A51" w:rsidRDefault="003274EB" w:rsidP="00FC4A51">
      <w:pPr>
        <w:pStyle w:val="BodyText"/>
        <w:spacing w:before="120" w:line="271" w:lineRule="auto"/>
        <w:rPr>
          <w:color w:val="000000"/>
          <w:sz w:val="24"/>
          <w:szCs w:val="24"/>
          <w:shd w:val="clear" w:color="auto" w:fill="FFFFFF"/>
        </w:rPr>
      </w:pPr>
      <w:r w:rsidRPr="006F703C">
        <w:rPr>
          <w:sz w:val="24"/>
          <w:szCs w:val="24"/>
        </w:rPr>
        <w:t xml:space="preserve">Funds target </w:t>
      </w:r>
      <w:r w:rsidRPr="001C6E2D">
        <w:rPr>
          <w:color w:val="000000"/>
          <w:sz w:val="24"/>
          <w:szCs w:val="24"/>
          <w:shd w:val="clear" w:color="auto" w:fill="FFFFFF"/>
        </w:rPr>
        <w:t xml:space="preserve">communities with concentrated East African populations. Youthprise must make at least 50 percent of these grants to organizations serving communities located outside the seven-county metropolitan area, as defined in Minnesota Statutes, section 473.121, subdivision 2. Such communities include but are not limited to Faribault, Rochester, St. Cloud, Moorhead, and Willmar. </w:t>
      </w:r>
    </w:p>
    <w:p w14:paraId="07F71CE4" w14:textId="00BDD434" w:rsidR="003274EB" w:rsidRPr="00FC4A51" w:rsidRDefault="003274EB" w:rsidP="009514B2">
      <w:pPr>
        <w:pStyle w:val="BodyText"/>
        <w:spacing w:before="240" w:line="271" w:lineRule="auto"/>
      </w:pPr>
      <w:r>
        <w:rPr>
          <w:b/>
          <w:bCs/>
          <w:color w:val="003864"/>
          <w:sz w:val="32"/>
          <w:szCs w:val="32"/>
        </w:rPr>
        <w:t>Request for Proposal Process</w:t>
      </w:r>
    </w:p>
    <w:p w14:paraId="2E1C0D3A" w14:textId="53381A8B" w:rsidR="003274EB" w:rsidRPr="001C6E2D" w:rsidRDefault="003274EB" w:rsidP="003274EB">
      <w:pPr>
        <w:pStyle w:val="BodyText"/>
        <w:spacing w:before="120" w:line="271" w:lineRule="auto"/>
        <w:ind w:right="317"/>
        <w:rPr>
          <w:sz w:val="24"/>
          <w:szCs w:val="24"/>
        </w:rPr>
      </w:pPr>
      <w:r w:rsidRPr="001C6E2D">
        <w:rPr>
          <w:sz w:val="24"/>
          <w:szCs w:val="24"/>
        </w:rPr>
        <w:t xml:space="preserve">Youthprise released a Request for </w:t>
      </w:r>
      <w:r>
        <w:rPr>
          <w:sz w:val="24"/>
          <w:szCs w:val="24"/>
        </w:rPr>
        <w:t xml:space="preserve">Proposals </w:t>
      </w:r>
      <w:r w:rsidRPr="001C6E2D">
        <w:rPr>
          <w:sz w:val="24"/>
          <w:szCs w:val="24"/>
        </w:rPr>
        <w:t xml:space="preserve">(RFP) in February of 2022 for both SFY 2022 and SFY 2023 grant funds, which will be implemented </w:t>
      </w:r>
      <w:r w:rsidR="009514B2">
        <w:rPr>
          <w:sz w:val="24"/>
          <w:szCs w:val="24"/>
        </w:rPr>
        <w:t>over the biennium</w:t>
      </w:r>
      <w:r w:rsidRPr="001C6E2D">
        <w:rPr>
          <w:sz w:val="24"/>
          <w:szCs w:val="24"/>
        </w:rPr>
        <w:t xml:space="preserve">. The RFP closed in March of 2022. Funding decisions were made in April of 2022 and sub-grants were issued </w:t>
      </w:r>
      <w:r w:rsidR="00845669">
        <w:rPr>
          <w:sz w:val="24"/>
          <w:szCs w:val="24"/>
        </w:rPr>
        <w:t>in the spring of 2022</w:t>
      </w:r>
      <w:r w:rsidR="00CF0F77">
        <w:rPr>
          <w:sz w:val="24"/>
          <w:szCs w:val="24"/>
        </w:rPr>
        <w:t>.</w:t>
      </w:r>
      <w:r>
        <w:rPr>
          <w:sz w:val="24"/>
          <w:szCs w:val="24"/>
        </w:rPr>
        <w:t xml:space="preserve"> </w:t>
      </w:r>
    </w:p>
    <w:p w14:paraId="0FC94F72" w14:textId="77777777" w:rsidR="005706E7" w:rsidRDefault="00871004" w:rsidP="00F47F5C">
      <w:pPr>
        <w:pStyle w:val="Heading1"/>
        <w:spacing w:before="240" w:after="240"/>
      </w:pPr>
      <w:bookmarkStart w:id="18" w:name="_Toc152945053"/>
      <w:r>
        <w:rPr>
          <w:color w:val="003864"/>
        </w:rPr>
        <w:t>Summary of Objectives</w:t>
      </w:r>
      <w:bookmarkEnd w:id="18"/>
    </w:p>
    <w:p w14:paraId="554C546C" w14:textId="21813C58" w:rsidR="005706E7" w:rsidRPr="003274EB" w:rsidRDefault="00871004" w:rsidP="00DB4DD1">
      <w:pPr>
        <w:pStyle w:val="BodyText"/>
        <w:spacing w:line="271" w:lineRule="auto"/>
        <w:ind w:left="120" w:right="354"/>
        <w:rPr>
          <w:sz w:val="24"/>
          <w:szCs w:val="24"/>
        </w:rPr>
      </w:pPr>
      <w:r w:rsidRPr="003274EB">
        <w:rPr>
          <w:sz w:val="24"/>
          <w:szCs w:val="24"/>
        </w:rPr>
        <w:t xml:space="preserve">The purpose of the East African Youth Economic </w:t>
      </w:r>
      <w:r w:rsidR="00214AED" w:rsidRPr="003274EB">
        <w:rPr>
          <w:sz w:val="24"/>
          <w:szCs w:val="24"/>
        </w:rPr>
        <w:t>D</w:t>
      </w:r>
      <w:r w:rsidRPr="003274EB">
        <w:rPr>
          <w:sz w:val="24"/>
          <w:szCs w:val="24"/>
        </w:rPr>
        <w:t xml:space="preserve">evelopment Grant </w:t>
      </w:r>
      <w:r w:rsidR="00214AED" w:rsidRPr="003274EB">
        <w:rPr>
          <w:sz w:val="24"/>
          <w:szCs w:val="24"/>
        </w:rPr>
        <w:t>P</w:t>
      </w:r>
      <w:r w:rsidRPr="003274EB">
        <w:rPr>
          <w:sz w:val="24"/>
          <w:szCs w:val="24"/>
        </w:rPr>
        <w:t xml:space="preserve">rogram is to reduce disparities and to </w:t>
      </w:r>
      <w:r w:rsidR="00214AED" w:rsidRPr="003274EB">
        <w:rPr>
          <w:sz w:val="24"/>
          <w:szCs w:val="24"/>
        </w:rPr>
        <w:t xml:space="preserve">allow the acquisition of </w:t>
      </w:r>
      <w:r w:rsidRPr="003274EB">
        <w:rPr>
          <w:sz w:val="24"/>
          <w:szCs w:val="24"/>
        </w:rPr>
        <w:t>self-sufficiency</w:t>
      </w:r>
      <w:r w:rsidR="00065739" w:rsidRPr="003274EB">
        <w:rPr>
          <w:sz w:val="24"/>
          <w:szCs w:val="24"/>
        </w:rPr>
        <w:t xml:space="preserve"> through</w:t>
      </w:r>
      <w:r w:rsidRPr="003274EB">
        <w:rPr>
          <w:sz w:val="24"/>
          <w:szCs w:val="24"/>
        </w:rPr>
        <w:t>:</w:t>
      </w:r>
    </w:p>
    <w:p w14:paraId="6C4F9C6E" w14:textId="5CED4B12" w:rsidR="005706E7" w:rsidRPr="003274EB" w:rsidRDefault="00871004">
      <w:pPr>
        <w:pStyle w:val="ListParagraph"/>
        <w:numPr>
          <w:ilvl w:val="0"/>
          <w:numId w:val="2"/>
        </w:numPr>
        <w:tabs>
          <w:tab w:val="left" w:pos="839"/>
          <w:tab w:val="left" w:pos="840"/>
        </w:tabs>
        <w:spacing w:before="197"/>
        <w:rPr>
          <w:sz w:val="24"/>
          <w:szCs w:val="24"/>
        </w:rPr>
      </w:pPr>
      <w:r w:rsidRPr="003274EB">
        <w:rPr>
          <w:sz w:val="24"/>
          <w:szCs w:val="24"/>
        </w:rPr>
        <w:t>Career exploration and career</w:t>
      </w:r>
      <w:r w:rsidRPr="003274EB">
        <w:rPr>
          <w:spacing w:val="-5"/>
          <w:sz w:val="24"/>
          <w:szCs w:val="24"/>
        </w:rPr>
        <w:t xml:space="preserve"> </w:t>
      </w:r>
      <w:r w:rsidRPr="003274EB">
        <w:rPr>
          <w:sz w:val="24"/>
          <w:szCs w:val="24"/>
        </w:rPr>
        <w:t>planning</w:t>
      </w:r>
    </w:p>
    <w:p w14:paraId="45312910" w14:textId="1665C9E2" w:rsidR="005706E7" w:rsidRPr="003274EB" w:rsidRDefault="00871004">
      <w:pPr>
        <w:pStyle w:val="ListParagraph"/>
        <w:numPr>
          <w:ilvl w:val="0"/>
          <w:numId w:val="2"/>
        </w:numPr>
        <w:tabs>
          <w:tab w:val="left" w:pos="839"/>
          <w:tab w:val="left" w:pos="840"/>
        </w:tabs>
        <w:spacing w:before="35"/>
        <w:rPr>
          <w:sz w:val="24"/>
          <w:szCs w:val="24"/>
        </w:rPr>
      </w:pPr>
      <w:r w:rsidRPr="003274EB">
        <w:rPr>
          <w:sz w:val="24"/>
          <w:szCs w:val="24"/>
        </w:rPr>
        <w:t>Work readiness</w:t>
      </w:r>
      <w:r w:rsidRPr="003274EB">
        <w:rPr>
          <w:spacing w:val="-3"/>
          <w:sz w:val="24"/>
          <w:szCs w:val="24"/>
        </w:rPr>
        <w:t xml:space="preserve"> </w:t>
      </w:r>
      <w:r w:rsidRPr="003274EB">
        <w:rPr>
          <w:sz w:val="24"/>
          <w:szCs w:val="24"/>
        </w:rPr>
        <w:t>training</w:t>
      </w:r>
    </w:p>
    <w:p w14:paraId="0A012375" w14:textId="59FE9C7F" w:rsidR="005706E7" w:rsidRPr="003274EB" w:rsidRDefault="00871004">
      <w:pPr>
        <w:pStyle w:val="ListParagraph"/>
        <w:numPr>
          <w:ilvl w:val="0"/>
          <w:numId w:val="2"/>
        </w:numPr>
        <w:tabs>
          <w:tab w:val="left" w:pos="839"/>
          <w:tab w:val="left" w:pos="841"/>
        </w:tabs>
        <w:spacing w:before="36"/>
        <w:ind w:left="840" w:hanging="362"/>
        <w:rPr>
          <w:sz w:val="24"/>
          <w:szCs w:val="24"/>
        </w:rPr>
      </w:pPr>
      <w:r w:rsidRPr="003274EB">
        <w:rPr>
          <w:sz w:val="24"/>
          <w:szCs w:val="24"/>
        </w:rPr>
        <w:t>Job</w:t>
      </w:r>
      <w:r w:rsidRPr="003274EB">
        <w:rPr>
          <w:spacing w:val="-2"/>
          <w:sz w:val="24"/>
          <w:szCs w:val="24"/>
        </w:rPr>
        <w:t xml:space="preserve"> </w:t>
      </w:r>
      <w:r w:rsidRPr="003274EB">
        <w:rPr>
          <w:sz w:val="24"/>
          <w:szCs w:val="24"/>
        </w:rPr>
        <w:t>training</w:t>
      </w:r>
    </w:p>
    <w:p w14:paraId="68B9EE68" w14:textId="17C69339" w:rsidR="005706E7" w:rsidRPr="003274EB" w:rsidRDefault="00871004">
      <w:pPr>
        <w:pStyle w:val="ListParagraph"/>
        <w:numPr>
          <w:ilvl w:val="0"/>
          <w:numId w:val="2"/>
        </w:numPr>
        <w:tabs>
          <w:tab w:val="left" w:pos="839"/>
          <w:tab w:val="left" w:pos="841"/>
        </w:tabs>
        <w:ind w:left="840" w:hanging="362"/>
        <w:rPr>
          <w:sz w:val="24"/>
          <w:szCs w:val="24"/>
        </w:rPr>
      </w:pPr>
      <w:r w:rsidRPr="003274EB">
        <w:rPr>
          <w:sz w:val="24"/>
          <w:szCs w:val="24"/>
        </w:rPr>
        <w:t>Job</w:t>
      </w:r>
      <w:r w:rsidRPr="003274EB">
        <w:rPr>
          <w:spacing w:val="-2"/>
          <w:sz w:val="24"/>
          <w:szCs w:val="24"/>
        </w:rPr>
        <w:t xml:space="preserve"> </w:t>
      </w:r>
      <w:r w:rsidRPr="003274EB">
        <w:rPr>
          <w:sz w:val="24"/>
          <w:szCs w:val="24"/>
        </w:rPr>
        <w:t>placement</w:t>
      </w:r>
    </w:p>
    <w:p w14:paraId="3FFC00BF" w14:textId="380AB871" w:rsidR="005706E7" w:rsidRPr="003274EB" w:rsidRDefault="00871004">
      <w:pPr>
        <w:pStyle w:val="ListParagraph"/>
        <w:numPr>
          <w:ilvl w:val="0"/>
          <w:numId w:val="2"/>
        </w:numPr>
        <w:tabs>
          <w:tab w:val="left" w:pos="839"/>
          <w:tab w:val="left" w:pos="841"/>
        </w:tabs>
        <w:spacing w:before="35"/>
        <w:ind w:left="840" w:hanging="362"/>
        <w:rPr>
          <w:sz w:val="24"/>
          <w:szCs w:val="24"/>
        </w:rPr>
      </w:pPr>
      <w:r w:rsidRPr="003274EB">
        <w:rPr>
          <w:sz w:val="24"/>
          <w:szCs w:val="24"/>
        </w:rPr>
        <w:t>Mentoring</w:t>
      </w:r>
    </w:p>
    <w:p w14:paraId="41B5679E" w14:textId="0E528C83" w:rsidR="005706E7" w:rsidRPr="003274EB" w:rsidRDefault="00871004">
      <w:pPr>
        <w:pStyle w:val="ListParagraph"/>
        <w:numPr>
          <w:ilvl w:val="0"/>
          <w:numId w:val="2"/>
        </w:numPr>
        <w:tabs>
          <w:tab w:val="left" w:pos="839"/>
          <w:tab w:val="left" w:pos="841"/>
        </w:tabs>
        <w:ind w:left="840" w:hanging="362"/>
        <w:rPr>
          <w:sz w:val="24"/>
          <w:szCs w:val="24"/>
        </w:rPr>
      </w:pPr>
      <w:r w:rsidRPr="003274EB">
        <w:rPr>
          <w:sz w:val="24"/>
          <w:szCs w:val="24"/>
        </w:rPr>
        <w:t>Internships and</w:t>
      </w:r>
      <w:r w:rsidRPr="003274EB">
        <w:rPr>
          <w:spacing w:val="-2"/>
          <w:sz w:val="24"/>
          <w:szCs w:val="24"/>
        </w:rPr>
        <w:t xml:space="preserve"> </w:t>
      </w:r>
      <w:r w:rsidRPr="003274EB">
        <w:rPr>
          <w:sz w:val="24"/>
          <w:szCs w:val="24"/>
        </w:rPr>
        <w:t>apprenticeships</w:t>
      </w:r>
    </w:p>
    <w:p w14:paraId="6754F622" w14:textId="68C8B1A0" w:rsidR="005706E7" w:rsidRPr="003274EB" w:rsidRDefault="00871004">
      <w:pPr>
        <w:pStyle w:val="ListParagraph"/>
        <w:numPr>
          <w:ilvl w:val="0"/>
          <w:numId w:val="2"/>
        </w:numPr>
        <w:tabs>
          <w:tab w:val="left" w:pos="840"/>
          <w:tab w:val="left" w:pos="841"/>
        </w:tabs>
        <w:spacing w:before="36"/>
        <w:ind w:left="840"/>
        <w:rPr>
          <w:sz w:val="24"/>
          <w:szCs w:val="24"/>
        </w:rPr>
      </w:pPr>
      <w:r w:rsidRPr="003274EB">
        <w:rPr>
          <w:sz w:val="24"/>
          <w:szCs w:val="24"/>
        </w:rPr>
        <w:t>Education and industry recognized credentialing</w:t>
      </w:r>
      <w:r w:rsidR="001A2014" w:rsidRPr="003274EB">
        <w:rPr>
          <w:sz w:val="24"/>
          <w:szCs w:val="24"/>
        </w:rPr>
        <w:t>,</w:t>
      </w:r>
      <w:r w:rsidRPr="003274EB">
        <w:rPr>
          <w:spacing w:val="-2"/>
          <w:sz w:val="24"/>
          <w:szCs w:val="24"/>
        </w:rPr>
        <w:t xml:space="preserve"> </w:t>
      </w:r>
      <w:r w:rsidRPr="003274EB">
        <w:rPr>
          <w:sz w:val="24"/>
          <w:szCs w:val="24"/>
        </w:rPr>
        <w:t>and</w:t>
      </w:r>
    </w:p>
    <w:p w14:paraId="4173591B" w14:textId="765348E6" w:rsidR="005706E7" w:rsidRPr="003274EB" w:rsidRDefault="00871004">
      <w:pPr>
        <w:pStyle w:val="ListParagraph"/>
        <w:numPr>
          <w:ilvl w:val="0"/>
          <w:numId w:val="2"/>
        </w:numPr>
        <w:tabs>
          <w:tab w:val="left" w:pos="840"/>
          <w:tab w:val="left" w:pos="841"/>
        </w:tabs>
        <w:ind w:left="840"/>
        <w:rPr>
          <w:sz w:val="24"/>
          <w:szCs w:val="24"/>
        </w:rPr>
      </w:pPr>
      <w:r w:rsidRPr="003274EB">
        <w:rPr>
          <w:sz w:val="24"/>
          <w:szCs w:val="24"/>
        </w:rPr>
        <w:t>Business development and entrepreneurship</w:t>
      </w:r>
      <w:r w:rsidRPr="003274EB">
        <w:rPr>
          <w:spacing w:val="-6"/>
          <w:sz w:val="24"/>
          <w:szCs w:val="24"/>
        </w:rPr>
        <w:t xml:space="preserve"> </w:t>
      </w:r>
      <w:r w:rsidRPr="003274EB">
        <w:rPr>
          <w:sz w:val="24"/>
          <w:szCs w:val="24"/>
        </w:rPr>
        <w:t>exploration</w:t>
      </w:r>
    </w:p>
    <w:p w14:paraId="012E4A16" w14:textId="77777777" w:rsidR="005706E7" w:rsidRPr="003274EB" w:rsidRDefault="00871004" w:rsidP="00DB4DD1">
      <w:pPr>
        <w:pStyle w:val="BodyText"/>
        <w:spacing w:before="234"/>
        <w:rPr>
          <w:sz w:val="24"/>
          <w:szCs w:val="24"/>
        </w:rPr>
      </w:pPr>
      <w:r w:rsidRPr="003274EB">
        <w:rPr>
          <w:sz w:val="24"/>
          <w:szCs w:val="24"/>
        </w:rPr>
        <w:lastRenderedPageBreak/>
        <w:t>The RFP also described potential support services to address barriers youth face including:</w:t>
      </w:r>
    </w:p>
    <w:p w14:paraId="20F05CB1" w14:textId="2561D7AC" w:rsidR="00DB4DD1" w:rsidRPr="003274EB" w:rsidRDefault="00871004" w:rsidP="00AD03FB">
      <w:pPr>
        <w:pStyle w:val="ListParagraph"/>
        <w:numPr>
          <w:ilvl w:val="0"/>
          <w:numId w:val="2"/>
        </w:numPr>
        <w:tabs>
          <w:tab w:val="left" w:pos="840"/>
          <w:tab w:val="left" w:pos="841"/>
        </w:tabs>
        <w:spacing w:before="240" w:line="271" w:lineRule="auto"/>
        <w:ind w:left="835" w:hanging="360"/>
        <w:rPr>
          <w:sz w:val="24"/>
          <w:szCs w:val="24"/>
        </w:rPr>
      </w:pPr>
      <w:r w:rsidRPr="003274EB">
        <w:rPr>
          <w:sz w:val="24"/>
          <w:szCs w:val="24"/>
        </w:rPr>
        <w:t>Transportatio</w:t>
      </w:r>
      <w:r w:rsidR="00DB4DD1" w:rsidRPr="003274EB">
        <w:rPr>
          <w:sz w:val="24"/>
          <w:szCs w:val="24"/>
        </w:rPr>
        <w:t>n</w:t>
      </w:r>
    </w:p>
    <w:p w14:paraId="4020A614" w14:textId="359B96FC" w:rsidR="00DB4DD1" w:rsidRPr="003274EB" w:rsidRDefault="00DB4DD1" w:rsidP="00AD03FB">
      <w:pPr>
        <w:pStyle w:val="ListParagraph"/>
        <w:numPr>
          <w:ilvl w:val="0"/>
          <w:numId w:val="2"/>
        </w:numPr>
        <w:tabs>
          <w:tab w:val="left" w:pos="840"/>
          <w:tab w:val="left" w:pos="841"/>
        </w:tabs>
        <w:spacing w:before="0" w:line="271" w:lineRule="auto"/>
        <w:ind w:left="835" w:hanging="360"/>
        <w:rPr>
          <w:sz w:val="24"/>
          <w:szCs w:val="24"/>
        </w:rPr>
      </w:pPr>
      <w:r w:rsidRPr="003274EB">
        <w:rPr>
          <w:sz w:val="24"/>
          <w:szCs w:val="24"/>
        </w:rPr>
        <w:t>Housing</w:t>
      </w:r>
    </w:p>
    <w:p w14:paraId="3F901473" w14:textId="58F12E8B" w:rsidR="00DB4DD1" w:rsidRPr="003274EB" w:rsidRDefault="00DB4DD1" w:rsidP="00AD03FB">
      <w:pPr>
        <w:pStyle w:val="ListParagraph"/>
        <w:numPr>
          <w:ilvl w:val="0"/>
          <w:numId w:val="2"/>
        </w:numPr>
        <w:tabs>
          <w:tab w:val="left" w:pos="840"/>
          <w:tab w:val="left" w:pos="841"/>
        </w:tabs>
        <w:spacing w:before="0" w:line="271" w:lineRule="auto"/>
        <w:ind w:left="835" w:hanging="360"/>
        <w:rPr>
          <w:sz w:val="24"/>
          <w:szCs w:val="24"/>
        </w:rPr>
      </w:pPr>
      <w:r w:rsidRPr="003274EB">
        <w:rPr>
          <w:sz w:val="24"/>
          <w:szCs w:val="24"/>
        </w:rPr>
        <w:t>Education</w:t>
      </w:r>
      <w:r w:rsidR="0020549B">
        <w:rPr>
          <w:sz w:val="24"/>
          <w:szCs w:val="24"/>
        </w:rPr>
        <w:t xml:space="preserve"> Support</w:t>
      </w:r>
    </w:p>
    <w:p w14:paraId="156D48AF" w14:textId="7D0C74CD" w:rsidR="00DB4DD1" w:rsidRPr="003274EB" w:rsidRDefault="00CB7D44" w:rsidP="00AD03FB">
      <w:pPr>
        <w:pStyle w:val="ListParagraph"/>
        <w:numPr>
          <w:ilvl w:val="0"/>
          <w:numId w:val="2"/>
        </w:numPr>
        <w:tabs>
          <w:tab w:val="left" w:pos="840"/>
          <w:tab w:val="left" w:pos="841"/>
        </w:tabs>
        <w:spacing w:before="0" w:line="271" w:lineRule="auto"/>
        <w:ind w:left="835" w:hanging="360"/>
        <w:rPr>
          <w:sz w:val="24"/>
          <w:szCs w:val="24"/>
        </w:rPr>
      </w:pPr>
      <w:r>
        <w:rPr>
          <w:sz w:val="24"/>
          <w:szCs w:val="24"/>
        </w:rPr>
        <w:t xml:space="preserve">English </w:t>
      </w:r>
      <w:r w:rsidR="00DB4DD1" w:rsidRPr="003274EB">
        <w:rPr>
          <w:sz w:val="24"/>
          <w:szCs w:val="24"/>
        </w:rPr>
        <w:t>Language</w:t>
      </w:r>
      <w:r>
        <w:rPr>
          <w:sz w:val="24"/>
          <w:szCs w:val="24"/>
        </w:rPr>
        <w:t xml:space="preserve"> Support</w:t>
      </w:r>
      <w:r w:rsidR="00DB4DD1" w:rsidRPr="003274EB">
        <w:rPr>
          <w:sz w:val="24"/>
          <w:szCs w:val="24"/>
        </w:rPr>
        <w:t>, and</w:t>
      </w:r>
    </w:p>
    <w:p w14:paraId="1C8A314D" w14:textId="77777777" w:rsidR="00DB4DD1" w:rsidRPr="003274EB" w:rsidRDefault="00DB4DD1" w:rsidP="00AD03FB">
      <w:pPr>
        <w:pStyle w:val="ListParagraph"/>
        <w:numPr>
          <w:ilvl w:val="0"/>
          <w:numId w:val="2"/>
        </w:numPr>
        <w:tabs>
          <w:tab w:val="left" w:pos="840"/>
          <w:tab w:val="left" w:pos="841"/>
        </w:tabs>
        <w:spacing w:before="0" w:line="271" w:lineRule="auto"/>
        <w:ind w:left="835" w:hanging="360"/>
        <w:rPr>
          <w:sz w:val="24"/>
          <w:szCs w:val="24"/>
        </w:rPr>
      </w:pPr>
      <w:r w:rsidRPr="003274EB">
        <w:rPr>
          <w:sz w:val="24"/>
          <w:szCs w:val="24"/>
        </w:rPr>
        <w:t>Social Emotional Learning</w:t>
      </w:r>
    </w:p>
    <w:p w14:paraId="1E8AA32B" w14:textId="77777777" w:rsidR="005706E7" w:rsidRDefault="00871004" w:rsidP="003274EB">
      <w:pPr>
        <w:pStyle w:val="Heading1"/>
        <w:spacing w:before="240"/>
        <w:ind w:left="115"/>
      </w:pPr>
      <w:bookmarkStart w:id="19" w:name="Eligible_Organizations"/>
      <w:bookmarkStart w:id="20" w:name="_Toc152945054"/>
      <w:bookmarkEnd w:id="19"/>
      <w:r>
        <w:rPr>
          <w:color w:val="003864"/>
        </w:rPr>
        <w:t xml:space="preserve">Eligible </w:t>
      </w:r>
      <w:r w:rsidR="00180672">
        <w:rPr>
          <w:color w:val="003864"/>
        </w:rPr>
        <w:t xml:space="preserve">Applicant </w:t>
      </w:r>
      <w:r>
        <w:rPr>
          <w:color w:val="003864"/>
        </w:rPr>
        <w:t>Organizations</w:t>
      </w:r>
      <w:bookmarkEnd w:id="20"/>
    </w:p>
    <w:p w14:paraId="3A524127" w14:textId="190B0E2D" w:rsidR="005706E7" w:rsidRPr="003274EB" w:rsidRDefault="00871004" w:rsidP="00773ABE">
      <w:pPr>
        <w:pStyle w:val="BodyText"/>
        <w:spacing w:before="240" w:line="271" w:lineRule="auto"/>
        <w:ind w:left="119" w:right="238"/>
        <w:rPr>
          <w:sz w:val="24"/>
          <w:szCs w:val="24"/>
        </w:rPr>
      </w:pPr>
      <w:r w:rsidRPr="003274EB">
        <w:rPr>
          <w:sz w:val="24"/>
          <w:szCs w:val="24"/>
        </w:rPr>
        <w:t>Eligible applicants for</w:t>
      </w:r>
      <w:r w:rsidR="00511DC8" w:rsidRPr="003274EB">
        <w:rPr>
          <w:sz w:val="24"/>
          <w:szCs w:val="24"/>
        </w:rPr>
        <w:t xml:space="preserve"> the</w:t>
      </w:r>
      <w:r w:rsidRPr="003274EB">
        <w:rPr>
          <w:sz w:val="24"/>
          <w:szCs w:val="24"/>
        </w:rPr>
        <w:t xml:space="preserve"> </w:t>
      </w:r>
      <w:r w:rsidR="00DD2BF3" w:rsidRPr="003274EB">
        <w:rPr>
          <w:sz w:val="24"/>
          <w:szCs w:val="24"/>
        </w:rPr>
        <w:t xml:space="preserve">DEED </w:t>
      </w:r>
      <w:r w:rsidR="00BD691A" w:rsidRPr="003274EB">
        <w:rPr>
          <w:sz w:val="24"/>
          <w:szCs w:val="24"/>
        </w:rPr>
        <w:t>funding</w:t>
      </w:r>
      <w:r w:rsidRPr="003274EB">
        <w:rPr>
          <w:sz w:val="24"/>
          <w:szCs w:val="24"/>
        </w:rPr>
        <w:t xml:space="preserve"> included 501(c)(3) youth-focused community-based organizations or 501(c)(3) economic development organizations</w:t>
      </w:r>
      <w:r w:rsidR="001A2014" w:rsidRPr="003274EB">
        <w:rPr>
          <w:sz w:val="24"/>
          <w:szCs w:val="24"/>
        </w:rPr>
        <w:t xml:space="preserve">.  </w:t>
      </w:r>
      <w:r w:rsidRPr="003274EB">
        <w:rPr>
          <w:sz w:val="24"/>
          <w:szCs w:val="24"/>
        </w:rPr>
        <w:t>Additionally, eligible organizations must have a history of serving East African youth or communities, be based in Minnesota, and must not have a budget greater than $2 million.</w:t>
      </w:r>
    </w:p>
    <w:p w14:paraId="38C4E932" w14:textId="77777777" w:rsidR="005706E7" w:rsidRDefault="00180672" w:rsidP="00773ABE">
      <w:pPr>
        <w:pStyle w:val="Heading1"/>
        <w:spacing w:before="240"/>
      </w:pPr>
      <w:bookmarkStart w:id="21" w:name="Performance_Measures"/>
      <w:bookmarkStart w:id="22" w:name="_Toc152945055"/>
      <w:bookmarkEnd w:id="21"/>
      <w:r>
        <w:rPr>
          <w:color w:val="003864"/>
        </w:rPr>
        <w:t xml:space="preserve">Grant </w:t>
      </w:r>
      <w:r w:rsidR="00871004">
        <w:rPr>
          <w:color w:val="003864"/>
        </w:rPr>
        <w:t>Performance Measures</w:t>
      </w:r>
      <w:bookmarkEnd w:id="22"/>
    </w:p>
    <w:p w14:paraId="3EB6BCCB" w14:textId="7B371669" w:rsidR="005706E7" w:rsidRPr="003274EB" w:rsidRDefault="00871004" w:rsidP="00773ABE">
      <w:pPr>
        <w:pStyle w:val="BodyText"/>
        <w:spacing w:after="240" w:line="271" w:lineRule="auto"/>
        <w:ind w:left="120" w:right="146"/>
        <w:rPr>
          <w:sz w:val="24"/>
          <w:szCs w:val="24"/>
        </w:rPr>
      </w:pPr>
      <w:r w:rsidRPr="003274EB">
        <w:rPr>
          <w:sz w:val="24"/>
          <w:szCs w:val="24"/>
        </w:rPr>
        <w:t>Demographics of youth participants</w:t>
      </w:r>
      <w:r w:rsidR="00BD691A" w:rsidRPr="003274EB">
        <w:rPr>
          <w:sz w:val="24"/>
          <w:szCs w:val="24"/>
        </w:rPr>
        <w:t>,</w:t>
      </w:r>
      <w:r w:rsidRPr="003274EB">
        <w:rPr>
          <w:sz w:val="24"/>
          <w:szCs w:val="24"/>
        </w:rPr>
        <w:t xml:space="preserve"> </w:t>
      </w:r>
      <w:r w:rsidR="00180672" w:rsidRPr="003274EB">
        <w:rPr>
          <w:sz w:val="24"/>
          <w:szCs w:val="24"/>
        </w:rPr>
        <w:t>including</w:t>
      </w:r>
      <w:r w:rsidRPr="003274EB">
        <w:rPr>
          <w:sz w:val="24"/>
          <w:szCs w:val="24"/>
        </w:rPr>
        <w:t xml:space="preserve"> age, gender</w:t>
      </w:r>
      <w:r w:rsidR="00BD691A" w:rsidRPr="003274EB">
        <w:rPr>
          <w:sz w:val="24"/>
          <w:szCs w:val="24"/>
        </w:rPr>
        <w:t>, and race/ethnicity,</w:t>
      </w:r>
      <w:r w:rsidRPr="003274EB">
        <w:rPr>
          <w:sz w:val="24"/>
          <w:szCs w:val="24"/>
        </w:rPr>
        <w:t xml:space="preserve"> are collected in addition to performance measures</w:t>
      </w:r>
      <w:r w:rsidR="001A2014" w:rsidRPr="003274EB">
        <w:rPr>
          <w:sz w:val="24"/>
          <w:szCs w:val="24"/>
        </w:rPr>
        <w:t xml:space="preserve">.  </w:t>
      </w:r>
      <w:r w:rsidRPr="003274EB">
        <w:rPr>
          <w:sz w:val="24"/>
          <w:szCs w:val="24"/>
        </w:rPr>
        <w:t xml:space="preserve">The performance measures </w:t>
      </w:r>
      <w:r w:rsidR="00DD2BF3" w:rsidRPr="003274EB">
        <w:rPr>
          <w:sz w:val="24"/>
          <w:szCs w:val="24"/>
        </w:rPr>
        <w:t>include</w:t>
      </w:r>
      <w:r w:rsidRPr="003274EB">
        <w:rPr>
          <w:sz w:val="24"/>
          <w:szCs w:val="24"/>
        </w:rPr>
        <w:t>:</w:t>
      </w:r>
    </w:p>
    <w:p w14:paraId="5230A436" w14:textId="78DD9BBD" w:rsidR="005706E7" w:rsidRDefault="00871004" w:rsidP="007E01E4">
      <w:pPr>
        <w:pStyle w:val="Heading2"/>
        <w:jc w:val="left"/>
      </w:pPr>
      <w:bookmarkStart w:id="23" w:name="_Toc92365471"/>
      <w:bookmarkStart w:id="24" w:name="_Toc152945056"/>
      <w:r>
        <w:t>Decreasing barriers to East African youth</w:t>
      </w:r>
      <w:r>
        <w:rPr>
          <w:spacing w:val="-7"/>
        </w:rPr>
        <w:t xml:space="preserve"> </w:t>
      </w:r>
      <w:r>
        <w:t>employment</w:t>
      </w:r>
      <w:bookmarkEnd w:id="23"/>
      <w:r w:rsidR="005B4411">
        <w:t>.</w:t>
      </w:r>
      <w:bookmarkEnd w:id="24"/>
    </w:p>
    <w:p w14:paraId="366B9325" w14:textId="0EABB6A9" w:rsidR="007E01E4" w:rsidRPr="003274EB" w:rsidRDefault="00871004" w:rsidP="00AC52E6">
      <w:pPr>
        <w:pStyle w:val="ListParagraph"/>
        <w:numPr>
          <w:ilvl w:val="0"/>
          <w:numId w:val="11"/>
        </w:numPr>
        <w:tabs>
          <w:tab w:val="left" w:pos="1560"/>
          <w:tab w:val="left" w:pos="1561"/>
        </w:tabs>
        <w:spacing w:before="37"/>
        <w:rPr>
          <w:sz w:val="24"/>
          <w:szCs w:val="24"/>
        </w:rPr>
      </w:pPr>
      <w:r w:rsidRPr="003274EB">
        <w:rPr>
          <w:sz w:val="24"/>
          <w:szCs w:val="24"/>
        </w:rPr>
        <w:t>Number of</w:t>
      </w:r>
      <w:r w:rsidR="00AC52E6" w:rsidRPr="003274EB">
        <w:rPr>
          <w:sz w:val="24"/>
          <w:szCs w:val="24"/>
        </w:rPr>
        <w:t xml:space="preserve"> </w:t>
      </w:r>
      <w:r w:rsidR="00A60325" w:rsidRPr="003274EB">
        <w:rPr>
          <w:sz w:val="24"/>
          <w:szCs w:val="24"/>
        </w:rPr>
        <w:t>youths</w:t>
      </w:r>
      <w:r w:rsidRPr="003274EB">
        <w:rPr>
          <w:sz w:val="24"/>
          <w:szCs w:val="24"/>
        </w:rPr>
        <w:t xml:space="preserve"> obtaining internships</w:t>
      </w:r>
      <w:r w:rsidR="00AC52E6" w:rsidRPr="003274EB">
        <w:rPr>
          <w:sz w:val="24"/>
          <w:szCs w:val="24"/>
        </w:rPr>
        <w:t xml:space="preserve"> or</w:t>
      </w:r>
      <w:r w:rsidRPr="003274EB">
        <w:rPr>
          <w:sz w:val="24"/>
          <w:szCs w:val="24"/>
        </w:rPr>
        <w:t xml:space="preserve"> apprenticeships</w:t>
      </w:r>
      <w:r w:rsidR="00AC52E6" w:rsidRPr="003274EB">
        <w:rPr>
          <w:sz w:val="24"/>
          <w:szCs w:val="24"/>
        </w:rPr>
        <w:t xml:space="preserve"> with East African</w:t>
      </w:r>
      <w:r w:rsidR="00771B45">
        <w:rPr>
          <w:sz w:val="24"/>
          <w:szCs w:val="24"/>
        </w:rPr>
        <w:t>-</w:t>
      </w:r>
      <w:r w:rsidR="00AC52E6" w:rsidRPr="003274EB">
        <w:rPr>
          <w:sz w:val="24"/>
          <w:szCs w:val="24"/>
        </w:rPr>
        <w:t>run</w:t>
      </w:r>
      <w:r w:rsidR="00AC52E6" w:rsidRPr="003274EB">
        <w:rPr>
          <w:spacing w:val="-4"/>
          <w:sz w:val="24"/>
          <w:szCs w:val="24"/>
        </w:rPr>
        <w:t xml:space="preserve"> </w:t>
      </w:r>
      <w:r w:rsidR="00AC52E6" w:rsidRPr="003274EB">
        <w:rPr>
          <w:sz w:val="24"/>
          <w:szCs w:val="24"/>
        </w:rPr>
        <w:t xml:space="preserve">businesses and </w:t>
      </w:r>
      <w:r w:rsidRPr="003274EB">
        <w:rPr>
          <w:sz w:val="24"/>
          <w:szCs w:val="24"/>
        </w:rPr>
        <w:t xml:space="preserve">in high-growth, in-demand </w:t>
      </w:r>
      <w:proofErr w:type="gramStart"/>
      <w:r w:rsidRPr="003274EB">
        <w:rPr>
          <w:sz w:val="24"/>
          <w:szCs w:val="24"/>
        </w:rPr>
        <w:t>occupations</w:t>
      </w:r>
      <w:proofErr w:type="gramEnd"/>
      <w:r w:rsidRPr="003274EB">
        <w:rPr>
          <w:sz w:val="24"/>
          <w:szCs w:val="24"/>
        </w:rPr>
        <w:t xml:space="preserve"> and</w:t>
      </w:r>
      <w:r w:rsidRPr="003274EB">
        <w:rPr>
          <w:spacing w:val="-11"/>
          <w:sz w:val="24"/>
          <w:szCs w:val="24"/>
        </w:rPr>
        <w:t xml:space="preserve"> </w:t>
      </w:r>
      <w:r w:rsidRPr="003274EB">
        <w:rPr>
          <w:sz w:val="24"/>
          <w:szCs w:val="24"/>
        </w:rPr>
        <w:t>industries</w:t>
      </w:r>
      <w:r w:rsidR="005B4411">
        <w:rPr>
          <w:sz w:val="24"/>
          <w:szCs w:val="24"/>
        </w:rPr>
        <w:t>.</w:t>
      </w:r>
    </w:p>
    <w:p w14:paraId="738C355F" w14:textId="6C8B1FC6" w:rsidR="00AC52E6" w:rsidRPr="003274EB" w:rsidRDefault="00871004" w:rsidP="00AC52E6">
      <w:pPr>
        <w:pStyle w:val="ListParagraph"/>
        <w:numPr>
          <w:ilvl w:val="0"/>
          <w:numId w:val="11"/>
        </w:numPr>
        <w:tabs>
          <w:tab w:val="left" w:pos="1560"/>
          <w:tab w:val="left" w:pos="1561"/>
        </w:tabs>
        <w:spacing w:before="37"/>
        <w:rPr>
          <w:sz w:val="24"/>
          <w:szCs w:val="24"/>
        </w:rPr>
      </w:pPr>
      <w:r w:rsidRPr="003274EB">
        <w:rPr>
          <w:sz w:val="24"/>
          <w:szCs w:val="24"/>
        </w:rPr>
        <w:t xml:space="preserve">Number of </w:t>
      </w:r>
      <w:r w:rsidR="00A60325" w:rsidRPr="003274EB">
        <w:rPr>
          <w:sz w:val="24"/>
          <w:szCs w:val="24"/>
        </w:rPr>
        <w:t>youths</w:t>
      </w:r>
      <w:r w:rsidRPr="003274EB">
        <w:rPr>
          <w:sz w:val="24"/>
          <w:szCs w:val="24"/>
        </w:rPr>
        <w:t xml:space="preserve"> obtaining</w:t>
      </w:r>
      <w:r w:rsidR="00BD691A" w:rsidRPr="003274EB">
        <w:rPr>
          <w:sz w:val="24"/>
          <w:szCs w:val="24"/>
        </w:rPr>
        <w:t xml:space="preserve"> employment</w:t>
      </w:r>
      <w:r w:rsidR="00AC52E6" w:rsidRPr="003274EB">
        <w:rPr>
          <w:sz w:val="24"/>
          <w:szCs w:val="24"/>
        </w:rPr>
        <w:t xml:space="preserve"> with East African</w:t>
      </w:r>
      <w:r w:rsidR="00AF3F7F">
        <w:rPr>
          <w:sz w:val="24"/>
          <w:szCs w:val="24"/>
        </w:rPr>
        <w:t>-</w:t>
      </w:r>
      <w:r w:rsidR="00AC52E6" w:rsidRPr="003274EB">
        <w:rPr>
          <w:sz w:val="24"/>
          <w:szCs w:val="24"/>
        </w:rPr>
        <w:t>run</w:t>
      </w:r>
      <w:r w:rsidR="00AC52E6" w:rsidRPr="003274EB">
        <w:rPr>
          <w:spacing w:val="-4"/>
          <w:sz w:val="24"/>
          <w:szCs w:val="24"/>
        </w:rPr>
        <w:t xml:space="preserve"> </w:t>
      </w:r>
      <w:r w:rsidR="00AC52E6" w:rsidRPr="003274EB">
        <w:rPr>
          <w:sz w:val="24"/>
          <w:szCs w:val="24"/>
        </w:rPr>
        <w:t xml:space="preserve">businesses and in high-growth, in-demand </w:t>
      </w:r>
      <w:proofErr w:type="gramStart"/>
      <w:r w:rsidR="00AC52E6" w:rsidRPr="003274EB">
        <w:rPr>
          <w:sz w:val="24"/>
          <w:szCs w:val="24"/>
        </w:rPr>
        <w:t>occupations</w:t>
      </w:r>
      <w:proofErr w:type="gramEnd"/>
      <w:r w:rsidR="00AC52E6" w:rsidRPr="003274EB">
        <w:rPr>
          <w:sz w:val="24"/>
          <w:szCs w:val="24"/>
        </w:rPr>
        <w:t xml:space="preserve"> and</w:t>
      </w:r>
      <w:r w:rsidR="00AC52E6" w:rsidRPr="003274EB">
        <w:rPr>
          <w:spacing w:val="-11"/>
          <w:sz w:val="24"/>
          <w:szCs w:val="24"/>
        </w:rPr>
        <w:t xml:space="preserve"> </w:t>
      </w:r>
      <w:r w:rsidR="00AC52E6" w:rsidRPr="003274EB">
        <w:rPr>
          <w:sz w:val="24"/>
          <w:szCs w:val="24"/>
        </w:rPr>
        <w:t>industries</w:t>
      </w:r>
      <w:r w:rsidR="005B4411">
        <w:rPr>
          <w:sz w:val="24"/>
          <w:szCs w:val="24"/>
        </w:rPr>
        <w:t>.</w:t>
      </w:r>
    </w:p>
    <w:p w14:paraId="156C5ED0" w14:textId="304ED97B" w:rsidR="007E01E4" w:rsidRPr="003274EB" w:rsidRDefault="00871004" w:rsidP="007E01E4">
      <w:pPr>
        <w:pStyle w:val="ListParagraph"/>
        <w:numPr>
          <w:ilvl w:val="0"/>
          <w:numId w:val="11"/>
        </w:numPr>
        <w:tabs>
          <w:tab w:val="left" w:pos="1560"/>
          <w:tab w:val="left" w:pos="1561"/>
        </w:tabs>
        <w:rPr>
          <w:sz w:val="24"/>
          <w:szCs w:val="24"/>
        </w:rPr>
      </w:pPr>
      <w:r w:rsidRPr="003274EB">
        <w:rPr>
          <w:sz w:val="24"/>
          <w:szCs w:val="24"/>
        </w:rPr>
        <w:t xml:space="preserve">Number of </w:t>
      </w:r>
      <w:r w:rsidR="00A60325" w:rsidRPr="003274EB">
        <w:rPr>
          <w:sz w:val="24"/>
          <w:szCs w:val="24"/>
        </w:rPr>
        <w:t>youths</w:t>
      </w:r>
      <w:r w:rsidRPr="003274EB">
        <w:rPr>
          <w:sz w:val="24"/>
          <w:szCs w:val="24"/>
        </w:rPr>
        <w:t xml:space="preserve"> receiving support</w:t>
      </w:r>
      <w:r w:rsidRPr="003274EB">
        <w:rPr>
          <w:spacing w:val="-6"/>
          <w:sz w:val="24"/>
          <w:szCs w:val="24"/>
        </w:rPr>
        <w:t xml:space="preserve"> </w:t>
      </w:r>
      <w:r w:rsidRPr="003274EB">
        <w:rPr>
          <w:sz w:val="24"/>
          <w:szCs w:val="24"/>
        </w:rPr>
        <w:t>services</w:t>
      </w:r>
      <w:r w:rsidR="00AC52E6" w:rsidRPr="003274EB">
        <w:rPr>
          <w:sz w:val="24"/>
          <w:szCs w:val="24"/>
        </w:rPr>
        <w:t xml:space="preserve"> and type of support services provided</w:t>
      </w:r>
      <w:r w:rsidR="005B4411">
        <w:rPr>
          <w:sz w:val="24"/>
          <w:szCs w:val="24"/>
        </w:rPr>
        <w:t>.</w:t>
      </w:r>
    </w:p>
    <w:p w14:paraId="05923CF2" w14:textId="5BFA028C" w:rsidR="00AC52E6" w:rsidRPr="003274EB" w:rsidRDefault="00AC52E6" w:rsidP="007E01E4">
      <w:pPr>
        <w:pStyle w:val="ListParagraph"/>
        <w:numPr>
          <w:ilvl w:val="0"/>
          <w:numId w:val="11"/>
        </w:numPr>
        <w:tabs>
          <w:tab w:val="left" w:pos="1560"/>
          <w:tab w:val="left" w:pos="1561"/>
        </w:tabs>
        <w:rPr>
          <w:sz w:val="24"/>
          <w:szCs w:val="24"/>
        </w:rPr>
      </w:pPr>
      <w:r w:rsidRPr="003274EB">
        <w:rPr>
          <w:sz w:val="24"/>
          <w:szCs w:val="24"/>
        </w:rPr>
        <w:t xml:space="preserve">Number of </w:t>
      </w:r>
      <w:r w:rsidR="00A60325" w:rsidRPr="003274EB">
        <w:rPr>
          <w:sz w:val="24"/>
          <w:szCs w:val="24"/>
        </w:rPr>
        <w:t>youths</w:t>
      </w:r>
      <w:r w:rsidRPr="003274EB">
        <w:rPr>
          <w:sz w:val="24"/>
          <w:szCs w:val="24"/>
        </w:rPr>
        <w:t xml:space="preserve"> receiving job training and work readiness training</w:t>
      </w:r>
      <w:r w:rsidR="005B4411">
        <w:rPr>
          <w:sz w:val="24"/>
          <w:szCs w:val="24"/>
        </w:rPr>
        <w:t>.</w:t>
      </w:r>
    </w:p>
    <w:p w14:paraId="3D0C8AD2" w14:textId="21409DE9" w:rsidR="00AC52E6" w:rsidRPr="003274EB" w:rsidRDefault="00AC52E6" w:rsidP="007E01E4">
      <w:pPr>
        <w:pStyle w:val="ListParagraph"/>
        <w:numPr>
          <w:ilvl w:val="0"/>
          <w:numId w:val="11"/>
        </w:numPr>
        <w:tabs>
          <w:tab w:val="left" w:pos="1560"/>
          <w:tab w:val="left" w:pos="1561"/>
        </w:tabs>
        <w:rPr>
          <w:sz w:val="24"/>
          <w:szCs w:val="24"/>
        </w:rPr>
      </w:pPr>
      <w:r w:rsidRPr="003274EB">
        <w:rPr>
          <w:sz w:val="24"/>
          <w:szCs w:val="24"/>
        </w:rPr>
        <w:t xml:space="preserve">Number of </w:t>
      </w:r>
      <w:r w:rsidR="00A60325" w:rsidRPr="003274EB">
        <w:rPr>
          <w:sz w:val="24"/>
          <w:szCs w:val="24"/>
        </w:rPr>
        <w:t>youths</w:t>
      </w:r>
      <w:r w:rsidRPr="003274EB">
        <w:rPr>
          <w:sz w:val="24"/>
          <w:szCs w:val="24"/>
        </w:rPr>
        <w:t xml:space="preserve"> receiving career exploration and planning services</w:t>
      </w:r>
      <w:r w:rsidR="005B4411">
        <w:rPr>
          <w:sz w:val="24"/>
          <w:szCs w:val="24"/>
        </w:rPr>
        <w:t>.</w:t>
      </w:r>
    </w:p>
    <w:p w14:paraId="4B6D3275" w14:textId="46F6C072" w:rsidR="007E01E4" w:rsidRPr="003274EB" w:rsidRDefault="00871004" w:rsidP="007E01E4">
      <w:pPr>
        <w:pStyle w:val="ListParagraph"/>
        <w:numPr>
          <w:ilvl w:val="0"/>
          <w:numId w:val="11"/>
        </w:numPr>
        <w:tabs>
          <w:tab w:val="left" w:pos="1560"/>
          <w:tab w:val="left" w:pos="1561"/>
        </w:tabs>
        <w:rPr>
          <w:sz w:val="24"/>
          <w:szCs w:val="24"/>
        </w:rPr>
      </w:pPr>
      <w:r w:rsidRPr="003274EB">
        <w:rPr>
          <w:sz w:val="24"/>
          <w:szCs w:val="24"/>
        </w:rPr>
        <w:t xml:space="preserve">Number of </w:t>
      </w:r>
      <w:r w:rsidR="00A60325" w:rsidRPr="003274EB">
        <w:rPr>
          <w:sz w:val="24"/>
          <w:szCs w:val="24"/>
        </w:rPr>
        <w:t>youths</w:t>
      </w:r>
      <w:r w:rsidRPr="003274EB">
        <w:rPr>
          <w:sz w:val="24"/>
          <w:szCs w:val="24"/>
        </w:rPr>
        <w:t xml:space="preserve"> receiving in-demand</w:t>
      </w:r>
      <w:r w:rsidRPr="003274EB">
        <w:rPr>
          <w:spacing w:val="-9"/>
          <w:sz w:val="24"/>
          <w:szCs w:val="24"/>
        </w:rPr>
        <w:t xml:space="preserve"> </w:t>
      </w:r>
      <w:r w:rsidRPr="003274EB">
        <w:rPr>
          <w:sz w:val="24"/>
          <w:szCs w:val="24"/>
        </w:rPr>
        <w:t>credentials</w:t>
      </w:r>
      <w:r w:rsidR="00AC52E6" w:rsidRPr="003274EB">
        <w:rPr>
          <w:sz w:val="24"/>
          <w:szCs w:val="24"/>
        </w:rPr>
        <w:t xml:space="preserve"> and type of credentials obtained</w:t>
      </w:r>
      <w:r w:rsidR="005B4411">
        <w:rPr>
          <w:sz w:val="24"/>
          <w:szCs w:val="24"/>
        </w:rPr>
        <w:t>.</w:t>
      </w:r>
    </w:p>
    <w:p w14:paraId="03378D3B" w14:textId="517CC0E9" w:rsidR="005706E7" w:rsidRPr="003274EB" w:rsidRDefault="00871004" w:rsidP="00DD2BF3">
      <w:pPr>
        <w:pStyle w:val="ListParagraph"/>
        <w:numPr>
          <w:ilvl w:val="0"/>
          <w:numId w:val="11"/>
        </w:numPr>
        <w:tabs>
          <w:tab w:val="left" w:pos="1560"/>
          <w:tab w:val="left" w:pos="1561"/>
        </w:tabs>
        <w:spacing w:before="37"/>
        <w:rPr>
          <w:sz w:val="24"/>
          <w:szCs w:val="24"/>
        </w:rPr>
      </w:pPr>
      <w:r w:rsidRPr="003274EB">
        <w:rPr>
          <w:sz w:val="24"/>
          <w:szCs w:val="24"/>
        </w:rPr>
        <w:t>Number of youth participating in education</w:t>
      </w:r>
      <w:r w:rsidRPr="003274EB">
        <w:rPr>
          <w:spacing w:val="-10"/>
          <w:sz w:val="24"/>
          <w:szCs w:val="24"/>
        </w:rPr>
        <w:t xml:space="preserve"> </w:t>
      </w:r>
      <w:r w:rsidRPr="003274EB">
        <w:rPr>
          <w:sz w:val="24"/>
          <w:szCs w:val="24"/>
        </w:rPr>
        <w:t>activities</w:t>
      </w:r>
      <w:r w:rsidR="00DD2BF3" w:rsidRPr="003274EB">
        <w:rPr>
          <w:sz w:val="24"/>
          <w:szCs w:val="24"/>
        </w:rPr>
        <w:t>, including s</w:t>
      </w:r>
      <w:r w:rsidRPr="003274EB">
        <w:rPr>
          <w:sz w:val="24"/>
          <w:szCs w:val="24"/>
        </w:rPr>
        <w:t>econdary, post-secondary, Adult Basic Education, GED preparation, and/or ESL</w:t>
      </w:r>
      <w:r w:rsidRPr="003274EB">
        <w:rPr>
          <w:spacing w:val="-21"/>
          <w:sz w:val="24"/>
          <w:szCs w:val="24"/>
        </w:rPr>
        <w:t xml:space="preserve"> </w:t>
      </w:r>
      <w:r w:rsidRPr="003274EB">
        <w:rPr>
          <w:sz w:val="24"/>
          <w:szCs w:val="24"/>
        </w:rPr>
        <w:t>classes</w:t>
      </w:r>
      <w:r w:rsidR="00DD2BF3" w:rsidRPr="003274EB">
        <w:rPr>
          <w:sz w:val="24"/>
          <w:szCs w:val="24"/>
        </w:rPr>
        <w:t>.</w:t>
      </w:r>
    </w:p>
    <w:p w14:paraId="0531B899" w14:textId="0AF87643" w:rsidR="005706E7" w:rsidRDefault="00871004" w:rsidP="007E01E4">
      <w:pPr>
        <w:pStyle w:val="Heading2"/>
        <w:jc w:val="left"/>
      </w:pPr>
      <w:bookmarkStart w:id="25" w:name="_Toc92365472"/>
      <w:bookmarkStart w:id="26" w:name="_Toc152945057"/>
      <w:r>
        <w:t xml:space="preserve">Increasing readiness of East African youth to </w:t>
      </w:r>
      <w:r w:rsidR="00065739">
        <w:t xml:space="preserve">be hired by or create their own </w:t>
      </w:r>
      <w:r>
        <w:t>businesses</w:t>
      </w:r>
      <w:bookmarkEnd w:id="25"/>
      <w:r w:rsidR="005B4411">
        <w:t>.</w:t>
      </w:r>
      <w:bookmarkEnd w:id="26"/>
    </w:p>
    <w:p w14:paraId="70BBCB3D" w14:textId="0341B63A" w:rsidR="00187E56" w:rsidRPr="003274EB" w:rsidRDefault="00871004" w:rsidP="00187E56">
      <w:pPr>
        <w:pStyle w:val="ListParagraph"/>
        <w:numPr>
          <w:ilvl w:val="0"/>
          <w:numId w:val="13"/>
        </w:numPr>
        <w:tabs>
          <w:tab w:val="left" w:pos="1560"/>
          <w:tab w:val="left" w:pos="1561"/>
        </w:tabs>
        <w:spacing w:before="36" w:line="268" w:lineRule="auto"/>
        <w:ind w:right="1131"/>
        <w:rPr>
          <w:sz w:val="24"/>
          <w:szCs w:val="24"/>
        </w:rPr>
      </w:pPr>
      <w:r w:rsidRPr="003274EB">
        <w:rPr>
          <w:sz w:val="24"/>
          <w:szCs w:val="24"/>
        </w:rPr>
        <w:t>Number of new East African youth</w:t>
      </w:r>
      <w:r w:rsidR="00511DC8" w:rsidRPr="003274EB">
        <w:rPr>
          <w:sz w:val="24"/>
          <w:szCs w:val="24"/>
        </w:rPr>
        <w:t>-</w:t>
      </w:r>
      <w:r w:rsidRPr="003274EB">
        <w:rPr>
          <w:sz w:val="24"/>
          <w:szCs w:val="24"/>
        </w:rPr>
        <w:t>led businesses entering the community</w:t>
      </w:r>
      <w:r w:rsidR="00511DC8" w:rsidRPr="003274EB">
        <w:rPr>
          <w:sz w:val="24"/>
          <w:szCs w:val="24"/>
        </w:rPr>
        <w:t>,</w:t>
      </w:r>
      <w:r w:rsidRPr="003274EB">
        <w:rPr>
          <w:sz w:val="24"/>
          <w:szCs w:val="24"/>
        </w:rPr>
        <w:t xml:space="preserve"> including a description of the type, product, and</w:t>
      </w:r>
      <w:r w:rsidRPr="003274EB">
        <w:rPr>
          <w:spacing w:val="-8"/>
          <w:sz w:val="24"/>
          <w:szCs w:val="24"/>
        </w:rPr>
        <w:t xml:space="preserve"> </w:t>
      </w:r>
      <w:r w:rsidRPr="003274EB">
        <w:rPr>
          <w:sz w:val="24"/>
          <w:szCs w:val="24"/>
        </w:rPr>
        <w:t>size</w:t>
      </w:r>
      <w:r w:rsidR="005B4411">
        <w:rPr>
          <w:sz w:val="24"/>
          <w:szCs w:val="24"/>
        </w:rPr>
        <w:t>.</w:t>
      </w:r>
    </w:p>
    <w:p w14:paraId="68023A12" w14:textId="42F7E384" w:rsidR="00187E56" w:rsidRPr="003274EB" w:rsidRDefault="00871004" w:rsidP="00187E56">
      <w:pPr>
        <w:pStyle w:val="ListParagraph"/>
        <w:numPr>
          <w:ilvl w:val="0"/>
          <w:numId w:val="13"/>
        </w:numPr>
        <w:tabs>
          <w:tab w:val="left" w:pos="1560"/>
          <w:tab w:val="left" w:pos="1561"/>
        </w:tabs>
        <w:spacing w:before="36" w:line="268" w:lineRule="auto"/>
        <w:ind w:right="1131"/>
        <w:rPr>
          <w:sz w:val="24"/>
          <w:szCs w:val="24"/>
        </w:rPr>
      </w:pPr>
      <w:r w:rsidRPr="003274EB">
        <w:rPr>
          <w:sz w:val="24"/>
          <w:szCs w:val="24"/>
        </w:rPr>
        <w:t>Number of new East African businesses with potential to hire</w:t>
      </w:r>
      <w:r w:rsidRPr="003274EB">
        <w:rPr>
          <w:spacing w:val="-10"/>
          <w:sz w:val="24"/>
          <w:szCs w:val="24"/>
        </w:rPr>
        <w:t xml:space="preserve"> </w:t>
      </w:r>
      <w:r w:rsidRPr="003274EB">
        <w:rPr>
          <w:sz w:val="24"/>
          <w:szCs w:val="24"/>
        </w:rPr>
        <w:t>youth</w:t>
      </w:r>
      <w:r w:rsidR="005B4411">
        <w:rPr>
          <w:sz w:val="24"/>
          <w:szCs w:val="24"/>
        </w:rPr>
        <w:t>.</w:t>
      </w:r>
    </w:p>
    <w:p w14:paraId="47ADE4D1" w14:textId="3AE01978" w:rsidR="005706E7" w:rsidRPr="003274EB" w:rsidRDefault="00871004" w:rsidP="00847C1B">
      <w:pPr>
        <w:pStyle w:val="ListParagraph"/>
        <w:numPr>
          <w:ilvl w:val="0"/>
          <w:numId w:val="13"/>
        </w:numPr>
        <w:tabs>
          <w:tab w:val="left" w:pos="1560"/>
          <w:tab w:val="left" w:pos="1561"/>
        </w:tabs>
        <w:spacing w:before="36" w:line="268" w:lineRule="auto"/>
        <w:ind w:right="260"/>
        <w:rPr>
          <w:sz w:val="24"/>
          <w:szCs w:val="24"/>
        </w:rPr>
      </w:pPr>
      <w:r w:rsidRPr="003274EB">
        <w:rPr>
          <w:sz w:val="24"/>
          <w:szCs w:val="24"/>
        </w:rPr>
        <w:t>Number of East African youth participating in various educational and employment</w:t>
      </w:r>
      <w:r w:rsidR="00847C1B" w:rsidRPr="003274EB">
        <w:rPr>
          <w:sz w:val="24"/>
          <w:szCs w:val="24"/>
        </w:rPr>
        <w:t>-</w:t>
      </w:r>
      <w:r w:rsidRPr="003274EB">
        <w:rPr>
          <w:sz w:val="24"/>
          <w:szCs w:val="24"/>
        </w:rPr>
        <w:t>related trainings</w:t>
      </w:r>
      <w:r w:rsidR="005B4411">
        <w:rPr>
          <w:sz w:val="24"/>
          <w:szCs w:val="24"/>
        </w:rPr>
        <w:t>.</w:t>
      </w:r>
    </w:p>
    <w:p w14:paraId="75301172" w14:textId="68ACA9B8" w:rsidR="005706E7" w:rsidRDefault="00871004" w:rsidP="007E01E4">
      <w:pPr>
        <w:pStyle w:val="Heading2"/>
        <w:jc w:val="left"/>
      </w:pPr>
      <w:bookmarkStart w:id="27" w:name="_Toc92365473"/>
      <w:bookmarkStart w:id="28" w:name="_Toc152945058"/>
      <w:r>
        <w:t>Increasing the economic capacity of East African</w:t>
      </w:r>
      <w:r>
        <w:rPr>
          <w:spacing w:val="-9"/>
        </w:rPr>
        <w:t xml:space="preserve"> </w:t>
      </w:r>
      <w:r>
        <w:t>youth</w:t>
      </w:r>
      <w:bookmarkEnd w:id="27"/>
      <w:r w:rsidR="005B4411">
        <w:t>.</w:t>
      </w:r>
      <w:bookmarkEnd w:id="28"/>
    </w:p>
    <w:p w14:paraId="7CAFFC3D" w14:textId="18A42AF6" w:rsidR="00187E56" w:rsidRPr="003274EB" w:rsidRDefault="00871004" w:rsidP="00187E56">
      <w:pPr>
        <w:pStyle w:val="ListParagraph"/>
        <w:numPr>
          <w:ilvl w:val="0"/>
          <w:numId w:val="14"/>
        </w:numPr>
        <w:tabs>
          <w:tab w:val="left" w:pos="1561"/>
          <w:tab w:val="left" w:pos="1562"/>
        </w:tabs>
        <w:rPr>
          <w:sz w:val="24"/>
          <w:szCs w:val="24"/>
        </w:rPr>
      </w:pPr>
      <w:r w:rsidRPr="003274EB">
        <w:rPr>
          <w:sz w:val="24"/>
          <w:szCs w:val="24"/>
        </w:rPr>
        <w:t xml:space="preserve">Number of </w:t>
      </w:r>
      <w:r w:rsidR="00AC52E6" w:rsidRPr="003274EB">
        <w:rPr>
          <w:sz w:val="24"/>
          <w:szCs w:val="24"/>
        </w:rPr>
        <w:t xml:space="preserve">East African </w:t>
      </w:r>
      <w:r w:rsidRPr="003274EB">
        <w:rPr>
          <w:sz w:val="24"/>
          <w:szCs w:val="24"/>
        </w:rPr>
        <w:t xml:space="preserve">youth receiving wages from </w:t>
      </w:r>
      <w:r w:rsidR="00511DC8" w:rsidRPr="003274EB">
        <w:rPr>
          <w:sz w:val="24"/>
          <w:szCs w:val="24"/>
        </w:rPr>
        <w:t>sub-</w:t>
      </w:r>
      <w:r w:rsidRPr="003274EB">
        <w:rPr>
          <w:sz w:val="24"/>
          <w:szCs w:val="24"/>
        </w:rPr>
        <w:t xml:space="preserve">grantees </w:t>
      </w:r>
      <w:r w:rsidR="00AC52E6" w:rsidRPr="003274EB">
        <w:rPr>
          <w:sz w:val="24"/>
          <w:szCs w:val="24"/>
        </w:rPr>
        <w:t xml:space="preserve">and </w:t>
      </w:r>
      <w:r w:rsidRPr="003274EB">
        <w:rPr>
          <w:sz w:val="24"/>
          <w:szCs w:val="24"/>
        </w:rPr>
        <w:t>the average</w:t>
      </w:r>
      <w:r w:rsidRPr="003274EB">
        <w:rPr>
          <w:spacing w:val="-18"/>
          <w:sz w:val="24"/>
          <w:szCs w:val="24"/>
        </w:rPr>
        <w:t xml:space="preserve"> </w:t>
      </w:r>
      <w:r w:rsidRPr="003274EB">
        <w:rPr>
          <w:sz w:val="24"/>
          <w:szCs w:val="24"/>
        </w:rPr>
        <w:t>wage</w:t>
      </w:r>
      <w:r w:rsidR="002837C1">
        <w:rPr>
          <w:sz w:val="24"/>
          <w:szCs w:val="24"/>
        </w:rPr>
        <w:t>.</w:t>
      </w:r>
    </w:p>
    <w:p w14:paraId="187DB01D" w14:textId="6D10D23E" w:rsidR="005706E7" w:rsidRPr="003274EB" w:rsidRDefault="00871004" w:rsidP="00847C1B">
      <w:pPr>
        <w:pStyle w:val="ListParagraph"/>
        <w:numPr>
          <w:ilvl w:val="0"/>
          <w:numId w:val="14"/>
        </w:numPr>
        <w:tabs>
          <w:tab w:val="left" w:pos="1561"/>
          <w:tab w:val="left" w:pos="1562"/>
        </w:tabs>
        <w:spacing w:before="100" w:beforeAutospacing="1"/>
        <w:rPr>
          <w:sz w:val="24"/>
          <w:szCs w:val="24"/>
        </w:rPr>
      </w:pPr>
      <w:r w:rsidRPr="003274EB">
        <w:rPr>
          <w:sz w:val="24"/>
          <w:szCs w:val="24"/>
        </w:rPr>
        <w:t xml:space="preserve">Number of </w:t>
      </w:r>
      <w:r w:rsidR="00AC52E6" w:rsidRPr="003274EB">
        <w:rPr>
          <w:sz w:val="24"/>
          <w:szCs w:val="24"/>
        </w:rPr>
        <w:t xml:space="preserve">East African </w:t>
      </w:r>
      <w:r w:rsidRPr="003274EB">
        <w:rPr>
          <w:sz w:val="24"/>
          <w:szCs w:val="24"/>
        </w:rPr>
        <w:t xml:space="preserve">youth receiving family-sustaining </w:t>
      </w:r>
      <w:r w:rsidR="00AC52E6" w:rsidRPr="003274EB">
        <w:rPr>
          <w:sz w:val="24"/>
          <w:szCs w:val="24"/>
        </w:rPr>
        <w:t>wages</w:t>
      </w:r>
      <w:r w:rsidR="002837C1">
        <w:rPr>
          <w:sz w:val="24"/>
          <w:szCs w:val="24"/>
        </w:rPr>
        <w:t>.</w:t>
      </w:r>
    </w:p>
    <w:p w14:paraId="6DDCDB4F" w14:textId="77777777" w:rsidR="005706E7" w:rsidRDefault="00871004" w:rsidP="00847C1B">
      <w:pPr>
        <w:pStyle w:val="Heading1"/>
        <w:spacing w:before="100" w:beforeAutospacing="1"/>
      </w:pPr>
      <w:bookmarkStart w:id="29" w:name="Grant_Selection_Process"/>
      <w:bookmarkStart w:id="30" w:name="_Toc152945059"/>
      <w:bookmarkEnd w:id="29"/>
      <w:r>
        <w:rPr>
          <w:color w:val="003864"/>
        </w:rPr>
        <w:lastRenderedPageBreak/>
        <w:t>Grant Selection Process</w:t>
      </w:r>
      <w:bookmarkEnd w:id="30"/>
    </w:p>
    <w:p w14:paraId="69803FAB" w14:textId="4EA2CA4C" w:rsidR="00847C1B" w:rsidRPr="003274EB" w:rsidRDefault="00871004" w:rsidP="00FA0038">
      <w:pPr>
        <w:pStyle w:val="BodyText"/>
        <w:spacing w:before="240" w:line="271" w:lineRule="auto"/>
        <w:ind w:left="119" w:right="143"/>
        <w:rPr>
          <w:sz w:val="24"/>
          <w:szCs w:val="24"/>
        </w:rPr>
      </w:pPr>
      <w:r w:rsidRPr="003274EB">
        <w:rPr>
          <w:sz w:val="24"/>
          <w:szCs w:val="24"/>
        </w:rPr>
        <w:t>In keeping with its commitment to youth and community voice, Youthprise engaged in a two-stage review process</w:t>
      </w:r>
      <w:r w:rsidR="00AC52E6" w:rsidRPr="003274EB">
        <w:rPr>
          <w:sz w:val="24"/>
          <w:szCs w:val="24"/>
        </w:rPr>
        <w:t xml:space="preserve"> regarding the proposals received by Youthprise in response to the</w:t>
      </w:r>
      <w:r w:rsidR="000A3822" w:rsidRPr="003274EB">
        <w:rPr>
          <w:sz w:val="24"/>
          <w:szCs w:val="24"/>
        </w:rPr>
        <w:t xml:space="preserve"> </w:t>
      </w:r>
      <w:r w:rsidR="00AC52E6" w:rsidRPr="003274EB">
        <w:rPr>
          <w:sz w:val="24"/>
          <w:szCs w:val="24"/>
        </w:rPr>
        <w:t>RFP</w:t>
      </w:r>
      <w:r w:rsidR="001A2014" w:rsidRPr="003274EB">
        <w:rPr>
          <w:sz w:val="24"/>
          <w:szCs w:val="24"/>
        </w:rPr>
        <w:t xml:space="preserve">. </w:t>
      </w:r>
      <w:r w:rsidR="000A3822" w:rsidRPr="003274EB">
        <w:rPr>
          <w:sz w:val="24"/>
          <w:szCs w:val="24"/>
        </w:rPr>
        <w:t xml:space="preserve"> </w:t>
      </w:r>
      <w:r w:rsidRPr="003274EB">
        <w:rPr>
          <w:sz w:val="24"/>
          <w:szCs w:val="24"/>
        </w:rPr>
        <w:t>In the first stage of the selection process, community reviewer panels composed of youth, East African community members, and other stakeholders made recommendations for funding</w:t>
      </w:r>
      <w:r w:rsidR="001A2014" w:rsidRPr="003274EB">
        <w:rPr>
          <w:sz w:val="24"/>
          <w:szCs w:val="24"/>
        </w:rPr>
        <w:t xml:space="preserve">.  </w:t>
      </w:r>
      <w:r w:rsidRPr="003274EB">
        <w:rPr>
          <w:sz w:val="24"/>
          <w:szCs w:val="24"/>
        </w:rPr>
        <w:t xml:space="preserve">In the second stage of the selection process, Youthprise staff reviewed the recommendations from the community review panels and made recommendations for </w:t>
      </w:r>
      <w:r w:rsidR="001A2014" w:rsidRPr="003274EB">
        <w:rPr>
          <w:sz w:val="24"/>
          <w:szCs w:val="24"/>
        </w:rPr>
        <w:t>sub-</w:t>
      </w:r>
      <w:r w:rsidRPr="003274EB">
        <w:rPr>
          <w:sz w:val="24"/>
          <w:szCs w:val="24"/>
        </w:rPr>
        <w:t>grant awards based on financial capacity, programmatic capacity, and geographic balance</w:t>
      </w:r>
      <w:r w:rsidR="001A2014" w:rsidRPr="003274EB">
        <w:rPr>
          <w:sz w:val="24"/>
          <w:szCs w:val="24"/>
        </w:rPr>
        <w:t xml:space="preserve">.  </w:t>
      </w:r>
      <w:r w:rsidRPr="003274EB">
        <w:rPr>
          <w:sz w:val="24"/>
          <w:szCs w:val="24"/>
        </w:rPr>
        <w:t xml:space="preserve">The </w:t>
      </w:r>
      <w:r w:rsidR="00D94CD6" w:rsidRPr="003274EB">
        <w:rPr>
          <w:sz w:val="24"/>
          <w:szCs w:val="24"/>
        </w:rPr>
        <w:t>l</w:t>
      </w:r>
      <w:r w:rsidRPr="003274EB">
        <w:rPr>
          <w:sz w:val="24"/>
          <w:szCs w:val="24"/>
        </w:rPr>
        <w:t xml:space="preserve">ist of selected </w:t>
      </w:r>
      <w:r w:rsidR="001A2014" w:rsidRPr="003274EB">
        <w:rPr>
          <w:sz w:val="24"/>
          <w:szCs w:val="24"/>
        </w:rPr>
        <w:t>sub-</w:t>
      </w:r>
      <w:r w:rsidRPr="003274EB">
        <w:rPr>
          <w:sz w:val="24"/>
          <w:szCs w:val="24"/>
        </w:rPr>
        <w:t>grantees was sent to the Youthprise Board of Directors for final award decisions</w:t>
      </w:r>
      <w:r w:rsidR="001A2014" w:rsidRPr="003274EB">
        <w:rPr>
          <w:sz w:val="24"/>
          <w:szCs w:val="24"/>
        </w:rPr>
        <w:t>.</w:t>
      </w:r>
    </w:p>
    <w:p w14:paraId="6CA1455E" w14:textId="642DCE7F" w:rsidR="005706E7" w:rsidRDefault="00871004" w:rsidP="00065739">
      <w:pPr>
        <w:pStyle w:val="Heading1"/>
        <w:spacing w:before="240"/>
        <w:ind w:left="0"/>
      </w:pPr>
      <w:bookmarkStart w:id="31" w:name="Selected_Grantees"/>
      <w:bookmarkStart w:id="32" w:name="_Toc152945060"/>
      <w:bookmarkEnd w:id="31"/>
      <w:r>
        <w:rPr>
          <w:color w:val="003864"/>
        </w:rPr>
        <w:t>Selected Grantees</w:t>
      </w:r>
      <w:bookmarkEnd w:id="32"/>
    </w:p>
    <w:p w14:paraId="4D136CE5" w14:textId="69FDAD40" w:rsidR="005706E7" w:rsidRPr="003274EB" w:rsidRDefault="00CE419A" w:rsidP="003274EB">
      <w:pPr>
        <w:pStyle w:val="BodyText"/>
        <w:spacing w:before="240" w:after="100" w:afterAutospacing="1" w:line="271" w:lineRule="auto"/>
        <w:ind w:left="115"/>
        <w:rPr>
          <w:sz w:val="24"/>
          <w:szCs w:val="24"/>
        </w:rPr>
      </w:pPr>
      <w:r w:rsidRPr="003274EB">
        <w:rPr>
          <w:sz w:val="24"/>
          <w:szCs w:val="24"/>
        </w:rPr>
        <w:t xml:space="preserve">The SFY 2022 </w:t>
      </w:r>
      <w:r w:rsidR="003274EB">
        <w:rPr>
          <w:sz w:val="24"/>
          <w:szCs w:val="24"/>
        </w:rPr>
        <w:t xml:space="preserve">and SFY 2023 </w:t>
      </w:r>
      <w:r w:rsidRPr="003274EB">
        <w:rPr>
          <w:sz w:val="24"/>
          <w:szCs w:val="24"/>
        </w:rPr>
        <w:t xml:space="preserve">Direct Appropriation funds </w:t>
      </w:r>
      <w:r w:rsidR="00871004" w:rsidRPr="003274EB">
        <w:rPr>
          <w:sz w:val="24"/>
          <w:szCs w:val="24"/>
        </w:rPr>
        <w:t xml:space="preserve">were </w:t>
      </w:r>
      <w:r w:rsidRPr="003274EB">
        <w:rPr>
          <w:sz w:val="24"/>
          <w:szCs w:val="24"/>
        </w:rPr>
        <w:t>awarded to</w:t>
      </w:r>
      <w:r w:rsidR="000A3822" w:rsidRPr="003274EB">
        <w:rPr>
          <w:sz w:val="24"/>
          <w:szCs w:val="24"/>
        </w:rPr>
        <w:t xml:space="preserve"> eighteen</w:t>
      </w:r>
      <w:r w:rsidR="004E386D" w:rsidRPr="003274EB">
        <w:rPr>
          <w:sz w:val="24"/>
          <w:szCs w:val="24"/>
        </w:rPr>
        <w:t xml:space="preserve"> (1</w:t>
      </w:r>
      <w:r w:rsidR="000A3822" w:rsidRPr="003274EB">
        <w:rPr>
          <w:sz w:val="24"/>
          <w:szCs w:val="24"/>
        </w:rPr>
        <w:t>8</w:t>
      </w:r>
      <w:r w:rsidR="004E386D" w:rsidRPr="003274EB">
        <w:rPr>
          <w:sz w:val="24"/>
          <w:szCs w:val="24"/>
        </w:rPr>
        <w:t>) Minnesota organizations serving East African youth populations</w:t>
      </w:r>
      <w:r w:rsidR="001A2014" w:rsidRPr="003274EB">
        <w:rPr>
          <w:sz w:val="24"/>
          <w:szCs w:val="24"/>
        </w:rPr>
        <w:t xml:space="preserve">.  </w:t>
      </w:r>
      <w:r w:rsidR="000A3822" w:rsidRPr="003274EB">
        <w:rPr>
          <w:sz w:val="24"/>
          <w:szCs w:val="24"/>
        </w:rPr>
        <w:t>Eight</w:t>
      </w:r>
      <w:r w:rsidR="00871004" w:rsidRPr="003274EB">
        <w:rPr>
          <w:sz w:val="24"/>
          <w:szCs w:val="24"/>
        </w:rPr>
        <w:t xml:space="preserve"> </w:t>
      </w:r>
      <w:r w:rsidR="004E386D" w:rsidRPr="003274EB">
        <w:rPr>
          <w:sz w:val="24"/>
          <w:szCs w:val="24"/>
        </w:rPr>
        <w:t xml:space="preserve">grantees are </w:t>
      </w:r>
      <w:r w:rsidR="00871004" w:rsidRPr="003274EB">
        <w:rPr>
          <w:sz w:val="24"/>
          <w:szCs w:val="24"/>
        </w:rPr>
        <w:t xml:space="preserve">located in Greater Minnesota and </w:t>
      </w:r>
      <w:r w:rsidR="000A3822" w:rsidRPr="003274EB">
        <w:rPr>
          <w:sz w:val="24"/>
          <w:szCs w:val="24"/>
        </w:rPr>
        <w:t>eleven</w:t>
      </w:r>
      <w:r w:rsidR="004E386D" w:rsidRPr="003274EB">
        <w:rPr>
          <w:sz w:val="24"/>
          <w:szCs w:val="24"/>
        </w:rPr>
        <w:t xml:space="preserve"> are</w:t>
      </w:r>
      <w:r w:rsidR="000A3822" w:rsidRPr="003274EB">
        <w:rPr>
          <w:sz w:val="24"/>
          <w:szCs w:val="24"/>
        </w:rPr>
        <w:t xml:space="preserve"> located</w:t>
      </w:r>
      <w:r w:rsidR="004E386D" w:rsidRPr="003274EB">
        <w:rPr>
          <w:sz w:val="24"/>
          <w:szCs w:val="24"/>
        </w:rPr>
        <w:t xml:space="preserve"> </w:t>
      </w:r>
      <w:r w:rsidR="00871004" w:rsidRPr="003274EB">
        <w:rPr>
          <w:sz w:val="24"/>
          <w:szCs w:val="24"/>
        </w:rPr>
        <w:t xml:space="preserve">in the </w:t>
      </w:r>
      <w:r w:rsidR="004E386D" w:rsidRPr="003274EB">
        <w:rPr>
          <w:sz w:val="24"/>
          <w:szCs w:val="24"/>
        </w:rPr>
        <w:t>m</w:t>
      </w:r>
      <w:r w:rsidR="00871004" w:rsidRPr="003274EB">
        <w:rPr>
          <w:sz w:val="24"/>
          <w:szCs w:val="24"/>
        </w:rPr>
        <w:t>etropolitan area.</w:t>
      </w:r>
    </w:p>
    <w:tbl>
      <w:tblPr>
        <w:tblW w:w="10575" w:type="dxa"/>
        <w:tblInd w:w="130"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2325"/>
        <w:gridCol w:w="1453"/>
        <w:gridCol w:w="4277"/>
        <w:gridCol w:w="1260"/>
        <w:gridCol w:w="1260"/>
      </w:tblGrid>
      <w:tr w:rsidR="003274EB" w14:paraId="784E39E4" w14:textId="77777777" w:rsidTr="003274EB">
        <w:trPr>
          <w:trHeight w:val="669"/>
          <w:tblHeader/>
        </w:trPr>
        <w:tc>
          <w:tcPr>
            <w:tcW w:w="2325" w:type="dxa"/>
            <w:shd w:val="clear" w:color="auto" w:fill="D9D9D9"/>
            <w:vAlign w:val="center"/>
          </w:tcPr>
          <w:p w14:paraId="6C0D2959" w14:textId="77777777" w:rsidR="003274EB" w:rsidRDefault="003274EB" w:rsidP="00AE5727">
            <w:pPr>
              <w:pStyle w:val="TableParagraph"/>
              <w:spacing w:before="1"/>
              <w:jc w:val="center"/>
              <w:rPr>
                <w:b/>
              </w:rPr>
            </w:pPr>
            <w:r>
              <w:rPr>
                <w:b/>
              </w:rPr>
              <w:t>Organization Name</w:t>
            </w:r>
          </w:p>
        </w:tc>
        <w:tc>
          <w:tcPr>
            <w:tcW w:w="1453" w:type="dxa"/>
            <w:shd w:val="clear" w:color="auto" w:fill="D9D9D9"/>
            <w:vAlign w:val="center"/>
          </w:tcPr>
          <w:p w14:paraId="7F0B5FCB" w14:textId="77777777" w:rsidR="003274EB" w:rsidRDefault="003274EB" w:rsidP="00AE5727">
            <w:pPr>
              <w:pStyle w:val="TableParagraph"/>
              <w:spacing w:before="1"/>
              <w:ind w:left="404" w:right="394"/>
              <w:jc w:val="center"/>
              <w:rPr>
                <w:b/>
              </w:rPr>
            </w:pPr>
            <w:r>
              <w:rPr>
                <w:b/>
              </w:rPr>
              <w:t>Area Served</w:t>
            </w:r>
          </w:p>
        </w:tc>
        <w:tc>
          <w:tcPr>
            <w:tcW w:w="4277" w:type="dxa"/>
            <w:shd w:val="clear" w:color="auto" w:fill="D9D9D9"/>
            <w:vAlign w:val="center"/>
          </w:tcPr>
          <w:p w14:paraId="6F1272D1" w14:textId="77777777" w:rsidR="003274EB" w:rsidRDefault="003274EB" w:rsidP="00AE5727">
            <w:pPr>
              <w:pStyle w:val="TableParagraph"/>
              <w:spacing w:before="1"/>
              <w:ind w:left="404" w:right="395"/>
              <w:jc w:val="center"/>
              <w:rPr>
                <w:b/>
              </w:rPr>
            </w:pPr>
            <w:r>
              <w:rPr>
                <w:b/>
              </w:rPr>
              <w:t>Purpose/Mission</w:t>
            </w:r>
          </w:p>
        </w:tc>
        <w:tc>
          <w:tcPr>
            <w:tcW w:w="1260" w:type="dxa"/>
            <w:shd w:val="clear" w:color="auto" w:fill="D9D9D9"/>
          </w:tcPr>
          <w:p w14:paraId="5D7B2EFF" w14:textId="3A915C98" w:rsidR="003274EB" w:rsidRDefault="003274EB" w:rsidP="00AE5727">
            <w:pPr>
              <w:pStyle w:val="TableParagraph"/>
              <w:spacing w:before="1"/>
              <w:ind w:left="180" w:right="91"/>
              <w:jc w:val="center"/>
              <w:rPr>
                <w:b/>
              </w:rPr>
            </w:pPr>
            <w:r>
              <w:rPr>
                <w:b/>
              </w:rPr>
              <w:t xml:space="preserve">SFY 2022 </w:t>
            </w:r>
          </w:p>
          <w:p w14:paraId="0C99D7EE" w14:textId="059C6FD7" w:rsidR="003274EB" w:rsidRDefault="003274EB" w:rsidP="00AE5727">
            <w:pPr>
              <w:pStyle w:val="TableParagraph"/>
              <w:spacing w:before="1"/>
              <w:ind w:left="180" w:right="91"/>
              <w:jc w:val="center"/>
              <w:rPr>
                <w:b/>
              </w:rPr>
            </w:pPr>
            <w:r>
              <w:rPr>
                <w:b/>
              </w:rPr>
              <w:t>Total Amount</w:t>
            </w:r>
          </w:p>
        </w:tc>
        <w:tc>
          <w:tcPr>
            <w:tcW w:w="1260" w:type="dxa"/>
            <w:shd w:val="clear" w:color="auto" w:fill="D9D9D9"/>
            <w:vAlign w:val="center"/>
          </w:tcPr>
          <w:p w14:paraId="381FCAB3" w14:textId="194BA270" w:rsidR="003274EB" w:rsidRDefault="003274EB" w:rsidP="003274EB">
            <w:pPr>
              <w:pStyle w:val="TableParagraph"/>
              <w:spacing w:before="1"/>
              <w:ind w:left="180" w:right="91"/>
              <w:jc w:val="center"/>
              <w:rPr>
                <w:b/>
              </w:rPr>
            </w:pPr>
            <w:r>
              <w:rPr>
                <w:b/>
              </w:rPr>
              <w:t xml:space="preserve">SFY 2023 </w:t>
            </w:r>
          </w:p>
          <w:p w14:paraId="6D4B2EC5" w14:textId="635D47D6" w:rsidR="003274EB" w:rsidRDefault="003274EB" w:rsidP="00AE5727">
            <w:pPr>
              <w:pStyle w:val="TableParagraph"/>
              <w:spacing w:before="1"/>
              <w:ind w:left="180" w:right="91"/>
              <w:jc w:val="center"/>
              <w:rPr>
                <w:b/>
              </w:rPr>
            </w:pPr>
            <w:r>
              <w:rPr>
                <w:b/>
              </w:rPr>
              <w:t>Total Amount</w:t>
            </w:r>
          </w:p>
        </w:tc>
      </w:tr>
      <w:tr w:rsidR="003274EB" w14:paraId="1BD93C16" w14:textId="77777777" w:rsidTr="00510ECA">
        <w:trPr>
          <w:trHeight w:val="1206"/>
        </w:trPr>
        <w:tc>
          <w:tcPr>
            <w:tcW w:w="2325" w:type="dxa"/>
            <w:shd w:val="clear" w:color="auto" w:fill="F1F1F1"/>
            <w:vAlign w:val="center"/>
          </w:tcPr>
          <w:p w14:paraId="3982541A" w14:textId="5637A631" w:rsidR="003274EB" w:rsidRDefault="003274EB" w:rsidP="003274EB">
            <w:pPr>
              <w:pStyle w:val="TableParagraph"/>
              <w:ind w:left="107" w:right="180"/>
              <w:jc w:val="center"/>
              <w:rPr>
                <w:b/>
              </w:rPr>
            </w:pPr>
            <w:r>
              <w:rPr>
                <w:b/>
              </w:rPr>
              <w:t xml:space="preserve">African Community Services </w:t>
            </w:r>
            <w:r w:rsidRPr="00065739">
              <w:rPr>
                <w:bCs/>
              </w:rPr>
              <w:t>(activities in Greater Minnesota)</w:t>
            </w:r>
          </w:p>
        </w:tc>
        <w:tc>
          <w:tcPr>
            <w:tcW w:w="1453" w:type="dxa"/>
            <w:shd w:val="clear" w:color="auto" w:fill="F1F1F1"/>
            <w:vAlign w:val="center"/>
          </w:tcPr>
          <w:p w14:paraId="436BD68E" w14:textId="6AAB562E" w:rsidR="003274EB" w:rsidRDefault="003274EB" w:rsidP="003274EB">
            <w:pPr>
              <w:pStyle w:val="TableParagraph"/>
              <w:ind w:right="90"/>
              <w:jc w:val="center"/>
            </w:pPr>
            <w:r>
              <w:t>Minneapolis (serving Pease, MN)</w:t>
            </w:r>
          </w:p>
        </w:tc>
        <w:tc>
          <w:tcPr>
            <w:tcW w:w="4277" w:type="dxa"/>
            <w:shd w:val="clear" w:color="auto" w:fill="F1F1F1"/>
          </w:tcPr>
          <w:p w14:paraId="3CF876F2" w14:textId="12C6DF54" w:rsidR="003274EB" w:rsidRDefault="003274EB" w:rsidP="003274EB">
            <w:pPr>
              <w:tabs>
                <w:tab w:val="left" w:pos="920"/>
                <w:tab w:val="left" w:pos="921"/>
              </w:tabs>
              <w:spacing w:before="1"/>
              <w:ind w:left="90"/>
            </w:pPr>
            <w:r>
              <w:t>Help refugees from East and West Africa as well as other cultures, plus their families, secure basic needs and resources for self‐sufficiency and acclimate to a new way of</w:t>
            </w:r>
            <w:r w:rsidRPr="00E04C03">
              <w:rPr>
                <w:spacing w:val="-4"/>
              </w:rPr>
              <w:t xml:space="preserve"> </w:t>
            </w:r>
            <w:r>
              <w:t>life.</w:t>
            </w:r>
          </w:p>
        </w:tc>
        <w:tc>
          <w:tcPr>
            <w:tcW w:w="1260" w:type="dxa"/>
            <w:shd w:val="clear" w:color="auto" w:fill="F1F1F1"/>
            <w:vAlign w:val="center"/>
          </w:tcPr>
          <w:p w14:paraId="08E1FA36" w14:textId="00A3A68B" w:rsidR="003274EB" w:rsidRDefault="003274EB" w:rsidP="003274EB">
            <w:pPr>
              <w:pStyle w:val="TableParagraph"/>
              <w:ind w:right="91"/>
              <w:jc w:val="center"/>
            </w:pPr>
            <w:r>
              <w:t>$20,000</w:t>
            </w:r>
          </w:p>
        </w:tc>
        <w:tc>
          <w:tcPr>
            <w:tcW w:w="1260" w:type="dxa"/>
            <w:shd w:val="clear" w:color="auto" w:fill="F1F1F1"/>
            <w:vAlign w:val="center"/>
          </w:tcPr>
          <w:p w14:paraId="252F1F87" w14:textId="04FD6A41" w:rsidR="003274EB" w:rsidRDefault="003274EB" w:rsidP="003274EB">
            <w:pPr>
              <w:pStyle w:val="TableParagraph"/>
              <w:ind w:right="91"/>
              <w:jc w:val="center"/>
            </w:pPr>
            <w:r>
              <w:t>$20,000</w:t>
            </w:r>
          </w:p>
        </w:tc>
      </w:tr>
      <w:tr w:rsidR="003274EB" w14:paraId="618448B2" w14:textId="77777777" w:rsidTr="00510ECA">
        <w:trPr>
          <w:trHeight w:val="1206"/>
        </w:trPr>
        <w:tc>
          <w:tcPr>
            <w:tcW w:w="2325" w:type="dxa"/>
            <w:shd w:val="clear" w:color="auto" w:fill="auto"/>
            <w:vAlign w:val="center"/>
          </w:tcPr>
          <w:p w14:paraId="54EEF1E2" w14:textId="665312FC" w:rsidR="003274EB" w:rsidRPr="006B7413" w:rsidRDefault="003274EB" w:rsidP="006B7413">
            <w:pPr>
              <w:pStyle w:val="TableParagraph"/>
              <w:spacing w:before="3"/>
              <w:jc w:val="center"/>
              <w:rPr>
                <w:b/>
              </w:rPr>
            </w:pPr>
            <w:r>
              <w:rPr>
                <w:b/>
              </w:rPr>
              <w:t>Afr</w:t>
            </w:r>
            <w:r w:rsidR="006B7413">
              <w:rPr>
                <w:b/>
              </w:rPr>
              <w:t>ican</w:t>
            </w:r>
            <w:r>
              <w:rPr>
                <w:b/>
              </w:rPr>
              <w:t xml:space="preserve"> Economic Development Solutions</w:t>
            </w:r>
          </w:p>
        </w:tc>
        <w:tc>
          <w:tcPr>
            <w:tcW w:w="1453" w:type="dxa"/>
            <w:shd w:val="clear" w:color="auto" w:fill="auto"/>
            <w:vAlign w:val="center"/>
          </w:tcPr>
          <w:p w14:paraId="514E9E0D" w14:textId="3D49FF27" w:rsidR="003274EB" w:rsidRDefault="003274EB" w:rsidP="003274EB">
            <w:pPr>
              <w:pStyle w:val="TableParagraph"/>
              <w:jc w:val="center"/>
            </w:pPr>
            <w:r>
              <w:t>St.  Paul</w:t>
            </w:r>
          </w:p>
        </w:tc>
        <w:tc>
          <w:tcPr>
            <w:tcW w:w="4277" w:type="dxa"/>
            <w:shd w:val="clear" w:color="auto" w:fill="auto"/>
          </w:tcPr>
          <w:p w14:paraId="636A2428" w14:textId="3818E57A" w:rsidR="003274EB" w:rsidRDefault="003274EB" w:rsidP="003274EB">
            <w:pPr>
              <w:tabs>
                <w:tab w:val="left" w:pos="920"/>
                <w:tab w:val="left" w:pos="921"/>
              </w:tabs>
              <w:spacing w:before="1"/>
              <w:ind w:left="90"/>
            </w:pPr>
            <w:r>
              <w:t>Build wealth within African immigrant communities through economic development activities.  AEDS works throughout the Twin Cities metropolitan area to create wealth, lift immigrant communities out of poverty, and contribute to and benefit from the region’s vibrant</w:t>
            </w:r>
            <w:r>
              <w:rPr>
                <w:spacing w:val="-5"/>
              </w:rPr>
              <w:t xml:space="preserve"> </w:t>
            </w:r>
            <w:r>
              <w:t>economy.</w:t>
            </w:r>
          </w:p>
        </w:tc>
        <w:tc>
          <w:tcPr>
            <w:tcW w:w="1260" w:type="dxa"/>
            <w:vAlign w:val="center"/>
          </w:tcPr>
          <w:p w14:paraId="5CFEB08B" w14:textId="2138E4CF" w:rsidR="003274EB" w:rsidRDefault="003274EB" w:rsidP="003274EB">
            <w:pPr>
              <w:pStyle w:val="TableParagraph"/>
              <w:jc w:val="center"/>
            </w:pPr>
            <w:r>
              <w:t>$25,000</w:t>
            </w:r>
          </w:p>
        </w:tc>
        <w:tc>
          <w:tcPr>
            <w:tcW w:w="1260" w:type="dxa"/>
            <w:shd w:val="clear" w:color="auto" w:fill="auto"/>
            <w:vAlign w:val="center"/>
          </w:tcPr>
          <w:p w14:paraId="0837D8C9" w14:textId="60489EBD" w:rsidR="003274EB" w:rsidRDefault="003274EB" w:rsidP="003274EB">
            <w:pPr>
              <w:pStyle w:val="TableParagraph"/>
              <w:jc w:val="center"/>
            </w:pPr>
            <w:r>
              <w:t>$25,000</w:t>
            </w:r>
          </w:p>
        </w:tc>
      </w:tr>
      <w:tr w:rsidR="003274EB" w14:paraId="3E5D41BF" w14:textId="77777777" w:rsidTr="003274EB">
        <w:trPr>
          <w:trHeight w:val="1204"/>
        </w:trPr>
        <w:tc>
          <w:tcPr>
            <w:tcW w:w="2325" w:type="dxa"/>
            <w:shd w:val="clear" w:color="auto" w:fill="F2F2F2" w:themeFill="background1" w:themeFillShade="F2"/>
            <w:vAlign w:val="center"/>
          </w:tcPr>
          <w:p w14:paraId="56017517" w14:textId="77777777" w:rsidR="003274EB" w:rsidRDefault="003274EB" w:rsidP="003274EB">
            <w:pPr>
              <w:pStyle w:val="TableParagraph"/>
              <w:ind w:left="107" w:right="90"/>
              <w:jc w:val="center"/>
              <w:rPr>
                <w:b/>
              </w:rPr>
            </w:pPr>
            <w:r>
              <w:rPr>
                <w:b/>
              </w:rPr>
              <w:t>Afro American Development Association</w:t>
            </w:r>
          </w:p>
        </w:tc>
        <w:tc>
          <w:tcPr>
            <w:tcW w:w="1453" w:type="dxa"/>
            <w:shd w:val="clear" w:color="auto" w:fill="F2F2F2" w:themeFill="background1" w:themeFillShade="F2"/>
            <w:vAlign w:val="center"/>
          </w:tcPr>
          <w:p w14:paraId="4CBB8074" w14:textId="77777777" w:rsidR="003274EB" w:rsidRDefault="003274EB" w:rsidP="003274EB">
            <w:pPr>
              <w:pStyle w:val="TableParagraph"/>
              <w:ind w:left="90" w:right="90"/>
              <w:jc w:val="center"/>
            </w:pPr>
            <w:r>
              <w:t>Moorhead</w:t>
            </w:r>
          </w:p>
        </w:tc>
        <w:tc>
          <w:tcPr>
            <w:tcW w:w="4277" w:type="dxa"/>
            <w:shd w:val="clear" w:color="auto" w:fill="F2F2F2" w:themeFill="background1" w:themeFillShade="F2"/>
          </w:tcPr>
          <w:p w14:paraId="503BBF0D" w14:textId="71E1BD75" w:rsidR="003274EB" w:rsidRDefault="003274EB" w:rsidP="003274EB">
            <w:pPr>
              <w:pStyle w:val="TableParagraph"/>
              <w:ind w:left="60" w:right="30"/>
            </w:pPr>
            <w:r>
              <w:t>Alleviate poverty by supporting vulnerable New Americans and other diverse communities by building family and community capacity through training, sustainable development, economic empowerment, conflict resolution and peace</w:t>
            </w:r>
            <w:r>
              <w:rPr>
                <w:spacing w:val="1"/>
              </w:rPr>
              <w:t xml:space="preserve"> </w:t>
            </w:r>
            <w:r>
              <w:t>building.</w:t>
            </w:r>
          </w:p>
        </w:tc>
        <w:tc>
          <w:tcPr>
            <w:tcW w:w="1260" w:type="dxa"/>
            <w:shd w:val="clear" w:color="auto" w:fill="F2F2F2" w:themeFill="background1" w:themeFillShade="F2"/>
            <w:vAlign w:val="center"/>
          </w:tcPr>
          <w:p w14:paraId="55A9F187" w14:textId="1EAEA987" w:rsidR="003274EB" w:rsidRDefault="003274EB" w:rsidP="003274EB">
            <w:pPr>
              <w:pStyle w:val="TableParagraph"/>
              <w:ind w:left="90" w:right="91"/>
              <w:jc w:val="center"/>
            </w:pPr>
            <w:r>
              <w:t>$85,000</w:t>
            </w:r>
          </w:p>
        </w:tc>
        <w:tc>
          <w:tcPr>
            <w:tcW w:w="1260" w:type="dxa"/>
            <w:shd w:val="clear" w:color="auto" w:fill="F2F2F2" w:themeFill="background1" w:themeFillShade="F2"/>
            <w:vAlign w:val="center"/>
          </w:tcPr>
          <w:p w14:paraId="4D4DD7D1" w14:textId="31C7B650" w:rsidR="003274EB" w:rsidRDefault="003274EB" w:rsidP="003274EB">
            <w:pPr>
              <w:pStyle w:val="TableParagraph"/>
              <w:ind w:left="90" w:right="91"/>
              <w:jc w:val="center"/>
            </w:pPr>
            <w:r>
              <w:t>$85,000</w:t>
            </w:r>
          </w:p>
        </w:tc>
      </w:tr>
      <w:tr w:rsidR="003274EB" w14:paraId="5415D1F8" w14:textId="77777777" w:rsidTr="00510ECA">
        <w:trPr>
          <w:trHeight w:val="1204"/>
        </w:trPr>
        <w:tc>
          <w:tcPr>
            <w:tcW w:w="2325" w:type="dxa"/>
            <w:shd w:val="clear" w:color="auto" w:fill="FFFFFF" w:themeFill="background1"/>
            <w:vAlign w:val="center"/>
          </w:tcPr>
          <w:p w14:paraId="6E1E1A16" w14:textId="77777777" w:rsidR="003274EB" w:rsidRDefault="003274EB" w:rsidP="003274EB">
            <w:pPr>
              <w:pStyle w:val="TableParagraph"/>
              <w:spacing w:before="3"/>
              <w:jc w:val="center"/>
              <w:rPr>
                <w:sz w:val="16"/>
              </w:rPr>
            </w:pPr>
            <w:r>
              <w:rPr>
                <w:b/>
              </w:rPr>
              <w:t>BRAVE Foundation</w:t>
            </w:r>
          </w:p>
        </w:tc>
        <w:tc>
          <w:tcPr>
            <w:tcW w:w="1453" w:type="dxa"/>
            <w:shd w:val="clear" w:color="auto" w:fill="FFFFFF" w:themeFill="background1"/>
            <w:vAlign w:val="center"/>
          </w:tcPr>
          <w:p w14:paraId="705B9310" w14:textId="5C41BB1C" w:rsidR="003274EB" w:rsidRDefault="003274EB" w:rsidP="003274EB">
            <w:pPr>
              <w:pStyle w:val="TableParagraph"/>
              <w:jc w:val="center"/>
            </w:pPr>
            <w:r>
              <w:t>St.  Paul</w:t>
            </w:r>
          </w:p>
        </w:tc>
        <w:tc>
          <w:tcPr>
            <w:tcW w:w="4277" w:type="dxa"/>
            <w:shd w:val="clear" w:color="auto" w:fill="FFFFFF" w:themeFill="background1"/>
          </w:tcPr>
          <w:p w14:paraId="649F85D6" w14:textId="20B16819" w:rsidR="003274EB" w:rsidRDefault="003274EB" w:rsidP="003274EB">
            <w:pPr>
              <w:ind w:left="60" w:right="30"/>
            </w:pPr>
            <w:r>
              <w:t>Dedicated in the upliftment and encouragement of young women within the Somali diaspora</w:t>
            </w:r>
            <w:r w:rsidRPr="004E31ED">
              <w:rPr>
                <w:spacing w:val="-19"/>
              </w:rPr>
              <w:t xml:space="preserve"> </w:t>
            </w:r>
            <w:r>
              <w:t>community.</w:t>
            </w:r>
          </w:p>
        </w:tc>
        <w:tc>
          <w:tcPr>
            <w:tcW w:w="1260" w:type="dxa"/>
            <w:shd w:val="clear" w:color="auto" w:fill="FFFFFF" w:themeFill="background1"/>
            <w:vAlign w:val="center"/>
          </w:tcPr>
          <w:p w14:paraId="6B0CC42A" w14:textId="745F3A1B" w:rsidR="003274EB" w:rsidRDefault="003274EB" w:rsidP="003274EB">
            <w:pPr>
              <w:pStyle w:val="TableParagraph"/>
              <w:jc w:val="center"/>
            </w:pPr>
            <w:r>
              <w:t>$20,000</w:t>
            </w:r>
          </w:p>
        </w:tc>
        <w:tc>
          <w:tcPr>
            <w:tcW w:w="1260" w:type="dxa"/>
            <w:shd w:val="clear" w:color="auto" w:fill="FFFFFF" w:themeFill="background1"/>
            <w:vAlign w:val="center"/>
          </w:tcPr>
          <w:p w14:paraId="2AFA016F" w14:textId="73A3B968" w:rsidR="003274EB" w:rsidRDefault="003274EB" w:rsidP="003274EB">
            <w:pPr>
              <w:pStyle w:val="TableParagraph"/>
              <w:jc w:val="center"/>
            </w:pPr>
            <w:r>
              <w:t>$20,000</w:t>
            </w:r>
          </w:p>
        </w:tc>
      </w:tr>
      <w:tr w:rsidR="003274EB" w14:paraId="31C79B3F" w14:textId="77777777" w:rsidTr="003274EB">
        <w:trPr>
          <w:trHeight w:val="937"/>
        </w:trPr>
        <w:tc>
          <w:tcPr>
            <w:tcW w:w="2325" w:type="dxa"/>
            <w:shd w:val="clear" w:color="auto" w:fill="F2F2F2" w:themeFill="background1" w:themeFillShade="F2"/>
            <w:vAlign w:val="center"/>
          </w:tcPr>
          <w:p w14:paraId="7A3E5B58" w14:textId="77777777" w:rsidR="003274EB" w:rsidRDefault="003274EB" w:rsidP="003274EB">
            <w:pPr>
              <w:pStyle w:val="TableParagraph"/>
              <w:spacing w:line="242" w:lineRule="auto"/>
              <w:ind w:left="107" w:right="90"/>
              <w:jc w:val="center"/>
              <w:rPr>
                <w:b/>
              </w:rPr>
            </w:pPr>
            <w:r>
              <w:rPr>
                <w:b/>
              </w:rPr>
              <w:t>Community Integration Center</w:t>
            </w:r>
          </w:p>
        </w:tc>
        <w:tc>
          <w:tcPr>
            <w:tcW w:w="1453" w:type="dxa"/>
            <w:shd w:val="clear" w:color="auto" w:fill="F2F2F2" w:themeFill="background1" w:themeFillShade="F2"/>
            <w:vAlign w:val="center"/>
          </w:tcPr>
          <w:p w14:paraId="3E79BC90" w14:textId="77777777" w:rsidR="003274EB" w:rsidRDefault="003274EB" w:rsidP="003274EB">
            <w:pPr>
              <w:pStyle w:val="TableParagraph"/>
              <w:ind w:left="90" w:right="90"/>
              <w:jc w:val="center"/>
            </w:pPr>
            <w:r>
              <w:t>Willmar</w:t>
            </w:r>
          </w:p>
        </w:tc>
        <w:tc>
          <w:tcPr>
            <w:tcW w:w="4277" w:type="dxa"/>
            <w:shd w:val="clear" w:color="auto" w:fill="F2F2F2" w:themeFill="background1" w:themeFillShade="F2"/>
          </w:tcPr>
          <w:p w14:paraId="5F43C1DE" w14:textId="266709F2" w:rsidR="003274EB" w:rsidRDefault="003274EB" w:rsidP="003274EB">
            <w:pPr>
              <w:pStyle w:val="TableParagraph"/>
              <w:ind w:left="90" w:right="90"/>
            </w:pPr>
            <w:r>
              <w:t xml:space="preserve">Work with the locals, </w:t>
            </w:r>
            <w:proofErr w:type="gramStart"/>
            <w:r>
              <w:t>immigrants</w:t>
            </w:r>
            <w:proofErr w:type="gramEnd"/>
            <w:r>
              <w:t xml:space="preserve"> and government agencies to reach out, in the best possible way, to make a full</w:t>
            </w:r>
            <w:r>
              <w:rPr>
                <w:spacing w:val="-7"/>
              </w:rPr>
              <w:t xml:space="preserve"> </w:t>
            </w:r>
            <w:r>
              <w:t xml:space="preserve">integration </w:t>
            </w:r>
            <w:r>
              <w:lastRenderedPageBreak/>
              <w:t>of immigrants.</w:t>
            </w:r>
          </w:p>
        </w:tc>
        <w:tc>
          <w:tcPr>
            <w:tcW w:w="1260" w:type="dxa"/>
            <w:shd w:val="clear" w:color="auto" w:fill="F2F2F2" w:themeFill="background1" w:themeFillShade="F2"/>
            <w:vAlign w:val="center"/>
          </w:tcPr>
          <w:p w14:paraId="7FB854C1" w14:textId="0445244F" w:rsidR="003274EB" w:rsidRDefault="003274EB" w:rsidP="003274EB">
            <w:pPr>
              <w:pStyle w:val="TableParagraph"/>
              <w:ind w:left="90" w:right="91"/>
              <w:jc w:val="center"/>
            </w:pPr>
            <w:r>
              <w:lastRenderedPageBreak/>
              <w:t>$20,000</w:t>
            </w:r>
          </w:p>
        </w:tc>
        <w:tc>
          <w:tcPr>
            <w:tcW w:w="1260" w:type="dxa"/>
            <w:shd w:val="clear" w:color="auto" w:fill="F2F2F2" w:themeFill="background1" w:themeFillShade="F2"/>
            <w:vAlign w:val="center"/>
          </w:tcPr>
          <w:p w14:paraId="26DE1B3C" w14:textId="63CE62FC" w:rsidR="003274EB" w:rsidRDefault="003274EB" w:rsidP="003274EB">
            <w:pPr>
              <w:pStyle w:val="TableParagraph"/>
              <w:ind w:left="90" w:right="91"/>
              <w:jc w:val="center"/>
            </w:pPr>
            <w:r>
              <w:t>$20,000</w:t>
            </w:r>
          </w:p>
        </w:tc>
      </w:tr>
      <w:tr w:rsidR="003274EB" w14:paraId="1B23A3D9" w14:textId="77777777" w:rsidTr="00510ECA">
        <w:trPr>
          <w:trHeight w:val="937"/>
        </w:trPr>
        <w:tc>
          <w:tcPr>
            <w:tcW w:w="2325" w:type="dxa"/>
            <w:shd w:val="clear" w:color="auto" w:fill="FFFFFF" w:themeFill="background1"/>
            <w:vAlign w:val="center"/>
          </w:tcPr>
          <w:p w14:paraId="53277450" w14:textId="66D13016" w:rsidR="003274EB" w:rsidRDefault="003274EB" w:rsidP="003274EB">
            <w:pPr>
              <w:pStyle w:val="TableParagraph"/>
              <w:spacing w:before="3"/>
              <w:jc w:val="center"/>
              <w:rPr>
                <w:b/>
              </w:rPr>
            </w:pPr>
            <w:r>
              <w:rPr>
                <w:b/>
              </w:rPr>
              <w:t xml:space="preserve">Ethnic Self-Help Alliance for Refugee Assistance (ESHARA) </w:t>
            </w:r>
          </w:p>
        </w:tc>
        <w:tc>
          <w:tcPr>
            <w:tcW w:w="1453" w:type="dxa"/>
            <w:shd w:val="clear" w:color="auto" w:fill="FFFFFF" w:themeFill="background1"/>
            <w:vAlign w:val="center"/>
          </w:tcPr>
          <w:p w14:paraId="2BA5FE80" w14:textId="7363D740" w:rsidR="003274EB" w:rsidRDefault="003274EB" w:rsidP="003274EB">
            <w:pPr>
              <w:pStyle w:val="TableParagraph"/>
              <w:jc w:val="center"/>
            </w:pPr>
            <w:r>
              <w:t>St.  Paul</w:t>
            </w:r>
          </w:p>
        </w:tc>
        <w:tc>
          <w:tcPr>
            <w:tcW w:w="4277" w:type="dxa"/>
            <w:shd w:val="clear" w:color="auto" w:fill="FFFFFF" w:themeFill="background1"/>
          </w:tcPr>
          <w:p w14:paraId="1A213B63" w14:textId="2124797C" w:rsidR="003274EB" w:rsidRDefault="003274EB" w:rsidP="003274EB">
            <w:pPr>
              <w:ind w:left="60" w:right="30"/>
            </w:pPr>
            <w:r>
              <w:t>Entrepreneurial training, m</w:t>
            </w:r>
            <w:r w:rsidRPr="00366D92">
              <w:t>entoring,</w:t>
            </w:r>
            <w:r>
              <w:t xml:space="preserve"> career exploration, </w:t>
            </w:r>
            <w:r w:rsidRPr="00366D92">
              <w:t xml:space="preserve"> </w:t>
            </w:r>
            <w:r>
              <w:t>j</w:t>
            </w:r>
            <w:r w:rsidRPr="00366D92">
              <w:t>ob placement</w:t>
            </w:r>
            <w:r>
              <w:t>,</w:t>
            </w:r>
            <w:r w:rsidRPr="00366D92">
              <w:t xml:space="preserve"> </w:t>
            </w:r>
            <w:r>
              <w:t>l</w:t>
            </w:r>
            <w:r w:rsidRPr="00366D92">
              <w:t>eadership</w:t>
            </w:r>
            <w:r>
              <w:t>,</w:t>
            </w:r>
            <w:r w:rsidRPr="00366D92">
              <w:t xml:space="preserve"> </w:t>
            </w:r>
            <w:r>
              <w:t>and support.</w:t>
            </w:r>
          </w:p>
        </w:tc>
        <w:tc>
          <w:tcPr>
            <w:tcW w:w="1260" w:type="dxa"/>
            <w:shd w:val="clear" w:color="auto" w:fill="FFFFFF" w:themeFill="background1"/>
            <w:vAlign w:val="center"/>
          </w:tcPr>
          <w:p w14:paraId="3C0B45E5" w14:textId="6B8E9FF9" w:rsidR="003274EB" w:rsidRDefault="003274EB" w:rsidP="003274EB">
            <w:pPr>
              <w:pStyle w:val="TableParagraph"/>
              <w:jc w:val="center"/>
            </w:pPr>
            <w:r>
              <w:t>$24,250</w:t>
            </w:r>
          </w:p>
        </w:tc>
        <w:tc>
          <w:tcPr>
            <w:tcW w:w="1260" w:type="dxa"/>
            <w:shd w:val="clear" w:color="auto" w:fill="FFFFFF" w:themeFill="background1"/>
            <w:vAlign w:val="center"/>
          </w:tcPr>
          <w:p w14:paraId="07EFF200" w14:textId="5D986FF1" w:rsidR="003274EB" w:rsidRDefault="003274EB" w:rsidP="003274EB">
            <w:pPr>
              <w:pStyle w:val="TableParagraph"/>
              <w:jc w:val="center"/>
            </w:pPr>
            <w:r>
              <w:t>$24,250</w:t>
            </w:r>
          </w:p>
        </w:tc>
      </w:tr>
      <w:tr w:rsidR="003274EB" w14:paraId="12D96FA4" w14:textId="77777777" w:rsidTr="00510ECA">
        <w:trPr>
          <w:trHeight w:val="937"/>
        </w:trPr>
        <w:tc>
          <w:tcPr>
            <w:tcW w:w="2325" w:type="dxa"/>
            <w:shd w:val="clear" w:color="auto" w:fill="F2F2F2" w:themeFill="background1" w:themeFillShade="F2"/>
            <w:vAlign w:val="center"/>
          </w:tcPr>
          <w:p w14:paraId="51579D2D" w14:textId="77777777" w:rsidR="003274EB" w:rsidRDefault="003274EB" w:rsidP="003274EB">
            <w:pPr>
              <w:pStyle w:val="TableParagraph"/>
              <w:spacing w:before="3"/>
              <w:jc w:val="center"/>
              <w:rPr>
                <w:sz w:val="16"/>
              </w:rPr>
            </w:pPr>
            <w:r>
              <w:rPr>
                <w:b/>
              </w:rPr>
              <w:t>Islamic Civic Society of America</w:t>
            </w:r>
          </w:p>
        </w:tc>
        <w:tc>
          <w:tcPr>
            <w:tcW w:w="1453" w:type="dxa"/>
            <w:shd w:val="clear" w:color="auto" w:fill="F2F2F2" w:themeFill="background1" w:themeFillShade="F2"/>
            <w:vAlign w:val="center"/>
          </w:tcPr>
          <w:p w14:paraId="0C7D9D32" w14:textId="77777777" w:rsidR="003274EB" w:rsidRDefault="003274EB" w:rsidP="003274EB">
            <w:pPr>
              <w:pStyle w:val="TableParagraph"/>
              <w:jc w:val="center"/>
            </w:pPr>
            <w:r>
              <w:t>Minneapolis</w:t>
            </w:r>
          </w:p>
        </w:tc>
        <w:tc>
          <w:tcPr>
            <w:tcW w:w="4277" w:type="dxa"/>
            <w:shd w:val="clear" w:color="auto" w:fill="F2F2F2" w:themeFill="background1" w:themeFillShade="F2"/>
          </w:tcPr>
          <w:p w14:paraId="1F337849" w14:textId="50F34E1D" w:rsidR="003274EB" w:rsidRDefault="003274EB" w:rsidP="003274EB">
            <w:pPr>
              <w:ind w:left="60" w:right="30"/>
            </w:pPr>
            <w:r>
              <w:t>Create positive change for Minnesota by building the capacity of East African immigrant families and faith centers to understand and influence key public issues affecting current and future</w:t>
            </w:r>
            <w:r w:rsidRPr="00A51890">
              <w:rPr>
                <w:spacing w:val="-5"/>
              </w:rPr>
              <w:t xml:space="preserve"> </w:t>
            </w:r>
            <w:r>
              <w:t>success.</w:t>
            </w:r>
          </w:p>
        </w:tc>
        <w:tc>
          <w:tcPr>
            <w:tcW w:w="1260" w:type="dxa"/>
            <w:shd w:val="clear" w:color="auto" w:fill="F2F2F2" w:themeFill="background1" w:themeFillShade="F2"/>
            <w:vAlign w:val="center"/>
          </w:tcPr>
          <w:p w14:paraId="6CB8F7F2" w14:textId="599BF2EA" w:rsidR="003274EB" w:rsidRDefault="003274EB" w:rsidP="003274EB">
            <w:pPr>
              <w:pStyle w:val="TableParagraph"/>
              <w:jc w:val="center"/>
            </w:pPr>
            <w:r>
              <w:t>$25,000</w:t>
            </w:r>
          </w:p>
        </w:tc>
        <w:tc>
          <w:tcPr>
            <w:tcW w:w="1260" w:type="dxa"/>
            <w:shd w:val="clear" w:color="auto" w:fill="F2F2F2" w:themeFill="background1" w:themeFillShade="F2"/>
            <w:vAlign w:val="center"/>
          </w:tcPr>
          <w:p w14:paraId="00DBFF2F" w14:textId="178537C3" w:rsidR="003274EB" w:rsidRDefault="003274EB" w:rsidP="003274EB">
            <w:pPr>
              <w:pStyle w:val="TableParagraph"/>
              <w:jc w:val="center"/>
            </w:pPr>
            <w:r>
              <w:t>$25,000</w:t>
            </w:r>
          </w:p>
        </w:tc>
      </w:tr>
      <w:tr w:rsidR="003274EB" w14:paraId="08BE8176" w14:textId="77777777" w:rsidTr="00510ECA">
        <w:trPr>
          <w:trHeight w:val="937"/>
        </w:trPr>
        <w:tc>
          <w:tcPr>
            <w:tcW w:w="2325" w:type="dxa"/>
            <w:shd w:val="clear" w:color="auto" w:fill="FFFFFF" w:themeFill="background1"/>
            <w:vAlign w:val="center"/>
          </w:tcPr>
          <w:p w14:paraId="24700C87" w14:textId="77777777" w:rsidR="003274EB" w:rsidRDefault="003274EB" w:rsidP="003274EB">
            <w:pPr>
              <w:pStyle w:val="TableParagraph"/>
              <w:spacing w:before="3"/>
              <w:jc w:val="center"/>
              <w:rPr>
                <w:sz w:val="16"/>
              </w:rPr>
            </w:pPr>
            <w:r>
              <w:rPr>
                <w:b/>
              </w:rPr>
              <w:t>Ka Joog</w:t>
            </w:r>
          </w:p>
        </w:tc>
        <w:tc>
          <w:tcPr>
            <w:tcW w:w="1453" w:type="dxa"/>
            <w:shd w:val="clear" w:color="auto" w:fill="FFFFFF" w:themeFill="background1"/>
            <w:vAlign w:val="center"/>
          </w:tcPr>
          <w:p w14:paraId="2784C556" w14:textId="77777777" w:rsidR="003274EB" w:rsidRDefault="003274EB" w:rsidP="003274EB">
            <w:pPr>
              <w:pStyle w:val="TableParagraph"/>
              <w:spacing w:before="5"/>
              <w:jc w:val="center"/>
              <w:rPr>
                <w:sz w:val="27"/>
              </w:rPr>
            </w:pPr>
            <w:r>
              <w:t>Minneapolis</w:t>
            </w:r>
          </w:p>
        </w:tc>
        <w:tc>
          <w:tcPr>
            <w:tcW w:w="4277" w:type="dxa"/>
            <w:shd w:val="clear" w:color="auto" w:fill="FFFFFF" w:themeFill="background1"/>
          </w:tcPr>
          <w:p w14:paraId="2B933F19" w14:textId="77777777" w:rsidR="003274EB" w:rsidRDefault="003274EB" w:rsidP="003274EB">
            <w:pPr>
              <w:ind w:left="60" w:right="30"/>
            </w:pPr>
            <w:r>
              <w:t>Help Somali youth understand their options and make good choices through mentoring, tutoring, and job readiness</w:t>
            </w:r>
            <w:r>
              <w:rPr>
                <w:spacing w:val="-13"/>
              </w:rPr>
              <w:t xml:space="preserve"> </w:t>
            </w:r>
            <w:r>
              <w:t>training.</w:t>
            </w:r>
          </w:p>
        </w:tc>
        <w:tc>
          <w:tcPr>
            <w:tcW w:w="1260" w:type="dxa"/>
            <w:shd w:val="clear" w:color="auto" w:fill="FFFFFF" w:themeFill="background1"/>
            <w:vAlign w:val="center"/>
          </w:tcPr>
          <w:p w14:paraId="0147CC34" w14:textId="4EC2E4BB" w:rsidR="003274EB" w:rsidRDefault="003274EB" w:rsidP="003274EB">
            <w:pPr>
              <w:pStyle w:val="TableParagraph"/>
              <w:spacing w:before="5"/>
              <w:jc w:val="center"/>
            </w:pPr>
            <w:r>
              <w:t>$85,000</w:t>
            </w:r>
          </w:p>
        </w:tc>
        <w:tc>
          <w:tcPr>
            <w:tcW w:w="1260" w:type="dxa"/>
            <w:shd w:val="clear" w:color="auto" w:fill="FFFFFF" w:themeFill="background1"/>
            <w:vAlign w:val="center"/>
          </w:tcPr>
          <w:p w14:paraId="50CAA23B" w14:textId="0F0D0364" w:rsidR="003274EB" w:rsidRDefault="003274EB" w:rsidP="003274EB">
            <w:pPr>
              <w:pStyle w:val="TableParagraph"/>
              <w:spacing w:before="5"/>
              <w:jc w:val="center"/>
              <w:rPr>
                <w:sz w:val="27"/>
              </w:rPr>
            </w:pPr>
            <w:r>
              <w:t>$85,000</w:t>
            </w:r>
          </w:p>
        </w:tc>
      </w:tr>
      <w:tr w:rsidR="003274EB" w14:paraId="4621D22C" w14:textId="77777777" w:rsidTr="00510ECA">
        <w:trPr>
          <w:trHeight w:val="937"/>
        </w:trPr>
        <w:tc>
          <w:tcPr>
            <w:tcW w:w="2325" w:type="dxa"/>
            <w:shd w:val="clear" w:color="auto" w:fill="F2F2F2" w:themeFill="background1" w:themeFillShade="F2"/>
            <w:vAlign w:val="center"/>
          </w:tcPr>
          <w:p w14:paraId="12BA8AAC" w14:textId="3EB4FC24" w:rsidR="003274EB" w:rsidRDefault="003274EB" w:rsidP="003274EB">
            <w:pPr>
              <w:pStyle w:val="TableParagraph"/>
              <w:spacing w:before="3"/>
              <w:jc w:val="center"/>
              <w:rPr>
                <w:b/>
              </w:rPr>
            </w:pPr>
            <w:r>
              <w:rPr>
                <w:b/>
              </w:rPr>
              <w:t>Milestone Community Development</w:t>
            </w:r>
            <w:r w:rsidR="00DD52D3">
              <w:rPr>
                <w:b/>
              </w:rPr>
              <w:t xml:space="preserve"> </w:t>
            </w:r>
            <w:r w:rsidR="000E30ED">
              <w:rPr>
                <w:b/>
              </w:rPr>
              <w:t>*</w:t>
            </w:r>
          </w:p>
        </w:tc>
        <w:tc>
          <w:tcPr>
            <w:tcW w:w="1453" w:type="dxa"/>
            <w:shd w:val="clear" w:color="auto" w:fill="F2F2F2" w:themeFill="background1" w:themeFillShade="F2"/>
            <w:vAlign w:val="center"/>
          </w:tcPr>
          <w:p w14:paraId="1966A5DA" w14:textId="04380556" w:rsidR="003274EB" w:rsidRDefault="003274EB" w:rsidP="003274EB">
            <w:pPr>
              <w:pStyle w:val="TableParagraph"/>
              <w:spacing w:before="5"/>
              <w:jc w:val="center"/>
            </w:pPr>
            <w:r>
              <w:t>St.  Paul</w:t>
            </w:r>
          </w:p>
        </w:tc>
        <w:tc>
          <w:tcPr>
            <w:tcW w:w="4277" w:type="dxa"/>
            <w:shd w:val="clear" w:color="auto" w:fill="F2F2F2" w:themeFill="background1" w:themeFillShade="F2"/>
          </w:tcPr>
          <w:p w14:paraId="11F56CF9" w14:textId="324848F4" w:rsidR="003274EB" w:rsidRDefault="003274EB" w:rsidP="003274EB">
            <w:pPr>
              <w:ind w:left="60" w:right="30"/>
            </w:pPr>
            <w:r>
              <w:t>Workforce training and support of East African youth.</w:t>
            </w:r>
          </w:p>
        </w:tc>
        <w:tc>
          <w:tcPr>
            <w:tcW w:w="1260" w:type="dxa"/>
            <w:shd w:val="clear" w:color="auto" w:fill="F2F2F2" w:themeFill="background1" w:themeFillShade="F2"/>
            <w:vAlign w:val="center"/>
          </w:tcPr>
          <w:p w14:paraId="327582BF" w14:textId="25CDBF17" w:rsidR="003274EB" w:rsidRDefault="003274EB" w:rsidP="003274EB">
            <w:pPr>
              <w:pStyle w:val="TableParagraph"/>
              <w:spacing w:before="5"/>
              <w:jc w:val="center"/>
            </w:pPr>
            <w:r>
              <w:t>$5,000</w:t>
            </w:r>
          </w:p>
        </w:tc>
        <w:tc>
          <w:tcPr>
            <w:tcW w:w="1260" w:type="dxa"/>
            <w:shd w:val="clear" w:color="auto" w:fill="F2F2F2" w:themeFill="background1" w:themeFillShade="F2"/>
            <w:vAlign w:val="center"/>
          </w:tcPr>
          <w:p w14:paraId="0F623898" w14:textId="3A719532" w:rsidR="003274EB" w:rsidRDefault="003274EB" w:rsidP="003274EB">
            <w:pPr>
              <w:pStyle w:val="TableParagraph"/>
              <w:spacing w:before="5"/>
              <w:jc w:val="center"/>
            </w:pPr>
            <w:r>
              <w:t>$5,000</w:t>
            </w:r>
          </w:p>
        </w:tc>
      </w:tr>
      <w:tr w:rsidR="003274EB" w14:paraId="1C62470F" w14:textId="77777777" w:rsidTr="00510ECA">
        <w:trPr>
          <w:trHeight w:val="937"/>
        </w:trPr>
        <w:tc>
          <w:tcPr>
            <w:tcW w:w="2325" w:type="dxa"/>
            <w:shd w:val="clear" w:color="auto" w:fill="FFFFFF" w:themeFill="background1"/>
            <w:vAlign w:val="center"/>
          </w:tcPr>
          <w:p w14:paraId="28EB6CEE" w14:textId="23FF56BB" w:rsidR="003274EB" w:rsidRDefault="003274EB" w:rsidP="003274EB">
            <w:pPr>
              <w:pStyle w:val="TableParagraph"/>
              <w:spacing w:before="3"/>
              <w:jc w:val="center"/>
              <w:rPr>
                <w:b/>
              </w:rPr>
            </w:pPr>
            <w:r>
              <w:rPr>
                <w:b/>
              </w:rPr>
              <w:t>Minnesota Council of Churches</w:t>
            </w:r>
          </w:p>
        </w:tc>
        <w:tc>
          <w:tcPr>
            <w:tcW w:w="1453" w:type="dxa"/>
            <w:shd w:val="clear" w:color="auto" w:fill="FFFFFF" w:themeFill="background1"/>
            <w:vAlign w:val="center"/>
          </w:tcPr>
          <w:p w14:paraId="6ABEA95F" w14:textId="5A1A5FED" w:rsidR="003274EB" w:rsidRDefault="003274EB" w:rsidP="003274EB">
            <w:pPr>
              <w:pStyle w:val="TableParagraph"/>
              <w:spacing w:before="5"/>
              <w:jc w:val="center"/>
            </w:pPr>
            <w:r>
              <w:t>Minneapolis</w:t>
            </w:r>
          </w:p>
        </w:tc>
        <w:tc>
          <w:tcPr>
            <w:tcW w:w="4277" w:type="dxa"/>
            <w:shd w:val="clear" w:color="auto" w:fill="FFFFFF" w:themeFill="background1"/>
          </w:tcPr>
          <w:p w14:paraId="2F748338" w14:textId="1403A7EB" w:rsidR="003274EB" w:rsidRDefault="003274EB" w:rsidP="003274EB">
            <w:pPr>
              <w:ind w:left="60" w:right="30"/>
            </w:pPr>
            <w:r>
              <w:t>Mentoring and building the confidence of East African youth to develop workforce and career networks into adulthood.</w:t>
            </w:r>
          </w:p>
        </w:tc>
        <w:tc>
          <w:tcPr>
            <w:tcW w:w="1260" w:type="dxa"/>
            <w:shd w:val="clear" w:color="auto" w:fill="FFFFFF" w:themeFill="background1"/>
            <w:vAlign w:val="center"/>
          </w:tcPr>
          <w:p w14:paraId="7C9EDDA8" w14:textId="61289112" w:rsidR="003274EB" w:rsidRDefault="003274EB" w:rsidP="003274EB">
            <w:pPr>
              <w:pStyle w:val="TableParagraph"/>
              <w:spacing w:before="5"/>
              <w:jc w:val="center"/>
            </w:pPr>
            <w:r>
              <w:t>$20,000</w:t>
            </w:r>
          </w:p>
        </w:tc>
        <w:tc>
          <w:tcPr>
            <w:tcW w:w="1260" w:type="dxa"/>
            <w:shd w:val="clear" w:color="auto" w:fill="FFFFFF" w:themeFill="background1"/>
            <w:vAlign w:val="center"/>
          </w:tcPr>
          <w:p w14:paraId="23DACFCA" w14:textId="6125A7AF" w:rsidR="003274EB" w:rsidRDefault="003274EB" w:rsidP="003274EB">
            <w:pPr>
              <w:pStyle w:val="TableParagraph"/>
              <w:spacing w:before="5"/>
              <w:jc w:val="center"/>
            </w:pPr>
            <w:r>
              <w:t>$20,000</w:t>
            </w:r>
          </w:p>
        </w:tc>
      </w:tr>
      <w:tr w:rsidR="003274EB" w14:paraId="42CFED58" w14:textId="77777777" w:rsidTr="00510ECA">
        <w:trPr>
          <w:trHeight w:val="937"/>
        </w:trPr>
        <w:tc>
          <w:tcPr>
            <w:tcW w:w="2325" w:type="dxa"/>
            <w:shd w:val="clear" w:color="auto" w:fill="F1F1F1"/>
            <w:vAlign w:val="center"/>
          </w:tcPr>
          <w:p w14:paraId="6B8DBAA2" w14:textId="77777777" w:rsidR="003274EB" w:rsidRDefault="003274EB" w:rsidP="003274EB">
            <w:pPr>
              <w:pStyle w:val="TableParagraph"/>
              <w:spacing w:before="3"/>
              <w:jc w:val="center"/>
              <w:rPr>
                <w:sz w:val="16"/>
              </w:rPr>
            </w:pPr>
            <w:r>
              <w:rPr>
                <w:b/>
              </w:rPr>
              <w:t>New Vision Foundation</w:t>
            </w:r>
          </w:p>
        </w:tc>
        <w:tc>
          <w:tcPr>
            <w:tcW w:w="1453" w:type="dxa"/>
            <w:shd w:val="clear" w:color="auto" w:fill="F1F1F1"/>
            <w:vAlign w:val="center"/>
          </w:tcPr>
          <w:p w14:paraId="56199551" w14:textId="291F5017" w:rsidR="003274EB" w:rsidRDefault="003274EB" w:rsidP="003274EB">
            <w:pPr>
              <w:pStyle w:val="TableParagraph"/>
              <w:spacing w:before="5"/>
              <w:jc w:val="center"/>
              <w:rPr>
                <w:sz w:val="16"/>
              </w:rPr>
            </w:pPr>
            <w:r>
              <w:t>St.  Paul</w:t>
            </w:r>
          </w:p>
        </w:tc>
        <w:tc>
          <w:tcPr>
            <w:tcW w:w="4277" w:type="dxa"/>
            <w:shd w:val="clear" w:color="auto" w:fill="F1F1F1"/>
          </w:tcPr>
          <w:p w14:paraId="2E8239C4" w14:textId="1A23890B" w:rsidR="003274EB" w:rsidRDefault="003274EB" w:rsidP="003274EB">
            <w:pPr>
              <w:ind w:left="60" w:right="30"/>
            </w:pPr>
            <w:r>
              <w:t>Create pathways to success by motivating disadvantaged youth in Minnesota and the developing world through digital literacy; engaging responsible companies in IT philanthropy and inspiring progress toward global sustainable development.</w:t>
            </w:r>
          </w:p>
        </w:tc>
        <w:tc>
          <w:tcPr>
            <w:tcW w:w="1260" w:type="dxa"/>
            <w:shd w:val="clear" w:color="auto" w:fill="F1F1F1"/>
            <w:vAlign w:val="center"/>
          </w:tcPr>
          <w:p w14:paraId="24D4CC95" w14:textId="6C5256D3" w:rsidR="003274EB" w:rsidRDefault="003274EB" w:rsidP="003274EB">
            <w:pPr>
              <w:pStyle w:val="TableParagraph"/>
              <w:spacing w:before="5"/>
              <w:jc w:val="center"/>
            </w:pPr>
            <w:r>
              <w:t>$60,000</w:t>
            </w:r>
          </w:p>
        </w:tc>
        <w:tc>
          <w:tcPr>
            <w:tcW w:w="1260" w:type="dxa"/>
            <w:shd w:val="clear" w:color="auto" w:fill="F1F1F1"/>
            <w:vAlign w:val="center"/>
          </w:tcPr>
          <w:p w14:paraId="6A045223" w14:textId="75AA643F" w:rsidR="003274EB" w:rsidRDefault="003274EB" w:rsidP="003274EB">
            <w:pPr>
              <w:pStyle w:val="TableParagraph"/>
              <w:spacing w:before="5"/>
              <w:jc w:val="center"/>
              <w:rPr>
                <w:sz w:val="27"/>
              </w:rPr>
            </w:pPr>
            <w:r>
              <w:t>$60,000</w:t>
            </w:r>
          </w:p>
        </w:tc>
      </w:tr>
      <w:tr w:rsidR="003274EB" w14:paraId="601C2665" w14:textId="77777777" w:rsidTr="00510ECA">
        <w:trPr>
          <w:trHeight w:val="695"/>
        </w:trPr>
        <w:tc>
          <w:tcPr>
            <w:tcW w:w="2325" w:type="dxa"/>
            <w:vAlign w:val="center"/>
          </w:tcPr>
          <w:p w14:paraId="1ADDD4A0" w14:textId="77777777" w:rsidR="003274EB" w:rsidRDefault="003274EB" w:rsidP="003274EB">
            <w:pPr>
              <w:pStyle w:val="TableParagraph"/>
              <w:ind w:left="107" w:right="90"/>
              <w:jc w:val="center"/>
              <w:rPr>
                <w:b/>
              </w:rPr>
            </w:pPr>
            <w:r>
              <w:rPr>
                <w:b/>
              </w:rPr>
              <w:t>Northfield Healthy Community Initiative</w:t>
            </w:r>
          </w:p>
        </w:tc>
        <w:tc>
          <w:tcPr>
            <w:tcW w:w="1453" w:type="dxa"/>
            <w:vAlign w:val="center"/>
          </w:tcPr>
          <w:p w14:paraId="736C8BC3" w14:textId="77777777" w:rsidR="003274EB" w:rsidRDefault="003274EB" w:rsidP="003274EB">
            <w:pPr>
              <w:pStyle w:val="TableParagraph"/>
              <w:ind w:left="90" w:right="90"/>
              <w:jc w:val="center"/>
            </w:pPr>
            <w:r>
              <w:t>Northfield</w:t>
            </w:r>
          </w:p>
        </w:tc>
        <w:tc>
          <w:tcPr>
            <w:tcW w:w="4277" w:type="dxa"/>
          </w:tcPr>
          <w:p w14:paraId="263A9CFF" w14:textId="77777777" w:rsidR="003274EB" w:rsidRDefault="003274EB" w:rsidP="003274EB">
            <w:pPr>
              <w:pStyle w:val="TableParagraph"/>
              <w:ind w:left="90" w:right="90"/>
            </w:pPr>
            <w:r>
              <w:t>Cultivate a collaborative community that supports, values, and empowers</w:t>
            </w:r>
            <w:r>
              <w:rPr>
                <w:spacing w:val="-5"/>
              </w:rPr>
              <w:t xml:space="preserve"> </w:t>
            </w:r>
            <w:r>
              <w:t>youth.</w:t>
            </w:r>
          </w:p>
        </w:tc>
        <w:tc>
          <w:tcPr>
            <w:tcW w:w="1260" w:type="dxa"/>
            <w:vAlign w:val="center"/>
          </w:tcPr>
          <w:p w14:paraId="691283DE" w14:textId="13C7B268" w:rsidR="003274EB" w:rsidRDefault="003274EB" w:rsidP="003274EB">
            <w:pPr>
              <w:pStyle w:val="TableParagraph"/>
              <w:ind w:left="90" w:right="91"/>
              <w:jc w:val="center"/>
            </w:pPr>
            <w:r>
              <w:t>$40,000</w:t>
            </w:r>
          </w:p>
        </w:tc>
        <w:tc>
          <w:tcPr>
            <w:tcW w:w="1260" w:type="dxa"/>
            <w:vAlign w:val="center"/>
          </w:tcPr>
          <w:p w14:paraId="39BE99B9" w14:textId="12B9482C" w:rsidR="003274EB" w:rsidRDefault="003274EB" w:rsidP="003274EB">
            <w:pPr>
              <w:pStyle w:val="TableParagraph"/>
              <w:ind w:left="90" w:right="91"/>
              <w:jc w:val="center"/>
            </w:pPr>
            <w:r>
              <w:t>$40,000</w:t>
            </w:r>
          </w:p>
        </w:tc>
      </w:tr>
      <w:tr w:rsidR="003274EB" w14:paraId="7091A4D5" w14:textId="77777777" w:rsidTr="00510ECA">
        <w:trPr>
          <w:trHeight w:val="937"/>
        </w:trPr>
        <w:tc>
          <w:tcPr>
            <w:tcW w:w="2325" w:type="dxa"/>
            <w:shd w:val="clear" w:color="auto" w:fill="F1F1F1"/>
            <w:vAlign w:val="center"/>
          </w:tcPr>
          <w:p w14:paraId="52AC4DA5" w14:textId="239F30FC" w:rsidR="003274EB" w:rsidRDefault="003274EB" w:rsidP="003274EB">
            <w:pPr>
              <w:pStyle w:val="TableParagraph"/>
              <w:ind w:left="107" w:right="90"/>
              <w:jc w:val="center"/>
              <w:rPr>
                <w:b/>
              </w:rPr>
            </w:pPr>
            <w:r>
              <w:rPr>
                <w:b/>
              </w:rPr>
              <w:t>Somalia American Social Service Association</w:t>
            </w:r>
          </w:p>
        </w:tc>
        <w:tc>
          <w:tcPr>
            <w:tcW w:w="1453" w:type="dxa"/>
            <w:shd w:val="clear" w:color="auto" w:fill="F1F1F1"/>
            <w:vAlign w:val="center"/>
          </w:tcPr>
          <w:p w14:paraId="372B903A" w14:textId="2D27037F" w:rsidR="003274EB" w:rsidRDefault="003274EB" w:rsidP="003274EB">
            <w:pPr>
              <w:pStyle w:val="TableParagraph"/>
              <w:ind w:left="90" w:right="90"/>
              <w:jc w:val="center"/>
            </w:pPr>
            <w:r>
              <w:t>Rochester</w:t>
            </w:r>
          </w:p>
        </w:tc>
        <w:tc>
          <w:tcPr>
            <w:tcW w:w="4277" w:type="dxa"/>
            <w:shd w:val="clear" w:color="auto" w:fill="F1F1F1"/>
          </w:tcPr>
          <w:p w14:paraId="1D48E062" w14:textId="604D1AA6" w:rsidR="003274EB" w:rsidRDefault="003274EB" w:rsidP="003274EB">
            <w:pPr>
              <w:ind w:left="90" w:right="90"/>
            </w:pPr>
            <w:r>
              <w:t>Rebuild the Somali youth of Olmsted County through education, physical activities, and programs that promote</w:t>
            </w:r>
            <w:r>
              <w:rPr>
                <w:spacing w:val="-15"/>
              </w:rPr>
              <w:t xml:space="preserve"> </w:t>
            </w:r>
            <w:r>
              <w:t>success.</w:t>
            </w:r>
          </w:p>
        </w:tc>
        <w:tc>
          <w:tcPr>
            <w:tcW w:w="1260" w:type="dxa"/>
            <w:shd w:val="clear" w:color="auto" w:fill="F1F1F1"/>
            <w:vAlign w:val="center"/>
          </w:tcPr>
          <w:p w14:paraId="3DD5E894" w14:textId="6F140B88" w:rsidR="003274EB" w:rsidRDefault="003274EB" w:rsidP="003274EB">
            <w:pPr>
              <w:pStyle w:val="TableParagraph"/>
              <w:ind w:left="90" w:right="91"/>
              <w:jc w:val="center"/>
            </w:pPr>
            <w:r>
              <w:t>$25,000</w:t>
            </w:r>
          </w:p>
        </w:tc>
        <w:tc>
          <w:tcPr>
            <w:tcW w:w="1260" w:type="dxa"/>
            <w:shd w:val="clear" w:color="auto" w:fill="F1F1F1"/>
            <w:vAlign w:val="center"/>
          </w:tcPr>
          <w:p w14:paraId="0FD4C4E1" w14:textId="0659CB38" w:rsidR="003274EB" w:rsidRDefault="003274EB" w:rsidP="003274EB">
            <w:pPr>
              <w:pStyle w:val="TableParagraph"/>
              <w:ind w:left="90" w:right="91"/>
              <w:jc w:val="center"/>
            </w:pPr>
            <w:r>
              <w:t>$25,000</w:t>
            </w:r>
          </w:p>
        </w:tc>
      </w:tr>
      <w:tr w:rsidR="003274EB" w14:paraId="6EBFE0CE" w14:textId="77777777" w:rsidTr="003274EB">
        <w:trPr>
          <w:trHeight w:val="937"/>
        </w:trPr>
        <w:tc>
          <w:tcPr>
            <w:tcW w:w="2325" w:type="dxa"/>
            <w:shd w:val="clear" w:color="auto" w:fill="FFFFFF" w:themeFill="background1"/>
            <w:vAlign w:val="center"/>
          </w:tcPr>
          <w:p w14:paraId="3867C0B4" w14:textId="77777777" w:rsidR="003274EB" w:rsidRDefault="003274EB" w:rsidP="003274EB">
            <w:pPr>
              <w:pStyle w:val="TableParagraph"/>
              <w:ind w:left="107" w:right="90"/>
              <w:jc w:val="center"/>
              <w:rPr>
                <w:b/>
              </w:rPr>
            </w:pPr>
            <w:r>
              <w:rPr>
                <w:b/>
              </w:rPr>
              <w:t>Somali Community Resettlement Services</w:t>
            </w:r>
          </w:p>
        </w:tc>
        <w:tc>
          <w:tcPr>
            <w:tcW w:w="1453" w:type="dxa"/>
            <w:shd w:val="clear" w:color="auto" w:fill="FFFFFF" w:themeFill="background1"/>
            <w:vAlign w:val="center"/>
          </w:tcPr>
          <w:p w14:paraId="011B5262" w14:textId="77777777" w:rsidR="003274EB" w:rsidRDefault="003274EB" w:rsidP="003274EB">
            <w:pPr>
              <w:pStyle w:val="TableParagraph"/>
              <w:ind w:left="90" w:right="90"/>
              <w:jc w:val="center"/>
            </w:pPr>
            <w:r>
              <w:t>Faribault</w:t>
            </w:r>
          </w:p>
        </w:tc>
        <w:tc>
          <w:tcPr>
            <w:tcW w:w="4277" w:type="dxa"/>
            <w:shd w:val="clear" w:color="auto" w:fill="FFFFFF" w:themeFill="background1"/>
          </w:tcPr>
          <w:p w14:paraId="10341840" w14:textId="0320B675" w:rsidR="003274EB" w:rsidRDefault="003274EB" w:rsidP="003274EB">
            <w:pPr>
              <w:ind w:left="90" w:right="90"/>
            </w:pPr>
            <w:r>
              <w:t>Promote and advance the social well-being and welfare of immigrants and refugees by providing community and resettlement services; with the goal of building a vibrant community, whose members can successfully settle and effectively integrate into the wider American</w:t>
            </w:r>
            <w:r w:rsidRPr="00E04C03">
              <w:rPr>
                <w:spacing w:val="-16"/>
              </w:rPr>
              <w:t xml:space="preserve"> </w:t>
            </w:r>
            <w:r>
              <w:t>community.</w:t>
            </w:r>
          </w:p>
        </w:tc>
        <w:tc>
          <w:tcPr>
            <w:tcW w:w="1260" w:type="dxa"/>
            <w:shd w:val="clear" w:color="auto" w:fill="FFFFFF" w:themeFill="background1"/>
          </w:tcPr>
          <w:p w14:paraId="17E46554" w14:textId="6FAF78DB" w:rsidR="003274EB" w:rsidRDefault="003274EB" w:rsidP="003274EB">
            <w:pPr>
              <w:pStyle w:val="TableParagraph"/>
              <w:ind w:left="90" w:right="91"/>
              <w:jc w:val="center"/>
            </w:pPr>
          </w:p>
          <w:p w14:paraId="39BC6C76" w14:textId="0C99AAEF" w:rsidR="003274EB" w:rsidRDefault="003274EB" w:rsidP="003274EB">
            <w:pPr>
              <w:pStyle w:val="TableParagraph"/>
              <w:ind w:left="90" w:right="91"/>
              <w:jc w:val="center"/>
            </w:pPr>
          </w:p>
          <w:p w14:paraId="7E3F51E9" w14:textId="77777777" w:rsidR="003274EB" w:rsidRDefault="003274EB" w:rsidP="003274EB">
            <w:pPr>
              <w:pStyle w:val="TableParagraph"/>
              <w:ind w:left="90" w:right="91"/>
              <w:jc w:val="center"/>
            </w:pPr>
          </w:p>
          <w:p w14:paraId="3A3149D8" w14:textId="300FF825" w:rsidR="003274EB" w:rsidRDefault="003274EB" w:rsidP="003274EB">
            <w:pPr>
              <w:pStyle w:val="TableParagraph"/>
              <w:ind w:left="90" w:right="91"/>
              <w:jc w:val="center"/>
            </w:pPr>
            <w:r>
              <w:t>$60,000</w:t>
            </w:r>
          </w:p>
        </w:tc>
        <w:tc>
          <w:tcPr>
            <w:tcW w:w="1260" w:type="dxa"/>
            <w:shd w:val="clear" w:color="auto" w:fill="FFFFFF" w:themeFill="background1"/>
            <w:vAlign w:val="center"/>
          </w:tcPr>
          <w:p w14:paraId="5988C379" w14:textId="5248494F" w:rsidR="003274EB" w:rsidRDefault="003274EB" w:rsidP="003274EB">
            <w:pPr>
              <w:pStyle w:val="TableParagraph"/>
              <w:ind w:left="90" w:right="91"/>
              <w:jc w:val="center"/>
            </w:pPr>
            <w:r>
              <w:t>$60,000</w:t>
            </w:r>
          </w:p>
        </w:tc>
      </w:tr>
      <w:tr w:rsidR="003274EB" w14:paraId="70658631" w14:textId="77777777" w:rsidTr="00510ECA">
        <w:trPr>
          <w:trHeight w:val="937"/>
        </w:trPr>
        <w:tc>
          <w:tcPr>
            <w:tcW w:w="2325" w:type="dxa"/>
            <w:shd w:val="clear" w:color="auto" w:fill="F2F2F2" w:themeFill="background1" w:themeFillShade="F2"/>
            <w:vAlign w:val="center"/>
          </w:tcPr>
          <w:p w14:paraId="16674E75" w14:textId="77777777" w:rsidR="003274EB" w:rsidRDefault="003274EB" w:rsidP="003274EB">
            <w:pPr>
              <w:pStyle w:val="TableParagraph"/>
              <w:spacing w:before="3"/>
              <w:jc w:val="center"/>
              <w:rPr>
                <w:sz w:val="16"/>
              </w:rPr>
            </w:pPr>
            <w:r>
              <w:rPr>
                <w:b/>
              </w:rPr>
              <w:t>South Sudanese Foundation</w:t>
            </w:r>
          </w:p>
        </w:tc>
        <w:tc>
          <w:tcPr>
            <w:tcW w:w="1453" w:type="dxa"/>
            <w:shd w:val="clear" w:color="auto" w:fill="F2F2F2" w:themeFill="background1" w:themeFillShade="F2"/>
            <w:vAlign w:val="center"/>
          </w:tcPr>
          <w:p w14:paraId="01FAE0D5" w14:textId="77777777" w:rsidR="003274EB" w:rsidRDefault="003274EB" w:rsidP="003274EB">
            <w:pPr>
              <w:pStyle w:val="TableParagraph"/>
              <w:spacing w:before="5"/>
              <w:jc w:val="center"/>
              <w:rPr>
                <w:sz w:val="27"/>
              </w:rPr>
            </w:pPr>
            <w:r>
              <w:t>Moorhead</w:t>
            </w:r>
          </w:p>
        </w:tc>
        <w:tc>
          <w:tcPr>
            <w:tcW w:w="4277" w:type="dxa"/>
            <w:shd w:val="clear" w:color="auto" w:fill="F2F2F2" w:themeFill="background1" w:themeFillShade="F2"/>
          </w:tcPr>
          <w:p w14:paraId="108FED1A" w14:textId="69546D14" w:rsidR="003274EB" w:rsidRDefault="003274EB" w:rsidP="003274EB">
            <w:pPr>
              <w:ind w:left="90" w:right="90"/>
            </w:pPr>
            <w:r>
              <w:t xml:space="preserve">Build relationships and share services and resources within the community and other communities in the area.  </w:t>
            </w:r>
          </w:p>
        </w:tc>
        <w:tc>
          <w:tcPr>
            <w:tcW w:w="1260" w:type="dxa"/>
            <w:shd w:val="clear" w:color="auto" w:fill="F2F2F2" w:themeFill="background1" w:themeFillShade="F2"/>
            <w:vAlign w:val="center"/>
          </w:tcPr>
          <w:p w14:paraId="3B7E9099" w14:textId="0A4E32D9" w:rsidR="003274EB" w:rsidRDefault="003274EB" w:rsidP="003274EB">
            <w:pPr>
              <w:pStyle w:val="TableParagraph"/>
              <w:spacing w:before="5"/>
              <w:jc w:val="center"/>
            </w:pPr>
            <w:r>
              <w:t>$75,000</w:t>
            </w:r>
          </w:p>
        </w:tc>
        <w:tc>
          <w:tcPr>
            <w:tcW w:w="1260" w:type="dxa"/>
            <w:shd w:val="clear" w:color="auto" w:fill="F2F2F2" w:themeFill="background1" w:themeFillShade="F2"/>
            <w:vAlign w:val="center"/>
          </w:tcPr>
          <w:p w14:paraId="7B4064BC" w14:textId="0FEABDC3" w:rsidR="003274EB" w:rsidRDefault="003274EB" w:rsidP="003274EB">
            <w:pPr>
              <w:pStyle w:val="TableParagraph"/>
              <w:spacing w:before="5"/>
              <w:jc w:val="center"/>
              <w:rPr>
                <w:sz w:val="27"/>
              </w:rPr>
            </w:pPr>
            <w:r>
              <w:t>$75,000</w:t>
            </w:r>
          </w:p>
        </w:tc>
      </w:tr>
      <w:tr w:rsidR="003274EB" w14:paraId="51ADEAF5" w14:textId="77777777" w:rsidTr="00510ECA">
        <w:trPr>
          <w:trHeight w:val="937"/>
        </w:trPr>
        <w:tc>
          <w:tcPr>
            <w:tcW w:w="2325" w:type="dxa"/>
            <w:shd w:val="clear" w:color="auto" w:fill="auto"/>
            <w:vAlign w:val="center"/>
          </w:tcPr>
          <w:p w14:paraId="21CF4103" w14:textId="77777777" w:rsidR="003274EB" w:rsidRDefault="003274EB" w:rsidP="003274EB">
            <w:pPr>
              <w:pStyle w:val="TableParagraph"/>
              <w:spacing w:before="3"/>
              <w:jc w:val="center"/>
              <w:rPr>
                <w:sz w:val="16"/>
              </w:rPr>
            </w:pPr>
            <w:r>
              <w:rPr>
                <w:b/>
              </w:rPr>
              <w:lastRenderedPageBreak/>
              <w:t>Street Soccer Twin Cities</w:t>
            </w:r>
          </w:p>
        </w:tc>
        <w:tc>
          <w:tcPr>
            <w:tcW w:w="1453" w:type="dxa"/>
            <w:shd w:val="clear" w:color="auto" w:fill="auto"/>
            <w:vAlign w:val="center"/>
          </w:tcPr>
          <w:p w14:paraId="73387856" w14:textId="77777777" w:rsidR="003274EB" w:rsidRDefault="003274EB" w:rsidP="003274EB">
            <w:pPr>
              <w:pStyle w:val="TableParagraph"/>
              <w:spacing w:before="5"/>
              <w:jc w:val="center"/>
              <w:rPr>
                <w:sz w:val="27"/>
              </w:rPr>
            </w:pPr>
            <w:r>
              <w:t>Minneapolis</w:t>
            </w:r>
          </w:p>
        </w:tc>
        <w:tc>
          <w:tcPr>
            <w:tcW w:w="4277" w:type="dxa"/>
            <w:shd w:val="clear" w:color="auto" w:fill="auto"/>
          </w:tcPr>
          <w:p w14:paraId="586D6843" w14:textId="08607453" w:rsidR="003274EB" w:rsidRDefault="003274EB" w:rsidP="003274EB">
            <w:pPr>
              <w:ind w:left="90" w:right="90"/>
            </w:pPr>
            <w:r>
              <w:t>Create a better, healthier, and more united community; providing year-round free access to organized physical activities with youth development focused programming designed to empower youth</w:t>
            </w:r>
            <w:r>
              <w:rPr>
                <w:spacing w:val="-11"/>
              </w:rPr>
              <w:t xml:space="preserve"> </w:t>
            </w:r>
            <w:r>
              <w:t>voice.</w:t>
            </w:r>
          </w:p>
        </w:tc>
        <w:tc>
          <w:tcPr>
            <w:tcW w:w="1260" w:type="dxa"/>
            <w:vAlign w:val="center"/>
          </w:tcPr>
          <w:p w14:paraId="598F875C" w14:textId="75017423" w:rsidR="003274EB" w:rsidRDefault="003274EB" w:rsidP="003274EB">
            <w:pPr>
              <w:pStyle w:val="TableParagraph"/>
              <w:spacing w:before="5"/>
              <w:jc w:val="center"/>
            </w:pPr>
            <w:r>
              <w:t>$25,000</w:t>
            </w:r>
          </w:p>
        </w:tc>
        <w:tc>
          <w:tcPr>
            <w:tcW w:w="1260" w:type="dxa"/>
            <w:shd w:val="clear" w:color="auto" w:fill="auto"/>
            <w:vAlign w:val="center"/>
          </w:tcPr>
          <w:p w14:paraId="25949F3F" w14:textId="017DFE40" w:rsidR="003274EB" w:rsidRDefault="003274EB" w:rsidP="003274EB">
            <w:pPr>
              <w:pStyle w:val="TableParagraph"/>
              <w:spacing w:before="5"/>
              <w:jc w:val="center"/>
              <w:rPr>
                <w:sz w:val="27"/>
              </w:rPr>
            </w:pPr>
            <w:r>
              <w:t>$25,000</w:t>
            </w:r>
          </w:p>
        </w:tc>
      </w:tr>
      <w:tr w:rsidR="003274EB" w14:paraId="1D1525C5" w14:textId="77777777" w:rsidTr="00510ECA">
        <w:trPr>
          <w:trHeight w:val="937"/>
        </w:trPr>
        <w:tc>
          <w:tcPr>
            <w:tcW w:w="2325" w:type="dxa"/>
            <w:shd w:val="clear" w:color="auto" w:fill="F2F2F2" w:themeFill="background1" w:themeFillShade="F2"/>
            <w:vAlign w:val="center"/>
          </w:tcPr>
          <w:p w14:paraId="0795F182" w14:textId="54DF2549" w:rsidR="003274EB" w:rsidRDefault="003274EB" w:rsidP="003274EB">
            <w:pPr>
              <w:pStyle w:val="TableParagraph"/>
              <w:spacing w:before="3"/>
              <w:jc w:val="center"/>
              <w:rPr>
                <w:b/>
              </w:rPr>
            </w:pPr>
            <w:r>
              <w:rPr>
                <w:b/>
              </w:rPr>
              <w:t>Urban Strategies, Inc.</w:t>
            </w:r>
          </w:p>
        </w:tc>
        <w:tc>
          <w:tcPr>
            <w:tcW w:w="1453" w:type="dxa"/>
            <w:shd w:val="clear" w:color="auto" w:fill="F2F2F2" w:themeFill="background1" w:themeFillShade="F2"/>
            <w:vAlign w:val="center"/>
          </w:tcPr>
          <w:p w14:paraId="1E5ECD50" w14:textId="7FE60F2B" w:rsidR="003274EB" w:rsidRDefault="003274EB" w:rsidP="003274EB">
            <w:pPr>
              <w:pStyle w:val="TableParagraph"/>
              <w:spacing w:before="5"/>
              <w:jc w:val="center"/>
            </w:pPr>
            <w:r>
              <w:t>Minneapolis</w:t>
            </w:r>
          </w:p>
        </w:tc>
        <w:tc>
          <w:tcPr>
            <w:tcW w:w="4277" w:type="dxa"/>
            <w:shd w:val="clear" w:color="auto" w:fill="F2F2F2" w:themeFill="background1" w:themeFillShade="F2"/>
          </w:tcPr>
          <w:p w14:paraId="35F73BAC" w14:textId="4FFF4615" w:rsidR="003274EB" w:rsidRDefault="003274EB" w:rsidP="003274EB">
            <w:pPr>
              <w:ind w:left="90" w:right="90"/>
            </w:pPr>
            <w:r>
              <w:t>Developing social enterprise in youth through e</w:t>
            </w:r>
            <w:r w:rsidRPr="00A073AA">
              <w:t>ntrepreneurship</w:t>
            </w:r>
            <w:r>
              <w:t>, work readiness training, mentoring, tutoring and support services to address barriers.</w:t>
            </w:r>
          </w:p>
        </w:tc>
        <w:tc>
          <w:tcPr>
            <w:tcW w:w="1260" w:type="dxa"/>
            <w:shd w:val="clear" w:color="auto" w:fill="F2F2F2" w:themeFill="background1" w:themeFillShade="F2"/>
            <w:vAlign w:val="center"/>
          </w:tcPr>
          <w:p w14:paraId="69CAD80B" w14:textId="53D16397" w:rsidR="003274EB" w:rsidRDefault="003274EB" w:rsidP="003274EB">
            <w:pPr>
              <w:pStyle w:val="TableParagraph"/>
              <w:spacing w:before="5"/>
              <w:jc w:val="center"/>
            </w:pPr>
            <w:r>
              <w:t>$25,000</w:t>
            </w:r>
          </w:p>
        </w:tc>
        <w:tc>
          <w:tcPr>
            <w:tcW w:w="1260" w:type="dxa"/>
            <w:shd w:val="clear" w:color="auto" w:fill="F2F2F2" w:themeFill="background1" w:themeFillShade="F2"/>
            <w:vAlign w:val="center"/>
          </w:tcPr>
          <w:p w14:paraId="68B90581" w14:textId="7248B168" w:rsidR="003274EB" w:rsidRDefault="003274EB" w:rsidP="003274EB">
            <w:pPr>
              <w:pStyle w:val="TableParagraph"/>
              <w:spacing w:before="5"/>
              <w:jc w:val="center"/>
            </w:pPr>
            <w:r>
              <w:t>$25,000</w:t>
            </w:r>
          </w:p>
        </w:tc>
      </w:tr>
      <w:tr w:rsidR="003274EB" w14:paraId="5917D113" w14:textId="77777777" w:rsidTr="00510ECA">
        <w:trPr>
          <w:trHeight w:val="937"/>
        </w:trPr>
        <w:tc>
          <w:tcPr>
            <w:tcW w:w="2325" w:type="dxa"/>
            <w:shd w:val="clear" w:color="auto" w:fill="auto"/>
            <w:vAlign w:val="center"/>
          </w:tcPr>
          <w:p w14:paraId="60D9A31E" w14:textId="032EA40D" w:rsidR="003274EB" w:rsidRDefault="003274EB" w:rsidP="003274EB">
            <w:pPr>
              <w:pStyle w:val="TableParagraph"/>
              <w:spacing w:before="3"/>
              <w:jc w:val="center"/>
              <w:rPr>
                <w:b/>
              </w:rPr>
            </w:pPr>
            <w:r>
              <w:rPr>
                <w:b/>
              </w:rPr>
              <w:t>YWCA Mankato</w:t>
            </w:r>
          </w:p>
        </w:tc>
        <w:tc>
          <w:tcPr>
            <w:tcW w:w="1453" w:type="dxa"/>
            <w:shd w:val="clear" w:color="auto" w:fill="auto"/>
            <w:vAlign w:val="center"/>
          </w:tcPr>
          <w:p w14:paraId="18538F4A" w14:textId="4659BC8E" w:rsidR="003274EB" w:rsidRDefault="003274EB" w:rsidP="003274EB">
            <w:pPr>
              <w:pStyle w:val="TableParagraph"/>
              <w:spacing w:before="5"/>
              <w:jc w:val="center"/>
            </w:pPr>
            <w:r>
              <w:t>Mankato</w:t>
            </w:r>
          </w:p>
        </w:tc>
        <w:tc>
          <w:tcPr>
            <w:tcW w:w="4277" w:type="dxa"/>
            <w:shd w:val="clear" w:color="auto" w:fill="auto"/>
          </w:tcPr>
          <w:p w14:paraId="58ACD81B" w14:textId="526D880E" w:rsidR="003274EB" w:rsidRDefault="003274EB" w:rsidP="003274EB">
            <w:pPr>
              <w:ind w:left="90" w:right="90"/>
            </w:pPr>
            <w:r>
              <w:t xml:space="preserve">Provide youth with workforce, college and career readiness, local business speakers, and support for ACT preparation.  Also offer </w:t>
            </w:r>
            <w:r w:rsidRPr="00A073AA">
              <w:rPr>
                <w:i/>
                <w:iCs/>
              </w:rPr>
              <w:t>Handball to Univers</w:t>
            </w:r>
            <w:r>
              <w:rPr>
                <w:i/>
                <w:iCs/>
              </w:rPr>
              <w:t>i</w:t>
            </w:r>
            <w:r w:rsidRPr="00A073AA">
              <w:rPr>
                <w:i/>
                <w:iCs/>
              </w:rPr>
              <w:t>ty</w:t>
            </w:r>
            <w:r w:rsidRPr="00A073AA">
              <w:t xml:space="preserve"> hands-on </w:t>
            </w:r>
            <w:r>
              <w:t xml:space="preserve">experiences to </w:t>
            </w:r>
            <w:r w:rsidRPr="00A073AA">
              <w:t>High School students to get a feeling of what it would be like to experience the college</w:t>
            </w:r>
            <w:r>
              <w:t>.</w:t>
            </w:r>
          </w:p>
        </w:tc>
        <w:tc>
          <w:tcPr>
            <w:tcW w:w="1260" w:type="dxa"/>
            <w:vAlign w:val="center"/>
          </w:tcPr>
          <w:p w14:paraId="11934C92" w14:textId="22E681E2" w:rsidR="003274EB" w:rsidRDefault="003274EB" w:rsidP="003274EB">
            <w:pPr>
              <w:pStyle w:val="TableParagraph"/>
              <w:spacing w:before="5"/>
              <w:jc w:val="center"/>
            </w:pPr>
            <w:r>
              <w:t>$25,000</w:t>
            </w:r>
          </w:p>
        </w:tc>
        <w:tc>
          <w:tcPr>
            <w:tcW w:w="1260" w:type="dxa"/>
            <w:shd w:val="clear" w:color="auto" w:fill="auto"/>
            <w:vAlign w:val="center"/>
          </w:tcPr>
          <w:p w14:paraId="79EB75EC" w14:textId="25CF022D" w:rsidR="003274EB" w:rsidRDefault="003274EB" w:rsidP="003274EB">
            <w:pPr>
              <w:pStyle w:val="TableParagraph"/>
              <w:spacing w:before="5"/>
              <w:jc w:val="center"/>
            </w:pPr>
            <w:r>
              <w:t>$25,000</w:t>
            </w:r>
          </w:p>
        </w:tc>
      </w:tr>
      <w:tr w:rsidR="003274EB" w14:paraId="5502179C" w14:textId="77777777" w:rsidTr="00510ECA">
        <w:trPr>
          <w:trHeight w:val="290"/>
        </w:trPr>
        <w:tc>
          <w:tcPr>
            <w:tcW w:w="8055" w:type="dxa"/>
            <w:gridSpan w:val="3"/>
            <w:shd w:val="clear" w:color="auto" w:fill="D9D9D9"/>
          </w:tcPr>
          <w:p w14:paraId="0D779B30" w14:textId="77777777" w:rsidR="003274EB" w:rsidRDefault="003274EB" w:rsidP="003274EB">
            <w:pPr>
              <w:pStyle w:val="TableParagraph"/>
              <w:ind w:left="404" w:right="394"/>
              <w:rPr>
                <w:b/>
              </w:rPr>
            </w:pPr>
            <w:r>
              <w:rPr>
                <w:b/>
              </w:rPr>
              <w:t>Total awarded in SFY 2022 and SFY 2023</w:t>
            </w:r>
          </w:p>
          <w:p w14:paraId="77497225" w14:textId="336F46F0" w:rsidR="000E30ED" w:rsidRDefault="0067627A" w:rsidP="00D16D75">
            <w:pPr>
              <w:pStyle w:val="TableParagraph"/>
              <w:ind w:right="394"/>
              <w:rPr>
                <w:b/>
              </w:rPr>
            </w:pPr>
            <w:r w:rsidRPr="0067627A">
              <w:rPr>
                <w:b/>
                <w:sz w:val="28"/>
                <w:szCs w:val="28"/>
              </w:rPr>
              <w:t xml:space="preserve">* </w:t>
            </w:r>
            <w:r w:rsidR="00D16D75">
              <w:rPr>
                <w:b/>
              </w:rPr>
              <w:t>Fund</w:t>
            </w:r>
            <w:r>
              <w:rPr>
                <w:b/>
              </w:rPr>
              <w:t>ing</w:t>
            </w:r>
            <w:r w:rsidR="00D16D75">
              <w:rPr>
                <w:b/>
              </w:rPr>
              <w:t xml:space="preserve"> revoked and redistributed due to non-responsive</w:t>
            </w:r>
            <w:r>
              <w:rPr>
                <w:b/>
              </w:rPr>
              <w:t xml:space="preserve"> reporting.</w:t>
            </w:r>
          </w:p>
        </w:tc>
        <w:tc>
          <w:tcPr>
            <w:tcW w:w="1260" w:type="dxa"/>
            <w:shd w:val="clear" w:color="auto" w:fill="D9D9D9"/>
          </w:tcPr>
          <w:p w14:paraId="595C7EC3" w14:textId="1B122586" w:rsidR="003274EB" w:rsidRDefault="003274EB" w:rsidP="003274EB">
            <w:pPr>
              <w:pStyle w:val="TableParagraph"/>
              <w:ind w:left="150"/>
              <w:rPr>
                <w:b/>
              </w:rPr>
            </w:pPr>
            <w:r>
              <w:rPr>
                <w:b/>
              </w:rPr>
              <w:t>664,250</w:t>
            </w:r>
          </w:p>
        </w:tc>
        <w:tc>
          <w:tcPr>
            <w:tcW w:w="1260" w:type="dxa"/>
            <w:shd w:val="clear" w:color="auto" w:fill="D9D9D9"/>
          </w:tcPr>
          <w:p w14:paraId="22A5FDB0" w14:textId="5AED36CF" w:rsidR="003274EB" w:rsidRDefault="003274EB" w:rsidP="003274EB">
            <w:pPr>
              <w:pStyle w:val="TableParagraph"/>
              <w:ind w:left="150"/>
              <w:rPr>
                <w:b/>
              </w:rPr>
            </w:pPr>
            <w:r>
              <w:rPr>
                <w:b/>
              </w:rPr>
              <w:t>$664,250</w:t>
            </w:r>
          </w:p>
        </w:tc>
      </w:tr>
      <w:tr w:rsidR="006A7640" w14:paraId="4CFB2622" w14:textId="77777777" w:rsidTr="00510ECA">
        <w:trPr>
          <w:trHeight w:val="290"/>
        </w:trPr>
        <w:tc>
          <w:tcPr>
            <w:tcW w:w="8055" w:type="dxa"/>
            <w:gridSpan w:val="3"/>
            <w:shd w:val="clear" w:color="auto" w:fill="D9D9D9"/>
          </w:tcPr>
          <w:p w14:paraId="4B7544FF" w14:textId="77777777" w:rsidR="006A7640" w:rsidRDefault="006A7640" w:rsidP="003274EB">
            <w:pPr>
              <w:pStyle w:val="TableParagraph"/>
              <w:ind w:left="404" w:right="394"/>
              <w:rPr>
                <w:b/>
              </w:rPr>
            </w:pPr>
          </w:p>
        </w:tc>
        <w:tc>
          <w:tcPr>
            <w:tcW w:w="1260" w:type="dxa"/>
            <w:shd w:val="clear" w:color="auto" w:fill="D9D9D9"/>
          </w:tcPr>
          <w:p w14:paraId="6CE4CA51" w14:textId="77777777" w:rsidR="006A7640" w:rsidRDefault="006A7640" w:rsidP="003274EB">
            <w:pPr>
              <w:pStyle w:val="TableParagraph"/>
              <w:ind w:left="150"/>
              <w:rPr>
                <w:b/>
              </w:rPr>
            </w:pPr>
          </w:p>
        </w:tc>
        <w:tc>
          <w:tcPr>
            <w:tcW w:w="1260" w:type="dxa"/>
            <w:shd w:val="clear" w:color="auto" w:fill="D9D9D9"/>
          </w:tcPr>
          <w:p w14:paraId="203283E8" w14:textId="77777777" w:rsidR="006A7640" w:rsidRDefault="006A7640" w:rsidP="003274EB">
            <w:pPr>
              <w:pStyle w:val="TableParagraph"/>
              <w:ind w:left="150"/>
              <w:rPr>
                <w:b/>
              </w:rPr>
            </w:pPr>
          </w:p>
        </w:tc>
      </w:tr>
    </w:tbl>
    <w:p w14:paraId="0195CA55" w14:textId="639F2983" w:rsidR="005706E7" w:rsidRDefault="00871004" w:rsidP="003274EB">
      <w:pPr>
        <w:pStyle w:val="Heading1"/>
        <w:spacing w:before="480"/>
        <w:ind w:left="0"/>
      </w:pPr>
      <w:bookmarkStart w:id="33" w:name="Monitoring"/>
      <w:bookmarkStart w:id="34" w:name="_Toc152945061"/>
      <w:bookmarkEnd w:id="33"/>
      <w:r>
        <w:rPr>
          <w:color w:val="003864"/>
        </w:rPr>
        <w:t>Monitoring</w:t>
      </w:r>
      <w:bookmarkEnd w:id="34"/>
    </w:p>
    <w:p w14:paraId="0406DD57" w14:textId="54ACD051" w:rsidR="00A23897" w:rsidRPr="003274EB" w:rsidRDefault="00871004" w:rsidP="00030B60">
      <w:pPr>
        <w:pStyle w:val="BodyText"/>
        <w:spacing w:before="240" w:line="271" w:lineRule="auto"/>
        <w:ind w:right="497"/>
        <w:rPr>
          <w:sz w:val="24"/>
          <w:szCs w:val="24"/>
        </w:rPr>
      </w:pPr>
      <w:r w:rsidRPr="003274EB">
        <w:rPr>
          <w:sz w:val="24"/>
          <w:szCs w:val="24"/>
        </w:rPr>
        <w:t xml:space="preserve">Youthprise staff monitor </w:t>
      </w:r>
      <w:r w:rsidR="009E67F1" w:rsidRPr="003274EB">
        <w:rPr>
          <w:sz w:val="24"/>
          <w:szCs w:val="24"/>
        </w:rPr>
        <w:t xml:space="preserve">sub-grantee organizations </w:t>
      </w:r>
      <w:r w:rsidR="002739A7" w:rsidRPr="003274EB">
        <w:rPr>
          <w:sz w:val="24"/>
          <w:szCs w:val="24"/>
        </w:rPr>
        <w:t>program</w:t>
      </w:r>
      <w:r w:rsidR="00030B60" w:rsidRPr="003274EB">
        <w:rPr>
          <w:sz w:val="24"/>
          <w:szCs w:val="24"/>
        </w:rPr>
        <w:t>ming</w:t>
      </w:r>
      <w:r w:rsidR="002739A7" w:rsidRPr="003274EB">
        <w:rPr>
          <w:sz w:val="24"/>
          <w:szCs w:val="24"/>
        </w:rPr>
        <w:t xml:space="preserve"> and financial operations </w:t>
      </w:r>
      <w:r w:rsidR="009E67F1">
        <w:rPr>
          <w:sz w:val="24"/>
          <w:szCs w:val="24"/>
        </w:rPr>
        <w:t>whi</w:t>
      </w:r>
      <w:r w:rsidR="000A7788" w:rsidRPr="003274EB">
        <w:rPr>
          <w:sz w:val="24"/>
          <w:szCs w:val="24"/>
        </w:rPr>
        <w:t xml:space="preserve">ch </w:t>
      </w:r>
      <w:r w:rsidR="00531F0D" w:rsidRPr="003274EB">
        <w:rPr>
          <w:sz w:val="24"/>
          <w:szCs w:val="24"/>
        </w:rPr>
        <w:t>must a</w:t>
      </w:r>
      <w:r w:rsidR="002739A7" w:rsidRPr="003274EB">
        <w:rPr>
          <w:sz w:val="24"/>
          <w:szCs w:val="24"/>
        </w:rPr>
        <w:t xml:space="preserve">dhere to </w:t>
      </w:r>
      <w:r w:rsidRPr="003274EB">
        <w:rPr>
          <w:sz w:val="24"/>
          <w:szCs w:val="24"/>
        </w:rPr>
        <w:t xml:space="preserve">Youthprise </w:t>
      </w:r>
      <w:r w:rsidR="002739A7" w:rsidRPr="003274EB">
        <w:rPr>
          <w:sz w:val="24"/>
          <w:szCs w:val="24"/>
        </w:rPr>
        <w:t>policies,</w:t>
      </w:r>
      <w:r w:rsidRPr="003274EB">
        <w:rPr>
          <w:sz w:val="24"/>
          <w:szCs w:val="24"/>
        </w:rPr>
        <w:t xml:space="preserve"> procedures</w:t>
      </w:r>
      <w:r w:rsidR="002739A7" w:rsidRPr="003274EB">
        <w:rPr>
          <w:sz w:val="24"/>
          <w:szCs w:val="24"/>
        </w:rPr>
        <w:t>,</w:t>
      </w:r>
      <w:r w:rsidRPr="003274EB">
        <w:rPr>
          <w:sz w:val="24"/>
          <w:szCs w:val="24"/>
        </w:rPr>
        <w:t xml:space="preserve"> and </w:t>
      </w:r>
      <w:r w:rsidR="002739A7" w:rsidRPr="003274EB">
        <w:rPr>
          <w:sz w:val="24"/>
          <w:szCs w:val="24"/>
        </w:rPr>
        <w:t>reporting requirements</w:t>
      </w:r>
      <w:r w:rsidR="001A2014" w:rsidRPr="003274EB">
        <w:rPr>
          <w:sz w:val="24"/>
          <w:szCs w:val="24"/>
        </w:rPr>
        <w:t xml:space="preserve">.  </w:t>
      </w:r>
      <w:r w:rsidR="002739A7" w:rsidRPr="003274EB">
        <w:rPr>
          <w:sz w:val="24"/>
          <w:szCs w:val="24"/>
        </w:rPr>
        <w:t xml:space="preserve"> </w:t>
      </w:r>
      <w:r w:rsidR="00ED4EF8" w:rsidRPr="003274EB">
        <w:rPr>
          <w:sz w:val="24"/>
          <w:szCs w:val="24"/>
        </w:rPr>
        <w:t>Every three months, q</w:t>
      </w:r>
      <w:r w:rsidR="002739A7" w:rsidRPr="003274EB">
        <w:rPr>
          <w:sz w:val="24"/>
          <w:szCs w:val="24"/>
        </w:rPr>
        <w:t xml:space="preserve">uarterly data and narrative reports are submitted </w:t>
      </w:r>
      <w:r w:rsidR="00531F0D" w:rsidRPr="003274EB">
        <w:rPr>
          <w:sz w:val="24"/>
          <w:szCs w:val="24"/>
        </w:rPr>
        <w:t xml:space="preserve">by sub-grantees </w:t>
      </w:r>
      <w:r w:rsidR="002739A7" w:rsidRPr="003274EB">
        <w:rPr>
          <w:sz w:val="24"/>
          <w:szCs w:val="24"/>
        </w:rPr>
        <w:t>to Youthprise staff</w:t>
      </w:r>
      <w:r w:rsidR="001A2014" w:rsidRPr="003274EB">
        <w:rPr>
          <w:sz w:val="24"/>
          <w:szCs w:val="24"/>
        </w:rPr>
        <w:t xml:space="preserve">.  </w:t>
      </w:r>
      <w:r w:rsidRPr="003274EB">
        <w:rPr>
          <w:sz w:val="24"/>
          <w:szCs w:val="24"/>
        </w:rPr>
        <w:t>Youthprise</w:t>
      </w:r>
      <w:r w:rsidR="002739A7" w:rsidRPr="003274EB">
        <w:rPr>
          <w:sz w:val="24"/>
          <w:szCs w:val="24"/>
        </w:rPr>
        <w:t xml:space="preserve"> </w:t>
      </w:r>
      <w:r w:rsidR="00531F0D" w:rsidRPr="003274EB">
        <w:rPr>
          <w:sz w:val="24"/>
          <w:szCs w:val="24"/>
        </w:rPr>
        <w:t xml:space="preserve">submits the reports </w:t>
      </w:r>
      <w:r w:rsidR="00ED4EF8" w:rsidRPr="003274EB">
        <w:rPr>
          <w:sz w:val="24"/>
          <w:szCs w:val="24"/>
        </w:rPr>
        <w:t xml:space="preserve">quarterly </w:t>
      </w:r>
      <w:r w:rsidRPr="003274EB">
        <w:rPr>
          <w:sz w:val="24"/>
          <w:szCs w:val="24"/>
        </w:rPr>
        <w:t>to DEED’s Office of Youth Development</w:t>
      </w:r>
      <w:r w:rsidR="001A2014" w:rsidRPr="003274EB">
        <w:rPr>
          <w:sz w:val="24"/>
          <w:szCs w:val="24"/>
        </w:rPr>
        <w:t xml:space="preserve">.  </w:t>
      </w:r>
      <w:r w:rsidR="00030B60" w:rsidRPr="003274EB">
        <w:rPr>
          <w:sz w:val="24"/>
          <w:szCs w:val="24"/>
        </w:rPr>
        <w:t xml:space="preserve"> </w:t>
      </w:r>
      <w:r w:rsidRPr="003274EB">
        <w:rPr>
          <w:sz w:val="24"/>
          <w:szCs w:val="24"/>
        </w:rPr>
        <w:t xml:space="preserve">DEED staff </w:t>
      </w:r>
      <w:r w:rsidR="00531F0D" w:rsidRPr="003274EB">
        <w:rPr>
          <w:sz w:val="24"/>
          <w:szCs w:val="24"/>
        </w:rPr>
        <w:t xml:space="preserve">annually </w:t>
      </w:r>
      <w:r w:rsidRPr="003274EB">
        <w:rPr>
          <w:sz w:val="24"/>
          <w:szCs w:val="24"/>
        </w:rPr>
        <w:t>monitor</w:t>
      </w:r>
      <w:r w:rsidR="002739A7" w:rsidRPr="003274EB">
        <w:rPr>
          <w:sz w:val="24"/>
          <w:szCs w:val="24"/>
        </w:rPr>
        <w:t>s</w:t>
      </w:r>
      <w:r w:rsidRPr="003274EB">
        <w:rPr>
          <w:sz w:val="24"/>
          <w:szCs w:val="24"/>
        </w:rPr>
        <w:t xml:space="preserve"> Youthprise </w:t>
      </w:r>
      <w:r w:rsidR="002739A7" w:rsidRPr="003274EB">
        <w:rPr>
          <w:sz w:val="24"/>
          <w:szCs w:val="24"/>
        </w:rPr>
        <w:t xml:space="preserve">for </w:t>
      </w:r>
      <w:r w:rsidR="00531F0D" w:rsidRPr="003274EB">
        <w:rPr>
          <w:sz w:val="24"/>
          <w:szCs w:val="24"/>
        </w:rPr>
        <w:t xml:space="preserve">compliance with </w:t>
      </w:r>
      <w:r w:rsidRPr="003274EB">
        <w:rPr>
          <w:sz w:val="24"/>
          <w:szCs w:val="24"/>
        </w:rPr>
        <w:t>state</w:t>
      </w:r>
      <w:r w:rsidR="002739A7" w:rsidRPr="003274EB">
        <w:rPr>
          <w:sz w:val="24"/>
          <w:szCs w:val="24"/>
        </w:rPr>
        <w:t xml:space="preserve"> and federal laws</w:t>
      </w:r>
      <w:r w:rsidR="00531F0D" w:rsidRPr="003274EB">
        <w:rPr>
          <w:sz w:val="24"/>
          <w:szCs w:val="24"/>
        </w:rPr>
        <w:t xml:space="preserve"> and </w:t>
      </w:r>
      <w:r w:rsidRPr="003274EB">
        <w:rPr>
          <w:sz w:val="24"/>
          <w:szCs w:val="24"/>
        </w:rPr>
        <w:t>regulations</w:t>
      </w:r>
      <w:r w:rsidR="00531F0D" w:rsidRPr="003274EB">
        <w:rPr>
          <w:sz w:val="24"/>
          <w:szCs w:val="24"/>
        </w:rPr>
        <w:t xml:space="preserve"> and </w:t>
      </w:r>
      <w:r w:rsidR="000A70AA">
        <w:rPr>
          <w:sz w:val="24"/>
          <w:szCs w:val="24"/>
        </w:rPr>
        <w:t xml:space="preserve">proper </w:t>
      </w:r>
      <w:r w:rsidR="00531F0D" w:rsidRPr="003274EB">
        <w:rPr>
          <w:sz w:val="24"/>
          <w:szCs w:val="24"/>
        </w:rPr>
        <w:t>fiscal and program operations and performance.</w:t>
      </w:r>
    </w:p>
    <w:bookmarkStart w:id="35" w:name="_Toc152945062" w:displacedByCustomXml="next"/>
    <w:sdt>
      <w:sdtPr>
        <w:rPr>
          <w:rFonts w:eastAsia="Times New Roman" w:cs="Times New Roman"/>
          <w:b w:val="0"/>
          <w:bCs w:val="0"/>
          <w:sz w:val="22"/>
          <w:szCs w:val="22"/>
        </w:rPr>
        <w:id w:val="10729564"/>
        <w:docPartObj>
          <w:docPartGallery w:val="Cover Pages"/>
          <w:docPartUnique/>
        </w:docPartObj>
      </w:sdtPr>
      <w:sdtEndPr>
        <w:rPr>
          <w:rFonts w:eastAsia="Calibri" w:cs="Calibri"/>
        </w:rPr>
      </w:sdtEndPr>
      <w:sdtContent>
        <w:bookmarkStart w:id="36" w:name="_Hlk59426839" w:displacedByCustomXml="prev"/>
        <w:bookmarkStart w:id="37" w:name="_Toc502845768" w:displacedByCustomXml="prev"/>
        <w:p w14:paraId="08BEB3F7" w14:textId="4B912B4A" w:rsidR="00871004" w:rsidRPr="00A23897" w:rsidRDefault="00871004" w:rsidP="001D53A3">
          <w:pPr>
            <w:pStyle w:val="Heading1"/>
            <w:spacing w:before="240" w:after="100" w:afterAutospacing="1"/>
            <w:ind w:left="0"/>
            <w:rPr>
              <w:color w:val="1F497D" w:themeColor="text2"/>
            </w:rPr>
          </w:pPr>
          <w:r w:rsidRPr="00A23897">
            <w:rPr>
              <w:color w:val="1F497D" w:themeColor="text2"/>
            </w:rPr>
            <w:t>COVID Impact on Programming</w:t>
          </w:r>
          <w:bookmarkEnd w:id="35"/>
        </w:p>
        <w:p w14:paraId="170AC660" w14:textId="4891335A" w:rsidR="00871004" w:rsidRPr="003274EB" w:rsidRDefault="00871004" w:rsidP="00F9490A">
          <w:pPr>
            <w:spacing w:line="271" w:lineRule="auto"/>
            <w:rPr>
              <w:sz w:val="24"/>
              <w:szCs w:val="24"/>
            </w:rPr>
          </w:pPr>
          <w:r w:rsidRPr="003274EB">
            <w:rPr>
              <w:sz w:val="24"/>
              <w:szCs w:val="24"/>
            </w:rPr>
            <w:t xml:space="preserve">During the </w:t>
          </w:r>
          <w:r w:rsidR="003274EB">
            <w:rPr>
              <w:sz w:val="24"/>
              <w:szCs w:val="24"/>
            </w:rPr>
            <w:t xml:space="preserve">early </w:t>
          </w:r>
          <w:r w:rsidR="00992BAB" w:rsidRPr="003274EB">
            <w:rPr>
              <w:sz w:val="24"/>
              <w:szCs w:val="24"/>
            </w:rPr>
            <w:t>years of the C</w:t>
          </w:r>
          <w:r w:rsidR="00ED4EF8" w:rsidRPr="003274EB">
            <w:rPr>
              <w:sz w:val="24"/>
              <w:szCs w:val="24"/>
            </w:rPr>
            <w:t>OVID</w:t>
          </w:r>
          <w:r w:rsidR="00992BAB" w:rsidRPr="003274EB">
            <w:rPr>
              <w:sz w:val="24"/>
              <w:szCs w:val="24"/>
            </w:rPr>
            <w:t xml:space="preserve">-19 </w:t>
          </w:r>
          <w:r w:rsidRPr="003274EB">
            <w:rPr>
              <w:sz w:val="24"/>
              <w:szCs w:val="24"/>
            </w:rPr>
            <w:t>pandemic</w:t>
          </w:r>
          <w:r w:rsidR="00957CDF" w:rsidRPr="003274EB">
            <w:rPr>
              <w:sz w:val="24"/>
              <w:szCs w:val="24"/>
            </w:rPr>
            <w:t>,</w:t>
          </w:r>
          <w:r w:rsidRPr="003274EB">
            <w:rPr>
              <w:sz w:val="24"/>
              <w:szCs w:val="24"/>
            </w:rPr>
            <w:t xml:space="preserve"> </w:t>
          </w:r>
          <w:r w:rsidR="00992BAB" w:rsidRPr="003274EB">
            <w:rPr>
              <w:sz w:val="24"/>
              <w:szCs w:val="24"/>
            </w:rPr>
            <w:t>DEED-funded</w:t>
          </w:r>
          <w:r w:rsidR="00C83FE5" w:rsidRPr="003274EB">
            <w:rPr>
              <w:sz w:val="24"/>
              <w:szCs w:val="24"/>
            </w:rPr>
            <w:t xml:space="preserve"> organizations faced </w:t>
          </w:r>
          <w:r w:rsidR="00992BAB" w:rsidRPr="003274EB">
            <w:rPr>
              <w:sz w:val="24"/>
              <w:szCs w:val="24"/>
            </w:rPr>
            <w:t>challenges</w:t>
          </w:r>
          <w:r w:rsidR="00014439">
            <w:rPr>
              <w:sz w:val="24"/>
              <w:szCs w:val="24"/>
            </w:rPr>
            <w:t xml:space="preserve">.  However, </w:t>
          </w:r>
          <w:r w:rsidR="00795870">
            <w:rPr>
              <w:sz w:val="24"/>
              <w:szCs w:val="24"/>
            </w:rPr>
            <w:t>in SFY 2023</w:t>
          </w:r>
          <w:r w:rsidR="00992BAB" w:rsidRPr="003274EB">
            <w:rPr>
              <w:sz w:val="24"/>
              <w:szCs w:val="24"/>
            </w:rPr>
            <w:t xml:space="preserve">, </w:t>
          </w:r>
          <w:r w:rsidR="00795870">
            <w:rPr>
              <w:sz w:val="24"/>
              <w:szCs w:val="24"/>
            </w:rPr>
            <w:t>East African</w:t>
          </w:r>
          <w:r w:rsidR="00992BAB" w:rsidRPr="003274EB">
            <w:rPr>
              <w:sz w:val="24"/>
              <w:szCs w:val="24"/>
            </w:rPr>
            <w:t xml:space="preserve"> </w:t>
          </w:r>
          <w:r w:rsidR="00214E56" w:rsidRPr="003274EB">
            <w:rPr>
              <w:sz w:val="24"/>
              <w:szCs w:val="24"/>
            </w:rPr>
            <w:t>organizations were</w:t>
          </w:r>
          <w:r w:rsidR="00992BAB" w:rsidRPr="003274EB">
            <w:rPr>
              <w:sz w:val="24"/>
              <w:szCs w:val="24"/>
            </w:rPr>
            <w:t xml:space="preserve"> </w:t>
          </w:r>
          <w:r w:rsidR="00214E56" w:rsidRPr="003274EB">
            <w:rPr>
              <w:sz w:val="24"/>
              <w:szCs w:val="24"/>
            </w:rPr>
            <w:t>able to get back on track with</w:t>
          </w:r>
          <w:r w:rsidR="002A2D9A" w:rsidRPr="003274EB">
            <w:rPr>
              <w:sz w:val="24"/>
              <w:szCs w:val="24"/>
            </w:rPr>
            <w:t xml:space="preserve"> participant</w:t>
          </w:r>
          <w:r w:rsidR="00ED4EF8" w:rsidRPr="003274EB">
            <w:rPr>
              <w:sz w:val="24"/>
              <w:szCs w:val="24"/>
            </w:rPr>
            <w:t xml:space="preserve"> engagement</w:t>
          </w:r>
          <w:r w:rsidR="002A2D9A" w:rsidRPr="003274EB">
            <w:rPr>
              <w:sz w:val="24"/>
              <w:szCs w:val="24"/>
            </w:rPr>
            <w:t xml:space="preserve"> and provi</w:t>
          </w:r>
          <w:r w:rsidR="00ED4EF8" w:rsidRPr="003274EB">
            <w:rPr>
              <w:sz w:val="24"/>
              <w:szCs w:val="24"/>
            </w:rPr>
            <w:t xml:space="preserve">sion of in-person </w:t>
          </w:r>
          <w:r w:rsidR="002A2D9A" w:rsidRPr="003274EB">
            <w:rPr>
              <w:sz w:val="24"/>
              <w:szCs w:val="24"/>
            </w:rPr>
            <w:t xml:space="preserve">employment </w:t>
          </w:r>
          <w:r w:rsidR="00992BAB" w:rsidRPr="003274EB">
            <w:rPr>
              <w:sz w:val="24"/>
              <w:szCs w:val="24"/>
            </w:rPr>
            <w:t xml:space="preserve">and training </w:t>
          </w:r>
          <w:r w:rsidR="002A2D9A" w:rsidRPr="003274EB">
            <w:rPr>
              <w:sz w:val="24"/>
              <w:szCs w:val="24"/>
            </w:rPr>
            <w:t>services</w:t>
          </w:r>
          <w:r w:rsidR="00992BAB" w:rsidRPr="003274EB">
            <w:rPr>
              <w:sz w:val="24"/>
              <w:szCs w:val="24"/>
            </w:rPr>
            <w:t xml:space="preserve"> to East African youth</w:t>
          </w:r>
          <w:r w:rsidR="002A2D9A" w:rsidRPr="003274EB">
            <w:rPr>
              <w:sz w:val="24"/>
              <w:szCs w:val="24"/>
            </w:rPr>
            <w:t>.</w:t>
          </w:r>
        </w:p>
        <w:p w14:paraId="23DB83B8" w14:textId="573B1A54" w:rsidR="006150E6" w:rsidRPr="00700878" w:rsidRDefault="006150E6" w:rsidP="0000323D">
          <w:pPr>
            <w:pStyle w:val="Heading1"/>
            <w:spacing w:before="240" w:after="240"/>
            <w:ind w:left="0"/>
            <w:rPr>
              <w:color w:val="1F497D" w:themeColor="text2"/>
            </w:rPr>
          </w:pPr>
          <w:bookmarkStart w:id="38" w:name="_Toc152945063"/>
          <w:r w:rsidRPr="00700878">
            <w:rPr>
              <w:color w:val="1F497D" w:themeColor="text2"/>
            </w:rPr>
            <w:t>Evaluation</w:t>
          </w:r>
          <w:bookmarkEnd w:id="38"/>
        </w:p>
        <w:p w14:paraId="2777D0CE" w14:textId="77777777" w:rsidR="00994A24" w:rsidRDefault="00213BE2" w:rsidP="004E40D0">
          <w:pPr>
            <w:spacing w:line="271" w:lineRule="auto"/>
            <w:rPr>
              <w:sz w:val="24"/>
              <w:szCs w:val="24"/>
            </w:rPr>
          </w:pPr>
          <w:r w:rsidRPr="003274EB">
            <w:rPr>
              <w:sz w:val="24"/>
              <w:szCs w:val="24"/>
            </w:rPr>
            <w:t xml:space="preserve">In addition to collecting and reporting participant performance outcomes, </w:t>
          </w:r>
          <w:r w:rsidR="00695E6C" w:rsidRPr="003274EB">
            <w:rPr>
              <w:sz w:val="24"/>
              <w:szCs w:val="24"/>
            </w:rPr>
            <w:t>Youthprise evaluate</w:t>
          </w:r>
          <w:r w:rsidR="00027CA0" w:rsidRPr="003274EB">
            <w:rPr>
              <w:sz w:val="24"/>
              <w:szCs w:val="24"/>
            </w:rPr>
            <w:t xml:space="preserve">s </w:t>
          </w:r>
          <w:r w:rsidR="00700878" w:rsidRPr="003274EB">
            <w:rPr>
              <w:sz w:val="24"/>
              <w:szCs w:val="24"/>
            </w:rPr>
            <w:t>the</w:t>
          </w:r>
          <w:r w:rsidR="006150E6" w:rsidRPr="003274EB">
            <w:rPr>
              <w:sz w:val="24"/>
              <w:szCs w:val="24"/>
            </w:rPr>
            <w:t xml:space="preserve"> grantmaking process to determine to what extent </w:t>
          </w:r>
          <w:r w:rsidR="00217D7A" w:rsidRPr="003274EB">
            <w:rPr>
              <w:sz w:val="24"/>
              <w:szCs w:val="24"/>
            </w:rPr>
            <w:t>it</w:t>
          </w:r>
          <w:r w:rsidR="006150E6" w:rsidRPr="003274EB">
            <w:rPr>
              <w:sz w:val="24"/>
              <w:szCs w:val="24"/>
            </w:rPr>
            <w:t xml:space="preserve"> reache</w:t>
          </w:r>
          <w:r w:rsidR="00B57F8B" w:rsidRPr="003274EB">
            <w:rPr>
              <w:sz w:val="24"/>
              <w:szCs w:val="24"/>
            </w:rPr>
            <w:t>s</w:t>
          </w:r>
          <w:r w:rsidR="006150E6" w:rsidRPr="003274EB">
            <w:rPr>
              <w:sz w:val="24"/>
              <w:szCs w:val="24"/>
            </w:rPr>
            <w:t xml:space="preserve"> the appropriate organizations in the geographic areas of the state with significant East African populations</w:t>
          </w:r>
          <w:r w:rsidR="001A2014" w:rsidRPr="003274EB">
            <w:rPr>
              <w:sz w:val="24"/>
              <w:szCs w:val="24"/>
            </w:rPr>
            <w:t xml:space="preserve">. </w:t>
          </w:r>
        </w:p>
        <w:p w14:paraId="14F8B4B1" w14:textId="77777777" w:rsidR="00994A24" w:rsidRDefault="00994A24" w:rsidP="004E40D0">
          <w:pPr>
            <w:spacing w:line="271" w:lineRule="auto"/>
            <w:rPr>
              <w:sz w:val="24"/>
              <w:szCs w:val="24"/>
            </w:rPr>
          </w:pPr>
        </w:p>
        <w:p w14:paraId="2CFAF698" w14:textId="77777777" w:rsidR="00994A24" w:rsidRDefault="00994A24" w:rsidP="00612ACF">
          <w:pPr>
            <w:spacing w:line="271" w:lineRule="auto"/>
            <w:ind w:firstLine="720"/>
            <w:rPr>
              <w:sz w:val="24"/>
              <w:szCs w:val="24"/>
            </w:rPr>
          </w:pPr>
        </w:p>
        <w:p w14:paraId="6022FB90" w14:textId="77777777" w:rsidR="00994A24" w:rsidRDefault="00994A24" w:rsidP="00994A24">
          <w:pPr>
            <w:spacing w:line="271" w:lineRule="auto"/>
            <w:rPr>
              <w:sz w:val="24"/>
              <w:szCs w:val="24"/>
            </w:rPr>
          </w:pPr>
          <w:r w:rsidRPr="003274EB">
            <w:rPr>
              <w:sz w:val="24"/>
              <w:szCs w:val="24"/>
            </w:rPr>
            <w:t>In evaluating the progress made by strengthening sub-grantees’ capacity to provide quality youth programming and services, Youthprise reported that funds were primarily used to pay direct services to operate the program, pay youth stipends or wages, and provide wrap around support services to youth.</w:t>
          </w:r>
        </w:p>
        <w:p w14:paraId="2B01610D" w14:textId="77777777" w:rsidR="00994A24" w:rsidRDefault="00994A24" w:rsidP="004E40D0">
          <w:pPr>
            <w:spacing w:line="271" w:lineRule="auto"/>
            <w:rPr>
              <w:sz w:val="24"/>
              <w:szCs w:val="24"/>
            </w:rPr>
          </w:pPr>
        </w:p>
        <w:p w14:paraId="48317BB1" w14:textId="50D03BAE" w:rsidR="003274EB" w:rsidRDefault="00661BAC" w:rsidP="004E40D0">
          <w:pPr>
            <w:spacing w:line="271" w:lineRule="auto"/>
            <w:rPr>
              <w:sz w:val="24"/>
              <w:szCs w:val="24"/>
            </w:rPr>
          </w:pPr>
          <w:r>
            <w:rPr>
              <w:sz w:val="24"/>
              <w:szCs w:val="24"/>
            </w:rPr>
            <w:t>In SFY 2023</w:t>
          </w:r>
          <w:r w:rsidR="00624D72">
            <w:rPr>
              <w:sz w:val="24"/>
              <w:szCs w:val="24"/>
            </w:rPr>
            <w:t>,</w:t>
          </w:r>
          <w:r>
            <w:rPr>
              <w:sz w:val="24"/>
              <w:szCs w:val="24"/>
            </w:rPr>
            <w:t xml:space="preserve"> </w:t>
          </w:r>
          <w:r w:rsidR="006150E6" w:rsidRPr="003274EB">
            <w:rPr>
              <w:sz w:val="24"/>
              <w:szCs w:val="24"/>
            </w:rPr>
            <w:t xml:space="preserve">Youthprise </w:t>
          </w:r>
          <w:r>
            <w:rPr>
              <w:sz w:val="24"/>
              <w:szCs w:val="24"/>
            </w:rPr>
            <w:t xml:space="preserve">served </w:t>
          </w:r>
          <w:r w:rsidR="00027CA0" w:rsidRPr="003274EB">
            <w:rPr>
              <w:sz w:val="24"/>
              <w:szCs w:val="24"/>
            </w:rPr>
            <w:t xml:space="preserve"> </w:t>
          </w:r>
          <w:r w:rsidR="006C7A47">
            <w:rPr>
              <w:sz w:val="24"/>
              <w:szCs w:val="24"/>
            </w:rPr>
            <w:t>20</w:t>
          </w:r>
          <w:r w:rsidR="000E131C">
            <w:rPr>
              <w:sz w:val="24"/>
              <w:szCs w:val="24"/>
            </w:rPr>
            <w:t>8</w:t>
          </w:r>
          <w:r w:rsidR="00027CA0" w:rsidRPr="003274EB">
            <w:rPr>
              <w:sz w:val="24"/>
              <w:szCs w:val="24"/>
            </w:rPr>
            <w:t xml:space="preserve"> </w:t>
          </w:r>
          <w:r w:rsidR="001A223C">
            <w:rPr>
              <w:sz w:val="24"/>
              <w:szCs w:val="24"/>
            </w:rPr>
            <w:t xml:space="preserve">Greater Minnesota </w:t>
          </w:r>
          <w:r w:rsidR="00027CA0" w:rsidRPr="003274EB">
            <w:rPr>
              <w:sz w:val="24"/>
              <w:szCs w:val="24"/>
            </w:rPr>
            <w:t xml:space="preserve">youth </w:t>
          </w:r>
          <w:r w:rsidR="00306A7E">
            <w:rPr>
              <w:sz w:val="24"/>
              <w:szCs w:val="24"/>
            </w:rPr>
            <w:t xml:space="preserve">with 53% of </w:t>
          </w:r>
          <w:r w:rsidR="000E6446">
            <w:rPr>
              <w:sz w:val="24"/>
              <w:szCs w:val="24"/>
            </w:rPr>
            <w:t>its</w:t>
          </w:r>
          <w:r w:rsidR="00306A7E">
            <w:rPr>
              <w:sz w:val="24"/>
              <w:szCs w:val="24"/>
            </w:rPr>
            <w:t xml:space="preserve"> total funds</w:t>
          </w:r>
          <w:r w:rsidR="001A223C">
            <w:rPr>
              <w:sz w:val="24"/>
              <w:szCs w:val="24"/>
            </w:rPr>
            <w:t xml:space="preserve">.  </w:t>
          </w:r>
          <w:r w:rsidR="00330AA8">
            <w:rPr>
              <w:sz w:val="24"/>
              <w:szCs w:val="24"/>
            </w:rPr>
            <w:t>These f</w:t>
          </w:r>
          <w:r w:rsidR="001A223C">
            <w:rPr>
              <w:sz w:val="24"/>
              <w:szCs w:val="24"/>
            </w:rPr>
            <w:t xml:space="preserve">unds </w:t>
          </w:r>
          <w:r w:rsidR="002A0A5A">
            <w:rPr>
              <w:sz w:val="24"/>
              <w:szCs w:val="24"/>
            </w:rPr>
            <w:t>serv</w:t>
          </w:r>
          <w:r w:rsidR="001A223C">
            <w:rPr>
              <w:sz w:val="24"/>
              <w:szCs w:val="24"/>
            </w:rPr>
            <w:t>e</w:t>
          </w:r>
          <w:r w:rsidR="000F7B9A">
            <w:rPr>
              <w:sz w:val="24"/>
              <w:szCs w:val="24"/>
            </w:rPr>
            <w:t xml:space="preserve">d </w:t>
          </w:r>
          <w:r w:rsidR="002A0A5A">
            <w:rPr>
              <w:sz w:val="24"/>
              <w:szCs w:val="24"/>
            </w:rPr>
            <w:t xml:space="preserve">the communities of </w:t>
          </w:r>
          <w:r w:rsidR="00027CA0" w:rsidRPr="003274EB">
            <w:rPr>
              <w:sz w:val="24"/>
              <w:szCs w:val="24"/>
            </w:rPr>
            <w:t xml:space="preserve">Faribault, Mankato, Moorhead, Northfield, </w:t>
          </w:r>
          <w:r w:rsidR="00003309" w:rsidRPr="003274EB">
            <w:rPr>
              <w:sz w:val="24"/>
              <w:szCs w:val="24"/>
            </w:rPr>
            <w:t xml:space="preserve">Pease, </w:t>
          </w:r>
          <w:r w:rsidR="00FB6CC2" w:rsidRPr="003274EB">
            <w:rPr>
              <w:sz w:val="24"/>
              <w:szCs w:val="24"/>
            </w:rPr>
            <w:t>Rochester,</w:t>
          </w:r>
          <w:r w:rsidR="00027CA0" w:rsidRPr="003274EB">
            <w:rPr>
              <w:sz w:val="24"/>
              <w:szCs w:val="24"/>
            </w:rPr>
            <w:t xml:space="preserve"> and Willmar</w:t>
          </w:r>
          <w:r w:rsidR="001A2014" w:rsidRPr="003274EB">
            <w:rPr>
              <w:sz w:val="24"/>
              <w:szCs w:val="24"/>
            </w:rPr>
            <w:t xml:space="preserve">. </w:t>
          </w:r>
          <w:r w:rsidR="00FA13B5">
            <w:rPr>
              <w:sz w:val="24"/>
              <w:szCs w:val="24"/>
            </w:rPr>
            <w:t xml:space="preserve">Likewise, </w:t>
          </w:r>
          <w:r w:rsidR="00C31316">
            <w:rPr>
              <w:sz w:val="24"/>
              <w:szCs w:val="24"/>
            </w:rPr>
            <w:t xml:space="preserve">135 </w:t>
          </w:r>
          <w:r w:rsidR="004A3A38">
            <w:rPr>
              <w:sz w:val="24"/>
              <w:szCs w:val="24"/>
            </w:rPr>
            <w:t xml:space="preserve">Twin Cities </w:t>
          </w:r>
          <w:r w:rsidR="00C31316">
            <w:rPr>
              <w:sz w:val="24"/>
              <w:szCs w:val="24"/>
            </w:rPr>
            <w:t>youth</w:t>
          </w:r>
          <w:r w:rsidR="00FA13B5">
            <w:rPr>
              <w:sz w:val="24"/>
              <w:szCs w:val="24"/>
            </w:rPr>
            <w:t xml:space="preserve"> </w:t>
          </w:r>
          <w:r w:rsidR="00C31316">
            <w:rPr>
              <w:sz w:val="24"/>
              <w:szCs w:val="24"/>
            </w:rPr>
            <w:t xml:space="preserve">were served </w:t>
          </w:r>
          <w:r w:rsidR="00FB6CC2">
            <w:rPr>
              <w:sz w:val="24"/>
              <w:szCs w:val="24"/>
            </w:rPr>
            <w:t xml:space="preserve">by sub-grantees with 47% of </w:t>
          </w:r>
          <w:r w:rsidR="00730711">
            <w:rPr>
              <w:sz w:val="24"/>
              <w:szCs w:val="24"/>
            </w:rPr>
            <w:t xml:space="preserve">Youthprise’s state </w:t>
          </w:r>
          <w:r w:rsidR="00DF52C0">
            <w:rPr>
              <w:sz w:val="24"/>
              <w:szCs w:val="24"/>
            </w:rPr>
            <w:t>grant</w:t>
          </w:r>
          <w:r w:rsidR="00AF09E6">
            <w:rPr>
              <w:sz w:val="24"/>
              <w:szCs w:val="24"/>
            </w:rPr>
            <w:t xml:space="preserve">. </w:t>
          </w:r>
          <w:r w:rsidR="001A2014" w:rsidRPr="003274EB">
            <w:rPr>
              <w:sz w:val="24"/>
              <w:szCs w:val="24"/>
            </w:rPr>
            <w:t xml:space="preserve">  </w:t>
          </w:r>
          <w:r w:rsidR="00027CA0" w:rsidRPr="003274EB">
            <w:rPr>
              <w:sz w:val="24"/>
              <w:szCs w:val="24"/>
            </w:rPr>
            <w:t xml:space="preserve"> </w:t>
          </w:r>
        </w:p>
        <w:p w14:paraId="47B3802D" w14:textId="77777777" w:rsidR="004E40D0" w:rsidRPr="003274EB" w:rsidRDefault="004E40D0" w:rsidP="00027CA0">
          <w:pPr>
            <w:spacing w:line="271" w:lineRule="auto"/>
            <w:rPr>
              <w:sz w:val="24"/>
              <w:szCs w:val="24"/>
            </w:rPr>
          </w:pPr>
        </w:p>
        <w:p w14:paraId="1E79F2E3" w14:textId="77777777" w:rsidR="004E40D0" w:rsidRPr="004E40D0" w:rsidRDefault="004E40D0" w:rsidP="004E40D0">
          <w:pPr>
            <w:pStyle w:val="Heading4"/>
            <w:rPr>
              <w:rFonts w:asciiTheme="minorHAnsi" w:hAnsiTheme="minorHAnsi" w:cstheme="minorHAnsi"/>
              <w:b/>
              <w:bCs/>
              <w:i w:val="0"/>
              <w:iCs w:val="0"/>
              <w:color w:val="003864"/>
              <w:sz w:val="32"/>
            </w:rPr>
          </w:pPr>
          <w:bookmarkStart w:id="39" w:name="_Toc121906669"/>
          <w:bookmarkEnd w:id="37"/>
          <w:bookmarkEnd w:id="36"/>
          <w:r w:rsidRPr="004E40D0">
            <w:rPr>
              <w:rFonts w:asciiTheme="minorHAnsi" w:hAnsiTheme="minorHAnsi" w:cstheme="minorHAnsi"/>
              <w:b/>
              <w:bCs/>
              <w:i w:val="0"/>
              <w:iCs w:val="0"/>
              <w:color w:val="003864"/>
              <w:sz w:val="32"/>
            </w:rPr>
            <w:t>Data Elements and Performance Indicators Being Collected and Reported</w:t>
          </w:r>
          <w:bookmarkEnd w:id="39"/>
        </w:p>
        <w:p w14:paraId="7F4BEAC1" w14:textId="61AD0245" w:rsidR="004E40D0" w:rsidRPr="004E40D0" w:rsidRDefault="004E40D0" w:rsidP="004E40D0">
          <w:pPr>
            <w:pStyle w:val="Heading1"/>
            <w:spacing w:before="240" w:after="240"/>
            <w:ind w:left="0"/>
            <w:rPr>
              <w:b w:val="0"/>
              <w:bCs w:val="0"/>
              <w:color w:val="1F497D" w:themeColor="text2"/>
            </w:rPr>
          </w:pPr>
          <w:bookmarkStart w:id="40" w:name="_Toc152945064"/>
          <w:r w:rsidRPr="004E40D0">
            <w:rPr>
              <w:b w:val="0"/>
              <w:bCs w:val="0"/>
              <w:sz w:val="24"/>
              <w:szCs w:val="24"/>
            </w:rPr>
            <w:t>Youthprise submits data to DEED every quarter to document the demographics of participants served, services and activities provided, and outcomes achieved.  The elements collected are listed below</w:t>
          </w:r>
          <w:r w:rsidR="004806FA">
            <w:rPr>
              <w:b w:val="0"/>
              <w:bCs w:val="0"/>
              <w:sz w:val="24"/>
              <w:szCs w:val="24"/>
            </w:rPr>
            <w:t>.</w:t>
          </w:r>
          <w:bookmarkEnd w:id="40"/>
        </w:p>
        <w:p w14:paraId="28E4250F" w14:textId="77777777" w:rsidR="004E40D0" w:rsidRDefault="004E40D0" w:rsidP="004E40D0">
          <w:pPr>
            <w:pStyle w:val="Heading1"/>
            <w:spacing w:before="240" w:after="240"/>
            <w:ind w:left="0"/>
            <w:rPr>
              <w:color w:val="1F497D" w:themeColor="text2"/>
            </w:rPr>
          </w:pPr>
          <w:bookmarkStart w:id="41" w:name="_Toc152945065"/>
          <w:r w:rsidRPr="008B0D58">
            <w:rPr>
              <w:color w:val="1F497D" w:themeColor="text2"/>
            </w:rPr>
            <w:t>Grant Outcomes</w:t>
          </w:r>
          <w:bookmarkEnd w:id="41"/>
        </w:p>
        <w:p w14:paraId="572980BC" w14:textId="348C2881" w:rsidR="00871004" w:rsidRPr="003274EB" w:rsidRDefault="00531F0D" w:rsidP="001E0B64">
          <w:pPr>
            <w:pStyle w:val="BodyText"/>
            <w:spacing w:after="100" w:afterAutospacing="1" w:line="271" w:lineRule="auto"/>
            <w:rPr>
              <w:sz w:val="24"/>
              <w:szCs w:val="24"/>
            </w:rPr>
          </w:pPr>
          <w:r w:rsidRPr="003274EB">
            <w:rPr>
              <w:sz w:val="24"/>
              <w:szCs w:val="24"/>
            </w:rPr>
            <w:t>The SFY 2022</w:t>
          </w:r>
          <w:r w:rsidR="003274EB" w:rsidRPr="003274EB">
            <w:rPr>
              <w:sz w:val="24"/>
              <w:szCs w:val="24"/>
            </w:rPr>
            <w:t xml:space="preserve"> and SFY 2023</w:t>
          </w:r>
          <w:r w:rsidRPr="003274EB">
            <w:rPr>
              <w:sz w:val="24"/>
              <w:szCs w:val="24"/>
            </w:rPr>
            <w:t xml:space="preserve"> Youthprise Direct Appropriation grant</w:t>
          </w:r>
          <w:r w:rsidR="003274EB" w:rsidRPr="003274EB">
            <w:rPr>
              <w:sz w:val="24"/>
              <w:szCs w:val="24"/>
            </w:rPr>
            <w:t>s</w:t>
          </w:r>
          <w:r w:rsidR="00DE58B8" w:rsidRPr="003274EB">
            <w:rPr>
              <w:sz w:val="24"/>
              <w:szCs w:val="24"/>
            </w:rPr>
            <w:t xml:space="preserve"> served </w:t>
          </w:r>
          <w:r w:rsidRPr="003274EB">
            <w:rPr>
              <w:sz w:val="24"/>
              <w:szCs w:val="24"/>
            </w:rPr>
            <w:t xml:space="preserve">a </w:t>
          </w:r>
          <w:r w:rsidR="00D0119D" w:rsidRPr="003274EB">
            <w:rPr>
              <w:sz w:val="24"/>
              <w:szCs w:val="24"/>
            </w:rPr>
            <w:t>total of</w:t>
          </w:r>
          <w:r w:rsidR="00AC050B">
            <w:rPr>
              <w:sz w:val="24"/>
              <w:szCs w:val="24"/>
            </w:rPr>
            <w:t xml:space="preserve"> </w:t>
          </w:r>
          <w:r w:rsidR="00A1403B">
            <w:rPr>
              <w:sz w:val="24"/>
              <w:szCs w:val="24"/>
            </w:rPr>
            <w:t>2,8</w:t>
          </w:r>
          <w:r w:rsidR="0016647D">
            <w:rPr>
              <w:sz w:val="24"/>
              <w:szCs w:val="24"/>
            </w:rPr>
            <w:t>64</w:t>
          </w:r>
          <w:r w:rsidR="00AC050B">
            <w:rPr>
              <w:sz w:val="24"/>
              <w:szCs w:val="24"/>
            </w:rPr>
            <w:t xml:space="preserve"> </w:t>
          </w:r>
          <w:r w:rsidR="00DE58B8" w:rsidRPr="003274EB">
            <w:rPr>
              <w:sz w:val="24"/>
              <w:szCs w:val="24"/>
            </w:rPr>
            <w:t xml:space="preserve">Minnesota </w:t>
          </w:r>
          <w:r w:rsidRPr="003274EB">
            <w:rPr>
              <w:sz w:val="24"/>
              <w:szCs w:val="24"/>
            </w:rPr>
            <w:t xml:space="preserve">youth </w:t>
          </w:r>
          <w:r w:rsidR="004E40D0">
            <w:rPr>
              <w:sz w:val="24"/>
              <w:szCs w:val="24"/>
            </w:rPr>
            <w:t xml:space="preserve">for the period </w:t>
          </w:r>
          <w:r w:rsidR="004806FA">
            <w:rPr>
              <w:sz w:val="24"/>
              <w:szCs w:val="24"/>
            </w:rPr>
            <w:t>April</w:t>
          </w:r>
          <w:r w:rsidR="007A05D3">
            <w:rPr>
              <w:sz w:val="24"/>
              <w:szCs w:val="24"/>
            </w:rPr>
            <w:t xml:space="preserve"> 1, </w:t>
          </w:r>
          <w:proofErr w:type="gramStart"/>
          <w:r w:rsidR="007A05D3">
            <w:rPr>
              <w:sz w:val="24"/>
              <w:szCs w:val="24"/>
            </w:rPr>
            <w:t>2022</w:t>
          </w:r>
          <w:proofErr w:type="gramEnd"/>
          <w:r w:rsidR="004E40D0">
            <w:rPr>
              <w:sz w:val="24"/>
              <w:szCs w:val="24"/>
            </w:rPr>
            <w:t xml:space="preserve"> to September 30, 2023</w:t>
          </w:r>
          <w:r w:rsidR="001A2014" w:rsidRPr="003274EB">
            <w:rPr>
              <w:sz w:val="24"/>
              <w:szCs w:val="24"/>
            </w:rPr>
            <w:t xml:space="preserve">.  </w:t>
          </w:r>
          <w:r w:rsidR="00DE58B8" w:rsidRPr="003274EB">
            <w:rPr>
              <w:sz w:val="24"/>
              <w:szCs w:val="24"/>
            </w:rPr>
            <w:t xml:space="preserve"> </w:t>
          </w:r>
        </w:p>
        <w:tbl>
          <w:tblPr>
            <w:tblStyle w:val="TableGrid"/>
            <w:tblW w:w="10330" w:type="dxa"/>
            <w:tblLook w:val="04A0" w:firstRow="1" w:lastRow="0" w:firstColumn="1" w:lastColumn="0" w:noHBand="0" w:noVBand="1"/>
          </w:tblPr>
          <w:tblGrid>
            <w:gridCol w:w="4045"/>
            <w:gridCol w:w="3240"/>
            <w:gridCol w:w="3045"/>
          </w:tblGrid>
          <w:tr w:rsidR="00277940" w:rsidRPr="00355553" w14:paraId="1BC97C56" w14:textId="76BC6624" w:rsidTr="00A74C14">
            <w:tc>
              <w:tcPr>
                <w:tcW w:w="4045" w:type="dxa"/>
                <w:shd w:val="clear" w:color="auto" w:fill="C4BC96" w:themeFill="background2" w:themeFillShade="BF"/>
              </w:tcPr>
              <w:p w14:paraId="6E3C9E2F" w14:textId="77777777" w:rsidR="00277940" w:rsidRPr="00355553" w:rsidRDefault="00277940" w:rsidP="00871004">
                <w:pPr>
                  <w:pStyle w:val="BodyText"/>
                  <w:rPr>
                    <w:b/>
                    <w:sz w:val="24"/>
                    <w:szCs w:val="24"/>
                  </w:rPr>
                </w:pPr>
                <w:r w:rsidRPr="00355553">
                  <w:rPr>
                    <w:b/>
                    <w:sz w:val="24"/>
                    <w:szCs w:val="24"/>
                  </w:rPr>
                  <w:t>DEMOGRAPHIC CHARACTERISTICS</w:t>
                </w:r>
              </w:p>
            </w:tc>
            <w:tc>
              <w:tcPr>
                <w:tcW w:w="3240" w:type="dxa"/>
                <w:shd w:val="clear" w:color="auto" w:fill="C4BC96" w:themeFill="background2" w:themeFillShade="BF"/>
              </w:tcPr>
              <w:p w14:paraId="1E0F239C" w14:textId="5E0C7684" w:rsidR="00277940" w:rsidRPr="00D4075D" w:rsidRDefault="00DD6EB4" w:rsidP="00FA33B5">
                <w:pPr>
                  <w:pStyle w:val="BodyText"/>
                  <w:jc w:val="center"/>
                  <w:rPr>
                    <w:b/>
                  </w:rPr>
                </w:pPr>
                <w:r w:rsidRPr="00D4075D">
                  <w:rPr>
                    <w:b/>
                  </w:rPr>
                  <w:t>SFY 2022 Grant</w:t>
                </w:r>
                <w:r w:rsidR="000125B5" w:rsidRPr="00D4075D">
                  <w:rPr>
                    <w:b/>
                  </w:rPr>
                  <w:t xml:space="preserve"> </w:t>
                </w:r>
                <w:r w:rsidRPr="00D4075D">
                  <w:rPr>
                    <w:b/>
                  </w:rPr>
                  <w:t xml:space="preserve">Period: January 2022 to </w:t>
                </w:r>
                <w:r w:rsidR="000125B5" w:rsidRPr="00D4075D">
                  <w:rPr>
                    <w:b/>
                  </w:rPr>
                  <w:t xml:space="preserve">March </w:t>
                </w:r>
                <w:r w:rsidRPr="00D4075D">
                  <w:rPr>
                    <w:b/>
                  </w:rPr>
                  <w:t>31, 202</w:t>
                </w:r>
                <w:r w:rsidR="000125B5" w:rsidRPr="00D4075D">
                  <w:rPr>
                    <w:b/>
                  </w:rPr>
                  <w:t>3</w:t>
                </w:r>
                <w:r w:rsidR="00D4075D">
                  <w:rPr>
                    <w:b/>
                  </w:rPr>
                  <w:t xml:space="preserve"> </w:t>
                </w:r>
                <w:r w:rsidR="00D03631" w:rsidRPr="00D4075D">
                  <w:rPr>
                    <w:b/>
                  </w:rPr>
                  <w:t>*</w:t>
                </w:r>
              </w:p>
            </w:tc>
            <w:tc>
              <w:tcPr>
                <w:tcW w:w="3045" w:type="dxa"/>
                <w:shd w:val="clear" w:color="auto" w:fill="C4BC96" w:themeFill="background2" w:themeFillShade="BF"/>
              </w:tcPr>
              <w:p w14:paraId="268D74E0" w14:textId="14ADAC99" w:rsidR="00277940" w:rsidRPr="00D4075D" w:rsidRDefault="00DD6EB4" w:rsidP="00FA33B5">
                <w:pPr>
                  <w:pStyle w:val="BodyText"/>
                  <w:jc w:val="center"/>
                  <w:rPr>
                    <w:b/>
                  </w:rPr>
                </w:pPr>
                <w:r w:rsidRPr="00D4075D">
                  <w:rPr>
                    <w:b/>
                  </w:rPr>
                  <w:t xml:space="preserve">SFY 2023 </w:t>
                </w:r>
                <w:r w:rsidR="00277940" w:rsidRPr="00D4075D">
                  <w:rPr>
                    <w:b/>
                  </w:rPr>
                  <w:t xml:space="preserve">Grant Period: </w:t>
                </w:r>
                <w:r w:rsidR="00A832D1" w:rsidRPr="00D4075D">
                  <w:rPr>
                    <w:b/>
                  </w:rPr>
                  <w:t>April</w:t>
                </w:r>
                <w:r w:rsidRPr="00D4075D">
                  <w:rPr>
                    <w:b/>
                  </w:rPr>
                  <w:t xml:space="preserve"> 1</w:t>
                </w:r>
                <w:r w:rsidR="00277940" w:rsidRPr="00D4075D">
                  <w:rPr>
                    <w:b/>
                  </w:rPr>
                  <w:t xml:space="preserve">, </w:t>
                </w:r>
                <w:proofErr w:type="gramStart"/>
                <w:r w:rsidR="00277940" w:rsidRPr="00D4075D">
                  <w:rPr>
                    <w:b/>
                  </w:rPr>
                  <w:t>2023</w:t>
                </w:r>
                <w:proofErr w:type="gramEnd"/>
                <w:r w:rsidR="00277940" w:rsidRPr="00D4075D">
                  <w:rPr>
                    <w:b/>
                  </w:rPr>
                  <w:t xml:space="preserve"> to September 30, 2023</w:t>
                </w:r>
              </w:p>
            </w:tc>
          </w:tr>
          <w:tr w:rsidR="00DD6EB4" w14:paraId="38360C94" w14:textId="12DC927F" w:rsidTr="00A74C14">
            <w:tc>
              <w:tcPr>
                <w:tcW w:w="4045" w:type="dxa"/>
              </w:tcPr>
              <w:p w14:paraId="1BB3A33F" w14:textId="77777777" w:rsidR="00DD6EB4" w:rsidRDefault="00DD6EB4" w:rsidP="00DD6EB4">
                <w:pPr>
                  <w:pStyle w:val="BodyText"/>
                </w:pPr>
                <w:r>
                  <w:t>Male</w:t>
                </w:r>
              </w:p>
            </w:tc>
            <w:tc>
              <w:tcPr>
                <w:tcW w:w="3240" w:type="dxa"/>
              </w:tcPr>
              <w:p w14:paraId="394BFB08" w14:textId="0F2DB909" w:rsidR="00DD6EB4" w:rsidRDefault="006C6B55" w:rsidP="00DD6EB4">
                <w:pPr>
                  <w:jc w:val="right"/>
                </w:pPr>
                <w:r>
                  <w:t>2,521</w:t>
                </w:r>
              </w:p>
            </w:tc>
            <w:tc>
              <w:tcPr>
                <w:tcW w:w="3045" w:type="dxa"/>
              </w:tcPr>
              <w:p w14:paraId="558A5D9C" w14:textId="42E8D443" w:rsidR="00DD6EB4" w:rsidRPr="004030C2" w:rsidRDefault="00F65FFB" w:rsidP="00DD6EB4">
                <w:pPr>
                  <w:jc w:val="right"/>
                </w:pPr>
                <w:r>
                  <w:t>343</w:t>
                </w:r>
              </w:p>
            </w:tc>
          </w:tr>
          <w:tr w:rsidR="0016647D" w14:paraId="5BCC1883" w14:textId="77777777" w:rsidTr="00A74C14">
            <w:tc>
              <w:tcPr>
                <w:tcW w:w="4045" w:type="dxa"/>
              </w:tcPr>
              <w:p w14:paraId="393DBEAB" w14:textId="721FC940" w:rsidR="0016647D" w:rsidRDefault="0016647D" w:rsidP="00DD6EB4">
                <w:pPr>
                  <w:pStyle w:val="BodyText"/>
                </w:pPr>
                <w:r>
                  <w:t>Male</w:t>
                </w:r>
              </w:p>
            </w:tc>
            <w:tc>
              <w:tcPr>
                <w:tcW w:w="3240" w:type="dxa"/>
              </w:tcPr>
              <w:p w14:paraId="10C88B47" w14:textId="374FF6F1" w:rsidR="0016647D" w:rsidRDefault="00580281" w:rsidP="00DD6EB4">
                <w:pPr>
                  <w:jc w:val="right"/>
                </w:pPr>
                <w:r>
                  <w:t>1,343</w:t>
                </w:r>
              </w:p>
            </w:tc>
            <w:tc>
              <w:tcPr>
                <w:tcW w:w="3045" w:type="dxa"/>
              </w:tcPr>
              <w:p w14:paraId="7893DE82" w14:textId="21398052" w:rsidR="0016647D" w:rsidRDefault="00183813" w:rsidP="00DD6EB4">
                <w:pPr>
                  <w:jc w:val="right"/>
                </w:pPr>
                <w:r>
                  <w:t>1</w:t>
                </w:r>
                <w:r w:rsidR="007D0302">
                  <w:t>58</w:t>
                </w:r>
              </w:p>
            </w:tc>
          </w:tr>
          <w:tr w:rsidR="00DD6EB4" w14:paraId="3A048DB2" w14:textId="446DDB47" w:rsidTr="00A74C14">
            <w:tc>
              <w:tcPr>
                <w:tcW w:w="4045" w:type="dxa"/>
              </w:tcPr>
              <w:p w14:paraId="0C8D5A9E" w14:textId="77777777" w:rsidR="00DD6EB4" w:rsidRDefault="00DD6EB4" w:rsidP="00DD6EB4">
                <w:pPr>
                  <w:pStyle w:val="BodyText"/>
                </w:pPr>
                <w:r>
                  <w:t>Female</w:t>
                </w:r>
              </w:p>
            </w:tc>
            <w:tc>
              <w:tcPr>
                <w:tcW w:w="3240" w:type="dxa"/>
              </w:tcPr>
              <w:p w14:paraId="604D712F" w14:textId="574BDC31" w:rsidR="00DD6EB4" w:rsidRDefault="00580281" w:rsidP="00DD6EB4">
                <w:pPr>
                  <w:jc w:val="right"/>
                </w:pPr>
                <w:r>
                  <w:t>1,</w:t>
                </w:r>
                <w:r w:rsidR="004C3224">
                  <w:t>163</w:t>
                </w:r>
              </w:p>
            </w:tc>
            <w:tc>
              <w:tcPr>
                <w:tcW w:w="3045" w:type="dxa"/>
              </w:tcPr>
              <w:p w14:paraId="25DA1280" w14:textId="6523FC95" w:rsidR="00DD6EB4" w:rsidRPr="004030C2" w:rsidRDefault="00DD6EB4" w:rsidP="00DD6EB4">
                <w:pPr>
                  <w:jc w:val="right"/>
                </w:pPr>
                <w:r>
                  <w:t>1</w:t>
                </w:r>
                <w:r w:rsidR="007D0302">
                  <w:t>81</w:t>
                </w:r>
              </w:p>
            </w:tc>
          </w:tr>
          <w:tr w:rsidR="00DD6EB4" w14:paraId="326E31FC" w14:textId="77777777" w:rsidTr="00A74C14">
            <w:tc>
              <w:tcPr>
                <w:tcW w:w="4045" w:type="dxa"/>
              </w:tcPr>
              <w:p w14:paraId="13931169" w14:textId="1963C1B4" w:rsidR="00DD6EB4" w:rsidRDefault="00DD6EB4" w:rsidP="00DD6EB4">
                <w:pPr>
                  <w:pStyle w:val="BodyText"/>
                </w:pPr>
                <w:r>
                  <w:t>Non-Binary or Transgender</w:t>
                </w:r>
              </w:p>
            </w:tc>
            <w:tc>
              <w:tcPr>
                <w:tcW w:w="3240" w:type="dxa"/>
              </w:tcPr>
              <w:p w14:paraId="0122A5A7" w14:textId="230D139C" w:rsidR="00DD6EB4" w:rsidRDefault="004C3224" w:rsidP="00DD6EB4">
                <w:pPr>
                  <w:jc w:val="right"/>
                </w:pPr>
                <w:r>
                  <w:t>5</w:t>
                </w:r>
              </w:p>
            </w:tc>
            <w:tc>
              <w:tcPr>
                <w:tcW w:w="3045" w:type="dxa"/>
              </w:tcPr>
              <w:p w14:paraId="0C0FA816" w14:textId="15FC0A45" w:rsidR="00DD6EB4" w:rsidRPr="004030C2" w:rsidRDefault="00DD6EB4" w:rsidP="00DD6EB4">
                <w:pPr>
                  <w:jc w:val="right"/>
                </w:pPr>
                <w:r>
                  <w:t>2</w:t>
                </w:r>
              </w:p>
            </w:tc>
          </w:tr>
          <w:tr w:rsidR="00DD6EB4" w14:paraId="75E82CD0" w14:textId="2B9B3876" w:rsidTr="00A74C14">
            <w:tc>
              <w:tcPr>
                <w:tcW w:w="4045" w:type="dxa"/>
              </w:tcPr>
              <w:p w14:paraId="585C9FFF" w14:textId="77777777" w:rsidR="00DD6EB4" w:rsidRDefault="00DD6EB4" w:rsidP="00DD6EB4">
                <w:pPr>
                  <w:pStyle w:val="BodyText"/>
                </w:pPr>
                <w:r>
                  <w:t>Age 14-17</w:t>
                </w:r>
              </w:p>
            </w:tc>
            <w:tc>
              <w:tcPr>
                <w:tcW w:w="3240" w:type="dxa"/>
              </w:tcPr>
              <w:p w14:paraId="24D79713" w14:textId="009A54BB" w:rsidR="003E65AA" w:rsidRDefault="003E65AA" w:rsidP="003E65AA">
                <w:pPr>
                  <w:jc w:val="right"/>
                </w:pPr>
                <w:r>
                  <w:t>1,304</w:t>
                </w:r>
              </w:p>
            </w:tc>
            <w:tc>
              <w:tcPr>
                <w:tcW w:w="3045" w:type="dxa"/>
              </w:tcPr>
              <w:p w14:paraId="7472DF29" w14:textId="70A484C4" w:rsidR="00DD6EB4" w:rsidRPr="004030C2" w:rsidRDefault="00D40154" w:rsidP="00DD6EB4">
                <w:pPr>
                  <w:jc w:val="right"/>
                </w:pPr>
                <w:r>
                  <w:t>180</w:t>
                </w:r>
              </w:p>
            </w:tc>
          </w:tr>
          <w:tr w:rsidR="00DD6EB4" w14:paraId="67FBFC83" w14:textId="18CC06C4" w:rsidTr="00A74C14">
            <w:tc>
              <w:tcPr>
                <w:tcW w:w="4045" w:type="dxa"/>
              </w:tcPr>
              <w:p w14:paraId="670C30C1" w14:textId="77777777" w:rsidR="00DD6EB4" w:rsidRDefault="00DD6EB4" w:rsidP="00DD6EB4">
                <w:pPr>
                  <w:pStyle w:val="BodyText"/>
                </w:pPr>
                <w:r>
                  <w:t>Age 18-21</w:t>
                </w:r>
              </w:p>
            </w:tc>
            <w:tc>
              <w:tcPr>
                <w:tcW w:w="3240" w:type="dxa"/>
              </w:tcPr>
              <w:p w14:paraId="7FDAEF60" w14:textId="09D8AB5E" w:rsidR="00DD6EB4" w:rsidRDefault="003E65AA" w:rsidP="00DD6EB4">
                <w:pPr>
                  <w:jc w:val="right"/>
                </w:pPr>
                <w:r>
                  <w:t>939</w:t>
                </w:r>
              </w:p>
            </w:tc>
            <w:tc>
              <w:tcPr>
                <w:tcW w:w="3045" w:type="dxa"/>
              </w:tcPr>
              <w:p w14:paraId="59B74C6E" w14:textId="7F9B3C43" w:rsidR="00DD6EB4" w:rsidRPr="004030C2" w:rsidRDefault="00D40154" w:rsidP="00DD6EB4">
                <w:pPr>
                  <w:jc w:val="right"/>
                </w:pPr>
                <w:r>
                  <w:t>153</w:t>
                </w:r>
              </w:p>
            </w:tc>
          </w:tr>
          <w:tr w:rsidR="00DD6EB4" w14:paraId="7298E999" w14:textId="4ED6358D" w:rsidTr="00A74C14">
            <w:tc>
              <w:tcPr>
                <w:tcW w:w="4045" w:type="dxa"/>
              </w:tcPr>
              <w:p w14:paraId="491324A7" w14:textId="77777777" w:rsidR="00DD6EB4" w:rsidRDefault="00DD6EB4" w:rsidP="00DD6EB4">
                <w:pPr>
                  <w:pStyle w:val="BodyText"/>
                </w:pPr>
                <w:r>
                  <w:t>Age 22-26</w:t>
                </w:r>
              </w:p>
            </w:tc>
            <w:tc>
              <w:tcPr>
                <w:tcW w:w="3240" w:type="dxa"/>
              </w:tcPr>
              <w:p w14:paraId="5B6F2A9D" w14:textId="1ECD9C93" w:rsidR="00DD6EB4" w:rsidRDefault="003E65AA" w:rsidP="00DD6EB4">
                <w:pPr>
                  <w:jc w:val="right"/>
                </w:pPr>
                <w:r>
                  <w:t>270</w:t>
                </w:r>
              </w:p>
            </w:tc>
            <w:tc>
              <w:tcPr>
                <w:tcW w:w="3045" w:type="dxa"/>
              </w:tcPr>
              <w:p w14:paraId="7E71E631" w14:textId="2490236D" w:rsidR="00DD6EB4" w:rsidRPr="004030C2" w:rsidRDefault="00D40154" w:rsidP="00DD6EB4">
                <w:pPr>
                  <w:jc w:val="right"/>
                </w:pPr>
                <w:r>
                  <w:t>10</w:t>
                </w:r>
              </w:p>
            </w:tc>
          </w:tr>
          <w:tr w:rsidR="00DD6EB4" w14:paraId="3245D531" w14:textId="16171937" w:rsidTr="00A74C14">
            <w:tc>
              <w:tcPr>
                <w:tcW w:w="4045" w:type="dxa"/>
              </w:tcPr>
              <w:p w14:paraId="6F467FE6" w14:textId="77777777" w:rsidR="00DD6EB4" w:rsidRDefault="00DD6EB4" w:rsidP="00DD6EB4">
                <w:pPr>
                  <w:pStyle w:val="BodyText"/>
                </w:pPr>
                <w:r>
                  <w:t>Age 27 and older</w:t>
                </w:r>
              </w:p>
            </w:tc>
            <w:tc>
              <w:tcPr>
                <w:tcW w:w="3240" w:type="dxa"/>
              </w:tcPr>
              <w:p w14:paraId="12E8FAC7" w14:textId="48FD4914" w:rsidR="00DD6EB4" w:rsidRDefault="00DD6EB4" w:rsidP="00DD6EB4">
                <w:pPr>
                  <w:jc w:val="right"/>
                </w:pPr>
                <w:r>
                  <w:t>0</w:t>
                </w:r>
              </w:p>
            </w:tc>
            <w:tc>
              <w:tcPr>
                <w:tcW w:w="3045" w:type="dxa"/>
              </w:tcPr>
              <w:p w14:paraId="7EA59B5A" w14:textId="52C2B6BB" w:rsidR="00DD6EB4" w:rsidRPr="004030C2" w:rsidRDefault="00DD6EB4" w:rsidP="00DD6EB4">
                <w:pPr>
                  <w:jc w:val="right"/>
                </w:pPr>
                <w:r>
                  <w:t>0</w:t>
                </w:r>
              </w:p>
            </w:tc>
          </w:tr>
          <w:tr w:rsidR="00DD6EB4" w14:paraId="674027D7" w14:textId="1A4B45DA" w:rsidTr="00A74C14">
            <w:tc>
              <w:tcPr>
                <w:tcW w:w="4045" w:type="dxa"/>
              </w:tcPr>
              <w:p w14:paraId="794DF16D" w14:textId="77777777" w:rsidR="00DD6EB4" w:rsidRDefault="00DD6EB4" w:rsidP="00DD6EB4">
                <w:pPr>
                  <w:pStyle w:val="BodyText"/>
                </w:pPr>
                <w:r>
                  <w:t>Hispanic/Latino</w:t>
                </w:r>
              </w:p>
            </w:tc>
            <w:tc>
              <w:tcPr>
                <w:tcW w:w="3240" w:type="dxa"/>
              </w:tcPr>
              <w:p w14:paraId="2BD86FB6" w14:textId="33505DFF" w:rsidR="00DD6EB4" w:rsidRDefault="00084583" w:rsidP="00DD6EB4">
                <w:pPr>
                  <w:jc w:val="right"/>
                </w:pPr>
                <w:r>
                  <w:t>19</w:t>
                </w:r>
              </w:p>
            </w:tc>
            <w:tc>
              <w:tcPr>
                <w:tcW w:w="3045" w:type="dxa"/>
              </w:tcPr>
              <w:p w14:paraId="3E33E0B4" w14:textId="0EE96BC7" w:rsidR="00DD6EB4" w:rsidRPr="004030C2" w:rsidRDefault="00DD6EB4" w:rsidP="00DD6EB4">
                <w:pPr>
                  <w:jc w:val="right"/>
                </w:pPr>
                <w:r>
                  <w:t>0</w:t>
                </w:r>
              </w:p>
            </w:tc>
          </w:tr>
          <w:tr w:rsidR="00DD6EB4" w14:paraId="0AC5B4F0" w14:textId="68F06788" w:rsidTr="00A74C14">
            <w:tc>
              <w:tcPr>
                <w:tcW w:w="4045" w:type="dxa"/>
              </w:tcPr>
              <w:p w14:paraId="234543C4" w14:textId="77777777" w:rsidR="00DD6EB4" w:rsidRDefault="00DD6EB4" w:rsidP="00DD6EB4">
                <w:pPr>
                  <w:pStyle w:val="BodyText"/>
                </w:pPr>
                <w:r>
                  <w:t>American Indian/ Alaskan Native</w:t>
                </w:r>
              </w:p>
            </w:tc>
            <w:tc>
              <w:tcPr>
                <w:tcW w:w="3240" w:type="dxa"/>
              </w:tcPr>
              <w:p w14:paraId="71448095" w14:textId="733F8072" w:rsidR="00DD6EB4" w:rsidRDefault="00104D68" w:rsidP="00DD6EB4">
                <w:pPr>
                  <w:jc w:val="right"/>
                </w:pPr>
                <w:r>
                  <w:t>25</w:t>
                </w:r>
              </w:p>
            </w:tc>
            <w:tc>
              <w:tcPr>
                <w:tcW w:w="3045" w:type="dxa"/>
              </w:tcPr>
              <w:p w14:paraId="334575D1" w14:textId="2942585C" w:rsidR="00DD6EB4" w:rsidRPr="004030C2" w:rsidRDefault="00DD6EB4" w:rsidP="00DD6EB4">
                <w:pPr>
                  <w:jc w:val="right"/>
                </w:pPr>
                <w:r>
                  <w:t>0</w:t>
                </w:r>
              </w:p>
            </w:tc>
          </w:tr>
          <w:tr w:rsidR="00DD6EB4" w14:paraId="780CE187" w14:textId="24598FA4" w:rsidTr="00A74C14">
            <w:tc>
              <w:tcPr>
                <w:tcW w:w="4045" w:type="dxa"/>
              </w:tcPr>
              <w:p w14:paraId="5DBAFEC7" w14:textId="77777777" w:rsidR="00DD6EB4" w:rsidRDefault="00DD6EB4" w:rsidP="00DD6EB4">
                <w:pPr>
                  <w:pStyle w:val="BodyText"/>
                </w:pPr>
                <w:r>
                  <w:t>Asian/ Pacific Islander</w:t>
                </w:r>
              </w:p>
            </w:tc>
            <w:tc>
              <w:tcPr>
                <w:tcW w:w="3240" w:type="dxa"/>
              </w:tcPr>
              <w:p w14:paraId="3764AA8E" w14:textId="27DB3D3C" w:rsidR="00DD6EB4" w:rsidRDefault="00104D68" w:rsidP="00DD6EB4">
                <w:pPr>
                  <w:jc w:val="right"/>
                </w:pPr>
                <w:r>
                  <w:t>121</w:t>
                </w:r>
              </w:p>
            </w:tc>
            <w:tc>
              <w:tcPr>
                <w:tcW w:w="3045" w:type="dxa"/>
              </w:tcPr>
              <w:p w14:paraId="69CCFCD8" w14:textId="6C05D90D" w:rsidR="00DD6EB4" w:rsidRPr="004030C2" w:rsidRDefault="00DD6EB4" w:rsidP="00DD6EB4">
                <w:pPr>
                  <w:jc w:val="right"/>
                </w:pPr>
                <w:r>
                  <w:t>0</w:t>
                </w:r>
              </w:p>
            </w:tc>
          </w:tr>
          <w:tr w:rsidR="00DD6EB4" w14:paraId="2F29F839" w14:textId="5A63F89E" w:rsidTr="00A74C14">
            <w:tc>
              <w:tcPr>
                <w:tcW w:w="4045" w:type="dxa"/>
              </w:tcPr>
              <w:p w14:paraId="2134E9F0" w14:textId="77777777" w:rsidR="00DD6EB4" w:rsidRDefault="00DD6EB4" w:rsidP="00DD6EB4">
                <w:pPr>
                  <w:pStyle w:val="BodyText"/>
                </w:pPr>
                <w:r>
                  <w:t>Black/African American</w:t>
                </w:r>
              </w:p>
            </w:tc>
            <w:tc>
              <w:tcPr>
                <w:tcW w:w="3240" w:type="dxa"/>
              </w:tcPr>
              <w:p w14:paraId="2A9339B0" w14:textId="60952040" w:rsidR="00DD6EB4" w:rsidRDefault="00084583" w:rsidP="00DD6EB4">
                <w:pPr>
                  <w:jc w:val="right"/>
                </w:pPr>
                <w:r>
                  <w:t>2,088</w:t>
                </w:r>
              </w:p>
            </w:tc>
            <w:tc>
              <w:tcPr>
                <w:tcW w:w="3045" w:type="dxa"/>
              </w:tcPr>
              <w:p w14:paraId="05FF5343" w14:textId="1618F22F" w:rsidR="00DD6EB4" w:rsidRPr="004030C2" w:rsidRDefault="00A934F0" w:rsidP="00DD6EB4">
                <w:pPr>
                  <w:jc w:val="right"/>
                </w:pPr>
                <w:r>
                  <w:t>316</w:t>
                </w:r>
              </w:p>
            </w:tc>
          </w:tr>
          <w:tr w:rsidR="00DD6EB4" w14:paraId="373A2033" w14:textId="3525545D" w:rsidTr="00A74C14">
            <w:tc>
              <w:tcPr>
                <w:tcW w:w="4045" w:type="dxa"/>
              </w:tcPr>
              <w:p w14:paraId="78247619" w14:textId="77777777" w:rsidR="00DD6EB4" w:rsidRDefault="00DD6EB4" w:rsidP="00DD6EB4">
                <w:pPr>
                  <w:pStyle w:val="BodyText"/>
                </w:pPr>
                <w:r>
                  <w:t>White</w:t>
                </w:r>
              </w:p>
            </w:tc>
            <w:tc>
              <w:tcPr>
                <w:tcW w:w="3240" w:type="dxa"/>
              </w:tcPr>
              <w:p w14:paraId="6F2E69BD" w14:textId="4089EA8E" w:rsidR="00DD6EB4" w:rsidRDefault="00D4075D" w:rsidP="00DD6EB4">
                <w:pPr>
                  <w:jc w:val="right"/>
                </w:pPr>
                <w:r>
                  <w:t>3</w:t>
                </w:r>
              </w:p>
            </w:tc>
            <w:tc>
              <w:tcPr>
                <w:tcW w:w="3045" w:type="dxa"/>
              </w:tcPr>
              <w:p w14:paraId="29D3A3A8" w14:textId="6D18E5A2" w:rsidR="00DD6EB4" w:rsidRPr="004030C2" w:rsidRDefault="00DD6EB4" w:rsidP="00DD6EB4">
                <w:pPr>
                  <w:jc w:val="right"/>
                </w:pPr>
                <w:r>
                  <w:t>0</w:t>
                </w:r>
              </w:p>
            </w:tc>
          </w:tr>
          <w:tr w:rsidR="00DD6EB4" w14:paraId="436798A9" w14:textId="614858F8" w:rsidTr="00A74C14">
            <w:tc>
              <w:tcPr>
                <w:tcW w:w="4045" w:type="dxa"/>
              </w:tcPr>
              <w:p w14:paraId="4BF218E5" w14:textId="77777777" w:rsidR="00DD6EB4" w:rsidRDefault="00DD6EB4" w:rsidP="00DD6EB4">
                <w:pPr>
                  <w:pStyle w:val="BodyText"/>
                </w:pPr>
                <w:r>
                  <w:t>Multi-racial</w:t>
                </w:r>
              </w:p>
            </w:tc>
            <w:tc>
              <w:tcPr>
                <w:tcW w:w="3240" w:type="dxa"/>
              </w:tcPr>
              <w:p w14:paraId="01DC24D4" w14:textId="6E3259EA" w:rsidR="00DD6EB4" w:rsidRDefault="00084583" w:rsidP="00DD6EB4">
                <w:pPr>
                  <w:jc w:val="right"/>
                </w:pPr>
                <w:r>
                  <w:t>39</w:t>
                </w:r>
              </w:p>
            </w:tc>
            <w:tc>
              <w:tcPr>
                <w:tcW w:w="3045" w:type="dxa"/>
              </w:tcPr>
              <w:p w14:paraId="21B1F743" w14:textId="629B7B75" w:rsidR="00DD6EB4" w:rsidRPr="004030C2" w:rsidRDefault="00DD6EB4" w:rsidP="00DD6EB4">
                <w:pPr>
                  <w:jc w:val="right"/>
                </w:pPr>
                <w:r>
                  <w:t>5</w:t>
                </w:r>
              </w:p>
            </w:tc>
          </w:tr>
        </w:tbl>
        <w:p w14:paraId="6AB5B7A7" w14:textId="77777777" w:rsidR="00AE3102" w:rsidRDefault="00AE3102"/>
        <w:tbl>
          <w:tblPr>
            <w:tblStyle w:val="TableGrid"/>
            <w:tblW w:w="0" w:type="auto"/>
            <w:tblLook w:val="04A0" w:firstRow="1" w:lastRow="0" w:firstColumn="1" w:lastColumn="0" w:noHBand="0" w:noVBand="1"/>
          </w:tblPr>
          <w:tblGrid>
            <w:gridCol w:w="4585"/>
            <w:gridCol w:w="2970"/>
            <w:gridCol w:w="2775"/>
          </w:tblGrid>
          <w:tr w:rsidR="00277940" w14:paraId="5C59FAEB" w14:textId="60DBB286" w:rsidTr="00D543DB">
            <w:tc>
              <w:tcPr>
                <w:tcW w:w="4585" w:type="dxa"/>
                <w:shd w:val="clear" w:color="auto" w:fill="C4BC96" w:themeFill="background2" w:themeFillShade="BF"/>
              </w:tcPr>
              <w:p w14:paraId="11D871AF" w14:textId="733B3147" w:rsidR="00277940" w:rsidRPr="0068211C" w:rsidRDefault="00277940" w:rsidP="00FA33B5">
                <w:pPr>
                  <w:pStyle w:val="BodyText"/>
                  <w:rPr>
                    <w:b/>
                    <w:bCs/>
                    <w:sz w:val="24"/>
                    <w:szCs w:val="24"/>
                  </w:rPr>
                </w:pPr>
                <w:r w:rsidRPr="0068211C">
                  <w:rPr>
                    <w:b/>
                    <w:bCs/>
                    <w:sz w:val="24"/>
                    <w:szCs w:val="24"/>
                  </w:rPr>
                  <w:lastRenderedPageBreak/>
                  <w:t>PROGRAM SERVICES RECEIVED</w:t>
                </w:r>
                <w:r>
                  <w:rPr>
                    <w:b/>
                    <w:bCs/>
                    <w:sz w:val="24"/>
                    <w:szCs w:val="24"/>
                  </w:rPr>
                  <w:t xml:space="preserve"> AND </w:t>
                </w:r>
                <w:r w:rsidR="00D543DB">
                  <w:rPr>
                    <w:b/>
                    <w:bCs/>
                    <w:sz w:val="24"/>
                    <w:szCs w:val="24"/>
                  </w:rPr>
                  <w:t xml:space="preserve">PERFORMANCE </w:t>
                </w:r>
                <w:r>
                  <w:rPr>
                    <w:b/>
                    <w:bCs/>
                    <w:sz w:val="24"/>
                    <w:szCs w:val="24"/>
                  </w:rPr>
                  <w:t>OUTCOMES</w:t>
                </w:r>
              </w:p>
            </w:tc>
            <w:tc>
              <w:tcPr>
                <w:tcW w:w="2970" w:type="dxa"/>
                <w:shd w:val="clear" w:color="auto" w:fill="C4BC96" w:themeFill="background2" w:themeFillShade="BF"/>
              </w:tcPr>
              <w:p w14:paraId="2EFDFA24" w14:textId="640C2996" w:rsidR="00277940" w:rsidRPr="00D4075D" w:rsidRDefault="00277940" w:rsidP="00FA33B5">
                <w:pPr>
                  <w:pStyle w:val="BodyText"/>
                  <w:jc w:val="center"/>
                  <w:rPr>
                    <w:b/>
                  </w:rPr>
                </w:pPr>
                <w:r w:rsidRPr="00D4075D">
                  <w:rPr>
                    <w:b/>
                  </w:rPr>
                  <w:t xml:space="preserve">Grants Period: January 1, </w:t>
                </w:r>
                <w:proofErr w:type="gramStart"/>
                <w:r w:rsidRPr="00D4075D">
                  <w:rPr>
                    <w:b/>
                  </w:rPr>
                  <w:t>2022</w:t>
                </w:r>
                <w:proofErr w:type="gramEnd"/>
                <w:r w:rsidRPr="00D4075D">
                  <w:rPr>
                    <w:b/>
                  </w:rPr>
                  <w:t xml:space="preserve"> to December 31, 2022</w:t>
                </w:r>
                <w:r w:rsidR="00D4075D">
                  <w:rPr>
                    <w:b/>
                  </w:rPr>
                  <w:t xml:space="preserve"> </w:t>
                </w:r>
                <w:r w:rsidR="00841EBF" w:rsidRPr="00D4075D">
                  <w:rPr>
                    <w:b/>
                  </w:rPr>
                  <w:t>*</w:t>
                </w:r>
              </w:p>
            </w:tc>
            <w:tc>
              <w:tcPr>
                <w:tcW w:w="2775" w:type="dxa"/>
                <w:shd w:val="clear" w:color="auto" w:fill="C4BC96" w:themeFill="background2" w:themeFillShade="BF"/>
              </w:tcPr>
              <w:p w14:paraId="378DF76E" w14:textId="4A46F1E7" w:rsidR="00277940" w:rsidRPr="00D4075D" w:rsidRDefault="00277940" w:rsidP="00FA33B5">
                <w:pPr>
                  <w:pStyle w:val="BodyText"/>
                  <w:jc w:val="center"/>
                  <w:rPr>
                    <w:b/>
                    <w:bCs/>
                  </w:rPr>
                </w:pPr>
                <w:r w:rsidRPr="00D4075D">
                  <w:rPr>
                    <w:b/>
                  </w:rPr>
                  <w:t xml:space="preserve">Grants Period: </w:t>
                </w:r>
                <w:r w:rsidR="00841EBF" w:rsidRPr="00D4075D">
                  <w:rPr>
                    <w:b/>
                  </w:rPr>
                  <w:t>April</w:t>
                </w:r>
                <w:r w:rsidRPr="00D4075D">
                  <w:rPr>
                    <w:b/>
                  </w:rPr>
                  <w:t xml:space="preserve"> 1, </w:t>
                </w:r>
                <w:proofErr w:type="gramStart"/>
                <w:r w:rsidRPr="00D4075D">
                  <w:rPr>
                    <w:b/>
                  </w:rPr>
                  <w:t>2023</w:t>
                </w:r>
                <w:proofErr w:type="gramEnd"/>
                <w:r w:rsidRPr="00D4075D">
                  <w:rPr>
                    <w:b/>
                  </w:rPr>
                  <w:t xml:space="preserve"> to September 30, 2023</w:t>
                </w:r>
              </w:p>
            </w:tc>
          </w:tr>
          <w:tr w:rsidR="00DD6EB4" w14:paraId="32FB3C66" w14:textId="66AA341B" w:rsidTr="00D543DB">
            <w:tc>
              <w:tcPr>
                <w:tcW w:w="4585" w:type="dxa"/>
              </w:tcPr>
              <w:p w14:paraId="02FBFFE9" w14:textId="69604112" w:rsidR="00DD6EB4" w:rsidRDefault="00DD6EB4" w:rsidP="00DD6EB4">
                <w:pPr>
                  <w:pStyle w:val="BodyText"/>
                </w:pPr>
                <w:r>
                  <w:t>Received Job Training</w:t>
                </w:r>
              </w:p>
            </w:tc>
            <w:tc>
              <w:tcPr>
                <w:tcW w:w="2970" w:type="dxa"/>
              </w:tcPr>
              <w:p w14:paraId="0F4863DA" w14:textId="1878E9F3" w:rsidR="00DD6EB4" w:rsidRDefault="00E4784C" w:rsidP="00DD6EB4">
                <w:pPr>
                  <w:jc w:val="right"/>
                </w:pPr>
                <w:r>
                  <w:t>794</w:t>
                </w:r>
              </w:p>
            </w:tc>
            <w:tc>
              <w:tcPr>
                <w:tcW w:w="2775" w:type="dxa"/>
                <w:shd w:val="clear" w:color="auto" w:fill="auto"/>
              </w:tcPr>
              <w:p w14:paraId="18954EC3" w14:textId="2F9C2BA4" w:rsidR="00DD6EB4" w:rsidRDefault="00A87482" w:rsidP="00DD6EB4">
                <w:pPr>
                  <w:jc w:val="right"/>
                </w:pPr>
                <w:r>
                  <w:t>147</w:t>
                </w:r>
              </w:p>
            </w:tc>
          </w:tr>
          <w:tr w:rsidR="00DD6EB4" w14:paraId="4F8C0BAC" w14:textId="06B48449" w:rsidTr="00D543DB">
            <w:tc>
              <w:tcPr>
                <w:tcW w:w="4585" w:type="dxa"/>
              </w:tcPr>
              <w:p w14:paraId="6B48F051" w14:textId="1AFECB0F" w:rsidR="00DD6EB4" w:rsidRDefault="00DD6EB4" w:rsidP="00DD6EB4">
                <w:pPr>
                  <w:pStyle w:val="BodyText"/>
                </w:pPr>
                <w:r>
                  <w:t>Received Work Readiness Training</w:t>
                </w:r>
              </w:p>
            </w:tc>
            <w:tc>
              <w:tcPr>
                <w:tcW w:w="2970" w:type="dxa"/>
              </w:tcPr>
              <w:p w14:paraId="07A47514" w14:textId="7B091781" w:rsidR="00DD6EB4" w:rsidRDefault="00DD6EB4" w:rsidP="00DD6EB4">
                <w:pPr>
                  <w:jc w:val="right"/>
                </w:pPr>
                <w:r>
                  <w:t>9</w:t>
                </w:r>
                <w:r w:rsidR="00E4784C">
                  <w:t>29</w:t>
                </w:r>
              </w:p>
            </w:tc>
            <w:tc>
              <w:tcPr>
                <w:tcW w:w="2775" w:type="dxa"/>
                <w:shd w:val="clear" w:color="auto" w:fill="auto"/>
              </w:tcPr>
              <w:p w14:paraId="68383667" w14:textId="46F68A03" w:rsidR="00DD6EB4" w:rsidRDefault="00FD271B" w:rsidP="00DD6EB4">
                <w:pPr>
                  <w:jc w:val="right"/>
                </w:pPr>
                <w:r>
                  <w:t>120</w:t>
                </w:r>
              </w:p>
            </w:tc>
          </w:tr>
          <w:tr w:rsidR="00DD6EB4" w14:paraId="26DA926F" w14:textId="7978AB53" w:rsidTr="00D543DB">
            <w:tc>
              <w:tcPr>
                <w:tcW w:w="4585" w:type="dxa"/>
              </w:tcPr>
              <w:p w14:paraId="4AA8A1CC" w14:textId="3BC0CB40" w:rsidR="00DD6EB4" w:rsidRDefault="00DD6EB4" w:rsidP="00DD6EB4">
                <w:pPr>
                  <w:pStyle w:val="BodyText"/>
                </w:pPr>
                <w:r>
                  <w:t xml:space="preserve">Received </w:t>
                </w:r>
                <w:r w:rsidRPr="00BF1E28">
                  <w:t>Career Exploration Career Planning</w:t>
                </w:r>
              </w:p>
            </w:tc>
            <w:tc>
              <w:tcPr>
                <w:tcW w:w="2970" w:type="dxa"/>
              </w:tcPr>
              <w:p w14:paraId="79E3B087" w14:textId="0C174901" w:rsidR="00DD6EB4" w:rsidRDefault="00E934B7" w:rsidP="00DD6EB4">
                <w:pPr>
                  <w:jc w:val="right"/>
                </w:pPr>
                <w:r>
                  <w:t>1,0</w:t>
                </w:r>
                <w:r w:rsidR="00DD6EB4">
                  <w:t>29</w:t>
                </w:r>
              </w:p>
            </w:tc>
            <w:tc>
              <w:tcPr>
                <w:tcW w:w="2775" w:type="dxa"/>
                <w:shd w:val="clear" w:color="auto" w:fill="auto"/>
              </w:tcPr>
              <w:p w14:paraId="4253E08E" w14:textId="0BBAE443" w:rsidR="00DD6EB4" w:rsidRDefault="00FD271B" w:rsidP="00DD6EB4">
                <w:pPr>
                  <w:jc w:val="right"/>
                </w:pPr>
                <w:r>
                  <w:t>128</w:t>
                </w:r>
              </w:p>
            </w:tc>
          </w:tr>
          <w:tr w:rsidR="00DD6EB4" w14:paraId="3D59B5F5" w14:textId="516325C5" w:rsidTr="00D543DB">
            <w:tc>
              <w:tcPr>
                <w:tcW w:w="4585" w:type="dxa"/>
              </w:tcPr>
              <w:p w14:paraId="3F89CC73" w14:textId="1DAB4A56" w:rsidR="00DD6EB4" w:rsidRDefault="00DD6EB4" w:rsidP="00D80845">
                <w:pPr>
                  <w:pStyle w:val="BodyText"/>
                  <w:ind w:right="-81"/>
                </w:pPr>
                <w:r w:rsidRPr="00BF1E28">
                  <w:t>East</w:t>
                </w:r>
                <w:r>
                  <w:t xml:space="preserve"> </w:t>
                </w:r>
                <w:r w:rsidRPr="00BF1E28">
                  <w:t>African Business Internship</w:t>
                </w:r>
                <w:r w:rsidR="00D80845">
                  <w:t xml:space="preserve"> or</w:t>
                </w:r>
                <w:r>
                  <w:t xml:space="preserve"> </w:t>
                </w:r>
                <w:r w:rsidRPr="00BF1E28">
                  <w:t>Apprenticeship</w:t>
                </w:r>
                <w:r w:rsidR="00D80845">
                  <w:t xml:space="preserve"> Placements</w:t>
                </w:r>
              </w:p>
            </w:tc>
            <w:tc>
              <w:tcPr>
                <w:tcW w:w="2970" w:type="dxa"/>
              </w:tcPr>
              <w:p w14:paraId="3C9091D8" w14:textId="377232CE" w:rsidR="00DD6EB4" w:rsidRPr="0026274A" w:rsidRDefault="002674BA" w:rsidP="00DD6EB4">
                <w:pPr>
                  <w:jc w:val="right"/>
                  <w:rPr>
                    <w:color w:val="FF0000"/>
                  </w:rPr>
                </w:pPr>
                <w:r w:rsidRPr="00D543DB">
                  <w:rPr>
                    <w:color w:val="000000" w:themeColor="text1"/>
                  </w:rPr>
                  <w:t>3</w:t>
                </w:r>
                <w:r w:rsidR="00717498" w:rsidRPr="00D543DB">
                  <w:rPr>
                    <w:color w:val="000000" w:themeColor="text1"/>
                  </w:rPr>
                  <w:t>49</w:t>
                </w:r>
              </w:p>
            </w:tc>
            <w:tc>
              <w:tcPr>
                <w:tcW w:w="2775" w:type="dxa"/>
                <w:shd w:val="clear" w:color="auto" w:fill="auto"/>
              </w:tcPr>
              <w:p w14:paraId="247526AE" w14:textId="2AA950E1" w:rsidR="00DD6EB4" w:rsidRDefault="00DD6EB4" w:rsidP="00DD6EB4">
                <w:pPr>
                  <w:jc w:val="right"/>
                </w:pPr>
                <w:r>
                  <w:t>69</w:t>
                </w:r>
              </w:p>
            </w:tc>
          </w:tr>
          <w:tr w:rsidR="00DD6EB4" w14:paraId="69CED203" w14:textId="096D2F05" w:rsidTr="00D543DB">
            <w:tc>
              <w:tcPr>
                <w:tcW w:w="4585" w:type="dxa"/>
              </w:tcPr>
              <w:p w14:paraId="2E3F0A39" w14:textId="77777777" w:rsidR="00DD6EB4" w:rsidRDefault="00DD6EB4" w:rsidP="00DD6EB4">
                <w:pPr>
                  <w:pStyle w:val="BodyText"/>
                </w:pPr>
                <w:r w:rsidRPr="00BF1E28">
                  <w:t>East</w:t>
                </w:r>
                <w:r>
                  <w:t xml:space="preserve"> </w:t>
                </w:r>
                <w:r w:rsidRPr="00BF1E28">
                  <w:t>African Run Business Job Placement</w:t>
                </w:r>
              </w:p>
            </w:tc>
            <w:tc>
              <w:tcPr>
                <w:tcW w:w="2970" w:type="dxa"/>
              </w:tcPr>
              <w:p w14:paraId="247E474A" w14:textId="1A09717B" w:rsidR="00DD6EB4" w:rsidRDefault="003D545B" w:rsidP="00DD6EB4">
                <w:pPr>
                  <w:jc w:val="right"/>
                </w:pPr>
                <w:r>
                  <w:t>177</w:t>
                </w:r>
              </w:p>
            </w:tc>
            <w:tc>
              <w:tcPr>
                <w:tcW w:w="2775" w:type="dxa"/>
                <w:shd w:val="clear" w:color="auto" w:fill="auto"/>
              </w:tcPr>
              <w:p w14:paraId="4377E667" w14:textId="319004C6" w:rsidR="00DD6EB4" w:rsidRDefault="003E515D" w:rsidP="00DD6EB4">
                <w:pPr>
                  <w:jc w:val="right"/>
                </w:pPr>
                <w:r>
                  <w:t>24</w:t>
                </w:r>
              </w:p>
            </w:tc>
          </w:tr>
          <w:tr w:rsidR="00DD6EB4" w14:paraId="558922E1" w14:textId="30E37724" w:rsidTr="00D543DB">
            <w:tc>
              <w:tcPr>
                <w:tcW w:w="4585" w:type="dxa"/>
              </w:tcPr>
              <w:p w14:paraId="2412B5C1" w14:textId="3C77E926" w:rsidR="00DD6EB4" w:rsidRPr="00583B30" w:rsidRDefault="00DD6EB4" w:rsidP="00DD6EB4">
                <w:pPr>
                  <w:pStyle w:val="BodyText"/>
                </w:pPr>
                <w:r>
                  <w:t xml:space="preserve">Earned </w:t>
                </w:r>
                <w:r w:rsidRPr="00583B30">
                  <w:t>Industry</w:t>
                </w:r>
                <w:r>
                  <w:t xml:space="preserve">-Recognized </w:t>
                </w:r>
                <w:r w:rsidRPr="00583B30">
                  <w:t>Credentials</w:t>
                </w:r>
              </w:p>
            </w:tc>
            <w:tc>
              <w:tcPr>
                <w:tcW w:w="2970" w:type="dxa"/>
              </w:tcPr>
              <w:p w14:paraId="11AC3F34" w14:textId="54EEAB04" w:rsidR="00DD6EB4" w:rsidRDefault="008D6CF2" w:rsidP="00DD6EB4">
                <w:pPr>
                  <w:jc w:val="right"/>
                </w:pPr>
                <w:r>
                  <w:t>274</w:t>
                </w:r>
              </w:p>
            </w:tc>
            <w:tc>
              <w:tcPr>
                <w:tcW w:w="2775" w:type="dxa"/>
              </w:tcPr>
              <w:p w14:paraId="7CD369A7" w14:textId="7B8CA1F6" w:rsidR="00DD6EB4" w:rsidRPr="00583B30" w:rsidRDefault="007C7468" w:rsidP="00DD6EB4">
                <w:pPr>
                  <w:jc w:val="right"/>
                </w:pPr>
                <w:r>
                  <w:t>51</w:t>
                </w:r>
              </w:p>
            </w:tc>
          </w:tr>
          <w:tr w:rsidR="00DD6EB4" w14:paraId="2B6F2084" w14:textId="414CB479" w:rsidTr="00D543DB">
            <w:tc>
              <w:tcPr>
                <w:tcW w:w="4585" w:type="dxa"/>
              </w:tcPr>
              <w:p w14:paraId="090BEB48" w14:textId="548FAD7F" w:rsidR="00DD6EB4" w:rsidRPr="00583B30" w:rsidRDefault="00DD6EB4" w:rsidP="00DD6EB4">
                <w:pPr>
                  <w:pStyle w:val="BodyText"/>
                </w:pPr>
                <w:r>
                  <w:t xml:space="preserve">Earned </w:t>
                </w:r>
                <w:r w:rsidRPr="00583B30">
                  <w:t>Education Credentials</w:t>
                </w:r>
              </w:p>
            </w:tc>
            <w:tc>
              <w:tcPr>
                <w:tcW w:w="2970" w:type="dxa"/>
              </w:tcPr>
              <w:p w14:paraId="0A7F5F1E" w14:textId="6C72D67F" w:rsidR="00DD6EB4" w:rsidRDefault="0085000F" w:rsidP="00DD6EB4">
                <w:pPr>
                  <w:jc w:val="right"/>
                </w:pPr>
                <w:r>
                  <w:t>291</w:t>
                </w:r>
              </w:p>
            </w:tc>
            <w:tc>
              <w:tcPr>
                <w:tcW w:w="2775" w:type="dxa"/>
                <w:shd w:val="clear" w:color="auto" w:fill="auto"/>
              </w:tcPr>
              <w:p w14:paraId="294DDEF5" w14:textId="035FCDFE" w:rsidR="00DD6EB4" w:rsidRPr="00583B30" w:rsidRDefault="007C7468" w:rsidP="00DD6EB4">
                <w:pPr>
                  <w:jc w:val="right"/>
                </w:pPr>
                <w:r>
                  <w:t>76</w:t>
                </w:r>
              </w:p>
            </w:tc>
          </w:tr>
          <w:tr w:rsidR="00DD6EB4" w14:paraId="0F64B166" w14:textId="41056432" w:rsidTr="00D543DB">
            <w:tc>
              <w:tcPr>
                <w:tcW w:w="4585" w:type="dxa"/>
                <w:shd w:val="clear" w:color="auto" w:fill="FFFFFF" w:themeFill="background1"/>
              </w:tcPr>
              <w:p w14:paraId="613F34AE" w14:textId="43D45141" w:rsidR="00DD6EB4" w:rsidRDefault="00DD6EB4" w:rsidP="00DD6EB4">
                <w:pPr>
                  <w:pStyle w:val="BodyText"/>
                </w:pPr>
                <w:r>
                  <w:t xml:space="preserve">Received </w:t>
                </w:r>
                <w:r w:rsidRPr="00BF1E28">
                  <w:t>Entrepreneurship</w:t>
                </w:r>
                <w:r>
                  <w:t xml:space="preserve"> Training or Activities</w:t>
                </w:r>
              </w:p>
            </w:tc>
            <w:tc>
              <w:tcPr>
                <w:tcW w:w="2970" w:type="dxa"/>
                <w:shd w:val="clear" w:color="auto" w:fill="FFFFFF" w:themeFill="background1"/>
              </w:tcPr>
              <w:p w14:paraId="255E1BE3" w14:textId="0A8F1D86" w:rsidR="00DD6EB4" w:rsidRDefault="0085000F" w:rsidP="00DD6EB4">
                <w:pPr>
                  <w:jc w:val="right"/>
                </w:pPr>
                <w:r>
                  <w:t>334</w:t>
                </w:r>
              </w:p>
            </w:tc>
            <w:tc>
              <w:tcPr>
                <w:tcW w:w="2775" w:type="dxa"/>
                <w:shd w:val="clear" w:color="auto" w:fill="FFFFFF" w:themeFill="background1"/>
              </w:tcPr>
              <w:p w14:paraId="50D4D10D" w14:textId="7B6BA044" w:rsidR="00DD6EB4" w:rsidRDefault="007C7468" w:rsidP="00DD6EB4">
                <w:pPr>
                  <w:jc w:val="right"/>
                </w:pPr>
                <w:r>
                  <w:t>90</w:t>
                </w:r>
              </w:p>
            </w:tc>
          </w:tr>
          <w:tr w:rsidR="00DD6EB4" w14:paraId="1E4F3550" w14:textId="19A4BEA4" w:rsidTr="00D543DB">
            <w:tc>
              <w:tcPr>
                <w:tcW w:w="4585" w:type="dxa"/>
              </w:tcPr>
              <w:p w14:paraId="24F64915" w14:textId="433E037A" w:rsidR="00DD6EB4" w:rsidRDefault="00DD6EB4" w:rsidP="00DD6EB4">
                <w:pPr>
                  <w:pStyle w:val="BodyText"/>
                </w:pPr>
                <w:r>
                  <w:t xml:space="preserve">Received </w:t>
                </w:r>
                <w:r w:rsidRPr="00BF1E28">
                  <w:t>Mentoring</w:t>
                </w:r>
                <w:r>
                  <w:t xml:space="preserve"> Services</w:t>
                </w:r>
              </w:p>
            </w:tc>
            <w:tc>
              <w:tcPr>
                <w:tcW w:w="2970" w:type="dxa"/>
              </w:tcPr>
              <w:p w14:paraId="61986C8A" w14:textId="3A459828" w:rsidR="00DD6EB4" w:rsidRDefault="00295116" w:rsidP="00DD6EB4">
                <w:pPr>
                  <w:jc w:val="right"/>
                </w:pPr>
                <w:r>
                  <w:t>1,553</w:t>
                </w:r>
              </w:p>
            </w:tc>
            <w:tc>
              <w:tcPr>
                <w:tcW w:w="2775" w:type="dxa"/>
              </w:tcPr>
              <w:p w14:paraId="175E78DB" w14:textId="0206022F" w:rsidR="00DD6EB4" w:rsidRDefault="007C7468" w:rsidP="00DD6EB4">
                <w:pPr>
                  <w:jc w:val="right"/>
                </w:pPr>
                <w:r>
                  <w:t>300</w:t>
                </w:r>
              </w:p>
            </w:tc>
          </w:tr>
          <w:tr w:rsidR="00DD6EB4" w14:paraId="43685679" w14:textId="0957AEFF" w:rsidTr="00D543DB">
            <w:tc>
              <w:tcPr>
                <w:tcW w:w="4585" w:type="dxa"/>
              </w:tcPr>
              <w:p w14:paraId="5FBD0A0A" w14:textId="3D18497F" w:rsidR="00DD6EB4" w:rsidRDefault="00DD6EB4" w:rsidP="00DD6EB4">
                <w:pPr>
                  <w:pStyle w:val="BodyText"/>
                </w:pPr>
                <w:r>
                  <w:t>Received Transportation Support</w:t>
                </w:r>
              </w:p>
            </w:tc>
            <w:tc>
              <w:tcPr>
                <w:tcW w:w="2970" w:type="dxa"/>
              </w:tcPr>
              <w:p w14:paraId="2D939077" w14:textId="6FEF3D58" w:rsidR="00DD6EB4" w:rsidRDefault="00295116" w:rsidP="00DD6EB4">
                <w:pPr>
                  <w:jc w:val="right"/>
                </w:pPr>
                <w:r>
                  <w:t>930</w:t>
                </w:r>
              </w:p>
            </w:tc>
            <w:tc>
              <w:tcPr>
                <w:tcW w:w="2775" w:type="dxa"/>
              </w:tcPr>
              <w:p w14:paraId="72370283" w14:textId="5FD8A980" w:rsidR="00DD6EB4" w:rsidRDefault="00F75D88" w:rsidP="00DD6EB4">
                <w:pPr>
                  <w:jc w:val="right"/>
                </w:pPr>
                <w:r>
                  <w:t>87</w:t>
                </w:r>
              </w:p>
            </w:tc>
          </w:tr>
          <w:tr w:rsidR="00DD6EB4" w14:paraId="7114602A" w14:textId="6F857F9A" w:rsidTr="00D543DB">
            <w:trPr>
              <w:trHeight w:val="470"/>
            </w:trPr>
            <w:tc>
              <w:tcPr>
                <w:tcW w:w="4585" w:type="dxa"/>
              </w:tcPr>
              <w:p w14:paraId="14CA359A" w14:textId="67C84F5F" w:rsidR="00DD6EB4" w:rsidRDefault="00DD6EB4" w:rsidP="00DD6EB4">
                <w:pPr>
                  <w:pStyle w:val="BodyText"/>
                </w:pPr>
                <w:r>
                  <w:t>Received Housing Support</w:t>
                </w:r>
              </w:p>
            </w:tc>
            <w:tc>
              <w:tcPr>
                <w:tcW w:w="2970" w:type="dxa"/>
              </w:tcPr>
              <w:p w14:paraId="2C27950D" w14:textId="33993B2B" w:rsidR="00DD6EB4" w:rsidRDefault="00295116" w:rsidP="00DD6EB4">
                <w:pPr>
                  <w:jc w:val="right"/>
                </w:pPr>
                <w:r>
                  <w:t>200</w:t>
                </w:r>
              </w:p>
            </w:tc>
            <w:tc>
              <w:tcPr>
                <w:tcW w:w="2775" w:type="dxa"/>
                <w:shd w:val="clear" w:color="auto" w:fill="auto"/>
              </w:tcPr>
              <w:p w14:paraId="2C772006" w14:textId="5E40CA4B" w:rsidR="00DD6EB4" w:rsidRDefault="00637FD2" w:rsidP="00DD6EB4">
                <w:pPr>
                  <w:jc w:val="right"/>
                </w:pPr>
                <w:r>
                  <w:t>30</w:t>
                </w:r>
              </w:p>
            </w:tc>
          </w:tr>
          <w:tr w:rsidR="00DD6EB4" w14:paraId="5D4EA41A" w14:textId="2D0234DF" w:rsidTr="00D543DB">
            <w:tc>
              <w:tcPr>
                <w:tcW w:w="4585" w:type="dxa"/>
              </w:tcPr>
              <w:p w14:paraId="35BA313B" w14:textId="0A99DF3C" w:rsidR="00DD6EB4" w:rsidRDefault="00DD6EB4" w:rsidP="00DD6EB4">
                <w:pPr>
                  <w:pStyle w:val="BodyText"/>
                </w:pPr>
                <w:r>
                  <w:t>Received Education Support</w:t>
                </w:r>
              </w:p>
            </w:tc>
            <w:tc>
              <w:tcPr>
                <w:tcW w:w="2970" w:type="dxa"/>
              </w:tcPr>
              <w:p w14:paraId="2DE5C142" w14:textId="3D09E825" w:rsidR="00DD6EB4" w:rsidRDefault="00295116" w:rsidP="00DD6EB4">
                <w:pPr>
                  <w:jc w:val="right"/>
                </w:pPr>
                <w:r>
                  <w:t>1,1</w:t>
                </w:r>
                <w:r w:rsidR="008D4D32">
                  <w:t>96</w:t>
                </w:r>
              </w:p>
            </w:tc>
            <w:tc>
              <w:tcPr>
                <w:tcW w:w="2775" w:type="dxa"/>
              </w:tcPr>
              <w:p w14:paraId="42FF7595" w14:textId="70471EF7" w:rsidR="00DD6EB4" w:rsidRDefault="00DD6EB4" w:rsidP="00DD6EB4">
                <w:pPr>
                  <w:jc w:val="right"/>
                </w:pPr>
                <w:r>
                  <w:t>1</w:t>
                </w:r>
                <w:r w:rsidR="00637FD2">
                  <w:t>67</w:t>
                </w:r>
              </w:p>
            </w:tc>
          </w:tr>
          <w:tr w:rsidR="00DD6EB4" w14:paraId="1996F90C" w14:textId="181CB3F2" w:rsidTr="00D543DB">
            <w:tc>
              <w:tcPr>
                <w:tcW w:w="4585" w:type="dxa"/>
              </w:tcPr>
              <w:p w14:paraId="2CFA6485" w14:textId="4C15AD9B" w:rsidR="00DD6EB4" w:rsidRDefault="00DD6EB4" w:rsidP="00DD6EB4">
                <w:pPr>
                  <w:pStyle w:val="BodyText"/>
                </w:pPr>
                <w:r>
                  <w:t>Received Language Support</w:t>
                </w:r>
              </w:p>
            </w:tc>
            <w:tc>
              <w:tcPr>
                <w:tcW w:w="2970" w:type="dxa"/>
              </w:tcPr>
              <w:p w14:paraId="773C59AD" w14:textId="7B248824" w:rsidR="00DD6EB4" w:rsidRDefault="008D4D32" w:rsidP="00DD6EB4">
                <w:pPr>
                  <w:jc w:val="right"/>
                </w:pPr>
                <w:r>
                  <w:t>646</w:t>
                </w:r>
              </w:p>
            </w:tc>
            <w:tc>
              <w:tcPr>
                <w:tcW w:w="2775" w:type="dxa"/>
              </w:tcPr>
              <w:p w14:paraId="1CEF0B73" w14:textId="2ACBDD98" w:rsidR="00DD6EB4" w:rsidRDefault="00637FD2" w:rsidP="00DD6EB4">
                <w:pPr>
                  <w:jc w:val="right"/>
                </w:pPr>
                <w:r>
                  <w:t>64</w:t>
                </w:r>
              </w:p>
            </w:tc>
          </w:tr>
          <w:tr w:rsidR="00DD6EB4" w14:paraId="242DC675" w14:textId="77777777" w:rsidTr="00D543DB">
            <w:tc>
              <w:tcPr>
                <w:tcW w:w="4585" w:type="dxa"/>
              </w:tcPr>
              <w:p w14:paraId="1A539705" w14:textId="76B1DE9C" w:rsidR="00DD6EB4" w:rsidRDefault="00DD6EB4" w:rsidP="00DD6EB4">
                <w:pPr>
                  <w:pStyle w:val="BodyText"/>
                </w:pPr>
                <w:r>
                  <w:t>Received Other Support Services</w:t>
                </w:r>
              </w:p>
            </w:tc>
            <w:tc>
              <w:tcPr>
                <w:tcW w:w="2970" w:type="dxa"/>
              </w:tcPr>
              <w:p w14:paraId="523B6142" w14:textId="68EE6791" w:rsidR="00DD6EB4" w:rsidRDefault="00F157D8" w:rsidP="00DD6EB4">
                <w:pPr>
                  <w:jc w:val="right"/>
                </w:pPr>
                <w:r>
                  <w:t>924</w:t>
                </w:r>
              </w:p>
            </w:tc>
            <w:tc>
              <w:tcPr>
                <w:tcW w:w="2775" w:type="dxa"/>
              </w:tcPr>
              <w:p w14:paraId="13D55D95" w14:textId="6B64B222" w:rsidR="00DD6EB4" w:rsidRDefault="00637FD2" w:rsidP="00DD6EB4">
                <w:pPr>
                  <w:jc w:val="right"/>
                </w:pPr>
                <w:r>
                  <w:t>293</w:t>
                </w:r>
              </w:p>
            </w:tc>
          </w:tr>
        </w:tbl>
        <w:p w14:paraId="0D65D91E" w14:textId="77777777" w:rsidR="00D03631" w:rsidRPr="00D543DB" w:rsidRDefault="00D03631" w:rsidP="00871004">
          <w:pPr>
            <w:pStyle w:val="BodyText"/>
            <w:rPr>
              <w:sz w:val="6"/>
              <w:szCs w:val="6"/>
            </w:rPr>
          </w:pPr>
        </w:p>
        <w:p w14:paraId="056A3CD0" w14:textId="25E20DDE" w:rsidR="00D03631" w:rsidRDefault="00D03631" w:rsidP="00871004">
          <w:pPr>
            <w:pStyle w:val="BodyText"/>
            <w:rPr>
              <w:sz w:val="24"/>
              <w:szCs w:val="24"/>
            </w:rPr>
          </w:pPr>
          <w:r w:rsidRPr="00D03631">
            <w:t>*</w:t>
          </w:r>
          <w:proofErr w:type="gramStart"/>
          <w:r w:rsidRPr="00D03631">
            <w:rPr>
              <w:sz w:val="24"/>
              <w:szCs w:val="24"/>
            </w:rPr>
            <w:t>includes</w:t>
          </w:r>
          <w:proofErr w:type="gramEnd"/>
          <w:r w:rsidRPr="00D03631">
            <w:rPr>
              <w:sz w:val="24"/>
              <w:szCs w:val="24"/>
            </w:rPr>
            <w:t xml:space="preserve"> some youth </w:t>
          </w:r>
          <w:r w:rsidR="00603957">
            <w:rPr>
              <w:sz w:val="24"/>
              <w:szCs w:val="24"/>
            </w:rPr>
            <w:t xml:space="preserve">carried over from </w:t>
          </w:r>
          <w:r w:rsidR="00C82303">
            <w:rPr>
              <w:sz w:val="24"/>
              <w:szCs w:val="24"/>
            </w:rPr>
            <w:t>the previous year (</w:t>
          </w:r>
          <w:r w:rsidR="00603957">
            <w:rPr>
              <w:sz w:val="24"/>
              <w:szCs w:val="24"/>
            </w:rPr>
            <w:t>SFY2021</w:t>
          </w:r>
          <w:r w:rsidR="00C82303">
            <w:rPr>
              <w:sz w:val="24"/>
              <w:szCs w:val="24"/>
            </w:rPr>
            <w:t xml:space="preserve">) </w:t>
          </w:r>
          <w:r w:rsidR="00603957">
            <w:rPr>
              <w:sz w:val="24"/>
              <w:szCs w:val="24"/>
            </w:rPr>
            <w:t xml:space="preserve">and </w:t>
          </w:r>
          <w:r w:rsidR="00A832D1">
            <w:rPr>
              <w:sz w:val="24"/>
              <w:szCs w:val="24"/>
            </w:rPr>
            <w:t xml:space="preserve">may include </w:t>
          </w:r>
          <w:r w:rsidR="00C82303">
            <w:rPr>
              <w:sz w:val="24"/>
              <w:szCs w:val="24"/>
            </w:rPr>
            <w:t xml:space="preserve">youth </w:t>
          </w:r>
          <w:r w:rsidR="0032223B">
            <w:rPr>
              <w:sz w:val="24"/>
              <w:szCs w:val="24"/>
            </w:rPr>
            <w:t xml:space="preserve">funded under the </w:t>
          </w:r>
          <w:r w:rsidRPr="00D03631">
            <w:rPr>
              <w:sz w:val="24"/>
              <w:szCs w:val="24"/>
            </w:rPr>
            <w:t>SFY 2023</w:t>
          </w:r>
          <w:r w:rsidR="00603957">
            <w:rPr>
              <w:sz w:val="24"/>
              <w:szCs w:val="24"/>
            </w:rPr>
            <w:t>s</w:t>
          </w:r>
          <w:r w:rsidRPr="00D03631">
            <w:rPr>
              <w:sz w:val="24"/>
              <w:szCs w:val="24"/>
            </w:rPr>
            <w:t xml:space="preserve"> grant in </w:t>
          </w:r>
          <w:r w:rsidR="00A832D1">
            <w:rPr>
              <w:sz w:val="24"/>
              <w:szCs w:val="24"/>
            </w:rPr>
            <w:t>the first quarter (</w:t>
          </w:r>
          <w:r>
            <w:rPr>
              <w:sz w:val="24"/>
              <w:szCs w:val="24"/>
            </w:rPr>
            <w:t>January</w:t>
          </w:r>
          <w:r w:rsidR="00D249F0">
            <w:rPr>
              <w:sz w:val="24"/>
              <w:szCs w:val="24"/>
            </w:rPr>
            <w:t xml:space="preserve"> to March 2023</w:t>
          </w:r>
          <w:r w:rsidR="00A832D1">
            <w:rPr>
              <w:sz w:val="24"/>
              <w:szCs w:val="24"/>
            </w:rPr>
            <w:t>)</w:t>
          </w:r>
          <w:r w:rsidR="0032223B">
            <w:rPr>
              <w:sz w:val="24"/>
              <w:szCs w:val="24"/>
            </w:rPr>
            <w:t>.</w:t>
          </w:r>
        </w:p>
        <w:p w14:paraId="4FDCF2A9" w14:textId="699E9FED" w:rsidR="00871004" w:rsidRPr="00D03631" w:rsidRDefault="00334FD2" w:rsidP="00871004">
          <w:pPr>
            <w:pStyle w:val="BodyText"/>
          </w:pPr>
        </w:p>
      </w:sdtContent>
    </w:sdt>
    <w:p w14:paraId="6A562B2A" w14:textId="1D081326" w:rsidR="00871004" w:rsidRDefault="00871004" w:rsidP="00382AA4">
      <w:pPr>
        <w:pStyle w:val="Heading1"/>
        <w:spacing w:after="240"/>
        <w:ind w:left="0"/>
        <w:rPr>
          <w:color w:val="1F497D" w:themeColor="text2"/>
        </w:rPr>
      </w:pPr>
      <w:bookmarkStart w:id="42" w:name="_Toc502845769"/>
      <w:bookmarkStart w:id="43" w:name="_Toc152945066"/>
      <w:r w:rsidRPr="00382AA4">
        <w:rPr>
          <w:color w:val="1F497D" w:themeColor="text2"/>
        </w:rPr>
        <w:t>Expenditures</w:t>
      </w:r>
      <w:bookmarkEnd w:id="42"/>
      <w:bookmarkEnd w:id="43"/>
    </w:p>
    <w:p w14:paraId="1446F38E" w14:textId="42BAAA18" w:rsidR="001578F4" w:rsidRDefault="001578F4" w:rsidP="00250E24">
      <w:pPr>
        <w:pStyle w:val="BodyText"/>
        <w:spacing w:after="240" w:line="276" w:lineRule="auto"/>
      </w:pPr>
      <w:r>
        <w:t>The term</w:t>
      </w:r>
      <w:r w:rsidR="00795C5E">
        <w:t>s</w:t>
      </w:r>
      <w:r>
        <w:t xml:space="preserve"> of the SFY 202</w:t>
      </w:r>
      <w:r w:rsidR="006D4994">
        <w:t>2</w:t>
      </w:r>
      <w:r>
        <w:t xml:space="preserve"> </w:t>
      </w:r>
      <w:r w:rsidR="00795C5E">
        <w:t xml:space="preserve">and SFY 2023 </w:t>
      </w:r>
      <w:r w:rsidR="006D4994">
        <w:t xml:space="preserve">Direct Appropriation </w:t>
      </w:r>
      <w:r>
        <w:t>grant</w:t>
      </w:r>
      <w:r w:rsidR="00795C5E">
        <w:t xml:space="preserve"> agreements, which were issued and implemented concurrently,</w:t>
      </w:r>
      <w:r>
        <w:t xml:space="preserve"> </w:t>
      </w:r>
      <w:r w:rsidR="006D4994">
        <w:t>i</w:t>
      </w:r>
      <w:r>
        <w:t>s</w:t>
      </w:r>
      <w:r w:rsidR="00795C5E">
        <w:t xml:space="preserve"> J</w:t>
      </w:r>
      <w:r w:rsidR="00E63AC3">
        <w:t xml:space="preserve">anuary </w:t>
      </w:r>
      <w:r w:rsidR="00795C5E">
        <w:t xml:space="preserve">1, </w:t>
      </w:r>
      <w:proofErr w:type="gramStart"/>
      <w:r w:rsidR="00795C5E">
        <w:t>2022</w:t>
      </w:r>
      <w:proofErr w:type="gramEnd"/>
      <w:r w:rsidR="006D4994">
        <w:t xml:space="preserve"> </w:t>
      </w:r>
      <w:r>
        <w:t xml:space="preserve">through </w:t>
      </w:r>
      <w:r w:rsidR="006D4994">
        <w:t xml:space="preserve">June </w:t>
      </w:r>
      <w:r>
        <w:t>3</w:t>
      </w:r>
      <w:r w:rsidR="006D4994">
        <w:t>0</w:t>
      </w:r>
      <w:r>
        <w:t>, 202</w:t>
      </w:r>
      <w:r w:rsidR="006D4994">
        <w:t>3</w:t>
      </w:r>
      <w:r w:rsidR="001A2014">
        <w:t xml:space="preserve">.  </w:t>
      </w:r>
      <w:r>
        <w:t xml:space="preserve">Youthprise </w:t>
      </w:r>
      <w:r w:rsidR="006D4994">
        <w:t>has</w:t>
      </w:r>
      <w:r>
        <w:t xml:space="preserve"> expended </w:t>
      </w:r>
      <w:r w:rsidR="00795C5E">
        <w:t>100%</w:t>
      </w:r>
      <w:r w:rsidR="00B57F8B">
        <w:t xml:space="preserve"> of </w:t>
      </w:r>
      <w:r w:rsidR="00795C5E">
        <w:t xml:space="preserve">both </w:t>
      </w:r>
      <w:r>
        <w:t>SFY 202</w:t>
      </w:r>
      <w:r w:rsidR="006D4994">
        <w:t>2</w:t>
      </w:r>
      <w:r w:rsidR="00795C5E">
        <w:t xml:space="preserve"> and SFY 2023</w:t>
      </w:r>
      <w:r w:rsidRPr="0009035A">
        <w:rPr>
          <w:bCs/>
        </w:rPr>
        <w:t xml:space="preserve"> </w:t>
      </w:r>
      <w:r>
        <w:t>Direct Appropriation grant funds</w:t>
      </w:r>
      <w:r w:rsidR="00B57F8B">
        <w:t xml:space="preserve"> through October 31, 202</w:t>
      </w:r>
      <w:r w:rsidR="00795C5E">
        <w:t>3</w:t>
      </w:r>
      <w:r w:rsidR="00B57F8B">
        <w:t xml:space="preserve">.  </w:t>
      </w:r>
    </w:p>
    <w:tbl>
      <w:tblPr>
        <w:tblStyle w:val="TableGrid1"/>
        <w:tblW w:w="10165" w:type="dxa"/>
        <w:tblLayout w:type="fixed"/>
        <w:tblLook w:val="04A0" w:firstRow="1" w:lastRow="0" w:firstColumn="1" w:lastColumn="0" w:noHBand="0" w:noVBand="1"/>
      </w:tblPr>
      <w:tblGrid>
        <w:gridCol w:w="2155"/>
        <w:gridCol w:w="1980"/>
        <w:gridCol w:w="2070"/>
        <w:gridCol w:w="1890"/>
        <w:gridCol w:w="2070"/>
      </w:tblGrid>
      <w:tr w:rsidR="00E63AC3" w:rsidRPr="0007512E" w14:paraId="5D9B4192" w14:textId="77777777" w:rsidTr="00EC1F64">
        <w:trPr>
          <w:cnfStyle w:val="100000000000" w:firstRow="1" w:lastRow="0" w:firstColumn="0" w:lastColumn="0" w:oddVBand="0" w:evenVBand="0" w:oddHBand="0" w:evenHBand="0" w:firstRowFirstColumn="0" w:firstRowLastColumn="0" w:lastRowFirstColumn="0" w:lastRowLastColumn="0"/>
          <w:trHeight w:val="503"/>
          <w:tblHeader/>
        </w:trPr>
        <w:tc>
          <w:tcPr>
            <w:tcW w:w="2155" w:type="dxa"/>
          </w:tcPr>
          <w:p w14:paraId="716675AF" w14:textId="77777777" w:rsidR="00E63AC3" w:rsidRPr="0007512E" w:rsidRDefault="00E63AC3" w:rsidP="00E63AC3">
            <w:pPr>
              <w:pStyle w:val="TableH1"/>
              <w:rPr>
                <w:b/>
              </w:rPr>
            </w:pPr>
            <w:r>
              <w:rPr>
                <w:b/>
              </w:rPr>
              <w:t>Budget Category</w:t>
            </w:r>
          </w:p>
        </w:tc>
        <w:tc>
          <w:tcPr>
            <w:tcW w:w="1980" w:type="dxa"/>
          </w:tcPr>
          <w:p w14:paraId="2CA575F9" w14:textId="640BC539" w:rsidR="00E63AC3" w:rsidRDefault="00E63AC3" w:rsidP="00E63AC3">
            <w:pPr>
              <w:pStyle w:val="TableH1"/>
            </w:pPr>
            <w:r>
              <w:rPr>
                <w:b/>
              </w:rPr>
              <w:t xml:space="preserve">Total SFY 2022 Grant Amount </w:t>
            </w:r>
          </w:p>
        </w:tc>
        <w:tc>
          <w:tcPr>
            <w:tcW w:w="2070" w:type="dxa"/>
          </w:tcPr>
          <w:p w14:paraId="4828B7C7" w14:textId="2CD79945" w:rsidR="00E63AC3" w:rsidRDefault="00E63AC3" w:rsidP="00E63AC3">
            <w:pPr>
              <w:pStyle w:val="TableH1"/>
            </w:pPr>
            <w:r>
              <w:rPr>
                <w:b/>
              </w:rPr>
              <w:t xml:space="preserve">Amount Expended </w:t>
            </w:r>
            <w:r w:rsidR="000D6110">
              <w:rPr>
                <w:b/>
              </w:rPr>
              <w:t xml:space="preserve">January 2022 to </w:t>
            </w:r>
            <w:r>
              <w:rPr>
                <w:b/>
              </w:rPr>
              <w:t xml:space="preserve"> </w:t>
            </w:r>
            <w:r w:rsidR="00CD40F6">
              <w:rPr>
                <w:b/>
              </w:rPr>
              <w:t xml:space="preserve">January </w:t>
            </w:r>
            <w:r>
              <w:rPr>
                <w:b/>
              </w:rPr>
              <w:t xml:space="preserve"> 31, 2023</w:t>
            </w:r>
          </w:p>
        </w:tc>
        <w:tc>
          <w:tcPr>
            <w:tcW w:w="1890" w:type="dxa"/>
          </w:tcPr>
          <w:p w14:paraId="7ABAE6B3" w14:textId="49ACEFB6" w:rsidR="00E63AC3" w:rsidRDefault="00E63AC3" w:rsidP="00E63AC3">
            <w:pPr>
              <w:pStyle w:val="TableH1"/>
            </w:pPr>
            <w:r>
              <w:rPr>
                <w:b/>
              </w:rPr>
              <w:t xml:space="preserve">Total SFY 2023 Grant Amount </w:t>
            </w:r>
          </w:p>
        </w:tc>
        <w:tc>
          <w:tcPr>
            <w:tcW w:w="2070" w:type="dxa"/>
          </w:tcPr>
          <w:p w14:paraId="3FA2A4DB" w14:textId="602EDFDC" w:rsidR="00E63AC3" w:rsidRPr="00957CDF" w:rsidRDefault="00E63AC3" w:rsidP="00E63AC3">
            <w:pPr>
              <w:pStyle w:val="TableH1"/>
            </w:pPr>
            <w:r>
              <w:rPr>
                <w:b/>
              </w:rPr>
              <w:t xml:space="preserve">Amount Expended </w:t>
            </w:r>
            <w:r w:rsidR="000D6110">
              <w:rPr>
                <w:b/>
              </w:rPr>
              <w:t xml:space="preserve">January 2023 to </w:t>
            </w:r>
            <w:r w:rsidR="00CD40F6">
              <w:rPr>
                <w:b/>
              </w:rPr>
              <w:t>October</w:t>
            </w:r>
            <w:r>
              <w:rPr>
                <w:b/>
              </w:rPr>
              <w:t xml:space="preserve"> 31, 2023</w:t>
            </w:r>
          </w:p>
        </w:tc>
      </w:tr>
      <w:tr w:rsidR="00EC1F64" w14:paraId="6711AEEB" w14:textId="77777777" w:rsidTr="00EC1F64">
        <w:trPr>
          <w:cnfStyle w:val="000000100000" w:firstRow="0" w:lastRow="0" w:firstColumn="0" w:lastColumn="0" w:oddVBand="0" w:evenVBand="0" w:oddHBand="1" w:evenHBand="0" w:firstRowFirstColumn="0" w:firstRowLastColumn="0" w:lastRowFirstColumn="0" w:lastRowLastColumn="0"/>
          <w:trHeight w:val="251"/>
        </w:trPr>
        <w:tc>
          <w:tcPr>
            <w:tcW w:w="2155" w:type="dxa"/>
            <w:vAlign w:val="center"/>
          </w:tcPr>
          <w:p w14:paraId="282F70FB" w14:textId="77777777" w:rsidR="00EC1F64" w:rsidRDefault="00EC1F64" w:rsidP="00EC1F64">
            <w:pPr>
              <w:pStyle w:val="BodyText"/>
              <w:spacing w:before="0"/>
              <w:jc w:val="center"/>
            </w:pPr>
            <w:r>
              <w:t>Administrative Costs (up to 10% allowed)</w:t>
            </w:r>
          </w:p>
        </w:tc>
        <w:tc>
          <w:tcPr>
            <w:tcW w:w="1980" w:type="dxa"/>
            <w:vAlign w:val="center"/>
          </w:tcPr>
          <w:p w14:paraId="2C7AC5FD" w14:textId="13A6577A" w:rsidR="00EC1F64" w:rsidRDefault="00EC1F64" w:rsidP="00EC1F64">
            <w:pPr>
              <w:pStyle w:val="BodyText"/>
              <w:spacing w:after="120"/>
              <w:jc w:val="center"/>
            </w:pPr>
            <w:r>
              <w:t>$66,500.00</w:t>
            </w:r>
          </w:p>
        </w:tc>
        <w:tc>
          <w:tcPr>
            <w:tcW w:w="2070" w:type="dxa"/>
            <w:vAlign w:val="center"/>
          </w:tcPr>
          <w:p w14:paraId="3731DDCF" w14:textId="7B9ABDC8" w:rsidR="00EC1F64" w:rsidRDefault="00EC1F64" w:rsidP="00EC1F64">
            <w:pPr>
              <w:pStyle w:val="BodyText"/>
              <w:spacing w:after="120"/>
              <w:ind w:left="337"/>
            </w:pPr>
            <w:r>
              <w:t>$66,500.00</w:t>
            </w:r>
          </w:p>
        </w:tc>
        <w:tc>
          <w:tcPr>
            <w:tcW w:w="1890" w:type="dxa"/>
            <w:vAlign w:val="center"/>
          </w:tcPr>
          <w:p w14:paraId="2F66700D" w14:textId="5C81B8D9" w:rsidR="00EC1F64" w:rsidRDefault="00EC1F64" w:rsidP="00EC1F64">
            <w:pPr>
              <w:pStyle w:val="BodyText"/>
              <w:spacing w:after="120"/>
              <w:ind w:left="342"/>
            </w:pPr>
            <w:r>
              <w:t>$66,500.00</w:t>
            </w:r>
          </w:p>
        </w:tc>
        <w:tc>
          <w:tcPr>
            <w:tcW w:w="2070" w:type="dxa"/>
            <w:vAlign w:val="center"/>
          </w:tcPr>
          <w:p w14:paraId="1AE53AE9" w14:textId="526315DB" w:rsidR="00EC1F64" w:rsidRDefault="00EC1F64" w:rsidP="00646960">
            <w:pPr>
              <w:pStyle w:val="BodyText"/>
              <w:spacing w:after="120"/>
              <w:ind w:left="434"/>
            </w:pPr>
            <w:r>
              <w:t>$66,500.00</w:t>
            </w:r>
          </w:p>
        </w:tc>
      </w:tr>
      <w:tr w:rsidR="00EC1F64" w14:paraId="74F41B19" w14:textId="77777777" w:rsidTr="00EC1F64">
        <w:trPr>
          <w:cnfStyle w:val="000000010000" w:firstRow="0" w:lastRow="0" w:firstColumn="0" w:lastColumn="0" w:oddVBand="0" w:evenVBand="0" w:oddHBand="0" w:evenHBand="1" w:firstRowFirstColumn="0" w:firstRowLastColumn="0" w:lastRowFirstColumn="0" w:lastRowLastColumn="0"/>
          <w:trHeight w:val="233"/>
        </w:trPr>
        <w:tc>
          <w:tcPr>
            <w:tcW w:w="2155" w:type="dxa"/>
            <w:vAlign w:val="center"/>
          </w:tcPr>
          <w:p w14:paraId="2C706901" w14:textId="77777777" w:rsidR="00EC1F64" w:rsidRDefault="00EC1F64" w:rsidP="00EC1F64">
            <w:pPr>
              <w:pStyle w:val="BodyText"/>
              <w:spacing w:before="0"/>
              <w:jc w:val="center"/>
            </w:pPr>
            <w:r>
              <w:t>Contracted Services</w:t>
            </w:r>
          </w:p>
        </w:tc>
        <w:tc>
          <w:tcPr>
            <w:tcW w:w="1980" w:type="dxa"/>
            <w:vAlign w:val="center"/>
          </w:tcPr>
          <w:p w14:paraId="4759DDDB" w14:textId="701A76D9" w:rsidR="00EC1F64" w:rsidRDefault="00EC1F64" w:rsidP="00EC1F64">
            <w:pPr>
              <w:pStyle w:val="BodyText"/>
              <w:spacing w:after="120"/>
              <w:jc w:val="center"/>
            </w:pPr>
            <w:r>
              <w:t>$598,500.00</w:t>
            </w:r>
          </w:p>
        </w:tc>
        <w:tc>
          <w:tcPr>
            <w:tcW w:w="2070" w:type="dxa"/>
            <w:vAlign w:val="center"/>
          </w:tcPr>
          <w:p w14:paraId="3C776CE2" w14:textId="23E9D167" w:rsidR="00EC1F64" w:rsidRDefault="00EC1F64" w:rsidP="00EC1F64">
            <w:pPr>
              <w:pStyle w:val="BodyText"/>
              <w:spacing w:after="120"/>
              <w:ind w:left="247"/>
            </w:pPr>
            <w:r>
              <w:t>$598,500.00</w:t>
            </w:r>
          </w:p>
        </w:tc>
        <w:tc>
          <w:tcPr>
            <w:tcW w:w="1890" w:type="dxa"/>
            <w:vAlign w:val="center"/>
          </w:tcPr>
          <w:p w14:paraId="6AB12718" w14:textId="69E4A100" w:rsidR="00EC1F64" w:rsidRDefault="00EC1F64" w:rsidP="00EC1F64">
            <w:pPr>
              <w:pStyle w:val="BodyText"/>
              <w:spacing w:after="120"/>
              <w:ind w:left="252"/>
            </w:pPr>
            <w:r>
              <w:t>$598,500.00</w:t>
            </w:r>
          </w:p>
        </w:tc>
        <w:tc>
          <w:tcPr>
            <w:tcW w:w="2070" w:type="dxa"/>
            <w:vAlign w:val="center"/>
          </w:tcPr>
          <w:p w14:paraId="13E5E0F7" w14:textId="432B192F" w:rsidR="00EC1F64" w:rsidRDefault="00EC1F64" w:rsidP="00646960">
            <w:pPr>
              <w:pStyle w:val="BodyText"/>
              <w:spacing w:after="120"/>
              <w:ind w:left="344"/>
            </w:pPr>
            <w:r>
              <w:t>$598,500.00</w:t>
            </w:r>
          </w:p>
        </w:tc>
      </w:tr>
      <w:tr w:rsidR="00EC1F64" w14:paraId="7F4A26EF" w14:textId="77777777" w:rsidTr="00EC1F64">
        <w:trPr>
          <w:cnfStyle w:val="000000100000" w:firstRow="0" w:lastRow="0" w:firstColumn="0" w:lastColumn="0" w:oddVBand="0" w:evenVBand="0" w:oddHBand="1" w:evenHBand="0" w:firstRowFirstColumn="0" w:firstRowLastColumn="0" w:lastRowFirstColumn="0" w:lastRowLastColumn="0"/>
        </w:trPr>
        <w:tc>
          <w:tcPr>
            <w:tcW w:w="2155" w:type="dxa"/>
            <w:vAlign w:val="center"/>
          </w:tcPr>
          <w:p w14:paraId="53C09733" w14:textId="77777777" w:rsidR="00EC1F64" w:rsidRPr="00602F1C" w:rsidRDefault="00EC1F64" w:rsidP="00EC1F64">
            <w:pPr>
              <w:pStyle w:val="BodyText"/>
              <w:spacing w:before="0"/>
              <w:jc w:val="center"/>
              <w:rPr>
                <w:b/>
              </w:rPr>
            </w:pPr>
            <w:r w:rsidRPr="00602F1C">
              <w:rPr>
                <w:b/>
              </w:rPr>
              <w:t xml:space="preserve">Total </w:t>
            </w:r>
            <w:r>
              <w:rPr>
                <w:b/>
              </w:rPr>
              <w:t>B</w:t>
            </w:r>
            <w:r w:rsidRPr="00602F1C">
              <w:rPr>
                <w:b/>
              </w:rPr>
              <w:t>udget</w:t>
            </w:r>
          </w:p>
        </w:tc>
        <w:tc>
          <w:tcPr>
            <w:tcW w:w="1980" w:type="dxa"/>
            <w:vAlign w:val="center"/>
          </w:tcPr>
          <w:p w14:paraId="438F4370" w14:textId="2F20D522" w:rsidR="00EC1F64" w:rsidRPr="00953207" w:rsidRDefault="00EC1F64" w:rsidP="00EC1F64">
            <w:pPr>
              <w:pStyle w:val="BodyText"/>
              <w:spacing w:after="120"/>
              <w:jc w:val="center"/>
              <w:rPr>
                <w:b/>
                <w:bCs/>
              </w:rPr>
            </w:pPr>
            <w:r w:rsidRPr="00953207">
              <w:rPr>
                <w:b/>
                <w:bCs/>
              </w:rPr>
              <w:t>$</w:t>
            </w:r>
            <w:r>
              <w:rPr>
                <w:b/>
                <w:bCs/>
              </w:rPr>
              <w:t>665,000.00</w:t>
            </w:r>
          </w:p>
        </w:tc>
        <w:tc>
          <w:tcPr>
            <w:tcW w:w="2070" w:type="dxa"/>
            <w:vAlign w:val="center"/>
          </w:tcPr>
          <w:p w14:paraId="394637EB" w14:textId="657A71A6" w:rsidR="00EC1F64" w:rsidRPr="00953207" w:rsidRDefault="00EC1F64" w:rsidP="00EC1F64">
            <w:pPr>
              <w:pStyle w:val="BodyText"/>
              <w:spacing w:after="120"/>
              <w:ind w:left="247"/>
              <w:rPr>
                <w:b/>
                <w:bCs/>
              </w:rPr>
            </w:pPr>
            <w:r w:rsidRPr="00953207">
              <w:rPr>
                <w:b/>
                <w:bCs/>
              </w:rPr>
              <w:t>$</w:t>
            </w:r>
            <w:r>
              <w:rPr>
                <w:b/>
                <w:bCs/>
              </w:rPr>
              <w:t>665,000.00</w:t>
            </w:r>
          </w:p>
        </w:tc>
        <w:tc>
          <w:tcPr>
            <w:tcW w:w="1890" w:type="dxa"/>
            <w:vAlign w:val="center"/>
          </w:tcPr>
          <w:p w14:paraId="50DF92BF" w14:textId="6A41502A" w:rsidR="00EC1F64" w:rsidRPr="00953207" w:rsidRDefault="00EC1F64" w:rsidP="00EC1F64">
            <w:pPr>
              <w:pStyle w:val="BodyText"/>
              <w:spacing w:after="120"/>
              <w:ind w:left="252"/>
              <w:rPr>
                <w:b/>
                <w:bCs/>
              </w:rPr>
            </w:pPr>
            <w:r w:rsidRPr="00953207">
              <w:rPr>
                <w:b/>
                <w:bCs/>
              </w:rPr>
              <w:t>$</w:t>
            </w:r>
            <w:r>
              <w:rPr>
                <w:b/>
                <w:bCs/>
              </w:rPr>
              <w:t>665,000.00</w:t>
            </w:r>
          </w:p>
        </w:tc>
        <w:tc>
          <w:tcPr>
            <w:tcW w:w="2070" w:type="dxa"/>
            <w:vAlign w:val="center"/>
          </w:tcPr>
          <w:p w14:paraId="194821EC" w14:textId="1AB875BE" w:rsidR="00EC1F64" w:rsidRPr="000A3822" w:rsidRDefault="00EC1F64" w:rsidP="00646960">
            <w:pPr>
              <w:pStyle w:val="BodyText"/>
              <w:spacing w:after="120"/>
              <w:ind w:left="344"/>
              <w:rPr>
                <w:b/>
                <w:bCs/>
              </w:rPr>
            </w:pPr>
            <w:r w:rsidRPr="00953207">
              <w:rPr>
                <w:b/>
                <w:bCs/>
              </w:rPr>
              <w:t>$</w:t>
            </w:r>
            <w:r>
              <w:rPr>
                <w:b/>
                <w:bCs/>
              </w:rPr>
              <w:t>665,000.00</w:t>
            </w:r>
          </w:p>
        </w:tc>
      </w:tr>
    </w:tbl>
    <w:p w14:paraId="2D0801BD" w14:textId="1203E5D1" w:rsidR="00DE5BED" w:rsidRDefault="00DE5BED" w:rsidP="000F2A54">
      <w:pPr>
        <w:pStyle w:val="BodyText"/>
        <w:spacing w:line="276" w:lineRule="auto"/>
      </w:pPr>
    </w:p>
    <w:p w14:paraId="3A942B76" w14:textId="77777777" w:rsidR="003E4B8D" w:rsidRDefault="003E4B8D" w:rsidP="000F2A54">
      <w:pPr>
        <w:pStyle w:val="BodyText"/>
        <w:spacing w:line="276" w:lineRule="auto"/>
      </w:pPr>
    </w:p>
    <w:p w14:paraId="7A8CF1B1" w14:textId="4A6DD6C8" w:rsidR="003E4B8D" w:rsidRDefault="00131770" w:rsidP="003E4B8D">
      <w:pPr>
        <w:pStyle w:val="Heading1"/>
        <w:spacing w:after="240"/>
        <w:ind w:left="0"/>
        <w:rPr>
          <w:color w:val="1F497D" w:themeColor="text2"/>
        </w:rPr>
      </w:pPr>
      <w:bookmarkStart w:id="44" w:name="_Toc152945067"/>
      <w:r>
        <w:rPr>
          <w:color w:val="1F497D" w:themeColor="text2"/>
        </w:rPr>
        <w:lastRenderedPageBreak/>
        <w:t>New Grant Funds</w:t>
      </w:r>
      <w:bookmarkEnd w:id="44"/>
    </w:p>
    <w:p w14:paraId="07D2E749" w14:textId="1C752491" w:rsidR="00980284" w:rsidRDefault="0034140D" w:rsidP="0039120A">
      <w:pPr>
        <w:pStyle w:val="BodyText"/>
        <w:spacing w:line="276" w:lineRule="auto"/>
        <w:rPr>
          <w:sz w:val="24"/>
          <w:szCs w:val="24"/>
        </w:rPr>
      </w:pPr>
      <w:r w:rsidRPr="004E40D0">
        <w:rPr>
          <w:sz w:val="24"/>
          <w:szCs w:val="24"/>
        </w:rPr>
        <w:t xml:space="preserve">The 2023 legislature </w:t>
      </w:r>
      <w:r w:rsidR="00037BB7">
        <w:rPr>
          <w:sz w:val="24"/>
          <w:szCs w:val="24"/>
        </w:rPr>
        <w:t xml:space="preserve">appropriated $3 million </w:t>
      </w:r>
      <w:r w:rsidR="00415681">
        <w:rPr>
          <w:sz w:val="24"/>
          <w:szCs w:val="24"/>
        </w:rPr>
        <w:t xml:space="preserve">in </w:t>
      </w:r>
      <w:r w:rsidR="00037BB7">
        <w:rPr>
          <w:sz w:val="24"/>
          <w:szCs w:val="24"/>
        </w:rPr>
        <w:t xml:space="preserve">state </w:t>
      </w:r>
      <w:r w:rsidRPr="004E40D0">
        <w:rPr>
          <w:sz w:val="24"/>
          <w:szCs w:val="24"/>
        </w:rPr>
        <w:t xml:space="preserve">direct appropriation grant </w:t>
      </w:r>
      <w:r w:rsidR="00415681">
        <w:rPr>
          <w:sz w:val="24"/>
          <w:szCs w:val="24"/>
        </w:rPr>
        <w:t xml:space="preserve">funds </w:t>
      </w:r>
      <w:r w:rsidRPr="004E40D0">
        <w:rPr>
          <w:sz w:val="24"/>
          <w:szCs w:val="24"/>
        </w:rPr>
        <w:t xml:space="preserve">for </w:t>
      </w:r>
      <w:r w:rsidR="0028325D">
        <w:rPr>
          <w:sz w:val="24"/>
          <w:szCs w:val="24"/>
        </w:rPr>
        <w:t xml:space="preserve">Youthprise’s </w:t>
      </w:r>
      <w:r w:rsidRPr="004E40D0">
        <w:rPr>
          <w:sz w:val="24"/>
          <w:szCs w:val="24"/>
        </w:rPr>
        <w:t>SFY 2024</w:t>
      </w:r>
      <w:r w:rsidR="0028325D">
        <w:rPr>
          <w:sz w:val="24"/>
          <w:szCs w:val="24"/>
        </w:rPr>
        <w:t xml:space="preserve"> East African programming.  </w:t>
      </w:r>
      <w:r w:rsidR="005D4377">
        <w:rPr>
          <w:sz w:val="24"/>
          <w:szCs w:val="24"/>
        </w:rPr>
        <w:t>After</w:t>
      </w:r>
      <w:r w:rsidR="00093485">
        <w:rPr>
          <w:sz w:val="24"/>
          <w:szCs w:val="24"/>
        </w:rPr>
        <w:t xml:space="preserve"> </w:t>
      </w:r>
      <w:r w:rsidR="00AA7585">
        <w:rPr>
          <w:sz w:val="24"/>
          <w:szCs w:val="24"/>
        </w:rPr>
        <w:t xml:space="preserve">reserving </w:t>
      </w:r>
      <w:r w:rsidR="00093485">
        <w:rPr>
          <w:sz w:val="24"/>
          <w:szCs w:val="24"/>
        </w:rPr>
        <w:t xml:space="preserve">5% of funds for </w:t>
      </w:r>
      <w:r w:rsidR="00AA7585">
        <w:rPr>
          <w:sz w:val="24"/>
          <w:szCs w:val="24"/>
        </w:rPr>
        <w:t xml:space="preserve">state </w:t>
      </w:r>
      <w:r w:rsidR="00093485">
        <w:rPr>
          <w:sz w:val="24"/>
          <w:szCs w:val="24"/>
        </w:rPr>
        <w:t xml:space="preserve">administration and monitoring of grant funds, </w:t>
      </w:r>
      <w:r w:rsidR="00740CFB">
        <w:rPr>
          <w:sz w:val="24"/>
          <w:szCs w:val="24"/>
        </w:rPr>
        <w:t xml:space="preserve">Youthprise received </w:t>
      </w:r>
      <w:r w:rsidR="00AA7585">
        <w:rPr>
          <w:sz w:val="24"/>
          <w:szCs w:val="24"/>
        </w:rPr>
        <w:t xml:space="preserve">a </w:t>
      </w:r>
      <w:r w:rsidR="00740CFB">
        <w:rPr>
          <w:sz w:val="24"/>
          <w:szCs w:val="24"/>
        </w:rPr>
        <w:t>$2.8</w:t>
      </w:r>
      <w:r w:rsidR="005D4377">
        <w:rPr>
          <w:sz w:val="24"/>
          <w:szCs w:val="24"/>
        </w:rPr>
        <w:t>5</w:t>
      </w:r>
      <w:r w:rsidR="00740CFB">
        <w:rPr>
          <w:sz w:val="24"/>
          <w:szCs w:val="24"/>
        </w:rPr>
        <w:t xml:space="preserve"> million </w:t>
      </w:r>
      <w:r w:rsidR="00AA7585">
        <w:rPr>
          <w:sz w:val="24"/>
          <w:szCs w:val="24"/>
        </w:rPr>
        <w:t>grant</w:t>
      </w:r>
      <w:r w:rsidR="00C90C40">
        <w:rPr>
          <w:sz w:val="24"/>
          <w:szCs w:val="24"/>
        </w:rPr>
        <w:t xml:space="preserve"> </w:t>
      </w:r>
      <w:r w:rsidR="00B050D2">
        <w:rPr>
          <w:sz w:val="24"/>
          <w:szCs w:val="24"/>
        </w:rPr>
        <w:t xml:space="preserve">of which </w:t>
      </w:r>
      <w:r w:rsidRPr="004E40D0">
        <w:rPr>
          <w:sz w:val="24"/>
          <w:szCs w:val="24"/>
        </w:rPr>
        <w:t xml:space="preserve">50% </w:t>
      </w:r>
      <w:r w:rsidR="00B119C6">
        <w:rPr>
          <w:sz w:val="24"/>
          <w:szCs w:val="24"/>
        </w:rPr>
        <w:t xml:space="preserve">will be </w:t>
      </w:r>
      <w:r w:rsidRPr="004E40D0">
        <w:rPr>
          <w:sz w:val="24"/>
          <w:szCs w:val="24"/>
        </w:rPr>
        <w:t xml:space="preserve">sub-granted to the Ka Joog organization.  Youthprise plans to </w:t>
      </w:r>
      <w:r w:rsidR="00FE0482">
        <w:rPr>
          <w:sz w:val="24"/>
          <w:szCs w:val="24"/>
        </w:rPr>
        <w:t xml:space="preserve">use </w:t>
      </w:r>
      <w:r w:rsidR="00B119C6">
        <w:rPr>
          <w:sz w:val="24"/>
          <w:szCs w:val="24"/>
        </w:rPr>
        <w:t xml:space="preserve">its remaining </w:t>
      </w:r>
      <w:r w:rsidR="00866FC4">
        <w:rPr>
          <w:sz w:val="24"/>
          <w:szCs w:val="24"/>
        </w:rPr>
        <w:t xml:space="preserve">grant funds to </w:t>
      </w:r>
      <w:r w:rsidRPr="004E40D0">
        <w:rPr>
          <w:sz w:val="24"/>
          <w:szCs w:val="24"/>
        </w:rPr>
        <w:t xml:space="preserve">competitively </w:t>
      </w:r>
      <w:r w:rsidR="002777A0">
        <w:rPr>
          <w:sz w:val="24"/>
          <w:szCs w:val="24"/>
        </w:rPr>
        <w:t>funds East African o</w:t>
      </w:r>
      <w:r w:rsidRPr="004E40D0">
        <w:rPr>
          <w:sz w:val="24"/>
          <w:szCs w:val="24"/>
        </w:rPr>
        <w:t xml:space="preserve">rganizations </w:t>
      </w:r>
      <w:r w:rsidR="002777A0">
        <w:rPr>
          <w:sz w:val="24"/>
          <w:szCs w:val="24"/>
        </w:rPr>
        <w:t xml:space="preserve">in the state. </w:t>
      </w:r>
      <w:r w:rsidR="00E70B4B">
        <w:rPr>
          <w:sz w:val="24"/>
          <w:szCs w:val="24"/>
        </w:rPr>
        <w:t xml:space="preserve"> W</w:t>
      </w:r>
      <w:r w:rsidR="00E70B4B" w:rsidRPr="004E40D0">
        <w:rPr>
          <w:sz w:val="24"/>
          <w:szCs w:val="24"/>
        </w:rPr>
        <w:t>ith its $1.285 million sub-grant from Youthpris</w:t>
      </w:r>
      <w:r w:rsidR="00E70B4B">
        <w:rPr>
          <w:sz w:val="24"/>
          <w:szCs w:val="24"/>
        </w:rPr>
        <w:t>e,</w:t>
      </w:r>
      <w:r w:rsidRPr="004E40D0">
        <w:rPr>
          <w:sz w:val="24"/>
          <w:szCs w:val="24"/>
        </w:rPr>
        <w:t xml:space="preserve"> </w:t>
      </w:r>
      <w:r w:rsidR="00866FC4" w:rsidRPr="004E40D0">
        <w:rPr>
          <w:sz w:val="24"/>
          <w:szCs w:val="24"/>
        </w:rPr>
        <w:t xml:space="preserve">Ka Joog plans to serve Pan African youth and young adults statewide </w:t>
      </w:r>
      <w:r w:rsidR="00E70B4B">
        <w:rPr>
          <w:sz w:val="24"/>
          <w:szCs w:val="24"/>
        </w:rPr>
        <w:t xml:space="preserve">with several </w:t>
      </w:r>
      <w:r w:rsidR="000D5348">
        <w:rPr>
          <w:sz w:val="24"/>
          <w:szCs w:val="24"/>
        </w:rPr>
        <w:t xml:space="preserve">local </w:t>
      </w:r>
      <w:r w:rsidR="00E70B4B">
        <w:rPr>
          <w:sz w:val="24"/>
          <w:szCs w:val="24"/>
        </w:rPr>
        <w:t>partners</w:t>
      </w:r>
      <w:r w:rsidR="00980284">
        <w:rPr>
          <w:sz w:val="24"/>
          <w:szCs w:val="24"/>
        </w:rPr>
        <w:t>:</w:t>
      </w:r>
      <w:r w:rsidR="000D5348">
        <w:rPr>
          <w:sz w:val="24"/>
          <w:szCs w:val="24"/>
        </w:rPr>
        <w:t xml:space="preserve"> </w:t>
      </w:r>
    </w:p>
    <w:p w14:paraId="55088E37" w14:textId="77777777" w:rsidR="0039120A" w:rsidRPr="0039120A" w:rsidRDefault="0039120A" w:rsidP="000F2A54">
      <w:pPr>
        <w:pStyle w:val="BodyText"/>
        <w:spacing w:line="276" w:lineRule="auto"/>
        <w:rPr>
          <w:sz w:val="12"/>
          <w:szCs w:val="12"/>
        </w:rPr>
      </w:pPr>
    </w:p>
    <w:p w14:paraId="2AF650F6" w14:textId="4D4CC0D4" w:rsidR="00980284" w:rsidRDefault="00980284" w:rsidP="0039120A">
      <w:pPr>
        <w:pStyle w:val="gmail-msolistparagraph"/>
        <w:spacing w:before="0" w:beforeAutospacing="0" w:after="0" w:afterAutospacing="0"/>
        <w:ind w:left="720"/>
        <w:rPr>
          <w:sz w:val="24"/>
          <w:szCs w:val="24"/>
        </w:rPr>
      </w:pPr>
      <w:r>
        <w:rPr>
          <w:sz w:val="24"/>
          <w:szCs w:val="24"/>
        </w:rPr>
        <w:t>1.</w:t>
      </w:r>
      <w:r>
        <w:rPr>
          <w:rFonts w:ascii="Times New Roman" w:hAnsi="Times New Roman" w:cs="Times New Roman"/>
          <w:sz w:val="14"/>
          <w:szCs w:val="14"/>
        </w:rPr>
        <w:t>    </w:t>
      </w:r>
      <w:r>
        <w:rPr>
          <w:rStyle w:val="gmail-apple-converted-space"/>
          <w:rFonts w:ascii="Times New Roman" w:hAnsi="Times New Roman" w:cs="Times New Roman"/>
          <w:sz w:val="14"/>
          <w:szCs w:val="14"/>
        </w:rPr>
        <w:t> </w:t>
      </w:r>
      <w:r>
        <w:rPr>
          <w:sz w:val="24"/>
          <w:szCs w:val="24"/>
        </w:rPr>
        <w:t>Center for Women in Excellence</w:t>
      </w:r>
    </w:p>
    <w:p w14:paraId="468CAA6F" w14:textId="77777777" w:rsidR="00980284" w:rsidRDefault="00980284" w:rsidP="00980284">
      <w:pPr>
        <w:pStyle w:val="gmail-msolistparagraph"/>
        <w:spacing w:before="0" w:beforeAutospacing="0" w:after="0" w:afterAutospacing="0"/>
        <w:ind w:left="720"/>
        <w:rPr>
          <w:sz w:val="24"/>
          <w:szCs w:val="24"/>
        </w:rPr>
      </w:pPr>
      <w:r>
        <w:rPr>
          <w:sz w:val="24"/>
          <w:szCs w:val="24"/>
        </w:rPr>
        <w:t>2.</w:t>
      </w:r>
      <w:r>
        <w:rPr>
          <w:rFonts w:ascii="Times New Roman" w:hAnsi="Times New Roman" w:cs="Times New Roman"/>
          <w:sz w:val="14"/>
          <w:szCs w:val="14"/>
        </w:rPr>
        <w:t>    </w:t>
      </w:r>
      <w:r>
        <w:rPr>
          <w:rStyle w:val="gmail-apple-converted-space"/>
          <w:rFonts w:ascii="Times New Roman" w:hAnsi="Times New Roman" w:cs="Times New Roman"/>
          <w:sz w:val="14"/>
          <w:szCs w:val="14"/>
        </w:rPr>
        <w:t> </w:t>
      </w:r>
      <w:proofErr w:type="spellStart"/>
      <w:r>
        <w:rPr>
          <w:sz w:val="24"/>
          <w:szCs w:val="24"/>
        </w:rPr>
        <w:t>Waalid</w:t>
      </w:r>
      <w:proofErr w:type="spellEnd"/>
      <w:r>
        <w:rPr>
          <w:sz w:val="24"/>
          <w:szCs w:val="24"/>
        </w:rPr>
        <w:t xml:space="preserve"> MN</w:t>
      </w:r>
    </w:p>
    <w:p w14:paraId="1D733F97" w14:textId="77777777" w:rsidR="00980284" w:rsidRDefault="00980284" w:rsidP="00980284">
      <w:pPr>
        <w:pStyle w:val="gmail-msolistparagraph"/>
        <w:spacing w:before="0" w:beforeAutospacing="0" w:after="0" w:afterAutospacing="0"/>
        <w:ind w:left="720"/>
        <w:rPr>
          <w:sz w:val="24"/>
          <w:szCs w:val="24"/>
        </w:rPr>
      </w:pPr>
      <w:r>
        <w:rPr>
          <w:sz w:val="24"/>
          <w:szCs w:val="24"/>
        </w:rPr>
        <w:t>3.</w:t>
      </w:r>
      <w:r>
        <w:rPr>
          <w:rFonts w:ascii="Times New Roman" w:hAnsi="Times New Roman" w:cs="Times New Roman"/>
          <w:sz w:val="14"/>
          <w:szCs w:val="14"/>
        </w:rPr>
        <w:t>    </w:t>
      </w:r>
      <w:r>
        <w:rPr>
          <w:rStyle w:val="gmail-apple-converted-space"/>
          <w:rFonts w:ascii="Times New Roman" w:hAnsi="Times New Roman" w:cs="Times New Roman"/>
          <w:sz w:val="14"/>
          <w:szCs w:val="14"/>
        </w:rPr>
        <w:t> </w:t>
      </w:r>
      <w:proofErr w:type="spellStart"/>
      <w:r>
        <w:rPr>
          <w:sz w:val="24"/>
          <w:szCs w:val="24"/>
        </w:rPr>
        <w:t>Taleex</w:t>
      </w:r>
      <w:proofErr w:type="spellEnd"/>
      <w:r>
        <w:rPr>
          <w:sz w:val="24"/>
          <w:szCs w:val="24"/>
        </w:rPr>
        <w:t xml:space="preserve"> Foundation</w:t>
      </w:r>
    </w:p>
    <w:p w14:paraId="695B4078" w14:textId="77777777" w:rsidR="00980284" w:rsidRDefault="00980284" w:rsidP="00980284">
      <w:pPr>
        <w:pStyle w:val="gmail-msolistparagraph"/>
        <w:spacing w:before="0" w:beforeAutospacing="0" w:after="0" w:afterAutospacing="0"/>
        <w:ind w:left="720"/>
        <w:rPr>
          <w:sz w:val="24"/>
          <w:szCs w:val="24"/>
        </w:rPr>
      </w:pPr>
      <w:r>
        <w:rPr>
          <w:sz w:val="24"/>
          <w:szCs w:val="24"/>
        </w:rPr>
        <w:t>4.</w:t>
      </w:r>
      <w:r>
        <w:rPr>
          <w:rFonts w:ascii="Times New Roman" w:hAnsi="Times New Roman" w:cs="Times New Roman"/>
          <w:sz w:val="14"/>
          <w:szCs w:val="14"/>
        </w:rPr>
        <w:t>    </w:t>
      </w:r>
      <w:r>
        <w:rPr>
          <w:rStyle w:val="gmail-apple-converted-space"/>
          <w:rFonts w:ascii="Times New Roman" w:hAnsi="Times New Roman" w:cs="Times New Roman"/>
          <w:sz w:val="14"/>
          <w:szCs w:val="14"/>
        </w:rPr>
        <w:t> </w:t>
      </w:r>
      <w:r>
        <w:rPr>
          <w:sz w:val="24"/>
          <w:szCs w:val="24"/>
        </w:rPr>
        <w:t>Success Learning Center</w:t>
      </w:r>
      <w:r>
        <w:rPr>
          <w:rStyle w:val="gmail-apple-converted-space"/>
          <w:sz w:val="24"/>
          <w:szCs w:val="24"/>
        </w:rPr>
        <w:t> </w:t>
      </w:r>
    </w:p>
    <w:p w14:paraId="6CC539C5" w14:textId="77777777" w:rsidR="00980284" w:rsidRDefault="00980284" w:rsidP="00980284">
      <w:pPr>
        <w:pStyle w:val="gmail-msolistparagraph"/>
        <w:spacing w:before="0" w:beforeAutospacing="0" w:after="0" w:afterAutospacing="0"/>
        <w:ind w:left="720"/>
        <w:rPr>
          <w:sz w:val="24"/>
          <w:szCs w:val="24"/>
        </w:rPr>
      </w:pPr>
      <w:r>
        <w:rPr>
          <w:sz w:val="24"/>
          <w:szCs w:val="24"/>
        </w:rPr>
        <w:t>5.</w:t>
      </w:r>
      <w:r>
        <w:rPr>
          <w:rFonts w:ascii="Times New Roman" w:hAnsi="Times New Roman" w:cs="Times New Roman"/>
          <w:sz w:val="14"/>
          <w:szCs w:val="14"/>
        </w:rPr>
        <w:t>    </w:t>
      </w:r>
      <w:r>
        <w:rPr>
          <w:rStyle w:val="gmail-apple-converted-space"/>
          <w:rFonts w:ascii="Times New Roman" w:hAnsi="Times New Roman" w:cs="Times New Roman"/>
          <w:sz w:val="14"/>
          <w:szCs w:val="14"/>
        </w:rPr>
        <w:t> </w:t>
      </w:r>
      <w:r>
        <w:rPr>
          <w:sz w:val="24"/>
          <w:szCs w:val="24"/>
        </w:rPr>
        <w:t>Cass- Clay Integration Center</w:t>
      </w:r>
    </w:p>
    <w:p w14:paraId="65463645" w14:textId="77777777" w:rsidR="00980284" w:rsidRDefault="00980284" w:rsidP="00980284">
      <w:pPr>
        <w:pStyle w:val="gmail-msolistparagraph"/>
        <w:spacing w:before="0" w:beforeAutospacing="0" w:after="0" w:afterAutospacing="0"/>
        <w:ind w:left="720"/>
        <w:rPr>
          <w:sz w:val="24"/>
          <w:szCs w:val="24"/>
        </w:rPr>
      </w:pPr>
      <w:r>
        <w:rPr>
          <w:sz w:val="24"/>
          <w:szCs w:val="24"/>
        </w:rPr>
        <w:t>6.</w:t>
      </w:r>
      <w:r>
        <w:rPr>
          <w:rFonts w:ascii="Times New Roman" w:hAnsi="Times New Roman" w:cs="Times New Roman"/>
          <w:sz w:val="14"/>
          <w:szCs w:val="14"/>
        </w:rPr>
        <w:t>    </w:t>
      </w:r>
      <w:r>
        <w:rPr>
          <w:rStyle w:val="gmail-apple-converted-space"/>
          <w:rFonts w:ascii="Times New Roman" w:hAnsi="Times New Roman" w:cs="Times New Roman"/>
          <w:sz w:val="14"/>
          <w:szCs w:val="14"/>
        </w:rPr>
        <w:t> </w:t>
      </w:r>
      <w:r>
        <w:rPr>
          <w:sz w:val="24"/>
          <w:szCs w:val="24"/>
        </w:rPr>
        <w:t>African Immigrant Community Services (AICS)</w:t>
      </w:r>
    </w:p>
    <w:p w14:paraId="519CF112" w14:textId="77777777" w:rsidR="00980284" w:rsidRDefault="00980284" w:rsidP="00980284">
      <w:pPr>
        <w:pStyle w:val="gmail-msolistparagraph"/>
        <w:spacing w:before="0" w:beforeAutospacing="0" w:after="0" w:afterAutospacing="0"/>
        <w:ind w:left="720"/>
        <w:rPr>
          <w:sz w:val="24"/>
          <w:szCs w:val="24"/>
        </w:rPr>
      </w:pPr>
      <w:r>
        <w:rPr>
          <w:sz w:val="24"/>
          <w:szCs w:val="24"/>
        </w:rPr>
        <w:t>7.</w:t>
      </w:r>
      <w:r>
        <w:rPr>
          <w:rFonts w:ascii="Times New Roman" w:hAnsi="Times New Roman" w:cs="Times New Roman"/>
          <w:sz w:val="14"/>
          <w:szCs w:val="14"/>
        </w:rPr>
        <w:t>    </w:t>
      </w:r>
      <w:r>
        <w:rPr>
          <w:rStyle w:val="gmail-apple-converted-space"/>
          <w:rFonts w:ascii="Times New Roman" w:hAnsi="Times New Roman" w:cs="Times New Roman"/>
          <w:sz w:val="14"/>
          <w:szCs w:val="14"/>
        </w:rPr>
        <w:t> </w:t>
      </w:r>
      <w:r>
        <w:rPr>
          <w:sz w:val="24"/>
          <w:szCs w:val="24"/>
        </w:rPr>
        <w:t>New American Development Center</w:t>
      </w:r>
      <w:r>
        <w:rPr>
          <w:rStyle w:val="gmail-apple-converted-space"/>
          <w:sz w:val="24"/>
          <w:szCs w:val="24"/>
        </w:rPr>
        <w:t> </w:t>
      </w:r>
    </w:p>
    <w:p w14:paraId="0CD930FC" w14:textId="40809023" w:rsidR="00980284" w:rsidRDefault="00980284" w:rsidP="00980284">
      <w:pPr>
        <w:pStyle w:val="gmail-msolistparagraph"/>
        <w:spacing w:before="0" w:beforeAutospacing="0" w:after="0" w:afterAutospacing="0"/>
        <w:ind w:left="720"/>
        <w:rPr>
          <w:sz w:val="24"/>
          <w:szCs w:val="24"/>
        </w:rPr>
      </w:pPr>
      <w:r>
        <w:rPr>
          <w:sz w:val="24"/>
          <w:szCs w:val="24"/>
        </w:rPr>
        <w:t>8.</w:t>
      </w:r>
      <w:r>
        <w:rPr>
          <w:rFonts w:ascii="Times New Roman" w:hAnsi="Times New Roman" w:cs="Times New Roman"/>
          <w:sz w:val="14"/>
          <w:szCs w:val="14"/>
        </w:rPr>
        <w:t>    </w:t>
      </w:r>
      <w:r>
        <w:rPr>
          <w:rStyle w:val="gmail-apple-converted-space"/>
          <w:rFonts w:ascii="Times New Roman" w:hAnsi="Times New Roman" w:cs="Times New Roman"/>
          <w:sz w:val="14"/>
          <w:szCs w:val="14"/>
        </w:rPr>
        <w:t> </w:t>
      </w:r>
      <w:r>
        <w:rPr>
          <w:sz w:val="24"/>
          <w:szCs w:val="24"/>
        </w:rPr>
        <w:t>Generation of Hope</w:t>
      </w:r>
    </w:p>
    <w:p w14:paraId="1F26541A" w14:textId="77777777" w:rsidR="0039120A" w:rsidRPr="0039120A" w:rsidRDefault="0039120A" w:rsidP="00980284">
      <w:pPr>
        <w:pStyle w:val="gmail-msolistparagraph"/>
        <w:spacing w:before="0" w:beforeAutospacing="0" w:after="0" w:afterAutospacing="0"/>
        <w:ind w:left="720"/>
        <w:rPr>
          <w:sz w:val="12"/>
          <w:szCs w:val="12"/>
        </w:rPr>
      </w:pPr>
    </w:p>
    <w:p w14:paraId="23809F02" w14:textId="0892F404" w:rsidR="000A3822" w:rsidRPr="004E40D0" w:rsidRDefault="004667B1" w:rsidP="000F2A54">
      <w:pPr>
        <w:pStyle w:val="BodyText"/>
        <w:spacing w:line="276" w:lineRule="auto"/>
        <w:rPr>
          <w:sz w:val="24"/>
          <w:szCs w:val="24"/>
        </w:rPr>
      </w:pPr>
      <w:r w:rsidRPr="004E40D0">
        <w:rPr>
          <w:sz w:val="24"/>
          <w:szCs w:val="24"/>
        </w:rPr>
        <w:t xml:space="preserve">Sub-grantee </w:t>
      </w:r>
      <w:r w:rsidR="0034140D" w:rsidRPr="004E40D0">
        <w:rPr>
          <w:sz w:val="24"/>
          <w:szCs w:val="24"/>
        </w:rPr>
        <w:t xml:space="preserve">operations and participant </w:t>
      </w:r>
      <w:r w:rsidRPr="004E40D0">
        <w:rPr>
          <w:sz w:val="24"/>
          <w:szCs w:val="24"/>
        </w:rPr>
        <w:t>performance</w:t>
      </w:r>
      <w:r w:rsidR="0034140D" w:rsidRPr="004E40D0">
        <w:rPr>
          <w:sz w:val="24"/>
          <w:szCs w:val="24"/>
        </w:rPr>
        <w:t xml:space="preserve"> outcomes will be collected and submitted to DEED by </w:t>
      </w:r>
      <w:r w:rsidR="00A938BA" w:rsidRPr="004E40D0">
        <w:rPr>
          <w:sz w:val="24"/>
          <w:szCs w:val="24"/>
        </w:rPr>
        <w:t xml:space="preserve">Youthprise </w:t>
      </w:r>
      <w:r w:rsidR="0034140D" w:rsidRPr="004E40D0">
        <w:rPr>
          <w:sz w:val="24"/>
          <w:szCs w:val="24"/>
        </w:rPr>
        <w:t>and Ka Joog contracts.  Both organizations</w:t>
      </w:r>
      <w:r w:rsidRPr="004E40D0">
        <w:rPr>
          <w:sz w:val="24"/>
          <w:szCs w:val="24"/>
        </w:rPr>
        <w:t xml:space="preserve"> are expected to be reviewed and </w:t>
      </w:r>
      <w:r w:rsidR="0034140D" w:rsidRPr="004E40D0">
        <w:rPr>
          <w:sz w:val="24"/>
          <w:szCs w:val="24"/>
        </w:rPr>
        <w:t>monitored by DEED staff over the biennium</w:t>
      </w:r>
      <w:r w:rsidR="001A2014" w:rsidRPr="004E40D0">
        <w:rPr>
          <w:sz w:val="24"/>
          <w:szCs w:val="24"/>
        </w:rPr>
        <w:t>.</w:t>
      </w:r>
    </w:p>
    <w:p w14:paraId="0C38DE8E" w14:textId="5190FFCD" w:rsidR="001A2014" w:rsidRDefault="001A2014">
      <w:pPr>
        <w:pStyle w:val="BodyText"/>
        <w:spacing w:line="276" w:lineRule="auto"/>
      </w:pPr>
    </w:p>
    <w:p w14:paraId="5BFAA28C" w14:textId="4942A09F" w:rsidR="004E40D0" w:rsidRDefault="00A30569" w:rsidP="004E40D0">
      <w:pPr>
        <w:pStyle w:val="Heading1"/>
        <w:spacing w:before="240" w:after="240"/>
        <w:ind w:left="0"/>
      </w:pPr>
      <w:bookmarkStart w:id="45" w:name="_Toc152945068"/>
      <w:r>
        <w:rPr>
          <w:color w:val="1F497D" w:themeColor="text2"/>
        </w:rPr>
        <w:t xml:space="preserve">SFY 2023 </w:t>
      </w:r>
      <w:r w:rsidR="004E40D0" w:rsidRPr="00700878">
        <w:rPr>
          <w:color w:val="1F497D" w:themeColor="text2"/>
        </w:rPr>
        <w:t>Sub-</w:t>
      </w:r>
      <w:r w:rsidR="004E40D0">
        <w:rPr>
          <w:color w:val="1F497D" w:themeColor="text2"/>
        </w:rPr>
        <w:t>G</w:t>
      </w:r>
      <w:r w:rsidR="004E40D0" w:rsidRPr="00700878">
        <w:rPr>
          <w:color w:val="1F497D" w:themeColor="text2"/>
        </w:rPr>
        <w:t xml:space="preserve">rantee </w:t>
      </w:r>
      <w:r w:rsidR="004E40D0">
        <w:rPr>
          <w:color w:val="1F497D" w:themeColor="text2"/>
        </w:rPr>
        <w:t>Highlights and Success Stories</w:t>
      </w:r>
      <w:bookmarkEnd w:id="45"/>
    </w:p>
    <w:p w14:paraId="393ACCAC" w14:textId="1A9403AA" w:rsidR="004E40D0" w:rsidRPr="003274EB" w:rsidRDefault="004E40D0" w:rsidP="004E40D0">
      <w:pPr>
        <w:spacing w:line="271" w:lineRule="auto"/>
        <w:rPr>
          <w:sz w:val="24"/>
          <w:szCs w:val="24"/>
        </w:rPr>
      </w:pPr>
      <w:r w:rsidRPr="003274EB">
        <w:rPr>
          <w:sz w:val="24"/>
          <w:szCs w:val="24"/>
        </w:rPr>
        <w:t xml:space="preserve">Some successful highlights </w:t>
      </w:r>
      <w:r>
        <w:rPr>
          <w:sz w:val="24"/>
          <w:szCs w:val="24"/>
        </w:rPr>
        <w:t xml:space="preserve">and success stories during the past year </w:t>
      </w:r>
      <w:r w:rsidRPr="003274EB">
        <w:rPr>
          <w:sz w:val="24"/>
          <w:szCs w:val="24"/>
        </w:rPr>
        <w:t>include:</w:t>
      </w:r>
    </w:p>
    <w:p w14:paraId="1FCAA6F9" w14:textId="77777777" w:rsidR="004E40D0" w:rsidRPr="0051642C" w:rsidRDefault="004E40D0" w:rsidP="004E40D0">
      <w:pPr>
        <w:pStyle w:val="ListParagraph"/>
        <w:numPr>
          <w:ilvl w:val="0"/>
          <w:numId w:val="7"/>
        </w:numPr>
        <w:spacing w:line="271" w:lineRule="auto"/>
        <w:rPr>
          <w:sz w:val="24"/>
          <w:szCs w:val="24"/>
        </w:rPr>
      </w:pPr>
      <w:r w:rsidRPr="0051642C">
        <w:rPr>
          <w:sz w:val="24"/>
          <w:szCs w:val="24"/>
        </w:rPr>
        <w:t>Youth participants engaged in a variety of vocational and educational activities such as: tutoring, developing resume and interview skills, financial literacy and business entrepreneurship courses, and computer coding and software fundamentals.</w:t>
      </w:r>
    </w:p>
    <w:p w14:paraId="3C7452AF" w14:textId="26E2DA64" w:rsidR="004E40D0" w:rsidRPr="0051642C" w:rsidRDefault="004E40D0" w:rsidP="004E40D0">
      <w:pPr>
        <w:pStyle w:val="ListParagraph"/>
        <w:numPr>
          <w:ilvl w:val="0"/>
          <w:numId w:val="7"/>
        </w:numPr>
        <w:spacing w:line="271" w:lineRule="auto"/>
        <w:rPr>
          <w:sz w:val="24"/>
          <w:szCs w:val="24"/>
        </w:rPr>
      </w:pPr>
      <w:r w:rsidRPr="0051642C">
        <w:rPr>
          <w:sz w:val="24"/>
          <w:szCs w:val="24"/>
        </w:rPr>
        <w:t xml:space="preserve">Overall, </w:t>
      </w:r>
      <w:r w:rsidR="00415681">
        <w:rPr>
          <w:sz w:val="24"/>
          <w:szCs w:val="24"/>
        </w:rPr>
        <w:t>96</w:t>
      </w:r>
      <w:r w:rsidRPr="0051642C">
        <w:rPr>
          <w:sz w:val="24"/>
          <w:szCs w:val="24"/>
        </w:rPr>
        <w:t xml:space="preserve"> youth have been placed into jobs with </w:t>
      </w:r>
      <w:r w:rsidR="00415681">
        <w:rPr>
          <w:sz w:val="24"/>
          <w:szCs w:val="24"/>
        </w:rPr>
        <w:t>24</w:t>
      </w:r>
      <w:r w:rsidRPr="0051642C">
        <w:rPr>
          <w:sz w:val="24"/>
          <w:szCs w:val="24"/>
        </w:rPr>
        <w:t xml:space="preserve"> being hired by East African-run businesses.  A third of these youth received family-sustaining wages.  Overall, wages averaged $17 per hour.</w:t>
      </w:r>
    </w:p>
    <w:p w14:paraId="5594CE34" w14:textId="58D58130" w:rsidR="004E40D0" w:rsidRPr="0051642C" w:rsidRDefault="00880C8A" w:rsidP="004E40D0">
      <w:pPr>
        <w:pStyle w:val="ListParagraph"/>
        <w:numPr>
          <w:ilvl w:val="0"/>
          <w:numId w:val="7"/>
        </w:numPr>
        <w:spacing w:line="271" w:lineRule="auto"/>
        <w:rPr>
          <w:sz w:val="24"/>
          <w:szCs w:val="24"/>
        </w:rPr>
      </w:pPr>
      <w:r w:rsidRPr="0051642C">
        <w:rPr>
          <w:sz w:val="24"/>
          <w:szCs w:val="24"/>
        </w:rPr>
        <w:t>7</w:t>
      </w:r>
      <w:r w:rsidR="00415681">
        <w:rPr>
          <w:sz w:val="24"/>
          <w:szCs w:val="24"/>
        </w:rPr>
        <w:t>5</w:t>
      </w:r>
      <w:r w:rsidR="004E40D0" w:rsidRPr="0051642C">
        <w:rPr>
          <w:sz w:val="24"/>
          <w:szCs w:val="24"/>
        </w:rPr>
        <w:t xml:space="preserve"> youth have been placed in internships or apprenticeships with </w:t>
      </w:r>
      <w:r w:rsidRPr="0051642C">
        <w:rPr>
          <w:sz w:val="24"/>
          <w:szCs w:val="24"/>
        </w:rPr>
        <w:t>69</w:t>
      </w:r>
      <w:r w:rsidR="004E40D0" w:rsidRPr="0051642C">
        <w:rPr>
          <w:sz w:val="24"/>
          <w:szCs w:val="24"/>
        </w:rPr>
        <w:t xml:space="preserve"> youth apprenticeships or internships taking place at East African-run businesses.</w:t>
      </w:r>
    </w:p>
    <w:p w14:paraId="48B7776F" w14:textId="3F6ABE16" w:rsidR="004E40D0" w:rsidRPr="0051642C" w:rsidRDefault="004E40D0" w:rsidP="004E40D0">
      <w:pPr>
        <w:pStyle w:val="ListParagraph"/>
        <w:numPr>
          <w:ilvl w:val="0"/>
          <w:numId w:val="7"/>
        </w:numPr>
        <w:spacing w:line="271" w:lineRule="auto"/>
        <w:rPr>
          <w:sz w:val="24"/>
          <w:szCs w:val="24"/>
        </w:rPr>
      </w:pPr>
      <w:r w:rsidRPr="0051642C">
        <w:rPr>
          <w:sz w:val="24"/>
          <w:szCs w:val="24"/>
        </w:rPr>
        <w:t xml:space="preserve">Industry-recognized credentials were awarded to </w:t>
      </w:r>
      <w:r w:rsidR="00A30569">
        <w:rPr>
          <w:sz w:val="24"/>
          <w:szCs w:val="24"/>
        </w:rPr>
        <w:t>76</w:t>
      </w:r>
      <w:r w:rsidRPr="0051642C">
        <w:rPr>
          <w:sz w:val="24"/>
          <w:szCs w:val="24"/>
        </w:rPr>
        <w:t xml:space="preserve"> East African youth, including certification in </w:t>
      </w:r>
      <w:r w:rsidR="006A6282" w:rsidRPr="00D56696">
        <w:rPr>
          <w:i/>
          <w:iCs/>
          <w:sz w:val="24"/>
          <w:szCs w:val="24"/>
        </w:rPr>
        <w:t>Serve Safe</w:t>
      </w:r>
      <w:r w:rsidR="006A6282" w:rsidRPr="0051642C">
        <w:rPr>
          <w:sz w:val="24"/>
          <w:szCs w:val="24"/>
        </w:rPr>
        <w:t>, Urban</w:t>
      </w:r>
      <w:r w:rsidR="00E00B27">
        <w:rPr>
          <w:sz w:val="24"/>
          <w:szCs w:val="24"/>
        </w:rPr>
        <w:t xml:space="preserve"> farming</w:t>
      </w:r>
      <w:r w:rsidR="006A6282" w:rsidRPr="0051642C">
        <w:rPr>
          <w:sz w:val="24"/>
          <w:szCs w:val="24"/>
        </w:rPr>
        <w:t xml:space="preserve">, and </w:t>
      </w:r>
      <w:r w:rsidR="00D56696" w:rsidRPr="0051642C">
        <w:rPr>
          <w:sz w:val="24"/>
          <w:szCs w:val="24"/>
        </w:rPr>
        <w:t>NorthStar</w:t>
      </w:r>
      <w:r w:rsidR="006A6282" w:rsidRPr="0051642C">
        <w:rPr>
          <w:sz w:val="24"/>
          <w:szCs w:val="24"/>
        </w:rPr>
        <w:t xml:space="preserve"> Digital Literacy</w:t>
      </w:r>
      <w:r w:rsidR="0051642C" w:rsidRPr="0051642C">
        <w:rPr>
          <w:sz w:val="24"/>
          <w:szCs w:val="24"/>
        </w:rPr>
        <w:t xml:space="preserve">. </w:t>
      </w:r>
      <w:r w:rsidRPr="0051642C">
        <w:rPr>
          <w:sz w:val="24"/>
          <w:szCs w:val="24"/>
        </w:rPr>
        <w:t xml:space="preserve">Over </w:t>
      </w:r>
      <w:r w:rsidR="00432E6A" w:rsidRPr="0051642C">
        <w:rPr>
          <w:sz w:val="24"/>
          <w:szCs w:val="24"/>
        </w:rPr>
        <w:t xml:space="preserve">forty </w:t>
      </w:r>
      <w:r w:rsidRPr="0051642C">
        <w:rPr>
          <w:sz w:val="24"/>
          <w:szCs w:val="24"/>
        </w:rPr>
        <w:t>youth received educational credentials in 202</w:t>
      </w:r>
      <w:r w:rsidR="007A01A5">
        <w:rPr>
          <w:sz w:val="24"/>
          <w:szCs w:val="24"/>
        </w:rPr>
        <w:t>3</w:t>
      </w:r>
      <w:r w:rsidRPr="0051642C">
        <w:rPr>
          <w:sz w:val="24"/>
          <w:szCs w:val="24"/>
        </w:rPr>
        <w:t xml:space="preserve">.    </w:t>
      </w:r>
    </w:p>
    <w:p w14:paraId="42B23FCD" w14:textId="77777777" w:rsidR="004E40D0" w:rsidRDefault="004E40D0">
      <w:pPr>
        <w:pStyle w:val="BodyText"/>
        <w:spacing w:line="276" w:lineRule="auto"/>
      </w:pPr>
    </w:p>
    <w:sectPr w:rsidR="004E40D0" w:rsidSect="00310E8E">
      <w:footerReference w:type="default" r:id="rId16"/>
      <w:pgSz w:w="12240" w:h="15840"/>
      <w:pgMar w:top="1500" w:right="940" w:bottom="820" w:left="960" w:header="0" w:footer="5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C76CD" w14:textId="77777777" w:rsidR="00D60F49" w:rsidRDefault="00D60F49">
      <w:r>
        <w:separator/>
      </w:r>
    </w:p>
  </w:endnote>
  <w:endnote w:type="continuationSeparator" w:id="0">
    <w:p w14:paraId="6D8361C3" w14:textId="77777777" w:rsidR="00D60F49" w:rsidRDefault="00D60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2842468"/>
      <w:docPartObj>
        <w:docPartGallery w:val="Page Numbers (Bottom of Page)"/>
        <w:docPartUnique/>
      </w:docPartObj>
    </w:sdtPr>
    <w:sdtEndPr>
      <w:rPr>
        <w:color w:val="7F7F7F" w:themeColor="background1" w:themeShade="7F"/>
        <w:spacing w:val="60"/>
      </w:rPr>
    </w:sdtEndPr>
    <w:sdtContent>
      <w:p w14:paraId="013DDA2A" w14:textId="1A272D21" w:rsidR="00DD2BF3" w:rsidRDefault="00DD2BF3">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sidRPr="00612ACF">
          <w:rPr>
            <w:color w:val="000000" w:themeColor="text1"/>
            <w:spacing w:val="60"/>
          </w:rPr>
          <w:t xml:space="preserve">Page  </w:t>
        </w:r>
        <w:r w:rsidRPr="00612ACF">
          <w:rPr>
            <w:color w:val="000000" w:themeColor="text1"/>
          </w:rPr>
          <w:t xml:space="preserve">     </w:t>
        </w:r>
        <w:r>
          <w:t>SFY 202</w:t>
        </w:r>
        <w:r w:rsidR="00334FD2">
          <w:t>3</w:t>
        </w:r>
        <w:r>
          <w:t xml:space="preserve"> Youthprise East African Youth Economic Development Grant Program Progress Report</w:t>
        </w:r>
      </w:p>
    </w:sdtContent>
  </w:sdt>
  <w:p w14:paraId="1469BB30" w14:textId="4147F990" w:rsidR="007E01E4" w:rsidRDefault="007E01E4">
    <w:pPr>
      <w:pStyle w:val="BodyText"/>
      <w:spacing w:line="14" w:lineRule="auto"/>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D0D56" w14:textId="77777777" w:rsidR="00D60F49" w:rsidRDefault="00D60F49">
      <w:r>
        <w:separator/>
      </w:r>
    </w:p>
  </w:footnote>
  <w:footnote w:type="continuationSeparator" w:id="0">
    <w:p w14:paraId="43087B10" w14:textId="77777777" w:rsidR="00D60F49" w:rsidRDefault="00D60F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34B17"/>
    <w:multiLevelType w:val="hybridMultilevel"/>
    <w:tmpl w:val="AAD06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26FE9"/>
    <w:multiLevelType w:val="hybridMultilevel"/>
    <w:tmpl w:val="2E0A9EA8"/>
    <w:lvl w:ilvl="0" w:tplc="FAE6F8E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EC2795"/>
    <w:multiLevelType w:val="hybridMultilevel"/>
    <w:tmpl w:val="E1C49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7E33CA"/>
    <w:multiLevelType w:val="hybridMultilevel"/>
    <w:tmpl w:val="35264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C063C3"/>
    <w:multiLevelType w:val="hybridMultilevel"/>
    <w:tmpl w:val="0422D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575C32"/>
    <w:multiLevelType w:val="hybridMultilevel"/>
    <w:tmpl w:val="F0F6CB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649552F"/>
    <w:multiLevelType w:val="hybridMultilevel"/>
    <w:tmpl w:val="D09A31C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5F5DF8"/>
    <w:multiLevelType w:val="hybridMultilevel"/>
    <w:tmpl w:val="910E43A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D415BC"/>
    <w:multiLevelType w:val="hybridMultilevel"/>
    <w:tmpl w:val="1250F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AE75BF"/>
    <w:multiLevelType w:val="hybridMultilevel"/>
    <w:tmpl w:val="E048EC94"/>
    <w:lvl w:ilvl="0" w:tplc="728AB9BE">
      <w:numFmt w:val="bullet"/>
      <w:lvlText w:val=""/>
      <w:lvlJc w:val="left"/>
      <w:pPr>
        <w:ind w:left="920" w:hanging="361"/>
      </w:pPr>
      <w:rPr>
        <w:rFonts w:ascii="Symbol" w:eastAsia="Symbol" w:hAnsi="Symbol" w:cs="Symbol" w:hint="default"/>
        <w:w w:val="100"/>
        <w:sz w:val="22"/>
        <w:szCs w:val="22"/>
      </w:rPr>
    </w:lvl>
    <w:lvl w:ilvl="1" w:tplc="544C6420">
      <w:numFmt w:val="bullet"/>
      <w:lvlText w:val=""/>
      <w:lvlJc w:val="left"/>
      <w:pPr>
        <w:ind w:left="1280" w:hanging="360"/>
      </w:pPr>
      <w:rPr>
        <w:rFonts w:ascii="Symbol" w:eastAsia="Symbol" w:hAnsi="Symbol" w:cs="Symbol" w:hint="default"/>
        <w:w w:val="100"/>
        <w:sz w:val="22"/>
        <w:szCs w:val="22"/>
      </w:rPr>
    </w:lvl>
    <w:lvl w:ilvl="2" w:tplc="A746C898">
      <w:numFmt w:val="bullet"/>
      <w:lvlText w:val="•"/>
      <w:lvlJc w:val="left"/>
      <w:pPr>
        <w:ind w:left="2371" w:hanging="360"/>
      </w:pPr>
      <w:rPr>
        <w:rFonts w:hint="default"/>
      </w:rPr>
    </w:lvl>
    <w:lvl w:ilvl="3" w:tplc="EB56F8DC">
      <w:numFmt w:val="bullet"/>
      <w:lvlText w:val="•"/>
      <w:lvlJc w:val="left"/>
      <w:pPr>
        <w:ind w:left="3462" w:hanging="360"/>
      </w:pPr>
      <w:rPr>
        <w:rFonts w:hint="default"/>
      </w:rPr>
    </w:lvl>
    <w:lvl w:ilvl="4" w:tplc="CA7CA104">
      <w:numFmt w:val="bullet"/>
      <w:lvlText w:val="•"/>
      <w:lvlJc w:val="left"/>
      <w:pPr>
        <w:ind w:left="4553" w:hanging="360"/>
      </w:pPr>
      <w:rPr>
        <w:rFonts w:hint="default"/>
      </w:rPr>
    </w:lvl>
    <w:lvl w:ilvl="5" w:tplc="868E5788">
      <w:numFmt w:val="bullet"/>
      <w:lvlText w:val="•"/>
      <w:lvlJc w:val="left"/>
      <w:pPr>
        <w:ind w:left="5644" w:hanging="360"/>
      </w:pPr>
      <w:rPr>
        <w:rFonts w:hint="default"/>
      </w:rPr>
    </w:lvl>
    <w:lvl w:ilvl="6" w:tplc="7C541EEC">
      <w:numFmt w:val="bullet"/>
      <w:lvlText w:val="•"/>
      <w:lvlJc w:val="left"/>
      <w:pPr>
        <w:ind w:left="6735" w:hanging="360"/>
      </w:pPr>
      <w:rPr>
        <w:rFonts w:hint="default"/>
      </w:rPr>
    </w:lvl>
    <w:lvl w:ilvl="7" w:tplc="C4BE653A">
      <w:numFmt w:val="bullet"/>
      <w:lvlText w:val="•"/>
      <w:lvlJc w:val="left"/>
      <w:pPr>
        <w:ind w:left="7826" w:hanging="360"/>
      </w:pPr>
      <w:rPr>
        <w:rFonts w:hint="default"/>
      </w:rPr>
    </w:lvl>
    <w:lvl w:ilvl="8" w:tplc="BC12ABF2">
      <w:numFmt w:val="bullet"/>
      <w:lvlText w:val="•"/>
      <w:lvlJc w:val="left"/>
      <w:pPr>
        <w:ind w:left="8917" w:hanging="360"/>
      </w:pPr>
      <w:rPr>
        <w:rFonts w:hint="default"/>
      </w:rPr>
    </w:lvl>
  </w:abstractNum>
  <w:abstractNum w:abstractNumId="10" w15:restartNumberingAfterBreak="0">
    <w:nsid w:val="55764C19"/>
    <w:multiLevelType w:val="hybridMultilevel"/>
    <w:tmpl w:val="1BA63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FA037A"/>
    <w:multiLevelType w:val="hybridMultilevel"/>
    <w:tmpl w:val="F9BC428A"/>
    <w:lvl w:ilvl="0" w:tplc="F49A5C2A">
      <w:start w:val="1"/>
      <w:numFmt w:val="decimal"/>
      <w:lvlText w:val="%1."/>
      <w:lvlJc w:val="left"/>
      <w:pPr>
        <w:ind w:left="840" w:hanging="361"/>
      </w:pPr>
      <w:rPr>
        <w:rFonts w:ascii="Calibri" w:eastAsia="Calibri" w:hAnsi="Calibri" w:cs="Calibri" w:hint="default"/>
        <w:w w:val="100"/>
        <w:sz w:val="22"/>
        <w:szCs w:val="22"/>
        <w:lang w:val="en-US" w:eastAsia="en-US" w:bidi="ar-SA"/>
      </w:rPr>
    </w:lvl>
    <w:lvl w:ilvl="1" w:tplc="42983DAC">
      <w:numFmt w:val="bullet"/>
      <w:lvlText w:val=""/>
      <w:lvlJc w:val="left"/>
      <w:pPr>
        <w:ind w:left="1560" w:hanging="361"/>
      </w:pPr>
      <w:rPr>
        <w:rFonts w:ascii="Symbol" w:eastAsia="Symbol" w:hAnsi="Symbol" w:cs="Symbol" w:hint="default"/>
        <w:w w:val="100"/>
        <w:sz w:val="22"/>
        <w:szCs w:val="22"/>
        <w:lang w:val="en-US" w:eastAsia="en-US" w:bidi="ar-SA"/>
      </w:rPr>
    </w:lvl>
    <w:lvl w:ilvl="2" w:tplc="45E85230">
      <w:numFmt w:val="bullet"/>
      <w:lvlText w:val=""/>
      <w:lvlJc w:val="left"/>
      <w:pPr>
        <w:ind w:left="2280" w:hanging="181"/>
      </w:pPr>
      <w:rPr>
        <w:rFonts w:ascii="Wingdings" w:eastAsia="Wingdings" w:hAnsi="Wingdings" w:cs="Wingdings" w:hint="default"/>
        <w:w w:val="100"/>
        <w:sz w:val="22"/>
        <w:szCs w:val="22"/>
        <w:lang w:val="en-US" w:eastAsia="en-US" w:bidi="ar-SA"/>
      </w:rPr>
    </w:lvl>
    <w:lvl w:ilvl="3" w:tplc="4AA87CEC">
      <w:numFmt w:val="bullet"/>
      <w:lvlText w:val="•"/>
      <w:lvlJc w:val="left"/>
      <w:pPr>
        <w:ind w:left="3287" w:hanging="181"/>
      </w:pPr>
      <w:rPr>
        <w:rFonts w:hint="default"/>
        <w:lang w:val="en-US" w:eastAsia="en-US" w:bidi="ar-SA"/>
      </w:rPr>
    </w:lvl>
    <w:lvl w:ilvl="4" w:tplc="DBE440D0">
      <w:numFmt w:val="bullet"/>
      <w:lvlText w:val="•"/>
      <w:lvlJc w:val="left"/>
      <w:pPr>
        <w:ind w:left="4295" w:hanging="181"/>
      </w:pPr>
      <w:rPr>
        <w:rFonts w:hint="default"/>
        <w:lang w:val="en-US" w:eastAsia="en-US" w:bidi="ar-SA"/>
      </w:rPr>
    </w:lvl>
    <w:lvl w:ilvl="5" w:tplc="BA004B58">
      <w:numFmt w:val="bullet"/>
      <w:lvlText w:val="•"/>
      <w:lvlJc w:val="left"/>
      <w:pPr>
        <w:ind w:left="5302" w:hanging="181"/>
      </w:pPr>
      <w:rPr>
        <w:rFonts w:hint="default"/>
        <w:lang w:val="en-US" w:eastAsia="en-US" w:bidi="ar-SA"/>
      </w:rPr>
    </w:lvl>
    <w:lvl w:ilvl="6" w:tplc="FFFAABC8">
      <w:numFmt w:val="bullet"/>
      <w:lvlText w:val="•"/>
      <w:lvlJc w:val="left"/>
      <w:pPr>
        <w:ind w:left="6310" w:hanging="181"/>
      </w:pPr>
      <w:rPr>
        <w:rFonts w:hint="default"/>
        <w:lang w:val="en-US" w:eastAsia="en-US" w:bidi="ar-SA"/>
      </w:rPr>
    </w:lvl>
    <w:lvl w:ilvl="7" w:tplc="C9A4176A">
      <w:numFmt w:val="bullet"/>
      <w:lvlText w:val="•"/>
      <w:lvlJc w:val="left"/>
      <w:pPr>
        <w:ind w:left="7317" w:hanging="181"/>
      </w:pPr>
      <w:rPr>
        <w:rFonts w:hint="default"/>
        <w:lang w:val="en-US" w:eastAsia="en-US" w:bidi="ar-SA"/>
      </w:rPr>
    </w:lvl>
    <w:lvl w:ilvl="8" w:tplc="8FE8409C">
      <w:numFmt w:val="bullet"/>
      <w:lvlText w:val="•"/>
      <w:lvlJc w:val="left"/>
      <w:pPr>
        <w:ind w:left="8325" w:hanging="181"/>
      </w:pPr>
      <w:rPr>
        <w:rFonts w:hint="default"/>
        <w:lang w:val="en-US" w:eastAsia="en-US" w:bidi="ar-SA"/>
      </w:rPr>
    </w:lvl>
  </w:abstractNum>
  <w:abstractNum w:abstractNumId="12" w15:restartNumberingAfterBreak="0">
    <w:nsid w:val="6EE17296"/>
    <w:multiLevelType w:val="hybridMultilevel"/>
    <w:tmpl w:val="59568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175AED"/>
    <w:multiLevelType w:val="hybridMultilevel"/>
    <w:tmpl w:val="06B838EA"/>
    <w:lvl w:ilvl="0" w:tplc="D3A86A20">
      <w:numFmt w:val="bullet"/>
      <w:lvlText w:val=""/>
      <w:lvlJc w:val="left"/>
      <w:pPr>
        <w:ind w:left="839" w:hanging="361"/>
      </w:pPr>
      <w:rPr>
        <w:rFonts w:ascii="Symbol" w:eastAsia="Symbol" w:hAnsi="Symbol" w:cs="Symbol" w:hint="default"/>
        <w:w w:val="100"/>
        <w:sz w:val="22"/>
        <w:szCs w:val="22"/>
        <w:lang w:val="en-US" w:eastAsia="en-US" w:bidi="ar-SA"/>
      </w:rPr>
    </w:lvl>
    <w:lvl w:ilvl="1" w:tplc="B64621CC">
      <w:numFmt w:val="bullet"/>
      <w:lvlText w:val="•"/>
      <w:lvlJc w:val="left"/>
      <w:pPr>
        <w:ind w:left="1790" w:hanging="361"/>
      </w:pPr>
      <w:rPr>
        <w:rFonts w:hint="default"/>
        <w:lang w:val="en-US" w:eastAsia="en-US" w:bidi="ar-SA"/>
      </w:rPr>
    </w:lvl>
    <w:lvl w:ilvl="2" w:tplc="F4946B50">
      <w:numFmt w:val="bullet"/>
      <w:lvlText w:val="•"/>
      <w:lvlJc w:val="left"/>
      <w:pPr>
        <w:ind w:left="2740" w:hanging="361"/>
      </w:pPr>
      <w:rPr>
        <w:rFonts w:hint="default"/>
        <w:lang w:val="en-US" w:eastAsia="en-US" w:bidi="ar-SA"/>
      </w:rPr>
    </w:lvl>
    <w:lvl w:ilvl="3" w:tplc="7ECCF5BE">
      <w:numFmt w:val="bullet"/>
      <w:lvlText w:val="•"/>
      <w:lvlJc w:val="left"/>
      <w:pPr>
        <w:ind w:left="3690" w:hanging="361"/>
      </w:pPr>
      <w:rPr>
        <w:rFonts w:hint="default"/>
        <w:lang w:val="en-US" w:eastAsia="en-US" w:bidi="ar-SA"/>
      </w:rPr>
    </w:lvl>
    <w:lvl w:ilvl="4" w:tplc="3BAA553E">
      <w:numFmt w:val="bullet"/>
      <w:lvlText w:val="•"/>
      <w:lvlJc w:val="left"/>
      <w:pPr>
        <w:ind w:left="4640" w:hanging="361"/>
      </w:pPr>
      <w:rPr>
        <w:rFonts w:hint="default"/>
        <w:lang w:val="en-US" w:eastAsia="en-US" w:bidi="ar-SA"/>
      </w:rPr>
    </w:lvl>
    <w:lvl w:ilvl="5" w:tplc="92868388">
      <w:numFmt w:val="bullet"/>
      <w:lvlText w:val="•"/>
      <w:lvlJc w:val="left"/>
      <w:pPr>
        <w:ind w:left="5590" w:hanging="361"/>
      </w:pPr>
      <w:rPr>
        <w:rFonts w:hint="default"/>
        <w:lang w:val="en-US" w:eastAsia="en-US" w:bidi="ar-SA"/>
      </w:rPr>
    </w:lvl>
    <w:lvl w:ilvl="6" w:tplc="75F6ECA4">
      <w:numFmt w:val="bullet"/>
      <w:lvlText w:val="•"/>
      <w:lvlJc w:val="left"/>
      <w:pPr>
        <w:ind w:left="6540" w:hanging="361"/>
      </w:pPr>
      <w:rPr>
        <w:rFonts w:hint="default"/>
        <w:lang w:val="en-US" w:eastAsia="en-US" w:bidi="ar-SA"/>
      </w:rPr>
    </w:lvl>
    <w:lvl w:ilvl="7" w:tplc="0FDCAE28">
      <w:numFmt w:val="bullet"/>
      <w:lvlText w:val="•"/>
      <w:lvlJc w:val="left"/>
      <w:pPr>
        <w:ind w:left="7490" w:hanging="361"/>
      </w:pPr>
      <w:rPr>
        <w:rFonts w:hint="default"/>
        <w:lang w:val="en-US" w:eastAsia="en-US" w:bidi="ar-SA"/>
      </w:rPr>
    </w:lvl>
    <w:lvl w:ilvl="8" w:tplc="DEB69D3A">
      <w:numFmt w:val="bullet"/>
      <w:lvlText w:val="•"/>
      <w:lvlJc w:val="left"/>
      <w:pPr>
        <w:ind w:left="8440" w:hanging="361"/>
      </w:pPr>
      <w:rPr>
        <w:rFonts w:hint="default"/>
        <w:lang w:val="en-US" w:eastAsia="en-US" w:bidi="ar-SA"/>
      </w:rPr>
    </w:lvl>
  </w:abstractNum>
  <w:abstractNum w:abstractNumId="14" w15:restartNumberingAfterBreak="0">
    <w:nsid w:val="7CB20803"/>
    <w:multiLevelType w:val="hybridMultilevel"/>
    <w:tmpl w:val="2D6E3320"/>
    <w:lvl w:ilvl="0" w:tplc="04090001">
      <w:start w:val="1"/>
      <w:numFmt w:val="bullet"/>
      <w:lvlText w:val=""/>
      <w:lvlJc w:val="left"/>
      <w:pPr>
        <w:ind w:left="1199" w:hanging="360"/>
      </w:pPr>
      <w:rPr>
        <w:rFonts w:ascii="Symbol" w:hAnsi="Symbol" w:hint="default"/>
      </w:rPr>
    </w:lvl>
    <w:lvl w:ilvl="1" w:tplc="04090003" w:tentative="1">
      <w:start w:val="1"/>
      <w:numFmt w:val="bullet"/>
      <w:lvlText w:val="o"/>
      <w:lvlJc w:val="left"/>
      <w:pPr>
        <w:ind w:left="1919" w:hanging="360"/>
      </w:pPr>
      <w:rPr>
        <w:rFonts w:ascii="Courier New" w:hAnsi="Courier New" w:cs="Courier New" w:hint="default"/>
      </w:rPr>
    </w:lvl>
    <w:lvl w:ilvl="2" w:tplc="04090005" w:tentative="1">
      <w:start w:val="1"/>
      <w:numFmt w:val="bullet"/>
      <w:lvlText w:val=""/>
      <w:lvlJc w:val="left"/>
      <w:pPr>
        <w:ind w:left="2639" w:hanging="360"/>
      </w:pPr>
      <w:rPr>
        <w:rFonts w:ascii="Wingdings" w:hAnsi="Wingdings" w:hint="default"/>
      </w:rPr>
    </w:lvl>
    <w:lvl w:ilvl="3" w:tplc="04090001" w:tentative="1">
      <w:start w:val="1"/>
      <w:numFmt w:val="bullet"/>
      <w:lvlText w:val=""/>
      <w:lvlJc w:val="left"/>
      <w:pPr>
        <w:ind w:left="3359" w:hanging="360"/>
      </w:pPr>
      <w:rPr>
        <w:rFonts w:ascii="Symbol" w:hAnsi="Symbol" w:hint="default"/>
      </w:rPr>
    </w:lvl>
    <w:lvl w:ilvl="4" w:tplc="04090003" w:tentative="1">
      <w:start w:val="1"/>
      <w:numFmt w:val="bullet"/>
      <w:lvlText w:val="o"/>
      <w:lvlJc w:val="left"/>
      <w:pPr>
        <w:ind w:left="4079" w:hanging="360"/>
      </w:pPr>
      <w:rPr>
        <w:rFonts w:ascii="Courier New" w:hAnsi="Courier New" w:cs="Courier New" w:hint="default"/>
      </w:rPr>
    </w:lvl>
    <w:lvl w:ilvl="5" w:tplc="04090005" w:tentative="1">
      <w:start w:val="1"/>
      <w:numFmt w:val="bullet"/>
      <w:lvlText w:val=""/>
      <w:lvlJc w:val="left"/>
      <w:pPr>
        <w:ind w:left="4799" w:hanging="360"/>
      </w:pPr>
      <w:rPr>
        <w:rFonts w:ascii="Wingdings" w:hAnsi="Wingdings" w:hint="default"/>
      </w:rPr>
    </w:lvl>
    <w:lvl w:ilvl="6" w:tplc="04090001" w:tentative="1">
      <w:start w:val="1"/>
      <w:numFmt w:val="bullet"/>
      <w:lvlText w:val=""/>
      <w:lvlJc w:val="left"/>
      <w:pPr>
        <w:ind w:left="5519" w:hanging="360"/>
      </w:pPr>
      <w:rPr>
        <w:rFonts w:ascii="Symbol" w:hAnsi="Symbol" w:hint="default"/>
      </w:rPr>
    </w:lvl>
    <w:lvl w:ilvl="7" w:tplc="04090003" w:tentative="1">
      <w:start w:val="1"/>
      <w:numFmt w:val="bullet"/>
      <w:lvlText w:val="o"/>
      <w:lvlJc w:val="left"/>
      <w:pPr>
        <w:ind w:left="6239" w:hanging="360"/>
      </w:pPr>
      <w:rPr>
        <w:rFonts w:ascii="Courier New" w:hAnsi="Courier New" w:cs="Courier New" w:hint="default"/>
      </w:rPr>
    </w:lvl>
    <w:lvl w:ilvl="8" w:tplc="04090005" w:tentative="1">
      <w:start w:val="1"/>
      <w:numFmt w:val="bullet"/>
      <w:lvlText w:val=""/>
      <w:lvlJc w:val="left"/>
      <w:pPr>
        <w:ind w:left="6959" w:hanging="360"/>
      </w:pPr>
      <w:rPr>
        <w:rFonts w:ascii="Wingdings" w:hAnsi="Wingdings" w:hint="default"/>
      </w:rPr>
    </w:lvl>
  </w:abstractNum>
  <w:num w:numId="1" w16cid:durableId="1682315171">
    <w:abstractNumId w:val="11"/>
  </w:num>
  <w:num w:numId="2" w16cid:durableId="1836535658">
    <w:abstractNumId w:val="13"/>
  </w:num>
  <w:num w:numId="3" w16cid:durableId="2058552220">
    <w:abstractNumId w:val="9"/>
  </w:num>
  <w:num w:numId="4" w16cid:durableId="5714895">
    <w:abstractNumId w:val="1"/>
  </w:num>
  <w:num w:numId="5" w16cid:durableId="671569956">
    <w:abstractNumId w:val="14"/>
  </w:num>
  <w:num w:numId="6" w16cid:durableId="1364985893">
    <w:abstractNumId w:val="12"/>
  </w:num>
  <w:num w:numId="7" w16cid:durableId="58946287">
    <w:abstractNumId w:val="10"/>
  </w:num>
  <w:num w:numId="8" w16cid:durableId="1242450027">
    <w:abstractNumId w:val="8"/>
  </w:num>
  <w:num w:numId="9" w16cid:durableId="1526283620">
    <w:abstractNumId w:val="6"/>
  </w:num>
  <w:num w:numId="10" w16cid:durableId="259487630">
    <w:abstractNumId w:val="0"/>
  </w:num>
  <w:num w:numId="11" w16cid:durableId="712536668">
    <w:abstractNumId w:val="2"/>
  </w:num>
  <w:num w:numId="12" w16cid:durableId="394086652">
    <w:abstractNumId w:val="7"/>
  </w:num>
  <w:num w:numId="13" w16cid:durableId="171072137">
    <w:abstractNumId w:val="4"/>
  </w:num>
  <w:num w:numId="14" w16cid:durableId="1673682201">
    <w:abstractNumId w:val="3"/>
  </w:num>
  <w:num w:numId="15" w16cid:durableId="6936561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6E7"/>
    <w:rsid w:val="0000323D"/>
    <w:rsid w:val="00003309"/>
    <w:rsid w:val="00005E3C"/>
    <w:rsid w:val="000125B5"/>
    <w:rsid w:val="00014439"/>
    <w:rsid w:val="0002402E"/>
    <w:rsid w:val="00027CA0"/>
    <w:rsid w:val="00030B60"/>
    <w:rsid w:val="00031871"/>
    <w:rsid w:val="00033780"/>
    <w:rsid w:val="00037BB7"/>
    <w:rsid w:val="00065739"/>
    <w:rsid w:val="00076DD1"/>
    <w:rsid w:val="00084583"/>
    <w:rsid w:val="0009035A"/>
    <w:rsid w:val="00093485"/>
    <w:rsid w:val="000A1092"/>
    <w:rsid w:val="000A3822"/>
    <w:rsid w:val="000A5DFE"/>
    <w:rsid w:val="000A692B"/>
    <w:rsid w:val="000A70AA"/>
    <w:rsid w:val="000A7788"/>
    <w:rsid w:val="000B329A"/>
    <w:rsid w:val="000C576D"/>
    <w:rsid w:val="000D5348"/>
    <w:rsid w:val="000D6110"/>
    <w:rsid w:val="000D7FFC"/>
    <w:rsid w:val="000E131C"/>
    <w:rsid w:val="000E30ED"/>
    <w:rsid w:val="000E3525"/>
    <w:rsid w:val="000E6446"/>
    <w:rsid w:val="000F0DFB"/>
    <w:rsid w:val="000F254F"/>
    <w:rsid w:val="000F2A54"/>
    <w:rsid w:val="000F7B9A"/>
    <w:rsid w:val="00104D68"/>
    <w:rsid w:val="001267BD"/>
    <w:rsid w:val="00131770"/>
    <w:rsid w:val="001355A5"/>
    <w:rsid w:val="00137828"/>
    <w:rsid w:val="00144D48"/>
    <w:rsid w:val="00147EE7"/>
    <w:rsid w:val="00150A27"/>
    <w:rsid w:val="001578F4"/>
    <w:rsid w:val="00163C66"/>
    <w:rsid w:val="0016647D"/>
    <w:rsid w:val="00180672"/>
    <w:rsid w:val="00183813"/>
    <w:rsid w:val="00187E56"/>
    <w:rsid w:val="0019579C"/>
    <w:rsid w:val="001A2014"/>
    <w:rsid w:val="001A223C"/>
    <w:rsid w:val="001A6584"/>
    <w:rsid w:val="001B7726"/>
    <w:rsid w:val="001C77A2"/>
    <w:rsid w:val="001D4048"/>
    <w:rsid w:val="001D53A3"/>
    <w:rsid w:val="001D7C6A"/>
    <w:rsid w:val="001E0B64"/>
    <w:rsid w:val="0020549B"/>
    <w:rsid w:val="00213BE2"/>
    <w:rsid w:val="00214AED"/>
    <w:rsid w:val="00214E56"/>
    <w:rsid w:val="00217BDE"/>
    <w:rsid w:val="00217D7A"/>
    <w:rsid w:val="002258D2"/>
    <w:rsid w:val="00250E24"/>
    <w:rsid w:val="0026274A"/>
    <w:rsid w:val="002674BA"/>
    <w:rsid w:val="002720ED"/>
    <w:rsid w:val="002739A7"/>
    <w:rsid w:val="002777A0"/>
    <w:rsid w:val="00277940"/>
    <w:rsid w:val="00282F5D"/>
    <w:rsid w:val="0028325D"/>
    <w:rsid w:val="002837C1"/>
    <w:rsid w:val="00285182"/>
    <w:rsid w:val="00295116"/>
    <w:rsid w:val="002A0A5A"/>
    <w:rsid w:val="002A2D9A"/>
    <w:rsid w:val="002D0194"/>
    <w:rsid w:val="002D620C"/>
    <w:rsid w:val="002E4F3C"/>
    <w:rsid w:val="00306A7E"/>
    <w:rsid w:val="00310E8E"/>
    <w:rsid w:val="003143BC"/>
    <w:rsid w:val="0032223B"/>
    <w:rsid w:val="003274EB"/>
    <w:rsid w:val="00330AA8"/>
    <w:rsid w:val="00334FD2"/>
    <w:rsid w:val="0034140D"/>
    <w:rsid w:val="00366D92"/>
    <w:rsid w:val="003733C2"/>
    <w:rsid w:val="00382AA4"/>
    <w:rsid w:val="00383A91"/>
    <w:rsid w:val="0039120A"/>
    <w:rsid w:val="003B6892"/>
    <w:rsid w:val="003B73F3"/>
    <w:rsid w:val="003D4378"/>
    <w:rsid w:val="003D49FC"/>
    <w:rsid w:val="003D545B"/>
    <w:rsid w:val="003E4B8D"/>
    <w:rsid w:val="003E515D"/>
    <w:rsid w:val="003E65AA"/>
    <w:rsid w:val="00401EE7"/>
    <w:rsid w:val="004030C2"/>
    <w:rsid w:val="004072E7"/>
    <w:rsid w:val="00415681"/>
    <w:rsid w:val="00432E6A"/>
    <w:rsid w:val="00435B3E"/>
    <w:rsid w:val="00441183"/>
    <w:rsid w:val="00442A8E"/>
    <w:rsid w:val="00465667"/>
    <w:rsid w:val="004667B1"/>
    <w:rsid w:val="004806FA"/>
    <w:rsid w:val="00482F15"/>
    <w:rsid w:val="00497B27"/>
    <w:rsid w:val="004A04E7"/>
    <w:rsid w:val="004A3A38"/>
    <w:rsid w:val="004C3224"/>
    <w:rsid w:val="004D0948"/>
    <w:rsid w:val="004D0E25"/>
    <w:rsid w:val="004D4C3D"/>
    <w:rsid w:val="004E2A5A"/>
    <w:rsid w:val="004E31ED"/>
    <w:rsid w:val="004E386D"/>
    <w:rsid w:val="004E40D0"/>
    <w:rsid w:val="004E5614"/>
    <w:rsid w:val="004F17D1"/>
    <w:rsid w:val="00510ECA"/>
    <w:rsid w:val="00511DC8"/>
    <w:rsid w:val="0051642C"/>
    <w:rsid w:val="00531F0D"/>
    <w:rsid w:val="0053758A"/>
    <w:rsid w:val="00544EDE"/>
    <w:rsid w:val="00551CF3"/>
    <w:rsid w:val="00555C89"/>
    <w:rsid w:val="0056380C"/>
    <w:rsid w:val="005706E7"/>
    <w:rsid w:val="00574B10"/>
    <w:rsid w:val="00580281"/>
    <w:rsid w:val="00581592"/>
    <w:rsid w:val="00583B30"/>
    <w:rsid w:val="00594988"/>
    <w:rsid w:val="005A2434"/>
    <w:rsid w:val="005A7DAF"/>
    <w:rsid w:val="005B0F86"/>
    <w:rsid w:val="005B4411"/>
    <w:rsid w:val="005C4118"/>
    <w:rsid w:val="005D2B75"/>
    <w:rsid w:val="005D4377"/>
    <w:rsid w:val="005F7E1F"/>
    <w:rsid w:val="0060076A"/>
    <w:rsid w:val="00603957"/>
    <w:rsid w:val="00612ACF"/>
    <w:rsid w:val="006150E6"/>
    <w:rsid w:val="00624D72"/>
    <w:rsid w:val="00630DA5"/>
    <w:rsid w:val="006322C6"/>
    <w:rsid w:val="00637FD2"/>
    <w:rsid w:val="00641947"/>
    <w:rsid w:val="00642E64"/>
    <w:rsid w:val="006434C7"/>
    <w:rsid w:val="0064352E"/>
    <w:rsid w:val="00646960"/>
    <w:rsid w:val="00652A8A"/>
    <w:rsid w:val="006531C6"/>
    <w:rsid w:val="0065465E"/>
    <w:rsid w:val="006602F4"/>
    <w:rsid w:val="006609F1"/>
    <w:rsid w:val="00661BAC"/>
    <w:rsid w:val="0067627A"/>
    <w:rsid w:val="0068211C"/>
    <w:rsid w:val="006833DD"/>
    <w:rsid w:val="006940C3"/>
    <w:rsid w:val="00695E6C"/>
    <w:rsid w:val="006A6282"/>
    <w:rsid w:val="006A7640"/>
    <w:rsid w:val="006B5D91"/>
    <w:rsid w:val="006B7413"/>
    <w:rsid w:val="006C655A"/>
    <w:rsid w:val="006C6B55"/>
    <w:rsid w:val="006C7A47"/>
    <w:rsid w:val="006D01BB"/>
    <w:rsid w:val="006D4994"/>
    <w:rsid w:val="006D78C7"/>
    <w:rsid w:val="006F2F68"/>
    <w:rsid w:val="006F7E6F"/>
    <w:rsid w:val="00700878"/>
    <w:rsid w:val="00700AA9"/>
    <w:rsid w:val="007134D3"/>
    <w:rsid w:val="00717498"/>
    <w:rsid w:val="00730711"/>
    <w:rsid w:val="0073774F"/>
    <w:rsid w:val="00740CFB"/>
    <w:rsid w:val="00741E33"/>
    <w:rsid w:val="007446AD"/>
    <w:rsid w:val="00765093"/>
    <w:rsid w:val="00771B45"/>
    <w:rsid w:val="00773ABE"/>
    <w:rsid w:val="0077606C"/>
    <w:rsid w:val="00791D27"/>
    <w:rsid w:val="00793E35"/>
    <w:rsid w:val="00794768"/>
    <w:rsid w:val="00795870"/>
    <w:rsid w:val="00795C5E"/>
    <w:rsid w:val="007A01A5"/>
    <w:rsid w:val="007A05D3"/>
    <w:rsid w:val="007C7468"/>
    <w:rsid w:val="007D0302"/>
    <w:rsid w:val="007E01E4"/>
    <w:rsid w:val="00817D68"/>
    <w:rsid w:val="00823267"/>
    <w:rsid w:val="008325E7"/>
    <w:rsid w:val="008352C6"/>
    <w:rsid w:val="00841EBF"/>
    <w:rsid w:val="00845669"/>
    <w:rsid w:val="00847C1B"/>
    <w:rsid w:val="0085000F"/>
    <w:rsid w:val="00852E29"/>
    <w:rsid w:val="008556EB"/>
    <w:rsid w:val="008568CC"/>
    <w:rsid w:val="00857FE2"/>
    <w:rsid w:val="00865A63"/>
    <w:rsid w:val="00866FC4"/>
    <w:rsid w:val="00871004"/>
    <w:rsid w:val="00873C27"/>
    <w:rsid w:val="00880C8A"/>
    <w:rsid w:val="008A7DDB"/>
    <w:rsid w:val="008B0D58"/>
    <w:rsid w:val="008C7A23"/>
    <w:rsid w:val="008D4D32"/>
    <w:rsid w:val="008D6CF2"/>
    <w:rsid w:val="008F2343"/>
    <w:rsid w:val="00910CC0"/>
    <w:rsid w:val="009514B2"/>
    <w:rsid w:val="00953207"/>
    <w:rsid w:val="0095514E"/>
    <w:rsid w:val="00955788"/>
    <w:rsid w:val="009573B5"/>
    <w:rsid w:val="00957CDF"/>
    <w:rsid w:val="00964E2A"/>
    <w:rsid w:val="00980284"/>
    <w:rsid w:val="0098209E"/>
    <w:rsid w:val="00992BAB"/>
    <w:rsid w:val="00994A24"/>
    <w:rsid w:val="009A200C"/>
    <w:rsid w:val="009A29B2"/>
    <w:rsid w:val="009D0DFB"/>
    <w:rsid w:val="009E67F1"/>
    <w:rsid w:val="009F6E9A"/>
    <w:rsid w:val="00A00159"/>
    <w:rsid w:val="00A073AA"/>
    <w:rsid w:val="00A1403B"/>
    <w:rsid w:val="00A1656E"/>
    <w:rsid w:val="00A2075D"/>
    <w:rsid w:val="00A23897"/>
    <w:rsid w:val="00A30569"/>
    <w:rsid w:val="00A43373"/>
    <w:rsid w:val="00A4728D"/>
    <w:rsid w:val="00A5183D"/>
    <w:rsid w:val="00A51890"/>
    <w:rsid w:val="00A60325"/>
    <w:rsid w:val="00A74C14"/>
    <w:rsid w:val="00A832D1"/>
    <w:rsid w:val="00A847C8"/>
    <w:rsid w:val="00A87482"/>
    <w:rsid w:val="00A934F0"/>
    <w:rsid w:val="00A938BA"/>
    <w:rsid w:val="00AA7585"/>
    <w:rsid w:val="00AC050B"/>
    <w:rsid w:val="00AC52E6"/>
    <w:rsid w:val="00AD03FB"/>
    <w:rsid w:val="00AD0A7F"/>
    <w:rsid w:val="00AD2DC9"/>
    <w:rsid w:val="00AD57BE"/>
    <w:rsid w:val="00AE3102"/>
    <w:rsid w:val="00AE5727"/>
    <w:rsid w:val="00AF09E6"/>
    <w:rsid w:val="00AF3F7F"/>
    <w:rsid w:val="00B050D2"/>
    <w:rsid w:val="00B119C6"/>
    <w:rsid w:val="00B13F5C"/>
    <w:rsid w:val="00B16BC6"/>
    <w:rsid w:val="00B16FA1"/>
    <w:rsid w:val="00B31E1E"/>
    <w:rsid w:val="00B3256D"/>
    <w:rsid w:val="00B40246"/>
    <w:rsid w:val="00B42BBB"/>
    <w:rsid w:val="00B43996"/>
    <w:rsid w:val="00B47FB8"/>
    <w:rsid w:val="00B55DCD"/>
    <w:rsid w:val="00B55F7E"/>
    <w:rsid w:val="00B57F8B"/>
    <w:rsid w:val="00B61582"/>
    <w:rsid w:val="00B634E1"/>
    <w:rsid w:val="00B63585"/>
    <w:rsid w:val="00B7570E"/>
    <w:rsid w:val="00B76EEB"/>
    <w:rsid w:val="00B8077E"/>
    <w:rsid w:val="00B85476"/>
    <w:rsid w:val="00BA373D"/>
    <w:rsid w:val="00BB2C6E"/>
    <w:rsid w:val="00BB4729"/>
    <w:rsid w:val="00BB6C45"/>
    <w:rsid w:val="00BC528E"/>
    <w:rsid w:val="00BD691A"/>
    <w:rsid w:val="00BF1E28"/>
    <w:rsid w:val="00C025FA"/>
    <w:rsid w:val="00C31316"/>
    <w:rsid w:val="00C353E3"/>
    <w:rsid w:val="00C64715"/>
    <w:rsid w:val="00C82303"/>
    <w:rsid w:val="00C83FE5"/>
    <w:rsid w:val="00C90C40"/>
    <w:rsid w:val="00C9357C"/>
    <w:rsid w:val="00CA28AD"/>
    <w:rsid w:val="00CB2D12"/>
    <w:rsid w:val="00CB7D44"/>
    <w:rsid w:val="00CD3E01"/>
    <w:rsid w:val="00CD40F6"/>
    <w:rsid w:val="00CD5256"/>
    <w:rsid w:val="00CE419A"/>
    <w:rsid w:val="00CF0F77"/>
    <w:rsid w:val="00D00908"/>
    <w:rsid w:val="00D0119D"/>
    <w:rsid w:val="00D03631"/>
    <w:rsid w:val="00D16D75"/>
    <w:rsid w:val="00D249F0"/>
    <w:rsid w:val="00D2715B"/>
    <w:rsid w:val="00D313E1"/>
    <w:rsid w:val="00D3578B"/>
    <w:rsid w:val="00D36573"/>
    <w:rsid w:val="00D379B4"/>
    <w:rsid w:val="00D40154"/>
    <w:rsid w:val="00D4075D"/>
    <w:rsid w:val="00D543DB"/>
    <w:rsid w:val="00D56696"/>
    <w:rsid w:val="00D60F49"/>
    <w:rsid w:val="00D64193"/>
    <w:rsid w:val="00D74DBF"/>
    <w:rsid w:val="00D80845"/>
    <w:rsid w:val="00D813E3"/>
    <w:rsid w:val="00D82456"/>
    <w:rsid w:val="00D94CD6"/>
    <w:rsid w:val="00DA743D"/>
    <w:rsid w:val="00DB3215"/>
    <w:rsid w:val="00DB4DD1"/>
    <w:rsid w:val="00DC407F"/>
    <w:rsid w:val="00DD20DF"/>
    <w:rsid w:val="00DD2BF3"/>
    <w:rsid w:val="00DD52D3"/>
    <w:rsid w:val="00DD6EB4"/>
    <w:rsid w:val="00DE58B8"/>
    <w:rsid w:val="00DE5BED"/>
    <w:rsid w:val="00DF39F2"/>
    <w:rsid w:val="00DF52C0"/>
    <w:rsid w:val="00E00B27"/>
    <w:rsid w:val="00E04C03"/>
    <w:rsid w:val="00E4784C"/>
    <w:rsid w:val="00E62E04"/>
    <w:rsid w:val="00E63AC3"/>
    <w:rsid w:val="00E65488"/>
    <w:rsid w:val="00E70B4B"/>
    <w:rsid w:val="00E90922"/>
    <w:rsid w:val="00E934B7"/>
    <w:rsid w:val="00EA00B0"/>
    <w:rsid w:val="00EA3EEB"/>
    <w:rsid w:val="00EB2724"/>
    <w:rsid w:val="00EC1F64"/>
    <w:rsid w:val="00EC3075"/>
    <w:rsid w:val="00EC6F18"/>
    <w:rsid w:val="00ED3658"/>
    <w:rsid w:val="00ED4EF8"/>
    <w:rsid w:val="00ED633B"/>
    <w:rsid w:val="00EE00AB"/>
    <w:rsid w:val="00F157D8"/>
    <w:rsid w:val="00F27495"/>
    <w:rsid w:val="00F47F5C"/>
    <w:rsid w:val="00F5045B"/>
    <w:rsid w:val="00F5635C"/>
    <w:rsid w:val="00F65FFB"/>
    <w:rsid w:val="00F714E1"/>
    <w:rsid w:val="00F75D88"/>
    <w:rsid w:val="00F9490A"/>
    <w:rsid w:val="00FA0038"/>
    <w:rsid w:val="00FA13B5"/>
    <w:rsid w:val="00FA33B5"/>
    <w:rsid w:val="00FB2864"/>
    <w:rsid w:val="00FB6CC2"/>
    <w:rsid w:val="00FC4A51"/>
    <w:rsid w:val="00FD271B"/>
    <w:rsid w:val="00FE0482"/>
    <w:rsid w:val="00FE0F54"/>
    <w:rsid w:val="00FF4A77"/>
    <w:rsid w:val="00FF4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697F05"/>
  <w15:docId w15:val="{FD7DDC64-27A9-4EBB-ADA2-89B0AA0E5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20"/>
      <w:outlineLvl w:val="0"/>
    </w:pPr>
    <w:rPr>
      <w:b/>
      <w:bCs/>
      <w:sz w:val="32"/>
      <w:szCs w:val="32"/>
    </w:rPr>
  </w:style>
  <w:style w:type="paragraph" w:styleId="Heading2">
    <w:name w:val="heading 2"/>
    <w:basedOn w:val="Normal"/>
    <w:uiPriority w:val="9"/>
    <w:unhideWhenUsed/>
    <w:qFormat/>
    <w:pPr>
      <w:spacing w:before="243"/>
      <w:ind w:right="135"/>
      <w:jc w:val="right"/>
      <w:outlineLvl w:val="1"/>
    </w:pPr>
    <w:rPr>
      <w:sz w:val="28"/>
      <w:szCs w:val="28"/>
    </w:rPr>
  </w:style>
  <w:style w:type="paragraph" w:styleId="Heading3">
    <w:name w:val="heading 3"/>
    <w:basedOn w:val="Normal"/>
    <w:next w:val="Normal"/>
    <w:link w:val="Heading3Char"/>
    <w:uiPriority w:val="9"/>
    <w:unhideWhenUsed/>
    <w:qFormat/>
    <w:rsid w:val="00871004"/>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87100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291"/>
      <w:ind w:left="120"/>
    </w:pPr>
  </w:style>
  <w:style w:type="paragraph" w:styleId="TOC2">
    <w:name w:val="toc 2"/>
    <w:basedOn w:val="Normal"/>
    <w:uiPriority w:val="39"/>
    <w:qFormat/>
    <w:pPr>
      <w:spacing w:before="233"/>
      <w:ind w:left="340"/>
    </w:pPr>
  </w:style>
  <w:style w:type="paragraph" w:styleId="BodyText">
    <w:name w:val="Body Text"/>
    <w:basedOn w:val="Normal"/>
    <w:uiPriority w:val="1"/>
    <w:qFormat/>
  </w:style>
  <w:style w:type="paragraph" w:styleId="Title">
    <w:name w:val="Title"/>
    <w:basedOn w:val="Normal"/>
    <w:uiPriority w:val="10"/>
    <w:qFormat/>
    <w:pPr>
      <w:spacing w:before="3"/>
      <w:ind w:right="138"/>
      <w:jc w:val="right"/>
    </w:pPr>
    <w:rPr>
      <w:b/>
      <w:bCs/>
      <w:sz w:val="48"/>
      <w:szCs w:val="48"/>
    </w:rPr>
  </w:style>
  <w:style w:type="paragraph" w:styleId="ListParagraph">
    <w:name w:val="List Paragraph"/>
    <w:basedOn w:val="Normal"/>
    <w:uiPriority w:val="34"/>
    <w:qFormat/>
    <w:pPr>
      <w:spacing w:before="34"/>
      <w:ind w:left="840" w:hanging="361"/>
    </w:pPr>
  </w:style>
  <w:style w:type="paragraph" w:customStyle="1" w:styleId="TableParagraph">
    <w:name w:val="Table Paragraph"/>
    <w:basedOn w:val="Normal"/>
    <w:uiPriority w:val="1"/>
    <w:qFormat/>
  </w:style>
  <w:style w:type="character" w:styleId="Hyperlink">
    <w:name w:val="Hyperlink"/>
    <w:basedOn w:val="DefaultParagraphFont"/>
    <w:uiPriority w:val="99"/>
    <w:rsid w:val="00E90922"/>
    <w:rPr>
      <w:color w:val="0000FF" w:themeColor="hyperlink"/>
      <w:u w:val="single"/>
    </w:rPr>
  </w:style>
  <w:style w:type="paragraph" w:styleId="TOC3">
    <w:name w:val="toc 3"/>
    <w:basedOn w:val="Normal"/>
    <w:next w:val="Normal"/>
    <w:autoRedefine/>
    <w:uiPriority w:val="39"/>
    <w:unhideWhenUsed/>
    <w:rsid w:val="00E90922"/>
    <w:pPr>
      <w:widowControl/>
      <w:autoSpaceDE/>
      <w:autoSpaceDN/>
      <w:spacing w:before="120" w:after="100" w:line="271" w:lineRule="auto"/>
      <w:ind w:left="440"/>
    </w:pPr>
    <w:rPr>
      <w:rFonts w:eastAsia="Times New Roman" w:cs="Times New Roman"/>
      <w:lang w:bidi="en-US"/>
    </w:rPr>
  </w:style>
  <w:style w:type="character" w:customStyle="1" w:styleId="Heading3Char">
    <w:name w:val="Heading 3 Char"/>
    <w:basedOn w:val="DefaultParagraphFont"/>
    <w:link w:val="Heading3"/>
    <w:uiPriority w:val="9"/>
    <w:rsid w:val="00871004"/>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871004"/>
    <w:rPr>
      <w:rFonts w:asciiTheme="majorHAnsi" w:eastAsiaTheme="majorEastAsia" w:hAnsiTheme="majorHAnsi" w:cstheme="majorBidi"/>
      <w:i/>
      <w:iCs/>
      <w:color w:val="365F91" w:themeColor="accent1" w:themeShade="BF"/>
    </w:rPr>
  </w:style>
  <w:style w:type="paragraph" w:styleId="TOCHeading">
    <w:name w:val="TOC Heading"/>
    <w:basedOn w:val="Heading1"/>
    <w:next w:val="Normal"/>
    <w:uiPriority w:val="39"/>
    <w:unhideWhenUsed/>
    <w:qFormat/>
    <w:rsid w:val="00871004"/>
    <w:pPr>
      <w:keepNext/>
      <w:keepLines/>
      <w:spacing w:before="240"/>
      <w:ind w:left="0"/>
      <w:outlineLvl w:val="9"/>
    </w:pPr>
    <w:rPr>
      <w:rFonts w:asciiTheme="majorHAnsi" w:eastAsiaTheme="majorEastAsia" w:hAnsiTheme="majorHAnsi" w:cstheme="majorBidi"/>
      <w:b w:val="0"/>
      <w:bCs w:val="0"/>
      <w:color w:val="365F91" w:themeColor="accent1" w:themeShade="BF"/>
    </w:rPr>
  </w:style>
  <w:style w:type="character" w:styleId="FootnoteReference">
    <w:name w:val="footnote reference"/>
    <w:basedOn w:val="DefaultParagraphFont"/>
    <w:uiPriority w:val="99"/>
    <w:semiHidden/>
    <w:rsid w:val="00871004"/>
    <w:rPr>
      <w:vertAlign w:val="superscript"/>
    </w:rPr>
  </w:style>
  <w:style w:type="paragraph" w:styleId="FootnoteText">
    <w:name w:val="footnote text"/>
    <w:basedOn w:val="Normal"/>
    <w:link w:val="FootnoteTextChar"/>
    <w:uiPriority w:val="99"/>
    <w:semiHidden/>
    <w:rsid w:val="00871004"/>
    <w:pPr>
      <w:widowControl/>
      <w:autoSpaceDE/>
      <w:autoSpaceDN/>
    </w:pPr>
    <w:rPr>
      <w:rFonts w:eastAsia="Times New Roman" w:cs="Times New Roman"/>
      <w:lang w:bidi="en-US"/>
    </w:rPr>
  </w:style>
  <w:style w:type="character" w:customStyle="1" w:styleId="FootnoteTextChar">
    <w:name w:val="Footnote Text Char"/>
    <w:basedOn w:val="DefaultParagraphFont"/>
    <w:link w:val="FootnoteText"/>
    <w:uiPriority w:val="99"/>
    <w:semiHidden/>
    <w:rsid w:val="00871004"/>
    <w:rPr>
      <w:rFonts w:ascii="Calibri" w:eastAsia="Times New Roman" w:hAnsi="Calibri" w:cs="Times New Roman"/>
      <w:lang w:bidi="en-US"/>
    </w:rPr>
  </w:style>
  <w:style w:type="table" w:styleId="TableGrid">
    <w:name w:val="Table Grid"/>
    <w:basedOn w:val="TableNormal"/>
    <w:uiPriority w:val="59"/>
    <w:rsid w:val="00871004"/>
    <w:pPr>
      <w:widowControl/>
      <w:autoSpaceDE/>
      <w:autoSpaceDN/>
      <w:spacing w:before="120" w:line="271" w:lineRule="auto"/>
    </w:pPr>
    <w:rPr>
      <w:rFonts w:ascii="Calibri" w:eastAsia="Times New Roman" w:hAnsi="Calibri" w:cs="Times New Roman"/>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uiPriority w:val="59"/>
    <w:locked/>
    <w:rsid w:val="00871004"/>
    <w:pPr>
      <w:widowControl/>
      <w:autoSpaceDE/>
      <w:autoSpaceDN/>
      <w:spacing w:before="120"/>
    </w:pPr>
    <w:rPr>
      <w:rFonts w:ascii="Calibri" w:eastAsia="Times New Roman" w:hAnsi="Calibri" w:cs="Times New Roman"/>
      <w:lang w:bidi="en-US"/>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customStyle="1" w:styleId="TableH1">
    <w:name w:val="Table H1"/>
    <w:next w:val="BodyText"/>
    <w:link w:val="TableH1Char"/>
    <w:uiPriority w:val="4"/>
    <w:qFormat/>
    <w:rsid w:val="00871004"/>
    <w:pPr>
      <w:widowControl/>
      <w:autoSpaceDE/>
      <w:autoSpaceDN/>
      <w:spacing w:before="60" w:after="60"/>
      <w:jc w:val="center"/>
    </w:pPr>
    <w:rPr>
      <w:rFonts w:eastAsiaTheme="majorEastAsia" w:cstheme="majorBidi"/>
      <w:b/>
      <w:bCs/>
      <w:szCs w:val="32"/>
      <w:lang w:bidi="en-US"/>
    </w:rPr>
  </w:style>
  <w:style w:type="character" w:customStyle="1" w:styleId="TableH1Char">
    <w:name w:val="Table H1 Char"/>
    <w:basedOn w:val="DefaultParagraphFont"/>
    <w:link w:val="TableH1"/>
    <w:uiPriority w:val="4"/>
    <w:rsid w:val="00871004"/>
    <w:rPr>
      <w:rFonts w:eastAsiaTheme="majorEastAsia" w:cstheme="majorBidi"/>
      <w:b/>
      <w:bCs/>
      <w:szCs w:val="32"/>
      <w:lang w:bidi="en-US"/>
    </w:rPr>
  </w:style>
  <w:style w:type="paragraph" w:customStyle="1" w:styleId="TableofContentsHeader">
    <w:name w:val="Table of Contents Header"/>
    <w:basedOn w:val="Heading1"/>
    <w:link w:val="TableofContentsHeaderChar"/>
    <w:qFormat/>
    <w:rsid w:val="00871004"/>
    <w:pPr>
      <w:keepNext/>
      <w:keepLines/>
      <w:widowControl/>
      <w:tabs>
        <w:tab w:val="left" w:pos="3345"/>
      </w:tabs>
      <w:autoSpaceDE/>
      <w:autoSpaceDN/>
      <w:spacing w:before="240" w:after="120" w:line="271" w:lineRule="auto"/>
      <w:ind w:left="0"/>
    </w:pPr>
    <w:rPr>
      <w:rFonts w:eastAsiaTheme="minorEastAsia" w:cs="Times New Roman"/>
      <w:bCs w:val="0"/>
      <w:noProof/>
      <w:color w:val="003865"/>
      <w:sz w:val="40"/>
      <w:szCs w:val="40"/>
    </w:rPr>
  </w:style>
  <w:style w:type="character" w:customStyle="1" w:styleId="TableofContentsHeaderChar">
    <w:name w:val="Table of Contents Header Char"/>
    <w:basedOn w:val="DefaultParagraphFont"/>
    <w:link w:val="TableofContentsHeader"/>
    <w:rsid w:val="00871004"/>
    <w:rPr>
      <w:rFonts w:ascii="Calibri" w:eastAsiaTheme="minorEastAsia" w:hAnsi="Calibri" w:cs="Times New Roman"/>
      <w:b/>
      <w:noProof/>
      <w:color w:val="003865"/>
      <w:sz w:val="40"/>
      <w:szCs w:val="40"/>
    </w:rPr>
  </w:style>
  <w:style w:type="paragraph" w:styleId="Subtitle">
    <w:name w:val="Subtitle"/>
    <w:basedOn w:val="Normal"/>
    <w:next w:val="Normal"/>
    <w:link w:val="SubtitleChar"/>
    <w:uiPriority w:val="11"/>
    <w:qFormat/>
    <w:rsid w:val="00180672"/>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180672"/>
    <w:rPr>
      <w:rFonts w:eastAsiaTheme="minorEastAsia"/>
      <w:color w:val="5A5A5A" w:themeColor="text1" w:themeTint="A5"/>
      <w:spacing w:val="15"/>
    </w:rPr>
  </w:style>
  <w:style w:type="character" w:styleId="UnresolvedMention">
    <w:name w:val="Unresolved Mention"/>
    <w:basedOn w:val="DefaultParagraphFont"/>
    <w:uiPriority w:val="99"/>
    <w:semiHidden/>
    <w:unhideWhenUsed/>
    <w:rsid w:val="00180672"/>
    <w:rPr>
      <w:color w:val="605E5C"/>
      <w:shd w:val="clear" w:color="auto" w:fill="E1DFDD"/>
    </w:rPr>
  </w:style>
  <w:style w:type="character" w:styleId="FollowedHyperlink">
    <w:name w:val="FollowedHyperlink"/>
    <w:basedOn w:val="DefaultParagraphFont"/>
    <w:uiPriority w:val="99"/>
    <w:semiHidden/>
    <w:unhideWhenUsed/>
    <w:rsid w:val="00180672"/>
    <w:rPr>
      <w:color w:val="800080" w:themeColor="followedHyperlink"/>
      <w:u w:val="single"/>
    </w:rPr>
  </w:style>
  <w:style w:type="paragraph" w:styleId="Header">
    <w:name w:val="header"/>
    <w:basedOn w:val="Normal"/>
    <w:link w:val="HeaderChar"/>
    <w:uiPriority w:val="99"/>
    <w:unhideWhenUsed/>
    <w:rsid w:val="00B55F7E"/>
    <w:pPr>
      <w:tabs>
        <w:tab w:val="center" w:pos="4680"/>
        <w:tab w:val="right" w:pos="9360"/>
      </w:tabs>
    </w:pPr>
  </w:style>
  <w:style w:type="character" w:customStyle="1" w:styleId="HeaderChar">
    <w:name w:val="Header Char"/>
    <w:basedOn w:val="DefaultParagraphFont"/>
    <w:link w:val="Header"/>
    <w:uiPriority w:val="99"/>
    <w:rsid w:val="00B55F7E"/>
    <w:rPr>
      <w:rFonts w:ascii="Calibri" w:eastAsia="Calibri" w:hAnsi="Calibri" w:cs="Calibri"/>
    </w:rPr>
  </w:style>
  <w:style w:type="paragraph" w:styleId="Footer">
    <w:name w:val="footer"/>
    <w:basedOn w:val="Normal"/>
    <w:link w:val="FooterChar"/>
    <w:uiPriority w:val="99"/>
    <w:unhideWhenUsed/>
    <w:rsid w:val="00B55F7E"/>
    <w:pPr>
      <w:tabs>
        <w:tab w:val="center" w:pos="4680"/>
        <w:tab w:val="right" w:pos="9360"/>
      </w:tabs>
    </w:pPr>
  </w:style>
  <w:style w:type="character" w:customStyle="1" w:styleId="FooterChar">
    <w:name w:val="Footer Char"/>
    <w:basedOn w:val="DefaultParagraphFont"/>
    <w:link w:val="Footer"/>
    <w:uiPriority w:val="99"/>
    <w:rsid w:val="00B55F7E"/>
    <w:rPr>
      <w:rFonts w:ascii="Calibri" w:eastAsia="Calibri" w:hAnsi="Calibri" w:cs="Calibri"/>
    </w:rPr>
  </w:style>
  <w:style w:type="paragraph" w:customStyle="1" w:styleId="gmail-msolistparagraph">
    <w:name w:val="gmail-msolistparagraph"/>
    <w:basedOn w:val="Normal"/>
    <w:rsid w:val="00980284"/>
    <w:pPr>
      <w:widowControl/>
      <w:autoSpaceDE/>
      <w:autoSpaceDN/>
      <w:spacing w:before="100" w:beforeAutospacing="1" w:after="100" w:afterAutospacing="1"/>
    </w:pPr>
    <w:rPr>
      <w:rFonts w:eastAsiaTheme="minorHAnsi"/>
    </w:rPr>
  </w:style>
  <w:style w:type="character" w:customStyle="1" w:styleId="gmail-apple-converted-space">
    <w:name w:val="gmail-apple-converted-space"/>
    <w:basedOn w:val="DefaultParagraphFont"/>
    <w:rsid w:val="009802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775502">
      <w:bodyDiv w:val="1"/>
      <w:marLeft w:val="0"/>
      <w:marRight w:val="0"/>
      <w:marTop w:val="0"/>
      <w:marBottom w:val="0"/>
      <w:divBdr>
        <w:top w:val="none" w:sz="0" w:space="0" w:color="auto"/>
        <w:left w:val="none" w:sz="0" w:space="0" w:color="auto"/>
        <w:bottom w:val="none" w:sz="0" w:space="0" w:color="auto"/>
        <w:right w:val="none" w:sz="0" w:space="0" w:color="auto"/>
      </w:divBdr>
    </w:div>
    <w:div w:id="726992127">
      <w:bodyDiv w:val="1"/>
      <w:marLeft w:val="0"/>
      <w:marRight w:val="0"/>
      <w:marTop w:val="0"/>
      <w:marBottom w:val="0"/>
      <w:divBdr>
        <w:top w:val="none" w:sz="0" w:space="0" w:color="auto"/>
        <w:left w:val="none" w:sz="0" w:space="0" w:color="auto"/>
        <w:bottom w:val="none" w:sz="0" w:space="0" w:color="auto"/>
        <w:right w:val="none" w:sz="0" w:space="0" w:color="auto"/>
      </w:divBdr>
    </w:div>
    <w:div w:id="1344278831">
      <w:bodyDiv w:val="1"/>
      <w:marLeft w:val="0"/>
      <w:marRight w:val="0"/>
      <w:marTop w:val="0"/>
      <w:marBottom w:val="0"/>
      <w:divBdr>
        <w:top w:val="none" w:sz="0" w:space="0" w:color="auto"/>
        <w:left w:val="none" w:sz="0" w:space="0" w:color="auto"/>
        <w:bottom w:val="none" w:sz="0" w:space="0" w:color="auto"/>
        <w:right w:val="none" w:sz="0" w:space="0" w:color="auto"/>
      </w:divBdr>
    </w:div>
    <w:div w:id="1370639910">
      <w:bodyDiv w:val="1"/>
      <w:marLeft w:val="0"/>
      <w:marRight w:val="0"/>
      <w:marTop w:val="0"/>
      <w:marBottom w:val="0"/>
      <w:divBdr>
        <w:top w:val="none" w:sz="0" w:space="0" w:color="auto"/>
        <w:left w:val="none" w:sz="0" w:space="0" w:color="auto"/>
        <w:bottom w:val="none" w:sz="0" w:space="0" w:color="auto"/>
        <w:right w:val="none" w:sz="0" w:space="0" w:color="auto"/>
      </w:divBdr>
    </w:div>
    <w:div w:id="1800756000">
      <w:bodyDiv w:val="1"/>
      <w:marLeft w:val="0"/>
      <w:marRight w:val="0"/>
      <w:marTop w:val="0"/>
      <w:marBottom w:val="0"/>
      <w:divBdr>
        <w:top w:val="none" w:sz="0" w:space="0" w:color="auto"/>
        <w:left w:val="none" w:sz="0" w:space="0" w:color="auto"/>
        <w:bottom w:val="none" w:sz="0" w:space="0" w:color="auto"/>
        <w:right w:val="none" w:sz="0" w:space="0" w:color="auto"/>
      </w:divBdr>
    </w:div>
    <w:div w:id="18532586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cus@youthprise.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ancy.Waisanen@state.mn.u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revisor.mn.gov/laws/2021/1/Session+Law/Chapter/10/"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nnect2.mn.gov/sites/DEED-DEN/Forms/mn.gov/deed/you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AB3215-DF49-43FF-B6CD-07EB6B0E38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AE1B5D2-6586-4F91-A11C-24ACD2DE596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D78134B-75DE-41B7-BEBB-5EE8A90C5A78}">
  <ds:schemaRefs>
    <ds:schemaRef ds:uri="http://schemas.openxmlformats.org/officeDocument/2006/bibliography"/>
  </ds:schemaRefs>
</ds:datastoreItem>
</file>

<file path=customXml/itemProps4.xml><?xml version="1.0" encoding="utf-8"?>
<ds:datastoreItem xmlns:ds="http://schemas.openxmlformats.org/officeDocument/2006/customXml" ds:itemID="{426DF42F-16BE-4CE1-804A-69DDC61B0CAD}">
  <ds:schemaRefs>
    <ds:schemaRef ds:uri="http://schemas.microsoft.com/sharepoint/v3/contenttype/forms"/>
  </ds:schemaRefs>
</ds:datastoreItem>
</file>

<file path=docMetadata/LabelInfo.xml><?xml version="1.0" encoding="utf-8"?>
<clbl:labelList xmlns:clbl="http://schemas.microsoft.com/office/2020/mipLabelMetadata">
  <clbl:label id="{eb14b046-24c4-4519-8f26-b89c2159828c}" enabled="0" method="" siteId="{eb14b046-24c4-4519-8f26-b89c2159828c}" removed="1"/>
</clbl:labelList>
</file>

<file path=docProps/app.xml><?xml version="1.0" encoding="utf-8"?>
<Properties xmlns="http://schemas.openxmlformats.org/officeDocument/2006/extended-properties" xmlns:vt="http://schemas.openxmlformats.org/officeDocument/2006/docPropsVTypes">
  <Template>Normal</Template>
  <TotalTime>2</TotalTime>
  <Pages>11</Pages>
  <Words>2800</Words>
  <Characters>15966</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Youthprise East African Youth Economic Development Grant Progress Report</vt:lpstr>
    </vt:vector>
  </TitlesOfParts>
  <Company>State of MN</Company>
  <LinksUpToDate>false</LinksUpToDate>
  <CharactersWithSpaces>18729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Youthprise East African Youth Economic Development Grant Progress Report</dc:title>
  <dc:subject>Report on 2020 Youthprise Direct Appropriation for Serving East African Youth</dc:subject>
  <dc:creator>Larry Eisenstadt</dc:creator>
  <cp:keywords>Youthprise, report, youth, East African</cp:keywords>
  <dc:description/>
  <cp:lastModifiedBy>Waisanen, Nancy (DEED)</cp:lastModifiedBy>
  <cp:revision>2</cp:revision>
  <dcterms:created xsi:type="dcterms:W3CDTF">2024-01-23T17:38:00Z</dcterms:created>
  <dcterms:modified xsi:type="dcterms:W3CDTF">2024-01-23T17:38:00Z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2020-01-16T00:00:00Z</vt:filetime>
  </property>
  <property fmtid="{D5CDD505-2E9C-101B-9397-08002B2CF9AE}" pid="3" name="Creator">
    <vt:lpwstr>Acrobat PDFMaker 19 for Word</vt:lpwstr>
  </property>
  <property fmtid="{D5CDD505-2E9C-101B-9397-08002B2CF9AE}" pid="4" name="LastSaved">
    <vt:filetime>2020-11-30T00:00:00Z</vt:filetime>
  </property>
</Properties>
</file>