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ajorBidi"/>
          <w:b/>
          <w:color w:val="003865" w:themeColor="accent1"/>
          <w:sz w:val="32"/>
          <w:szCs w:val="32"/>
        </w:rPr>
        <w:id w:val="10729564"/>
        <w:docPartObj>
          <w:docPartGallery w:val="Cover Pages"/>
          <w:docPartUnique/>
        </w:docPartObj>
      </w:sdtPr>
      <w:sdtEndPr>
        <w:rPr>
          <w:szCs w:val="20"/>
        </w:rPr>
      </w:sdtEndPr>
      <w:sdtContent>
        <w:p w14:paraId="1A8A79B4" w14:textId="77777777" w:rsidR="00FD7649" w:rsidRDefault="00FD7649" w:rsidP="00FD7649">
          <w:pPr>
            <w:pStyle w:val="BodyText"/>
            <w:spacing w:before="10"/>
            <w:rPr>
              <w:rFonts w:ascii="Times New Roman"/>
              <w:sz w:val="21"/>
            </w:rPr>
          </w:pPr>
        </w:p>
        <w:p w14:paraId="4D6BAE9B" w14:textId="77777777" w:rsidR="00FD7649" w:rsidRDefault="00FD7649" w:rsidP="00FD7649">
          <w:pPr>
            <w:pStyle w:val="BodyText"/>
            <w:ind w:left="3690"/>
            <w:rPr>
              <w:rFonts w:ascii="Times New Roman"/>
              <w:sz w:val="20"/>
            </w:rPr>
          </w:pPr>
          <w:r>
            <w:rPr>
              <w:rFonts w:ascii="Times New Roman"/>
              <w:noProof/>
              <w:sz w:val="20"/>
            </w:rPr>
            <w:drawing>
              <wp:inline distT="0" distB="0" distL="0" distR="0" wp14:anchorId="5CE74726" wp14:editId="2FA16C60">
                <wp:extent cx="4092555" cy="414909"/>
                <wp:effectExtent l="0" t="0" r="0" b="0"/>
                <wp:docPr id="3" name="image1.jpeg" descr="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092555" cy="414909"/>
                        </a:xfrm>
                        <a:prstGeom prst="rect">
                          <a:avLst/>
                        </a:prstGeom>
                      </pic:spPr>
                    </pic:pic>
                  </a:graphicData>
                </a:graphic>
              </wp:inline>
            </w:drawing>
          </w:r>
        </w:p>
        <w:p w14:paraId="0BB20571" w14:textId="3168303D" w:rsidR="00FD7649" w:rsidRPr="00271E79" w:rsidRDefault="00FD7649" w:rsidP="00617B2E">
          <w:pPr>
            <w:pStyle w:val="Title"/>
            <w:spacing w:before="3240"/>
            <w:rPr>
              <w:color w:val="003864"/>
            </w:rPr>
          </w:pPr>
          <w:bookmarkStart w:id="0" w:name="Youthprise:_East_African_Youth_Economic_"/>
          <w:bookmarkEnd w:id="0"/>
          <w:r>
            <w:rPr>
              <w:color w:val="003864"/>
            </w:rPr>
            <w:t>SFY 202</w:t>
          </w:r>
          <w:r w:rsidR="00A72180">
            <w:rPr>
              <w:color w:val="003864"/>
            </w:rPr>
            <w:t>4</w:t>
          </w:r>
          <w:r w:rsidR="00C822F7">
            <w:rPr>
              <w:color w:val="003864"/>
            </w:rPr>
            <w:t xml:space="preserve"> YMCA of the North</w:t>
          </w:r>
          <w:r w:rsidR="000368E7">
            <w:rPr>
              <w:color w:val="003864"/>
            </w:rPr>
            <w:t xml:space="preserve"> </w:t>
          </w:r>
          <w:r w:rsidR="00617B2E">
            <w:rPr>
              <w:color w:val="003864"/>
            </w:rPr>
            <w:t>-</w:t>
          </w:r>
          <w:r w:rsidR="008F4AD2">
            <w:rPr>
              <w:color w:val="003864"/>
            </w:rPr>
            <w:t xml:space="preserve"> </w:t>
          </w:r>
          <w:r w:rsidR="00C822F7">
            <w:rPr>
              <w:color w:val="003864"/>
            </w:rPr>
            <w:t>Direct Appropriation</w:t>
          </w:r>
        </w:p>
        <w:p w14:paraId="478784D6" w14:textId="0915891C" w:rsidR="00FD7649" w:rsidRPr="00124671" w:rsidRDefault="009766C9" w:rsidP="00617B2E">
          <w:pPr>
            <w:jc w:val="right"/>
            <w:rPr>
              <w:color w:val="003865" w:themeColor="text1"/>
              <w:sz w:val="32"/>
              <w:szCs w:val="32"/>
            </w:rPr>
          </w:pPr>
          <w:bookmarkStart w:id="1" w:name="_Toc60249760"/>
          <w:r>
            <w:rPr>
              <w:color w:val="003865" w:themeColor="text1"/>
              <w:sz w:val="32"/>
              <w:szCs w:val="32"/>
            </w:rPr>
            <w:t>Final</w:t>
          </w:r>
          <w:r w:rsidR="00FD7649" w:rsidRPr="00124671">
            <w:rPr>
              <w:color w:val="003865" w:themeColor="text1"/>
              <w:sz w:val="32"/>
              <w:szCs w:val="32"/>
            </w:rPr>
            <w:t xml:space="preserve"> Report</w:t>
          </w:r>
          <w:bookmarkEnd w:id="1"/>
        </w:p>
        <w:p w14:paraId="34FFD5D7" w14:textId="71406148" w:rsidR="00FD7649" w:rsidRPr="00124671" w:rsidRDefault="006B1C8A" w:rsidP="00617B2E">
          <w:pPr>
            <w:jc w:val="right"/>
            <w:rPr>
              <w:color w:val="003865" w:themeColor="text1"/>
              <w:sz w:val="32"/>
              <w:szCs w:val="32"/>
            </w:rPr>
          </w:pPr>
          <w:r w:rsidRPr="006B1C8A">
            <w:rPr>
              <w:color w:val="003865" w:themeColor="text1"/>
              <w:sz w:val="32"/>
              <w:szCs w:val="32"/>
            </w:rPr>
            <w:t>1/</w:t>
          </w:r>
          <w:r>
            <w:rPr>
              <w:color w:val="003865" w:themeColor="text1"/>
              <w:sz w:val="32"/>
              <w:szCs w:val="32"/>
            </w:rPr>
            <w:t>2</w:t>
          </w:r>
          <w:r w:rsidR="00F3444F" w:rsidRPr="006B1C8A">
            <w:rPr>
              <w:color w:val="003865" w:themeColor="text1"/>
              <w:sz w:val="32"/>
              <w:szCs w:val="32"/>
            </w:rPr>
            <w:t>/202</w:t>
          </w:r>
          <w:r w:rsidR="00506D75" w:rsidRPr="006B1C8A">
            <w:rPr>
              <w:color w:val="003865" w:themeColor="text1"/>
              <w:sz w:val="32"/>
              <w:szCs w:val="32"/>
            </w:rPr>
            <w:t>4</w:t>
          </w:r>
        </w:p>
        <w:p w14:paraId="60ED1F37" w14:textId="77777777" w:rsidR="00FD7649" w:rsidRDefault="00FD7649">
          <w:pPr>
            <w:spacing w:before="120" w:after="0"/>
          </w:pPr>
          <w:r>
            <w:br w:type="page"/>
          </w:r>
        </w:p>
        <w:p w14:paraId="0103E4C5" w14:textId="415E7CF8" w:rsidR="004738ED" w:rsidRDefault="004738ED" w:rsidP="008A0FE8">
          <w:pPr>
            <w:spacing w:after="0"/>
          </w:pPr>
          <w:r>
            <w:lastRenderedPageBreak/>
            <w:t>Minnesota Department of Employment and Economic Development</w:t>
          </w:r>
          <w:r w:rsidR="00F6052E" w:rsidRPr="0042247B">
            <w:br/>
          </w:r>
          <w:r>
            <w:t>Employment</w:t>
          </w:r>
          <w:r w:rsidR="008A0FE8">
            <w:t xml:space="preserve"> and Training Programs Division</w:t>
          </w:r>
        </w:p>
        <w:p w14:paraId="0D6C0AF3" w14:textId="77777777" w:rsidR="008A0FE8" w:rsidRDefault="008A0FE8" w:rsidP="00F6052E">
          <w:r>
            <w:t>332 Minnesota Street, Suite E200</w:t>
          </w:r>
          <w:r w:rsidRPr="0042247B">
            <w:t xml:space="preserve"> </w:t>
          </w:r>
          <w:r w:rsidRPr="0042247B">
            <w:br/>
            <w:t xml:space="preserve">St. Paul, MN </w:t>
          </w:r>
          <w:r>
            <w:t>55101</w:t>
          </w:r>
        </w:p>
        <w:p w14:paraId="04ECB44B" w14:textId="1B3D8CD7" w:rsidR="009B6381" w:rsidRDefault="000B1794" w:rsidP="008236B9">
          <w:pPr>
            <w:spacing w:line="240" w:lineRule="auto"/>
          </w:pPr>
          <w:r>
            <w:t>Kay Tracy</w:t>
          </w:r>
        </w:p>
        <w:p w14:paraId="6CEB8B49" w14:textId="26A4AA38" w:rsidR="009B6381" w:rsidRDefault="00356388" w:rsidP="00891812">
          <w:pPr>
            <w:spacing w:line="240" w:lineRule="auto"/>
          </w:pPr>
          <w:hyperlink r:id="rId12" w:history="1">
            <w:r w:rsidR="00661031" w:rsidRPr="006531F1">
              <w:rPr>
                <w:rStyle w:val="Hyperlink"/>
              </w:rPr>
              <w:t>Kay.Tracy@state.mn.us</w:t>
            </w:r>
          </w:hyperlink>
        </w:p>
        <w:p w14:paraId="234B5191" w14:textId="77777777" w:rsidR="00F6052E" w:rsidRPr="004738ED" w:rsidRDefault="00F6052E" w:rsidP="00F6052E">
          <w:pPr>
            <w:rPr>
              <w:rStyle w:val="Hyperlink"/>
              <w:color w:val="auto"/>
              <w:u w:val="none"/>
            </w:rPr>
          </w:pPr>
          <w:r w:rsidRPr="0013434B">
            <w:rPr>
              <w:rStyle w:val="Hyperlink"/>
            </w:rPr>
            <w:fldChar w:fldCharType="begin"/>
          </w:r>
          <w:r w:rsidR="00003C92">
            <w:rPr>
              <w:rStyle w:val="Hyperlink"/>
            </w:rPr>
            <w:instrText>HYPERLINK "https://mn.gov/deed/" \o "DEED website"</w:instrText>
          </w:r>
          <w:r w:rsidRPr="0013434B">
            <w:rPr>
              <w:rStyle w:val="Hyperlink"/>
            </w:rPr>
          </w:r>
          <w:r w:rsidRPr="0013434B">
            <w:rPr>
              <w:rStyle w:val="Hyperlink"/>
            </w:rPr>
            <w:fldChar w:fldCharType="separate"/>
          </w:r>
          <w:r>
            <w:rPr>
              <w:rStyle w:val="Hyperlink"/>
            </w:rPr>
            <w:t>mn.gov/</w:t>
          </w:r>
          <w:r w:rsidR="00003C92">
            <w:rPr>
              <w:rStyle w:val="Hyperlink"/>
            </w:rPr>
            <w:t>deed</w:t>
          </w:r>
        </w:p>
        <w:p w14:paraId="1B84E20C" w14:textId="33EC56DA" w:rsidR="00F6052E" w:rsidRPr="0042247B" w:rsidRDefault="00F6052E" w:rsidP="00F6052E">
          <w:r w:rsidRPr="0013434B">
            <w:rPr>
              <w:rStyle w:val="Hyperlink"/>
            </w:rPr>
            <w:fldChar w:fldCharType="end"/>
          </w:r>
          <w:r w:rsidRPr="0042247B">
            <w:t>As requested by Minnesota Statute 3.197: This report cost approximately $</w:t>
          </w:r>
          <w:r w:rsidR="008F4AD2">
            <w:t>149</w:t>
          </w:r>
          <w:r w:rsidRPr="0042247B">
            <w:t xml:space="preserve"> to prepare, including staff time, printing and mailing expenses.</w:t>
          </w:r>
        </w:p>
        <w:p w14:paraId="53E0ACF1" w14:textId="77777777" w:rsidR="00F6052E" w:rsidRDefault="00F6052E" w:rsidP="00F6052E">
          <w:pPr>
            <w:rPr>
              <w:rStyle w:val="Emphasis"/>
            </w:rPr>
          </w:pPr>
          <w:r w:rsidRPr="00BE1756">
            <w:rPr>
              <w:rStyle w:val="Emphasis"/>
            </w:rPr>
            <w:t>Upon request, this material will be made available in an alternative format such as large print, Braille or audio recording. Printed on recycled paper.</w:t>
          </w:r>
        </w:p>
        <w:p w14:paraId="6D57776F" w14:textId="77777777" w:rsidR="00074A30" w:rsidRDefault="00074A30">
          <w:pPr>
            <w:spacing w:before="120" w:after="0"/>
            <w:rPr>
              <w:rStyle w:val="Emphasis"/>
            </w:rPr>
            <w:sectPr w:rsidR="00074A30" w:rsidSect="00CF7D85">
              <w:footerReference w:type="default" r:id="rId13"/>
              <w:pgSz w:w="12240" w:h="15840" w:code="1"/>
              <w:pgMar w:top="1728" w:right="1080" w:bottom="1440" w:left="1080" w:header="0" w:footer="504" w:gutter="0"/>
              <w:cols w:space="720"/>
              <w:vAlign w:val="center"/>
              <w:titlePg/>
              <w:docGrid w:linePitch="326"/>
            </w:sectPr>
          </w:pPr>
        </w:p>
        <w:bookmarkStart w:id="2" w:name="_Toc186814621" w:displacedByCustomXml="next"/>
        <w:bookmarkStart w:id="3" w:name="_Toc156373888" w:displacedByCustomXml="next"/>
        <w:bookmarkStart w:id="4" w:name="_Toc118282736" w:displacedByCustomXml="next"/>
        <w:bookmarkStart w:id="5" w:name="_Toc93905753" w:displacedByCustomXml="next"/>
        <w:bookmarkStart w:id="6" w:name="_Toc86674303" w:displacedByCustomXml="next"/>
        <w:bookmarkStart w:id="7" w:name="_Toc534793188" w:displacedByCustomXml="next"/>
        <w:bookmarkStart w:id="8" w:name="_Toc92897047" w:displacedByCustomXml="next"/>
        <w:bookmarkStart w:id="9" w:name="_Toc93045289" w:displacedByCustomXml="next"/>
        <w:bookmarkStart w:id="10" w:name="_Toc118365739" w:displacedByCustomXml="next"/>
        <w:bookmarkStart w:id="11" w:name="_Toc461105257" w:displacedByCustomXml="next"/>
        <w:sdt>
          <w:sdtPr>
            <w:rPr>
              <w:rFonts w:ascii="Calibri" w:eastAsia="Times New Roman" w:hAnsi="Calibri" w:cs="Times New Roman"/>
              <w:b w:val="0"/>
              <w:bCs/>
              <w:i/>
              <w:color w:val="auto"/>
              <w:sz w:val="22"/>
              <w:szCs w:val="22"/>
            </w:rPr>
            <w:id w:val="-1936895440"/>
            <w:docPartObj>
              <w:docPartGallery w:val="Table of Contents"/>
              <w:docPartUnique/>
            </w:docPartObj>
          </w:sdtPr>
          <w:sdtEndPr>
            <w:rPr>
              <w:bCs w:val="0"/>
              <w:noProof/>
            </w:rPr>
          </w:sdtEndPr>
          <w:sdtContent>
            <w:p w14:paraId="605D9740" w14:textId="77777777" w:rsidR="006B1C8A" w:rsidRDefault="00014777" w:rsidP="00014777">
              <w:pPr>
                <w:pStyle w:val="Heading2"/>
                <w:rPr>
                  <w:noProof/>
                </w:rPr>
              </w:pPr>
              <w:r w:rsidRPr="00D27B38">
                <w:t>Contents</w:t>
              </w:r>
              <w:bookmarkEnd w:id="10"/>
              <w:bookmarkEnd w:id="9"/>
              <w:bookmarkEnd w:id="8"/>
              <w:bookmarkEnd w:id="7"/>
              <w:bookmarkEnd w:id="6"/>
              <w:bookmarkEnd w:id="5"/>
              <w:bookmarkEnd w:id="4"/>
              <w:bookmarkEnd w:id="3"/>
              <w:bookmarkEnd w:id="2"/>
              <w:r w:rsidRPr="00D27B38">
                <w:rPr>
                  <w:rFonts w:asciiTheme="majorHAnsi" w:hAnsiTheme="majorHAnsi"/>
                  <w:color w:val="00294B" w:themeColor="accent1" w:themeShade="BF"/>
                  <w:sz w:val="28"/>
                  <w:szCs w:val="28"/>
                </w:rPr>
                <w:fldChar w:fldCharType="begin"/>
              </w:r>
              <w:r w:rsidRPr="00D27B38">
                <w:instrText xml:space="preserve"> TOC \o "1-3" \h \z \u </w:instrText>
              </w:r>
              <w:r w:rsidRPr="00D27B38">
                <w:rPr>
                  <w:rFonts w:asciiTheme="majorHAnsi" w:hAnsiTheme="majorHAnsi"/>
                  <w:color w:val="00294B" w:themeColor="accent1" w:themeShade="BF"/>
                  <w:sz w:val="28"/>
                  <w:szCs w:val="28"/>
                </w:rPr>
                <w:fldChar w:fldCharType="separate"/>
              </w:r>
            </w:p>
            <w:p w14:paraId="01806F4F" w14:textId="7A8A49A2" w:rsidR="006B1C8A" w:rsidRDefault="006B1C8A">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6814621" w:history="1">
                <w:r w:rsidRPr="00E45563">
                  <w:rPr>
                    <w:rStyle w:val="Hyperlink"/>
                    <w:noProof/>
                  </w:rPr>
                  <w:t>Contents</w:t>
                </w:r>
                <w:r>
                  <w:rPr>
                    <w:noProof/>
                    <w:webHidden/>
                  </w:rPr>
                  <w:tab/>
                </w:r>
                <w:r>
                  <w:rPr>
                    <w:noProof/>
                    <w:webHidden/>
                  </w:rPr>
                  <w:fldChar w:fldCharType="begin"/>
                </w:r>
                <w:r>
                  <w:rPr>
                    <w:noProof/>
                    <w:webHidden/>
                  </w:rPr>
                  <w:instrText xml:space="preserve"> PAGEREF _Toc186814621 \h </w:instrText>
                </w:r>
                <w:r>
                  <w:rPr>
                    <w:noProof/>
                    <w:webHidden/>
                  </w:rPr>
                </w:r>
                <w:r>
                  <w:rPr>
                    <w:noProof/>
                    <w:webHidden/>
                  </w:rPr>
                  <w:fldChar w:fldCharType="separate"/>
                </w:r>
                <w:r>
                  <w:rPr>
                    <w:noProof/>
                    <w:webHidden/>
                  </w:rPr>
                  <w:t>3</w:t>
                </w:r>
                <w:r>
                  <w:rPr>
                    <w:noProof/>
                    <w:webHidden/>
                  </w:rPr>
                  <w:fldChar w:fldCharType="end"/>
                </w:r>
              </w:hyperlink>
            </w:p>
            <w:p w14:paraId="373AE33F" w14:textId="0B7D9E3A" w:rsidR="006B1C8A" w:rsidRDefault="006B1C8A">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6814622" w:history="1">
                <w:r w:rsidRPr="00E45563">
                  <w:rPr>
                    <w:rStyle w:val="Hyperlink"/>
                    <w:noProof/>
                  </w:rPr>
                  <w:t>Introduction</w:t>
                </w:r>
                <w:r>
                  <w:rPr>
                    <w:noProof/>
                    <w:webHidden/>
                  </w:rPr>
                  <w:tab/>
                </w:r>
                <w:r>
                  <w:rPr>
                    <w:noProof/>
                    <w:webHidden/>
                  </w:rPr>
                  <w:fldChar w:fldCharType="begin"/>
                </w:r>
                <w:r>
                  <w:rPr>
                    <w:noProof/>
                    <w:webHidden/>
                  </w:rPr>
                  <w:instrText xml:space="preserve"> PAGEREF _Toc186814622 \h </w:instrText>
                </w:r>
                <w:r>
                  <w:rPr>
                    <w:noProof/>
                    <w:webHidden/>
                  </w:rPr>
                </w:r>
                <w:r>
                  <w:rPr>
                    <w:noProof/>
                    <w:webHidden/>
                  </w:rPr>
                  <w:fldChar w:fldCharType="separate"/>
                </w:r>
                <w:r>
                  <w:rPr>
                    <w:noProof/>
                    <w:webHidden/>
                  </w:rPr>
                  <w:t>4</w:t>
                </w:r>
                <w:r>
                  <w:rPr>
                    <w:noProof/>
                    <w:webHidden/>
                  </w:rPr>
                  <w:fldChar w:fldCharType="end"/>
                </w:r>
              </w:hyperlink>
            </w:p>
            <w:p w14:paraId="692CAE8B" w14:textId="7D2762D3" w:rsidR="006B1C8A" w:rsidRDefault="006B1C8A">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6814623" w:history="1">
                <w:r w:rsidRPr="00E45563">
                  <w:rPr>
                    <w:rStyle w:val="Hyperlink"/>
                    <w:noProof/>
                  </w:rPr>
                  <w:t>Program Overview</w:t>
                </w:r>
                <w:r>
                  <w:rPr>
                    <w:noProof/>
                    <w:webHidden/>
                  </w:rPr>
                  <w:tab/>
                </w:r>
                <w:r>
                  <w:rPr>
                    <w:noProof/>
                    <w:webHidden/>
                  </w:rPr>
                  <w:fldChar w:fldCharType="begin"/>
                </w:r>
                <w:r>
                  <w:rPr>
                    <w:noProof/>
                    <w:webHidden/>
                  </w:rPr>
                  <w:instrText xml:space="preserve"> PAGEREF _Toc186814623 \h </w:instrText>
                </w:r>
                <w:r>
                  <w:rPr>
                    <w:noProof/>
                    <w:webHidden/>
                  </w:rPr>
                </w:r>
                <w:r>
                  <w:rPr>
                    <w:noProof/>
                    <w:webHidden/>
                  </w:rPr>
                  <w:fldChar w:fldCharType="separate"/>
                </w:r>
                <w:r>
                  <w:rPr>
                    <w:noProof/>
                    <w:webHidden/>
                  </w:rPr>
                  <w:t>4</w:t>
                </w:r>
                <w:r>
                  <w:rPr>
                    <w:noProof/>
                    <w:webHidden/>
                  </w:rPr>
                  <w:fldChar w:fldCharType="end"/>
                </w:r>
              </w:hyperlink>
            </w:p>
            <w:p w14:paraId="7230FAD0" w14:textId="6603BCBF" w:rsidR="006B1C8A" w:rsidRDefault="006B1C8A">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6814624" w:history="1">
                <w:r w:rsidRPr="00E45563">
                  <w:rPr>
                    <w:rStyle w:val="Hyperlink"/>
                    <w:noProof/>
                  </w:rPr>
                  <w:t>Program Activities and Performance Metrics</w:t>
                </w:r>
                <w:r>
                  <w:rPr>
                    <w:noProof/>
                    <w:webHidden/>
                  </w:rPr>
                  <w:tab/>
                </w:r>
                <w:r>
                  <w:rPr>
                    <w:noProof/>
                    <w:webHidden/>
                  </w:rPr>
                  <w:fldChar w:fldCharType="begin"/>
                </w:r>
                <w:r>
                  <w:rPr>
                    <w:noProof/>
                    <w:webHidden/>
                  </w:rPr>
                  <w:instrText xml:space="preserve"> PAGEREF _Toc186814624 \h </w:instrText>
                </w:r>
                <w:r>
                  <w:rPr>
                    <w:noProof/>
                    <w:webHidden/>
                  </w:rPr>
                </w:r>
                <w:r>
                  <w:rPr>
                    <w:noProof/>
                    <w:webHidden/>
                  </w:rPr>
                  <w:fldChar w:fldCharType="separate"/>
                </w:r>
                <w:r>
                  <w:rPr>
                    <w:noProof/>
                    <w:webHidden/>
                  </w:rPr>
                  <w:t>4</w:t>
                </w:r>
                <w:r>
                  <w:rPr>
                    <w:noProof/>
                    <w:webHidden/>
                  </w:rPr>
                  <w:fldChar w:fldCharType="end"/>
                </w:r>
              </w:hyperlink>
            </w:p>
            <w:p w14:paraId="5C12E21D" w14:textId="2F3D6DC6" w:rsidR="006B1C8A" w:rsidRDefault="006B1C8A">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6814625" w:history="1">
                <w:r w:rsidRPr="00E45563">
                  <w:rPr>
                    <w:rStyle w:val="Hyperlink"/>
                    <w:noProof/>
                  </w:rPr>
                  <w:t>Participant Data</w:t>
                </w:r>
                <w:r>
                  <w:rPr>
                    <w:noProof/>
                    <w:webHidden/>
                  </w:rPr>
                  <w:tab/>
                </w:r>
                <w:r>
                  <w:rPr>
                    <w:noProof/>
                    <w:webHidden/>
                  </w:rPr>
                  <w:fldChar w:fldCharType="begin"/>
                </w:r>
                <w:r>
                  <w:rPr>
                    <w:noProof/>
                    <w:webHidden/>
                  </w:rPr>
                  <w:instrText xml:space="preserve"> PAGEREF _Toc186814625 \h </w:instrText>
                </w:r>
                <w:r>
                  <w:rPr>
                    <w:noProof/>
                    <w:webHidden/>
                  </w:rPr>
                </w:r>
                <w:r>
                  <w:rPr>
                    <w:noProof/>
                    <w:webHidden/>
                  </w:rPr>
                  <w:fldChar w:fldCharType="separate"/>
                </w:r>
                <w:r>
                  <w:rPr>
                    <w:noProof/>
                    <w:webHidden/>
                  </w:rPr>
                  <w:t>5</w:t>
                </w:r>
                <w:r>
                  <w:rPr>
                    <w:noProof/>
                    <w:webHidden/>
                  </w:rPr>
                  <w:fldChar w:fldCharType="end"/>
                </w:r>
              </w:hyperlink>
            </w:p>
            <w:p w14:paraId="5B7969BF" w14:textId="004F0F4D" w:rsidR="006B1C8A" w:rsidRDefault="006B1C8A">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6814626" w:history="1">
                <w:r w:rsidRPr="00E45563">
                  <w:rPr>
                    <w:rStyle w:val="Hyperlink"/>
                    <w:noProof/>
                  </w:rPr>
                  <w:t>Expenditure Data</w:t>
                </w:r>
                <w:r>
                  <w:rPr>
                    <w:noProof/>
                    <w:webHidden/>
                  </w:rPr>
                  <w:tab/>
                </w:r>
                <w:r>
                  <w:rPr>
                    <w:noProof/>
                    <w:webHidden/>
                  </w:rPr>
                  <w:fldChar w:fldCharType="begin"/>
                </w:r>
                <w:r>
                  <w:rPr>
                    <w:noProof/>
                    <w:webHidden/>
                  </w:rPr>
                  <w:instrText xml:space="preserve"> PAGEREF _Toc186814626 \h </w:instrText>
                </w:r>
                <w:r>
                  <w:rPr>
                    <w:noProof/>
                    <w:webHidden/>
                  </w:rPr>
                </w:r>
                <w:r>
                  <w:rPr>
                    <w:noProof/>
                    <w:webHidden/>
                  </w:rPr>
                  <w:fldChar w:fldCharType="separate"/>
                </w:r>
                <w:r>
                  <w:rPr>
                    <w:noProof/>
                    <w:webHidden/>
                  </w:rPr>
                  <w:t>8</w:t>
                </w:r>
                <w:r>
                  <w:rPr>
                    <w:noProof/>
                    <w:webHidden/>
                  </w:rPr>
                  <w:fldChar w:fldCharType="end"/>
                </w:r>
              </w:hyperlink>
            </w:p>
            <w:p w14:paraId="5BDA9DDA" w14:textId="35774355" w:rsidR="006B1C8A" w:rsidRDefault="006B1C8A">
              <w:pPr>
                <w:pStyle w:val="TOC2"/>
                <w:tabs>
                  <w:tab w:val="right" w:leader="dot" w:pos="10070"/>
                </w:tabs>
                <w:rPr>
                  <w:rFonts w:asciiTheme="minorHAnsi" w:eastAsiaTheme="minorEastAsia" w:hAnsiTheme="minorHAnsi" w:cstheme="minorBidi"/>
                  <w:noProof/>
                  <w:kern w:val="2"/>
                  <w:lang w:bidi="ar-SA"/>
                  <w14:ligatures w14:val="standardContextual"/>
                </w:rPr>
              </w:pPr>
              <w:hyperlink w:anchor="_Toc186814627" w:history="1">
                <w:r w:rsidRPr="00E45563">
                  <w:rPr>
                    <w:rStyle w:val="Hyperlink"/>
                    <w:noProof/>
                  </w:rPr>
                  <w:t>Success Stories</w:t>
                </w:r>
                <w:r>
                  <w:rPr>
                    <w:noProof/>
                    <w:webHidden/>
                  </w:rPr>
                  <w:tab/>
                </w:r>
                <w:r>
                  <w:rPr>
                    <w:noProof/>
                    <w:webHidden/>
                  </w:rPr>
                  <w:fldChar w:fldCharType="begin"/>
                </w:r>
                <w:r>
                  <w:rPr>
                    <w:noProof/>
                    <w:webHidden/>
                  </w:rPr>
                  <w:instrText xml:space="preserve"> PAGEREF _Toc186814627 \h </w:instrText>
                </w:r>
                <w:r>
                  <w:rPr>
                    <w:noProof/>
                    <w:webHidden/>
                  </w:rPr>
                </w:r>
                <w:r>
                  <w:rPr>
                    <w:noProof/>
                    <w:webHidden/>
                  </w:rPr>
                  <w:fldChar w:fldCharType="separate"/>
                </w:r>
                <w:r>
                  <w:rPr>
                    <w:noProof/>
                    <w:webHidden/>
                  </w:rPr>
                  <w:t>8</w:t>
                </w:r>
                <w:r>
                  <w:rPr>
                    <w:noProof/>
                    <w:webHidden/>
                  </w:rPr>
                  <w:fldChar w:fldCharType="end"/>
                </w:r>
              </w:hyperlink>
            </w:p>
            <w:p w14:paraId="52FE39A4" w14:textId="77777777" w:rsidR="00014777" w:rsidRPr="003F61EE" w:rsidRDefault="00014777" w:rsidP="00014777">
              <w:pPr>
                <w:tabs>
                  <w:tab w:val="right" w:leader="dot" w:pos="10070"/>
                </w:tabs>
                <w:rPr>
                  <w:rFonts w:eastAsiaTheme="minorEastAsia" w:cstheme="minorBidi"/>
                  <w:noProof/>
                  <w:lang w:bidi="ar-SA"/>
                </w:rPr>
              </w:pPr>
              <w:r w:rsidRPr="00D27B38">
                <w:rPr>
                  <w:b/>
                  <w:bCs/>
                  <w:noProof/>
                </w:rPr>
                <w:fldChar w:fldCharType="end"/>
              </w:r>
            </w:p>
          </w:sdtContent>
        </w:sdt>
        <w:p w14:paraId="7DF61D65" w14:textId="77777777" w:rsidR="00014777" w:rsidRDefault="00014777" w:rsidP="006B0D98">
          <w:pPr>
            <w:rPr>
              <w:rFonts w:eastAsiaTheme="majorEastAsia"/>
            </w:rPr>
          </w:pPr>
          <w:r>
            <w:br w:type="page"/>
          </w:r>
        </w:p>
        <w:p w14:paraId="65D29D35" w14:textId="51AD00DC" w:rsidR="00E41BD2" w:rsidRPr="00BA23A4" w:rsidRDefault="008D1B20" w:rsidP="000261E8">
          <w:pPr>
            <w:pStyle w:val="Heading2"/>
          </w:pPr>
          <w:bookmarkStart w:id="12" w:name="_Toc186814622"/>
          <w:bookmarkEnd w:id="11"/>
          <w:r>
            <w:lastRenderedPageBreak/>
            <w:t>Introduction</w:t>
          </w:r>
        </w:p>
      </w:sdtContent>
    </w:sdt>
    <w:bookmarkEnd w:id="12" w:displacedByCustomXml="prev"/>
    <w:p w14:paraId="7D3A5002" w14:textId="6CF6BBA9" w:rsidR="002B5FE1" w:rsidRPr="000368E7" w:rsidRDefault="00D60877" w:rsidP="008D1B20">
      <w:bookmarkStart w:id="13" w:name="_Toc502833079"/>
      <w:r>
        <w:rPr>
          <w:rFonts w:cstheme="minorHAnsi"/>
          <w:color w:val="000000"/>
          <w:shd w:val="clear" w:color="auto" w:fill="FFFFFF"/>
        </w:rPr>
        <w:t xml:space="preserve">The Minnesota State Legislature has appropriated </w:t>
      </w:r>
      <w:r w:rsidRPr="000F20F2">
        <w:rPr>
          <w:rFonts w:cstheme="minorHAnsi"/>
          <w:color w:val="000000"/>
          <w:shd w:val="clear" w:color="auto" w:fill="FFFFFF"/>
        </w:rPr>
        <w:t>$300,000</w:t>
      </w:r>
      <w:r>
        <w:rPr>
          <w:rFonts w:cstheme="minorHAnsi"/>
          <w:color w:val="000000"/>
          <w:shd w:val="clear" w:color="auto" w:fill="FFFFFF"/>
        </w:rPr>
        <w:t xml:space="preserve"> each </w:t>
      </w:r>
      <w:r w:rsidR="000368E7">
        <w:rPr>
          <w:rFonts w:cstheme="minorHAnsi"/>
          <w:color w:val="000000"/>
          <w:shd w:val="clear" w:color="auto" w:fill="FFFFFF"/>
        </w:rPr>
        <w:t xml:space="preserve">year in </w:t>
      </w:r>
      <w:r w:rsidR="000368E7" w:rsidRPr="00211147">
        <w:t xml:space="preserve">State Fiscal Year (SFY) </w:t>
      </w:r>
      <w:r w:rsidR="000368E7">
        <w:t xml:space="preserve">2024 and 2025 to </w:t>
      </w:r>
      <w:r w:rsidRPr="000368E7">
        <w:rPr>
          <w:rFonts w:cstheme="minorHAnsi"/>
          <w:color w:val="000000"/>
          <w:shd w:val="clear" w:color="auto" w:fill="FFFFFF"/>
        </w:rPr>
        <w:t>YMCA of the North</w:t>
      </w:r>
      <w:r>
        <w:rPr>
          <w:rFonts w:cstheme="minorHAnsi"/>
          <w:color w:val="000000"/>
          <w:shd w:val="clear" w:color="auto" w:fill="FFFFFF"/>
        </w:rPr>
        <w:t xml:space="preserve"> to provide career exploration, job training, and workforce development services for underserved youth and young adults. (</w:t>
      </w:r>
      <w:hyperlink r:id="rId14" w:history="1">
        <w:r w:rsidRPr="00FD756C">
          <w:rPr>
            <w:rStyle w:val="Hyperlink"/>
            <w:rFonts w:cs="Arial"/>
          </w:rPr>
          <w:t>Minnesota Session Laws – 2023, Chapter 53, S.F. 3035 Article 20, Section 2, Subdivision 3(ooo))</w:t>
        </w:r>
      </w:hyperlink>
      <w:r w:rsidR="000368E7">
        <w:rPr>
          <w:rFonts w:cstheme="minorHAnsi"/>
          <w:color w:val="000000"/>
          <w:shd w:val="clear" w:color="auto" w:fill="FFFFFF"/>
        </w:rPr>
        <w:t xml:space="preserve">. </w:t>
      </w:r>
      <w:r w:rsidR="002B5FE1" w:rsidRPr="00211147">
        <w:t xml:space="preserve">The </w:t>
      </w:r>
      <w:r w:rsidR="002B5FE1">
        <w:t>enacted l</w:t>
      </w:r>
      <w:r w:rsidR="002B5FE1" w:rsidRPr="00211147">
        <w:t>egislat</w:t>
      </w:r>
      <w:r w:rsidR="002B5FE1">
        <w:t>ion</w:t>
      </w:r>
      <w:r w:rsidR="002B5FE1" w:rsidRPr="00211147">
        <w:t xml:space="preserve"> permits the Department of Employment and Economic Development (DEED) to retain </w:t>
      </w:r>
      <w:r w:rsidR="002B5FE1">
        <w:t>five</w:t>
      </w:r>
      <w:r w:rsidR="002B5FE1" w:rsidRPr="00211147">
        <w:t xml:space="preserve"> percent of these funds for administration and monitoring, making the total </w:t>
      </w:r>
      <w:r w:rsidR="00505532">
        <w:t>grant amount available</w:t>
      </w:r>
      <w:r w:rsidR="002B5FE1" w:rsidRPr="00211147">
        <w:t xml:space="preserve"> equal to $</w:t>
      </w:r>
      <w:r>
        <w:t>28</w:t>
      </w:r>
      <w:r w:rsidR="000368E7">
        <w:t>5</w:t>
      </w:r>
      <w:r w:rsidR="002B5FE1">
        <w:t>,</w:t>
      </w:r>
      <w:r w:rsidR="00EC03B4">
        <w:t>0</w:t>
      </w:r>
      <w:r w:rsidR="002B5FE1">
        <w:t>00</w:t>
      </w:r>
      <w:r>
        <w:t>.</w:t>
      </w:r>
    </w:p>
    <w:p w14:paraId="6A9CE1B6" w14:textId="0B8ECDD8" w:rsidR="00B00823" w:rsidRPr="005B76BE" w:rsidRDefault="008155D8" w:rsidP="006B57A9">
      <w:pPr>
        <w:pStyle w:val="Heading2"/>
      </w:pPr>
      <w:bookmarkStart w:id="14" w:name="_Toc186814623"/>
      <w:r>
        <w:t>Program Overview</w:t>
      </w:r>
      <w:bookmarkEnd w:id="14"/>
    </w:p>
    <w:p w14:paraId="10E26241" w14:textId="16E0F65D" w:rsidR="00214E6E" w:rsidRPr="003379E7" w:rsidRDefault="000905B6" w:rsidP="002706BF">
      <w:r w:rsidRPr="003379E7">
        <w:t xml:space="preserve">The YMCA of the North’s Career Pathways program leverages the YMCA’s expertise in youth development to provide job skills and career readiness training, internship experiences, and professional development trainings to empower youth to succeed on a career journey. Participating youth </w:t>
      </w:r>
      <w:r w:rsidR="003379E7" w:rsidRPr="003379E7">
        <w:t>are</w:t>
      </w:r>
      <w:r w:rsidRPr="003379E7">
        <w:t xml:space="preserve"> supported in </w:t>
      </w:r>
      <w:r w:rsidR="003379E7" w:rsidRPr="003379E7">
        <w:t>developing</w:t>
      </w:r>
      <w:r w:rsidRPr="003379E7">
        <w:t xml:space="preserve"> workforce</w:t>
      </w:r>
      <w:r w:rsidR="003379E7" w:rsidRPr="003379E7">
        <w:t xml:space="preserve"> skills</w:t>
      </w:r>
      <w:r w:rsidRPr="003379E7">
        <w:t xml:space="preserve"> that get them started on a long-term career path journey, that may also include post-secondary education.</w:t>
      </w:r>
      <w:r w:rsidR="00714F15" w:rsidRPr="003379E7">
        <w:t xml:space="preserve"> </w:t>
      </w:r>
    </w:p>
    <w:p w14:paraId="3E1BB1AF" w14:textId="77777777" w:rsidR="005453BE" w:rsidRDefault="003379E7" w:rsidP="002706BF">
      <w:r w:rsidRPr="003379E7">
        <w:t xml:space="preserve">The </w:t>
      </w:r>
      <w:r>
        <w:t>programs</w:t>
      </w:r>
      <w:r w:rsidRPr="003379E7">
        <w:t xml:space="preserve"> target population is youth from families with</w:t>
      </w:r>
      <w:r>
        <w:t xml:space="preserve"> </w:t>
      </w:r>
      <w:r w:rsidRPr="003379E7">
        <w:t>low incomes and/or youth who identify as people of color,</w:t>
      </w:r>
      <w:r>
        <w:t xml:space="preserve"> </w:t>
      </w:r>
      <w:r w:rsidRPr="003379E7">
        <w:t>ages 14 to 24</w:t>
      </w:r>
      <w:r>
        <w:t>. The program focuses on</w:t>
      </w:r>
      <w:r w:rsidRPr="003379E7">
        <w:t xml:space="preserve"> serving young people who face</w:t>
      </w:r>
      <w:r>
        <w:t xml:space="preserve"> </w:t>
      </w:r>
      <w:r w:rsidRPr="003379E7">
        <w:t>barriers to employment and postsecondary education due to</w:t>
      </w:r>
      <w:r>
        <w:t xml:space="preserve"> </w:t>
      </w:r>
      <w:r w:rsidRPr="003379E7">
        <w:t>factors including systemic racism, poverty, housing</w:t>
      </w:r>
      <w:r>
        <w:t xml:space="preserve"> </w:t>
      </w:r>
      <w:r w:rsidRPr="003379E7">
        <w:t>instability, involvement in systems such as juvenile justice or</w:t>
      </w:r>
      <w:r>
        <w:t xml:space="preserve"> </w:t>
      </w:r>
      <w:r w:rsidRPr="003379E7">
        <w:t xml:space="preserve">foster care, </w:t>
      </w:r>
      <w:r>
        <w:t xml:space="preserve">and </w:t>
      </w:r>
      <w:r w:rsidRPr="003379E7">
        <w:t>low literacy/limited English proficiency</w:t>
      </w:r>
      <w:r>
        <w:t>.</w:t>
      </w:r>
    </w:p>
    <w:p w14:paraId="77DC15F0" w14:textId="264C6FF6" w:rsidR="003379E7" w:rsidRDefault="005453BE" w:rsidP="002706BF">
      <w:pPr>
        <w:rPr>
          <w:highlight w:val="lightGray"/>
        </w:rPr>
      </w:pPr>
      <w:r>
        <w:t xml:space="preserve">The </w:t>
      </w:r>
      <w:r w:rsidRPr="003379E7">
        <w:t xml:space="preserve">YMCA of the North’s Career Pathways </w:t>
      </w:r>
      <w:r w:rsidR="003379E7" w:rsidRPr="003379E7">
        <w:t xml:space="preserve">program </w:t>
      </w:r>
      <w:r>
        <w:t>puts</w:t>
      </w:r>
      <w:r w:rsidR="003379E7" w:rsidRPr="003379E7">
        <w:t xml:space="preserve"> youth on a path towards a long-term career that fits their needs and interests, as well as employers' needs for a diverse workforce. Gaining internship, first job, or entry level experience with the YMCA</w:t>
      </w:r>
      <w:r>
        <w:t>,</w:t>
      </w:r>
      <w:r w:rsidR="003379E7" w:rsidRPr="003379E7">
        <w:t xml:space="preserve"> at one of</w:t>
      </w:r>
      <w:r>
        <w:t xml:space="preserve"> the local</w:t>
      </w:r>
      <w:r w:rsidR="003379E7" w:rsidRPr="003379E7">
        <w:t xml:space="preserve"> branches or program sites</w:t>
      </w:r>
      <w:r>
        <w:t>,</w:t>
      </w:r>
      <w:r w:rsidR="003379E7" w:rsidRPr="003379E7">
        <w:t xml:space="preserve"> is a valuable work experience for youth</w:t>
      </w:r>
      <w:r>
        <w:t xml:space="preserve">. The </w:t>
      </w:r>
      <w:r w:rsidR="003379E7" w:rsidRPr="003379E7">
        <w:t>internship opportunities develop transferable skills and competencies needed to prepare for in-demand, high growth job opportunities, including but not limited to retail sales, customer service, cashier/front desk, fitness/wellbeing careers, office clerks, and more</w:t>
      </w:r>
      <w:r>
        <w:t>.</w:t>
      </w:r>
    </w:p>
    <w:p w14:paraId="489C9AED" w14:textId="654D1854" w:rsidR="00714F15" w:rsidRPr="007E5FD8" w:rsidRDefault="00714F15" w:rsidP="002706BF">
      <w:r w:rsidRPr="007E5FD8">
        <w:t xml:space="preserve">Geographic areas served: </w:t>
      </w:r>
    </w:p>
    <w:p w14:paraId="4ACEE841" w14:textId="2839ACF0" w:rsidR="00714F15" w:rsidRPr="007E5FD8" w:rsidRDefault="00714F15" w:rsidP="00714F15">
      <w:pPr>
        <w:pStyle w:val="ListParagraph"/>
        <w:numPr>
          <w:ilvl w:val="0"/>
          <w:numId w:val="13"/>
        </w:numPr>
      </w:pPr>
      <w:r w:rsidRPr="007E5FD8">
        <w:t>Twin cities metro area</w:t>
      </w:r>
    </w:p>
    <w:p w14:paraId="34006629" w14:textId="28DBABB1" w:rsidR="00714F15" w:rsidRPr="007E5FD8" w:rsidRDefault="00714F15" w:rsidP="00714F15">
      <w:pPr>
        <w:pStyle w:val="ListParagraph"/>
        <w:numPr>
          <w:ilvl w:val="0"/>
          <w:numId w:val="13"/>
        </w:numPr>
      </w:pPr>
      <w:r w:rsidRPr="007E5FD8">
        <w:t>Counties: Hennepin, Ramsey, Washington, Anoka and Dakota</w:t>
      </w:r>
    </w:p>
    <w:p w14:paraId="017C669F" w14:textId="10E4CDF2" w:rsidR="00EA715D" w:rsidRPr="007E5FD8" w:rsidRDefault="00714F15" w:rsidP="00714F15">
      <w:pPr>
        <w:pStyle w:val="ListParagraph"/>
        <w:numPr>
          <w:ilvl w:val="0"/>
          <w:numId w:val="13"/>
        </w:numPr>
      </w:pPr>
      <w:r w:rsidRPr="007E5FD8">
        <w:t xml:space="preserve">Cities: Minneapolis, St. Paul and surrounding suburbs </w:t>
      </w:r>
    </w:p>
    <w:p w14:paraId="0939C4A5" w14:textId="4769391C" w:rsidR="00714F15" w:rsidRDefault="007E5FD8" w:rsidP="00714F15">
      <w:r w:rsidRPr="00751610">
        <w:t xml:space="preserve">The </w:t>
      </w:r>
      <w:r w:rsidR="00714F15" w:rsidRPr="00751610">
        <w:t xml:space="preserve">YMCA </w:t>
      </w:r>
      <w:r w:rsidRPr="00751610">
        <w:t>of the North</w:t>
      </w:r>
      <w:r w:rsidRPr="00751610">
        <w:t xml:space="preserve"> </w:t>
      </w:r>
      <w:r w:rsidR="00714F15" w:rsidRPr="00751610">
        <w:t>wor</w:t>
      </w:r>
      <w:r w:rsidR="008B4AAB" w:rsidRPr="00751610">
        <w:t>k</w:t>
      </w:r>
      <w:r w:rsidR="00751610" w:rsidRPr="00751610">
        <w:t>s</w:t>
      </w:r>
      <w:r w:rsidR="00714F15" w:rsidRPr="00751610">
        <w:t xml:space="preserve"> with </w:t>
      </w:r>
      <w:r w:rsidRPr="00751610">
        <w:t xml:space="preserve">its </w:t>
      </w:r>
      <w:r w:rsidR="00714F15" w:rsidRPr="00751610">
        <w:t>internal network</w:t>
      </w:r>
      <w:r w:rsidRPr="00751610">
        <w:t xml:space="preserve"> of</w:t>
      </w:r>
      <w:r w:rsidR="00714F15" w:rsidRPr="00751610">
        <w:t xml:space="preserve"> YMCA branches and programs to place interns </w:t>
      </w:r>
      <w:r w:rsidRPr="00751610">
        <w:t xml:space="preserve">to gain experience </w:t>
      </w:r>
      <w:r w:rsidR="00714F15" w:rsidRPr="00751610">
        <w:t xml:space="preserve">in high-demand industries. </w:t>
      </w:r>
      <w:r w:rsidR="008B4AAB" w:rsidRPr="00751610">
        <w:t>Th</w:t>
      </w:r>
      <w:r w:rsidR="00751610" w:rsidRPr="00751610">
        <w:t>e program also works</w:t>
      </w:r>
      <w:r w:rsidR="00714F15" w:rsidRPr="00751610">
        <w:t xml:space="preserve"> within the YMCA </w:t>
      </w:r>
      <w:r w:rsidR="00751610" w:rsidRPr="00751610">
        <w:t xml:space="preserve">network </w:t>
      </w:r>
      <w:r w:rsidR="00714F15" w:rsidRPr="00751610">
        <w:t xml:space="preserve">to provide wraparound support services to meet </w:t>
      </w:r>
      <w:r w:rsidR="00751610" w:rsidRPr="00751610">
        <w:t>participant’s</w:t>
      </w:r>
      <w:r w:rsidR="00714F15" w:rsidRPr="00751610">
        <w:t xml:space="preserve"> basic needs for supplemental support for food, clothing/uniforms, hygiene items, transportation, etc</w:t>
      </w:r>
      <w:r w:rsidR="006B1C8A">
        <w:t>.</w:t>
      </w:r>
    </w:p>
    <w:p w14:paraId="33300F08" w14:textId="4E24B23E" w:rsidR="005E3812" w:rsidRPr="008155D8" w:rsidRDefault="00924F39" w:rsidP="008155D8">
      <w:pPr>
        <w:pStyle w:val="Heading2"/>
      </w:pPr>
      <w:bookmarkStart w:id="15" w:name="_Toc186814624"/>
      <w:r w:rsidRPr="008155D8">
        <w:t>Program Activities</w:t>
      </w:r>
      <w:r w:rsidR="00885499">
        <w:t xml:space="preserve"> and Performance Metrics</w:t>
      </w:r>
      <w:bookmarkEnd w:id="15"/>
    </w:p>
    <w:p w14:paraId="175FB2C1" w14:textId="72A4253D" w:rsidR="00BA3E2F" w:rsidRPr="00751610" w:rsidRDefault="000905B6" w:rsidP="00477150">
      <w:r w:rsidRPr="00751610">
        <w:t xml:space="preserve">The YMCA </w:t>
      </w:r>
      <w:r w:rsidR="00751610" w:rsidRPr="00751610">
        <w:t xml:space="preserve">of the North </w:t>
      </w:r>
      <w:r w:rsidRPr="00751610">
        <w:t>work</w:t>
      </w:r>
      <w:r w:rsidR="00751610" w:rsidRPr="00751610">
        <w:t>s</w:t>
      </w:r>
      <w:r w:rsidRPr="00751610">
        <w:t xml:space="preserve"> to address employment disparities and increase equitable outcomes for underrepresented youth </w:t>
      </w:r>
      <w:r w:rsidR="00FC7800" w:rsidRPr="00751610">
        <w:t xml:space="preserve">via high-quality employment readiness services, workforce trainings, post-secondary </w:t>
      </w:r>
      <w:r w:rsidR="00FC7800" w:rsidRPr="00751610">
        <w:lastRenderedPageBreak/>
        <w:t xml:space="preserve">and career exploration/planning and support services to put youth on a path towards in-demand, high growth employment and careers. </w:t>
      </w:r>
      <w:r w:rsidR="001626DC" w:rsidRPr="00751610">
        <w:t xml:space="preserve">The following are the key activities included in programing: </w:t>
      </w:r>
    </w:p>
    <w:p w14:paraId="1C3EA9C7" w14:textId="77777777" w:rsidR="001626DC" w:rsidRPr="00751610" w:rsidRDefault="001626DC" w:rsidP="001626DC">
      <w:pPr>
        <w:pStyle w:val="ListParagraph"/>
        <w:numPr>
          <w:ilvl w:val="0"/>
          <w:numId w:val="10"/>
        </w:numPr>
      </w:pPr>
      <w:r w:rsidRPr="00751610">
        <w:t xml:space="preserve">Immersive job skills training </w:t>
      </w:r>
    </w:p>
    <w:p w14:paraId="16015524" w14:textId="34E368CE" w:rsidR="001626DC" w:rsidRPr="00751610" w:rsidRDefault="00714F15" w:rsidP="001626DC">
      <w:pPr>
        <w:pStyle w:val="ListParagraph"/>
        <w:numPr>
          <w:ilvl w:val="0"/>
          <w:numId w:val="10"/>
        </w:numPr>
      </w:pPr>
      <w:r w:rsidRPr="00751610">
        <w:t>Supervised</w:t>
      </w:r>
      <w:r w:rsidR="001626DC" w:rsidRPr="00751610">
        <w:t xml:space="preserve"> </w:t>
      </w:r>
      <w:r w:rsidRPr="00751610">
        <w:t>100-hour of intern work experience</w:t>
      </w:r>
    </w:p>
    <w:p w14:paraId="00A6ACE4" w14:textId="1E358F5F" w:rsidR="00714F15" w:rsidRPr="00751610" w:rsidRDefault="00714F15" w:rsidP="001626DC">
      <w:pPr>
        <w:pStyle w:val="ListParagraph"/>
        <w:numPr>
          <w:ilvl w:val="0"/>
          <w:numId w:val="10"/>
        </w:numPr>
      </w:pPr>
      <w:r w:rsidRPr="00751610">
        <w:t xml:space="preserve">20 </w:t>
      </w:r>
      <w:r w:rsidR="00751610" w:rsidRPr="00751610">
        <w:t>h</w:t>
      </w:r>
      <w:r w:rsidRPr="00751610">
        <w:t xml:space="preserve">ours of professional development </w:t>
      </w:r>
    </w:p>
    <w:p w14:paraId="7C3F4827" w14:textId="61698782" w:rsidR="001626DC" w:rsidRPr="00751610" w:rsidRDefault="001626DC" w:rsidP="001626DC">
      <w:pPr>
        <w:pStyle w:val="ListParagraph"/>
        <w:numPr>
          <w:ilvl w:val="0"/>
          <w:numId w:val="10"/>
        </w:numPr>
      </w:pPr>
      <w:r w:rsidRPr="00751610">
        <w:t xml:space="preserve">Career Pathways professional development </w:t>
      </w:r>
      <w:r w:rsidR="00714F15" w:rsidRPr="00751610">
        <w:t>workshops</w:t>
      </w:r>
      <w:r w:rsidRPr="00751610">
        <w:t xml:space="preserve"> addressing career/postsecondary options with a 21</w:t>
      </w:r>
      <w:r w:rsidRPr="00751610">
        <w:rPr>
          <w:vertAlign w:val="superscript"/>
        </w:rPr>
        <w:t>st</w:t>
      </w:r>
      <w:r w:rsidRPr="00751610">
        <w:t xml:space="preserve"> </w:t>
      </w:r>
      <w:r w:rsidR="00714F15" w:rsidRPr="00751610">
        <w:t xml:space="preserve">frameworks </w:t>
      </w:r>
    </w:p>
    <w:p w14:paraId="2BEDB446" w14:textId="3AF0855C" w:rsidR="005E392C" w:rsidRPr="003110AE" w:rsidRDefault="00714F15" w:rsidP="009E364B">
      <w:pPr>
        <w:pStyle w:val="ListParagraph"/>
        <w:numPr>
          <w:ilvl w:val="0"/>
          <w:numId w:val="10"/>
        </w:numPr>
      </w:pPr>
      <w:r w:rsidRPr="00751610">
        <w:t>Utilizing MHA labs curriculum, S.M.A.R.T and Gradify as resources to support participants in skill building, goalsetting and career exploration efforts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5"/>
        <w:gridCol w:w="1468"/>
        <w:gridCol w:w="1570"/>
      </w:tblGrid>
      <w:tr w:rsidR="00751610" w:rsidRPr="004B099B" w14:paraId="6045C38F" w14:textId="77777777" w:rsidTr="003110AE">
        <w:trPr>
          <w:trHeight w:val="432"/>
          <w:jc w:val="center"/>
        </w:trPr>
        <w:tc>
          <w:tcPr>
            <w:tcW w:w="6955" w:type="dxa"/>
            <w:shd w:val="clear" w:color="auto" w:fill="DDDDDA"/>
            <w:vAlign w:val="center"/>
          </w:tcPr>
          <w:p w14:paraId="528E6A9A" w14:textId="77777777" w:rsidR="00751610" w:rsidRPr="003110AE" w:rsidRDefault="00751610" w:rsidP="00F719C3">
            <w:pPr>
              <w:spacing w:before="120" w:after="0"/>
              <w:jc w:val="center"/>
              <w:rPr>
                <w:rFonts w:asciiTheme="majorHAnsi" w:hAnsiTheme="majorHAnsi" w:cstheme="majorHAnsi"/>
              </w:rPr>
            </w:pPr>
            <w:r w:rsidRPr="003110AE">
              <w:rPr>
                <w:rFonts w:asciiTheme="majorHAnsi" w:hAnsiTheme="majorHAnsi" w:cstheme="majorHAnsi"/>
                <w:b/>
                <w:bCs/>
                <w:lang w:bidi="ar-SA"/>
              </w:rPr>
              <w:t>Contract Performance Data</w:t>
            </w:r>
          </w:p>
        </w:tc>
        <w:tc>
          <w:tcPr>
            <w:tcW w:w="1468" w:type="dxa"/>
            <w:tcBorders>
              <w:bottom w:val="single" w:sz="4" w:space="0" w:color="auto"/>
            </w:tcBorders>
            <w:shd w:val="clear" w:color="auto" w:fill="DDDDDA"/>
          </w:tcPr>
          <w:p w14:paraId="3C9C7614" w14:textId="77777777" w:rsidR="00751610" w:rsidRPr="003110AE" w:rsidRDefault="00751610" w:rsidP="00F719C3">
            <w:pPr>
              <w:spacing w:before="120" w:after="0"/>
              <w:jc w:val="center"/>
              <w:rPr>
                <w:rFonts w:asciiTheme="majorHAnsi" w:hAnsiTheme="majorHAnsi" w:cstheme="majorHAnsi"/>
                <w:b/>
                <w:bCs/>
              </w:rPr>
            </w:pPr>
            <w:r w:rsidRPr="003110AE">
              <w:rPr>
                <w:rFonts w:asciiTheme="majorHAnsi" w:hAnsiTheme="majorHAnsi" w:cstheme="majorHAnsi"/>
                <w:b/>
                <w:bCs/>
              </w:rPr>
              <w:t>Total Planned</w:t>
            </w:r>
          </w:p>
        </w:tc>
        <w:tc>
          <w:tcPr>
            <w:tcW w:w="1570" w:type="dxa"/>
            <w:shd w:val="clear" w:color="auto" w:fill="DDDDDA"/>
            <w:vAlign w:val="center"/>
          </w:tcPr>
          <w:p w14:paraId="596AB8D4" w14:textId="77777777" w:rsidR="00751610" w:rsidRPr="003110AE" w:rsidRDefault="00751610" w:rsidP="00F719C3">
            <w:pPr>
              <w:spacing w:before="120" w:after="0"/>
              <w:jc w:val="center"/>
              <w:rPr>
                <w:rFonts w:asciiTheme="majorHAnsi" w:hAnsiTheme="majorHAnsi" w:cstheme="majorHAnsi"/>
                <w:b/>
                <w:bCs/>
              </w:rPr>
            </w:pPr>
            <w:r w:rsidRPr="003110AE">
              <w:rPr>
                <w:rFonts w:asciiTheme="majorHAnsi" w:hAnsiTheme="majorHAnsi" w:cstheme="majorHAnsi"/>
                <w:b/>
                <w:bCs/>
              </w:rPr>
              <w:t>Total Achieved</w:t>
            </w:r>
          </w:p>
        </w:tc>
      </w:tr>
      <w:tr w:rsidR="00751610" w:rsidRPr="004B099B" w14:paraId="19A7E4A3" w14:textId="77777777" w:rsidTr="003110AE">
        <w:trPr>
          <w:trHeight w:val="432"/>
          <w:jc w:val="center"/>
        </w:trPr>
        <w:tc>
          <w:tcPr>
            <w:tcW w:w="6955" w:type="dxa"/>
            <w:shd w:val="clear" w:color="auto" w:fill="auto"/>
            <w:vAlign w:val="center"/>
          </w:tcPr>
          <w:p w14:paraId="6F6C1BCA" w14:textId="4BD2E4E4" w:rsidR="00751610" w:rsidRPr="003110AE" w:rsidRDefault="00751610" w:rsidP="00751610">
            <w:pPr>
              <w:spacing w:before="0" w:after="0" w:line="240" w:lineRule="auto"/>
              <w:rPr>
                <w:rFonts w:asciiTheme="majorHAnsi" w:hAnsiTheme="majorHAnsi" w:cstheme="majorHAnsi"/>
              </w:rPr>
            </w:pPr>
            <w:r w:rsidRPr="003110AE">
              <w:rPr>
                <w:rFonts w:asciiTheme="majorHAnsi" w:hAnsiTheme="majorHAnsi" w:cstheme="majorHAnsi"/>
              </w:rPr>
              <w:t>Number of youth served per year</w:t>
            </w:r>
          </w:p>
        </w:tc>
        <w:tc>
          <w:tcPr>
            <w:tcW w:w="1468" w:type="dxa"/>
            <w:tcBorders>
              <w:right w:val="single" w:sz="4" w:space="0" w:color="auto"/>
            </w:tcBorders>
            <w:vAlign w:val="bottom"/>
          </w:tcPr>
          <w:p w14:paraId="2173023B" w14:textId="4DF81B91" w:rsidR="00751610" w:rsidRPr="003110AE" w:rsidRDefault="00751610" w:rsidP="00F719C3">
            <w:pPr>
              <w:spacing w:before="120" w:after="0"/>
              <w:jc w:val="center"/>
              <w:rPr>
                <w:rFonts w:cs="Calibri"/>
                <w:color w:val="000000"/>
              </w:rPr>
            </w:pPr>
            <w:r w:rsidRPr="003110AE">
              <w:rPr>
                <w:rFonts w:cs="Calibri"/>
                <w:color w:val="000000"/>
              </w:rPr>
              <w:t>60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tcPr>
          <w:p w14:paraId="54294FFF" w14:textId="2261853F" w:rsidR="00751610" w:rsidRPr="003110AE" w:rsidRDefault="00751610" w:rsidP="00F719C3">
            <w:pPr>
              <w:spacing w:before="120" w:after="0"/>
              <w:jc w:val="center"/>
              <w:rPr>
                <w:rFonts w:asciiTheme="majorHAnsi" w:hAnsiTheme="majorHAnsi" w:cstheme="majorHAnsi"/>
              </w:rPr>
            </w:pPr>
            <w:r w:rsidRPr="003110AE">
              <w:rPr>
                <w:rFonts w:asciiTheme="majorHAnsi" w:hAnsiTheme="majorHAnsi" w:cstheme="majorHAnsi"/>
              </w:rPr>
              <w:t>63</w:t>
            </w:r>
          </w:p>
        </w:tc>
      </w:tr>
      <w:tr w:rsidR="003110AE" w:rsidRPr="004B099B" w14:paraId="6E39F3CA" w14:textId="77777777" w:rsidTr="003110AE">
        <w:trPr>
          <w:trHeight w:val="432"/>
          <w:jc w:val="center"/>
        </w:trPr>
        <w:tc>
          <w:tcPr>
            <w:tcW w:w="6955" w:type="dxa"/>
            <w:shd w:val="clear" w:color="auto" w:fill="auto"/>
            <w:vAlign w:val="center"/>
          </w:tcPr>
          <w:p w14:paraId="163866B0" w14:textId="7783693D" w:rsidR="003110AE" w:rsidRPr="003110AE" w:rsidRDefault="003110AE" w:rsidP="00751610">
            <w:pPr>
              <w:spacing w:before="0" w:after="0" w:line="240" w:lineRule="auto"/>
              <w:rPr>
                <w:rFonts w:asciiTheme="majorHAnsi" w:hAnsiTheme="majorHAnsi" w:cstheme="majorHAnsi"/>
              </w:rPr>
            </w:pPr>
            <w:r>
              <w:rPr>
                <w:rFonts w:asciiTheme="majorHAnsi" w:hAnsiTheme="majorHAnsi" w:cstheme="majorHAnsi"/>
              </w:rPr>
              <w:t>% of youth respondents that</w:t>
            </w:r>
            <w:r w:rsidRPr="003110AE">
              <w:rPr>
                <w:rFonts w:asciiTheme="majorHAnsi" w:hAnsiTheme="majorHAnsi" w:cstheme="majorHAnsi"/>
              </w:rPr>
              <w:t xml:space="preserve"> agree or strongly agree tha</w:t>
            </w:r>
            <w:r>
              <w:rPr>
                <w:rFonts w:asciiTheme="majorHAnsi" w:hAnsiTheme="majorHAnsi" w:cstheme="majorHAnsi"/>
              </w:rPr>
              <w:t>t their…</w:t>
            </w:r>
          </w:p>
        </w:tc>
        <w:tc>
          <w:tcPr>
            <w:tcW w:w="1468" w:type="dxa"/>
            <w:tcBorders>
              <w:right w:val="single" w:sz="4" w:space="0" w:color="auto"/>
            </w:tcBorders>
            <w:vAlign w:val="bottom"/>
          </w:tcPr>
          <w:p w14:paraId="0CC82BE8" w14:textId="2BE3EF75" w:rsidR="003110AE" w:rsidRPr="003110AE" w:rsidRDefault="00E4099E" w:rsidP="00F719C3">
            <w:pPr>
              <w:spacing w:before="120" w:after="0"/>
              <w:jc w:val="center"/>
              <w:rPr>
                <w:rFonts w:cs="Calibri"/>
                <w:color w:val="000000"/>
              </w:rPr>
            </w:pPr>
            <w:r>
              <w:rPr>
                <w:rFonts w:cs="Calibri"/>
                <w:color w:val="000000"/>
              </w:rPr>
              <w:t>-</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tcPr>
          <w:p w14:paraId="76491F12" w14:textId="62662B00" w:rsidR="003110AE" w:rsidRPr="003110AE" w:rsidRDefault="00E4099E" w:rsidP="00F719C3">
            <w:pPr>
              <w:spacing w:before="120" w:after="0"/>
              <w:jc w:val="center"/>
              <w:rPr>
                <w:rFonts w:asciiTheme="majorHAnsi" w:hAnsiTheme="majorHAnsi" w:cstheme="majorHAnsi"/>
              </w:rPr>
            </w:pPr>
            <w:r>
              <w:rPr>
                <w:rFonts w:asciiTheme="majorHAnsi" w:hAnsiTheme="majorHAnsi" w:cstheme="majorHAnsi"/>
              </w:rPr>
              <w:t>-</w:t>
            </w:r>
          </w:p>
        </w:tc>
      </w:tr>
      <w:tr w:rsidR="00751610" w:rsidRPr="004B099B" w14:paraId="2826B437" w14:textId="77777777" w:rsidTr="003110AE">
        <w:trPr>
          <w:trHeight w:val="432"/>
          <w:jc w:val="center"/>
        </w:trPr>
        <w:tc>
          <w:tcPr>
            <w:tcW w:w="6955" w:type="dxa"/>
            <w:shd w:val="clear" w:color="auto" w:fill="auto"/>
            <w:vAlign w:val="center"/>
          </w:tcPr>
          <w:p w14:paraId="58FAFA29" w14:textId="685D64C4" w:rsidR="00751610" w:rsidRPr="004B099B" w:rsidRDefault="00751610" w:rsidP="003110AE">
            <w:pPr>
              <w:spacing w:before="0" w:after="0" w:line="240" w:lineRule="auto"/>
              <w:ind w:left="720"/>
              <w:rPr>
                <w:rFonts w:asciiTheme="majorHAnsi" w:hAnsiTheme="majorHAnsi" w:cstheme="majorHAnsi"/>
                <w:highlight w:val="lightGray"/>
              </w:rPr>
            </w:pPr>
            <w:r w:rsidRPr="00751610">
              <w:rPr>
                <w:rFonts w:asciiTheme="majorHAnsi" w:hAnsiTheme="majorHAnsi" w:cstheme="majorHAnsi"/>
              </w:rPr>
              <w:t>Workforce and career readiness skills are developed</w:t>
            </w:r>
          </w:p>
        </w:tc>
        <w:tc>
          <w:tcPr>
            <w:tcW w:w="1468" w:type="dxa"/>
            <w:tcBorders>
              <w:right w:val="single" w:sz="4" w:space="0" w:color="auto"/>
            </w:tcBorders>
            <w:vAlign w:val="center"/>
          </w:tcPr>
          <w:p w14:paraId="2F5BD288" w14:textId="679EFD19" w:rsidR="00751610" w:rsidRPr="004B099B" w:rsidRDefault="00751610" w:rsidP="00F719C3">
            <w:pPr>
              <w:spacing w:before="120" w:after="0"/>
              <w:jc w:val="center"/>
              <w:rPr>
                <w:rFonts w:cs="Calibri"/>
                <w:color w:val="000000"/>
                <w:highlight w:val="lightGray"/>
              </w:rPr>
            </w:pPr>
            <w:r w:rsidRPr="00751610">
              <w:rPr>
                <w:rFonts w:cs="Calibri"/>
                <w:color w:val="000000"/>
              </w:rPr>
              <w:t>75%</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70A88ADD" w14:textId="60BDD0EA" w:rsidR="00751610" w:rsidRPr="004B099B" w:rsidRDefault="00751610" w:rsidP="00F719C3">
            <w:pPr>
              <w:spacing w:before="120" w:after="0"/>
              <w:jc w:val="center"/>
              <w:rPr>
                <w:rFonts w:asciiTheme="majorHAnsi" w:hAnsiTheme="majorHAnsi" w:cstheme="majorHAnsi"/>
                <w:highlight w:val="lightGray"/>
              </w:rPr>
            </w:pPr>
            <w:r>
              <w:rPr>
                <w:rFonts w:asciiTheme="minorHAnsi" w:hAnsiTheme="minorHAnsi" w:cstheme="minorHAnsi"/>
                <w:snapToGrid w:val="0"/>
              </w:rPr>
              <w:t>85%</w:t>
            </w:r>
          </w:p>
        </w:tc>
      </w:tr>
      <w:tr w:rsidR="00751610" w:rsidRPr="004B099B" w14:paraId="03A8C27A" w14:textId="77777777" w:rsidTr="003110AE">
        <w:trPr>
          <w:trHeight w:val="432"/>
          <w:jc w:val="center"/>
        </w:trPr>
        <w:tc>
          <w:tcPr>
            <w:tcW w:w="6955" w:type="dxa"/>
            <w:shd w:val="clear" w:color="auto" w:fill="auto"/>
            <w:vAlign w:val="center"/>
          </w:tcPr>
          <w:p w14:paraId="6FDC6CE8" w14:textId="6E64393C" w:rsidR="00751610" w:rsidRPr="004B099B" w:rsidRDefault="00751610" w:rsidP="003110AE">
            <w:pPr>
              <w:spacing w:before="0" w:after="0" w:line="240" w:lineRule="auto"/>
              <w:ind w:left="720"/>
              <w:rPr>
                <w:rFonts w:asciiTheme="majorHAnsi" w:hAnsiTheme="majorHAnsi" w:cstheme="majorHAnsi"/>
                <w:highlight w:val="lightGray"/>
              </w:rPr>
            </w:pPr>
            <w:r w:rsidRPr="00751610">
              <w:rPr>
                <w:rFonts w:asciiTheme="majorHAnsi" w:hAnsiTheme="majorHAnsi" w:cstheme="majorHAnsi"/>
              </w:rPr>
              <w:t>Foundation of future workforce success is developed</w:t>
            </w:r>
          </w:p>
        </w:tc>
        <w:tc>
          <w:tcPr>
            <w:tcW w:w="1468" w:type="dxa"/>
            <w:tcBorders>
              <w:right w:val="single" w:sz="4" w:space="0" w:color="auto"/>
            </w:tcBorders>
            <w:vAlign w:val="center"/>
          </w:tcPr>
          <w:p w14:paraId="764AF2B2" w14:textId="4ACFE9E1" w:rsidR="00751610" w:rsidRPr="004B099B" w:rsidRDefault="00751610" w:rsidP="00F719C3">
            <w:pPr>
              <w:spacing w:before="120" w:after="0"/>
              <w:jc w:val="center"/>
              <w:rPr>
                <w:rFonts w:cs="Calibri"/>
                <w:color w:val="000000"/>
                <w:highlight w:val="lightGray"/>
              </w:rPr>
            </w:pPr>
            <w:r w:rsidRPr="00751610">
              <w:rPr>
                <w:rFonts w:cs="Calibri"/>
                <w:color w:val="000000"/>
              </w:rPr>
              <w:t>75%</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44D7E97" w14:textId="45D18DD4" w:rsidR="00751610" w:rsidRPr="004B099B" w:rsidRDefault="003110AE" w:rsidP="00F719C3">
            <w:pPr>
              <w:spacing w:before="120" w:after="0"/>
              <w:jc w:val="center"/>
              <w:rPr>
                <w:rFonts w:asciiTheme="majorHAnsi" w:hAnsiTheme="majorHAnsi" w:cstheme="majorHAnsi"/>
                <w:highlight w:val="lightGray"/>
              </w:rPr>
            </w:pPr>
            <w:r w:rsidRPr="003110AE">
              <w:rPr>
                <w:rFonts w:asciiTheme="majorHAnsi" w:hAnsiTheme="majorHAnsi" w:cstheme="majorHAnsi"/>
              </w:rPr>
              <w:t>90%</w:t>
            </w:r>
          </w:p>
        </w:tc>
      </w:tr>
      <w:tr w:rsidR="003110AE" w:rsidRPr="004B099B" w14:paraId="0E19F4B0" w14:textId="77777777" w:rsidTr="003110AE">
        <w:trPr>
          <w:trHeight w:val="432"/>
          <w:jc w:val="center"/>
        </w:trPr>
        <w:tc>
          <w:tcPr>
            <w:tcW w:w="6955" w:type="dxa"/>
            <w:shd w:val="clear" w:color="auto" w:fill="auto"/>
            <w:vAlign w:val="center"/>
          </w:tcPr>
          <w:p w14:paraId="7C398621" w14:textId="7207BFEC" w:rsidR="003110AE" w:rsidRPr="004B099B" w:rsidRDefault="003110AE" w:rsidP="003110AE">
            <w:pPr>
              <w:spacing w:before="0" w:after="0" w:line="240" w:lineRule="auto"/>
              <w:ind w:left="720"/>
              <w:rPr>
                <w:rFonts w:asciiTheme="majorHAnsi" w:hAnsiTheme="majorHAnsi" w:cstheme="majorHAnsi"/>
                <w:highlight w:val="lightGray"/>
              </w:rPr>
            </w:pPr>
            <w:r w:rsidRPr="003110AE">
              <w:rPr>
                <w:rFonts w:asciiTheme="majorHAnsi" w:hAnsiTheme="majorHAnsi" w:cstheme="majorHAnsi"/>
              </w:rPr>
              <w:t>Confidence is built and understanding of individual strengths is developed</w:t>
            </w:r>
          </w:p>
        </w:tc>
        <w:tc>
          <w:tcPr>
            <w:tcW w:w="1468" w:type="dxa"/>
            <w:tcBorders>
              <w:right w:val="single" w:sz="4" w:space="0" w:color="auto"/>
            </w:tcBorders>
            <w:vAlign w:val="center"/>
          </w:tcPr>
          <w:p w14:paraId="45DB8897" w14:textId="6FEA593E" w:rsidR="003110AE" w:rsidRPr="004B099B" w:rsidRDefault="003110AE" w:rsidP="003110AE">
            <w:pPr>
              <w:spacing w:before="120" w:after="0"/>
              <w:jc w:val="center"/>
              <w:rPr>
                <w:rFonts w:cs="Calibri"/>
                <w:color w:val="000000"/>
                <w:highlight w:val="lightGray"/>
              </w:rPr>
            </w:pPr>
            <w:r w:rsidRPr="00751610">
              <w:rPr>
                <w:rFonts w:cs="Calibri"/>
                <w:color w:val="000000"/>
              </w:rPr>
              <w:t>75%</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213D237" w14:textId="0C6E9B62" w:rsidR="003110AE" w:rsidRPr="004B099B" w:rsidRDefault="003110AE" w:rsidP="003110AE">
            <w:pPr>
              <w:spacing w:before="120" w:after="0"/>
              <w:jc w:val="center"/>
              <w:rPr>
                <w:rFonts w:cs="Calibri"/>
                <w:color w:val="000000"/>
                <w:highlight w:val="lightGray"/>
              </w:rPr>
            </w:pPr>
            <w:r>
              <w:rPr>
                <w:rFonts w:asciiTheme="minorHAnsi" w:hAnsiTheme="minorHAnsi" w:cstheme="minorHAnsi"/>
                <w:snapToGrid w:val="0"/>
              </w:rPr>
              <w:t>85%</w:t>
            </w:r>
          </w:p>
        </w:tc>
      </w:tr>
      <w:tr w:rsidR="003110AE" w:rsidRPr="004B099B" w14:paraId="2F51B353" w14:textId="77777777" w:rsidTr="003110AE">
        <w:trPr>
          <w:trHeight w:val="432"/>
          <w:jc w:val="center"/>
        </w:trPr>
        <w:tc>
          <w:tcPr>
            <w:tcW w:w="6955" w:type="dxa"/>
            <w:shd w:val="clear" w:color="auto" w:fill="auto"/>
            <w:vAlign w:val="center"/>
          </w:tcPr>
          <w:p w14:paraId="438D1ECB" w14:textId="388ACE1E" w:rsidR="003110AE" w:rsidRPr="004B099B" w:rsidRDefault="003110AE" w:rsidP="003110AE">
            <w:pPr>
              <w:spacing w:before="0" w:after="0" w:line="240" w:lineRule="auto"/>
              <w:ind w:left="720"/>
              <w:rPr>
                <w:rFonts w:asciiTheme="majorHAnsi" w:hAnsiTheme="majorHAnsi" w:cstheme="majorHAnsi"/>
                <w:highlight w:val="lightGray"/>
              </w:rPr>
            </w:pPr>
            <w:r w:rsidRPr="003110AE">
              <w:rPr>
                <w:rFonts w:asciiTheme="majorHAnsi" w:hAnsiTheme="majorHAnsi" w:cstheme="majorHAnsi"/>
              </w:rPr>
              <w:t>Goals related to education and/or careers are identified</w:t>
            </w:r>
          </w:p>
        </w:tc>
        <w:tc>
          <w:tcPr>
            <w:tcW w:w="1468" w:type="dxa"/>
            <w:tcBorders>
              <w:right w:val="single" w:sz="4" w:space="0" w:color="auto"/>
            </w:tcBorders>
            <w:vAlign w:val="center"/>
          </w:tcPr>
          <w:p w14:paraId="17E33567" w14:textId="775AC297" w:rsidR="003110AE" w:rsidRPr="004B099B" w:rsidRDefault="003110AE" w:rsidP="003110AE">
            <w:pPr>
              <w:spacing w:before="120" w:after="0"/>
              <w:jc w:val="center"/>
              <w:rPr>
                <w:rFonts w:cs="Calibri"/>
                <w:color w:val="000000"/>
                <w:highlight w:val="lightGray"/>
              </w:rPr>
            </w:pPr>
            <w:r w:rsidRPr="00751610">
              <w:rPr>
                <w:rFonts w:cs="Calibri"/>
                <w:color w:val="000000"/>
              </w:rPr>
              <w:t>75%</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2847A3A" w14:textId="6FE817D5" w:rsidR="003110AE" w:rsidRPr="004B099B" w:rsidRDefault="003110AE" w:rsidP="003110AE">
            <w:pPr>
              <w:spacing w:before="120" w:after="0"/>
              <w:jc w:val="center"/>
              <w:rPr>
                <w:rFonts w:cs="Calibri"/>
                <w:color w:val="000000"/>
                <w:highlight w:val="lightGray"/>
              </w:rPr>
            </w:pPr>
            <w:r>
              <w:rPr>
                <w:rFonts w:asciiTheme="minorHAnsi" w:hAnsiTheme="minorHAnsi" w:cstheme="minorHAnsi"/>
                <w:snapToGrid w:val="0"/>
              </w:rPr>
              <w:t>85%</w:t>
            </w:r>
          </w:p>
        </w:tc>
      </w:tr>
      <w:tr w:rsidR="003110AE" w:rsidRPr="004B099B" w14:paraId="32C336F0" w14:textId="77777777" w:rsidTr="003110AE">
        <w:trPr>
          <w:trHeight w:val="432"/>
          <w:jc w:val="center"/>
        </w:trPr>
        <w:tc>
          <w:tcPr>
            <w:tcW w:w="6955" w:type="dxa"/>
            <w:shd w:val="clear" w:color="auto" w:fill="auto"/>
            <w:vAlign w:val="center"/>
          </w:tcPr>
          <w:p w14:paraId="5DD184CD" w14:textId="6AD9736C" w:rsidR="003110AE" w:rsidRPr="003110AE" w:rsidRDefault="003110AE" w:rsidP="003110AE">
            <w:pPr>
              <w:spacing w:before="0" w:after="0" w:line="240" w:lineRule="auto"/>
              <w:rPr>
                <w:rFonts w:asciiTheme="majorHAnsi" w:hAnsiTheme="majorHAnsi" w:cstheme="majorHAnsi"/>
              </w:rPr>
            </w:pPr>
            <w:r w:rsidRPr="003110AE">
              <w:rPr>
                <w:rFonts w:asciiTheme="majorHAnsi" w:hAnsiTheme="majorHAnsi" w:cstheme="majorHAnsi"/>
              </w:rPr>
              <w:t>Youth who have completed an internship will be rated ready to hire by their internship supervisor</w:t>
            </w:r>
          </w:p>
        </w:tc>
        <w:tc>
          <w:tcPr>
            <w:tcW w:w="1468" w:type="dxa"/>
            <w:tcBorders>
              <w:right w:val="single" w:sz="4" w:space="0" w:color="auto"/>
            </w:tcBorders>
            <w:vAlign w:val="center"/>
          </w:tcPr>
          <w:p w14:paraId="49E082B7" w14:textId="2F094C5D" w:rsidR="003110AE" w:rsidRPr="003110AE" w:rsidRDefault="003110AE" w:rsidP="003110AE">
            <w:pPr>
              <w:spacing w:before="120" w:after="0"/>
              <w:jc w:val="center"/>
              <w:rPr>
                <w:rFonts w:cs="Calibri"/>
                <w:color w:val="000000"/>
              </w:rPr>
            </w:pPr>
            <w:r w:rsidRPr="003110AE">
              <w:rPr>
                <w:rFonts w:cs="Calibri"/>
                <w:color w:val="000000"/>
              </w:rPr>
              <w:t>65%</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50382F1" w14:textId="6713A28B" w:rsidR="003110AE" w:rsidRPr="003110AE" w:rsidRDefault="003110AE" w:rsidP="003110AE">
            <w:pPr>
              <w:spacing w:before="120" w:after="0"/>
              <w:jc w:val="center"/>
              <w:rPr>
                <w:rFonts w:cs="Calibri"/>
                <w:color w:val="000000"/>
              </w:rPr>
            </w:pPr>
            <w:r w:rsidRPr="003110AE">
              <w:rPr>
                <w:rFonts w:cs="Calibri"/>
                <w:color w:val="000000"/>
              </w:rPr>
              <w:t>90%</w:t>
            </w:r>
          </w:p>
        </w:tc>
      </w:tr>
    </w:tbl>
    <w:p w14:paraId="4F71E9F1" w14:textId="24FCB372" w:rsidR="00577B61" w:rsidRDefault="002E6C0E" w:rsidP="00577B61">
      <w:pPr>
        <w:pStyle w:val="Heading2"/>
      </w:pPr>
      <w:bookmarkStart w:id="16" w:name="_Toc90563542"/>
      <w:bookmarkStart w:id="17" w:name="_Toc116562939"/>
      <w:bookmarkStart w:id="18" w:name="_Toc186814625"/>
      <w:r>
        <w:t>Participant</w:t>
      </w:r>
      <w:r w:rsidR="00577B61" w:rsidRPr="001179E1">
        <w:t xml:space="preserve"> Data</w:t>
      </w:r>
      <w:bookmarkEnd w:id="16"/>
      <w:bookmarkEnd w:id="17"/>
      <w:bookmarkEnd w:id="18"/>
    </w:p>
    <w:p w14:paraId="3EC803AF" w14:textId="629BE383" w:rsidR="0030230E" w:rsidRPr="003C1987" w:rsidRDefault="00577B61" w:rsidP="00577B61">
      <w:pPr>
        <w:pStyle w:val="BodyText"/>
      </w:pPr>
      <w:r>
        <w:t>The participant demographic, activity, and outcome data included in this report reflects the total from the start of the grant</w:t>
      </w:r>
      <w:r w:rsidR="00834D8E">
        <w:t xml:space="preserve"> contract on</w:t>
      </w:r>
      <w:r>
        <w:t xml:space="preserve"> July 1, 202</w:t>
      </w:r>
      <w:r w:rsidR="000D30E0">
        <w:t>3</w:t>
      </w:r>
      <w:r>
        <w:t xml:space="preserve">, through the end of </w:t>
      </w:r>
      <w:r w:rsidR="00CD3210">
        <w:t>SFY 202</w:t>
      </w:r>
      <w:r w:rsidR="000D30E0">
        <w:t>4</w:t>
      </w:r>
      <w:r>
        <w:t xml:space="preserve"> </w:t>
      </w:r>
      <w:r w:rsidR="001179E1">
        <w:t xml:space="preserve">on </w:t>
      </w:r>
      <w:r>
        <w:t xml:space="preserve">June 30, </w:t>
      </w:r>
      <w:r w:rsidRPr="003C1987">
        <w:t>202</w:t>
      </w:r>
      <w:r w:rsidR="000D30E0" w:rsidRPr="003C1987">
        <w:t>4</w:t>
      </w:r>
      <w:r w:rsidR="001179E1" w:rsidRPr="003C198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4879"/>
        <w:gridCol w:w="1822"/>
        <w:gridCol w:w="1845"/>
      </w:tblGrid>
      <w:tr w:rsidR="003F32F8" w:rsidRPr="003C1987" w14:paraId="559CAAEC" w14:textId="77777777" w:rsidTr="008F43C6">
        <w:trPr>
          <w:trHeight w:val="647"/>
          <w:jc w:val="center"/>
        </w:trPr>
        <w:tc>
          <w:tcPr>
            <w:tcW w:w="6403" w:type="dxa"/>
            <w:gridSpan w:val="2"/>
            <w:shd w:val="clear" w:color="auto" w:fill="DDDDDA"/>
            <w:vAlign w:val="center"/>
          </w:tcPr>
          <w:p w14:paraId="778EA889" w14:textId="77777777" w:rsidR="003F32F8" w:rsidRPr="003C1987" w:rsidRDefault="003F32F8" w:rsidP="003F32F8">
            <w:pPr>
              <w:spacing w:before="120" w:after="0"/>
              <w:jc w:val="center"/>
            </w:pPr>
            <w:r w:rsidRPr="003C1987">
              <w:rPr>
                <w:rFonts w:ascii="Calibri-Bold" w:hAnsi="Calibri-Bold" w:cs="Calibri-Bold"/>
                <w:b/>
                <w:bCs/>
                <w:sz w:val="28"/>
                <w:szCs w:val="28"/>
                <w:lang w:bidi="ar-SA"/>
              </w:rPr>
              <w:t>Demographic Data</w:t>
            </w:r>
          </w:p>
        </w:tc>
        <w:tc>
          <w:tcPr>
            <w:tcW w:w="1822" w:type="dxa"/>
            <w:shd w:val="clear" w:color="auto" w:fill="DDDDDA"/>
            <w:vAlign w:val="center"/>
          </w:tcPr>
          <w:p w14:paraId="36E49A63" w14:textId="77777777" w:rsidR="003F32F8" w:rsidRPr="003C1987" w:rsidRDefault="003F32F8" w:rsidP="003F32F8">
            <w:pPr>
              <w:spacing w:before="120" w:after="0"/>
              <w:jc w:val="center"/>
              <w:rPr>
                <w:b/>
                <w:bCs/>
              </w:rPr>
            </w:pPr>
            <w:r w:rsidRPr="003C1987">
              <w:rPr>
                <w:b/>
                <w:bCs/>
              </w:rPr>
              <w:t>Total</w:t>
            </w:r>
          </w:p>
        </w:tc>
        <w:tc>
          <w:tcPr>
            <w:tcW w:w="1845" w:type="dxa"/>
            <w:shd w:val="clear" w:color="auto" w:fill="DDDDDA"/>
            <w:vAlign w:val="center"/>
          </w:tcPr>
          <w:p w14:paraId="7B03A34D" w14:textId="77777777" w:rsidR="003F32F8" w:rsidRPr="003C1987" w:rsidRDefault="003F32F8" w:rsidP="003F32F8">
            <w:pPr>
              <w:spacing w:before="120" w:after="0"/>
              <w:jc w:val="center"/>
              <w:rPr>
                <w:b/>
                <w:bCs/>
              </w:rPr>
            </w:pPr>
            <w:r w:rsidRPr="003C1987">
              <w:rPr>
                <w:b/>
                <w:bCs/>
              </w:rPr>
              <w:t>Percentage</w:t>
            </w:r>
          </w:p>
        </w:tc>
      </w:tr>
      <w:tr w:rsidR="003F32F8" w:rsidRPr="003C1987" w14:paraId="6144C862" w14:textId="77777777" w:rsidTr="000905B6">
        <w:trPr>
          <w:trHeight w:val="530"/>
          <w:jc w:val="center"/>
        </w:trPr>
        <w:tc>
          <w:tcPr>
            <w:tcW w:w="6403" w:type="dxa"/>
            <w:gridSpan w:val="2"/>
            <w:tcBorders>
              <w:bottom w:val="single" w:sz="4" w:space="0" w:color="auto"/>
            </w:tcBorders>
            <w:shd w:val="clear" w:color="auto" w:fill="auto"/>
            <w:vAlign w:val="center"/>
          </w:tcPr>
          <w:p w14:paraId="4F3A2F5C" w14:textId="06A965F2" w:rsidR="003F32F8" w:rsidRPr="003C1987" w:rsidRDefault="003F32F8" w:rsidP="003F32F8">
            <w:pPr>
              <w:spacing w:before="120" w:after="0"/>
              <w:rPr>
                <w:rFonts w:asciiTheme="majorHAnsi" w:hAnsiTheme="majorHAnsi" w:cstheme="majorHAnsi"/>
                <w:b/>
                <w:bCs/>
                <w:lang w:bidi="ar-SA"/>
              </w:rPr>
            </w:pPr>
            <w:r w:rsidRPr="003C1987">
              <w:rPr>
                <w:rFonts w:asciiTheme="majorHAnsi" w:hAnsiTheme="majorHAnsi" w:cstheme="majorHAnsi"/>
              </w:rPr>
              <w:t>Total Participants Served</w:t>
            </w:r>
          </w:p>
        </w:tc>
        <w:tc>
          <w:tcPr>
            <w:tcW w:w="3667" w:type="dxa"/>
            <w:gridSpan w:val="2"/>
            <w:tcBorders>
              <w:bottom w:val="single" w:sz="4" w:space="0" w:color="auto"/>
            </w:tcBorders>
            <w:shd w:val="clear" w:color="auto" w:fill="auto"/>
            <w:vAlign w:val="center"/>
          </w:tcPr>
          <w:p w14:paraId="21BCC0FF" w14:textId="7CDE0779" w:rsidR="00222839" w:rsidRPr="003C1987" w:rsidRDefault="003C1987" w:rsidP="003F32F8">
            <w:pPr>
              <w:spacing w:before="120" w:after="0"/>
              <w:jc w:val="center"/>
              <w:rPr>
                <w:rFonts w:asciiTheme="majorHAnsi" w:hAnsiTheme="majorHAnsi" w:cstheme="majorHAnsi"/>
                <w:b/>
                <w:bCs/>
              </w:rPr>
            </w:pPr>
            <w:r>
              <w:rPr>
                <w:rFonts w:asciiTheme="majorHAnsi" w:hAnsiTheme="majorHAnsi" w:cstheme="majorHAnsi"/>
                <w:b/>
                <w:bCs/>
              </w:rPr>
              <w:t>63</w:t>
            </w:r>
          </w:p>
        </w:tc>
      </w:tr>
      <w:tr w:rsidR="00537761" w:rsidRPr="003C1987" w14:paraId="6218BAF8" w14:textId="77777777" w:rsidTr="004723C9">
        <w:trPr>
          <w:trHeight w:val="432"/>
          <w:jc w:val="center"/>
        </w:trPr>
        <w:tc>
          <w:tcPr>
            <w:tcW w:w="1524" w:type="dxa"/>
            <w:vMerge w:val="restart"/>
            <w:tcBorders>
              <w:top w:val="single" w:sz="4" w:space="0" w:color="auto"/>
              <w:left w:val="single" w:sz="4" w:space="0" w:color="auto"/>
              <w:right w:val="single" w:sz="8" w:space="0" w:color="auto"/>
            </w:tcBorders>
            <w:shd w:val="clear" w:color="auto" w:fill="auto"/>
            <w:vAlign w:val="center"/>
          </w:tcPr>
          <w:p w14:paraId="7655F393" w14:textId="77777777" w:rsidR="00537761" w:rsidRPr="003C1987" w:rsidRDefault="00537761" w:rsidP="002731C8">
            <w:pPr>
              <w:spacing w:before="120" w:after="0"/>
              <w:jc w:val="center"/>
              <w:rPr>
                <w:rFonts w:asciiTheme="majorHAnsi" w:hAnsiTheme="majorHAnsi" w:cstheme="majorHAnsi"/>
                <w:b/>
              </w:rPr>
            </w:pPr>
            <w:r w:rsidRPr="003C1987">
              <w:rPr>
                <w:rFonts w:asciiTheme="majorHAnsi" w:hAnsiTheme="majorHAnsi" w:cstheme="majorHAnsi"/>
                <w:b/>
              </w:rPr>
              <w:t>Gender</w:t>
            </w:r>
          </w:p>
        </w:tc>
        <w:tc>
          <w:tcPr>
            <w:tcW w:w="4879" w:type="dxa"/>
            <w:tcBorders>
              <w:top w:val="single" w:sz="4" w:space="0" w:color="auto"/>
              <w:left w:val="single" w:sz="8" w:space="0" w:color="auto"/>
              <w:bottom w:val="single" w:sz="4" w:space="0" w:color="auto"/>
            </w:tcBorders>
            <w:shd w:val="clear" w:color="auto" w:fill="auto"/>
            <w:vAlign w:val="center"/>
          </w:tcPr>
          <w:p w14:paraId="5A6E586B" w14:textId="77777777" w:rsidR="00537761" w:rsidRPr="003C1987" w:rsidRDefault="00537761" w:rsidP="002731C8">
            <w:pPr>
              <w:spacing w:before="120" w:after="0"/>
              <w:ind w:left="144"/>
              <w:rPr>
                <w:rFonts w:asciiTheme="majorHAnsi" w:hAnsiTheme="majorHAnsi" w:cstheme="majorHAnsi"/>
              </w:rPr>
            </w:pPr>
            <w:r w:rsidRPr="003C1987">
              <w:rPr>
                <w:rFonts w:asciiTheme="majorHAnsi" w:hAnsiTheme="majorHAnsi" w:cstheme="majorHAnsi"/>
              </w:rPr>
              <w:t>Female</w:t>
            </w:r>
          </w:p>
        </w:tc>
        <w:tc>
          <w:tcPr>
            <w:tcW w:w="1822" w:type="dxa"/>
            <w:tcBorders>
              <w:top w:val="single" w:sz="4" w:space="0" w:color="auto"/>
              <w:left w:val="nil"/>
              <w:bottom w:val="nil"/>
              <w:right w:val="single" w:sz="4" w:space="0" w:color="auto"/>
            </w:tcBorders>
            <w:shd w:val="clear" w:color="auto" w:fill="auto"/>
            <w:vAlign w:val="bottom"/>
          </w:tcPr>
          <w:p w14:paraId="5642F130" w14:textId="4348CB81" w:rsidR="00537761" w:rsidRPr="003C1987" w:rsidRDefault="003C1987" w:rsidP="002731C8">
            <w:pPr>
              <w:spacing w:before="120" w:after="0"/>
              <w:jc w:val="center"/>
              <w:rPr>
                <w:rFonts w:asciiTheme="majorHAnsi" w:hAnsiTheme="majorHAnsi" w:cstheme="majorHAnsi"/>
              </w:rPr>
            </w:pPr>
            <w:r>
              <w:rPr>
                <w:rFonts w:asciiTheme="majorHAnsi" w:hAnsiTheme="majorHAnsi" w:cstheme="majorHAnsi"/>
              </w:rPr>
              <w:t>30</w:t>
            </w:r>
          </w:p>
        </w:tc>
        <w:tc>
          <w:tcPr>
            <w:tcW w:w="1845" w:type="dxa"/>
            <w:tcBorders>
              <w:top w:val="single" w:sz="4" w:space="0" w:color="auto"/>
              <w:left w:val="nil"/>
              <w:bottom w:val="nil"/>
              <w:right w:val="single" w:sz="4" w:space="0" w:color="auto"/>
            </w:tcBorders>
            <w:shd w:val="clear" w:color="000000" w:fill="FFFFFF"/>
            <w:vAlign w:val="bottom"/>
          </w:tcPr>
          <w:p w14:paraId="612BA2FD" w14:textId="6F7C1B37" w:rsidR="00537761" w:rsidRPr="003C1987" w:rsidRDefault="003C1987" w:rsidP="002731C8">
            <w:pPr>
              <w:spacing w:before="120" w:after="0"/>
              <w:jc w:val="center"/>
              <w:rPr>
                <w:rFonts w:asciiTheme="majorHAnsi" w:hAnsiTheme="majorHAnsi" w:cstheme="majorHAnsi"/>
              </w:rPr>
            </w:pPr>
            <w:r>
              <w:rPr>
                <w:rFonts w:asciiTheme="majorHAnsi" w:hAnsiTheme="majorHAnsi" w:cstheme="majorHAnsi"/>
              </w:rPr>
              <w:t>48%</w:t>
            </w:r>
          </w:p>
        </w:tc>
      </w:tr>
      <w:tr w:rsidR="00537761" w:rsidRPr="003C1987" w14:paraId="064EAD03" w14:textId="77777777" w:rsidTr="004723C9">
        <w:trPr>
          <w:trHeight w:val="432"/>
          <w:jc w:val="center"/>
        </w:trPr>
        <w:tc>
          <w:tcPr>
            <w:tcW w:w="1524" w:type="dxa"/>
            <w:vMerge/>
            <w:tcBorders>
              <w:left w:val="single" w:sz="4" w:space="0" w:color="auto"/>
              <w:right w:val="single" w:sz="8" w:space="0" w:color="auto"/>
            </w:tcBorders>
            <w:shd w:val="clear" w:color="auto" w:fill="auto"/>
            <w:vAlign w:val="center"/>
          </w:tcPr>
          <w:p w14:paraId="69C9ADFC" w14:textId="77777777" w:rsidR="00537761" w:rsidRPr="003C1987" w:rsidRDefault="00537761" w:rsidP="002731C8">
            <w:pPr>
              <w:spacing w:before="120" w:after="0"/>
              <w:jc w:val="center"/>
              <w:rPr>
                <w:rFonts w:asciiTheme="majorHAnsi" w:hAnsiTheme="majorHAnsi" w:cstheme="majorHAnsi"/>
                <w:b/>
              </w:rPr>
            </w:pPr>
          </w:p>
        </w:tc>
        <w:tc>
          <w:tcPr>
            <w:tcW w:w="4879" w:type="dxa"/>
            <w:tcBorders>
              <w:top w:val="single" w:sz="4" w:space="0" w:color="auto"/>
              <w:left w:val="single" w:sz="8" w:space="0" w:color="auto"/>
            </w:tcBorders>
            <w:shd w:val="clear" w:color="auto" w:fill="auto"/>
            <w:vAlign w:val="center"/>
          </w:tcPr>
          <w:p w14:paraId="792479FB" w14:textId="77777777" w:rsidR="00537761" w:rsidRPr="003C1987" w:rsidRDefault="00537761" w:rsidP="002731C8">
            <w:pPr>
              <w:spacing w:before="120" w:after="0"/>
              <w:ind w:left="144"/>
              <w:rPr>
                <w:rFonts w:asciiTheme="majorHAnsi" w:hAnsiTheme="majorHAnsi" w:cstheme="majorHAnsi"/>
              </w:rPr>
            </w:pPr>
            <w:r w:rsidRPr="003C1987">
              <w:rPr>
                <w:rFonts w:asciiTheme="majorHAnsi" w:hAnsiTheme="majorHAnsi" w:cstheme="majorHAnsi"/>
              </w:rPr>
              <w:t>Male</w:t>
            </w:r>
          </w:p>
        </w:tc>
        <w:tc>
          <w:tcPr>
            <w:tcW w:w="1822" w:type="dxa"/>
            <w:tcBorders>
              <w:top w:val="single" w:sz="4" w:space="0" w:color="auto"/>
              <w:left w:val="nil"/>
              <w:bottom w:val="single" w:sz="8" w:space="0" w:color="auto"/>
              <w:right w:val="single" w:sz="4" w:space="0" w:color="auto"/>
            </w:tcBorders>
            <w:shd w:val="clear" w:color="auto" w:fill="auto"/>
            <w:vAlign w:val="bottom"/>
          </w:tcPr>
          <w:p w14:paraId="07687F6F" w14:textId="422BF5A7" w:rsidR="00537761" w:rsidRPr="003C1987" w:rsidRDefault="003C1987" w:rsidP="002731C8">
            <w:pPr>
              <w:spacing w:before="120" w:after="0"/>
              <w:jc w:val="center"/>
              <w:rPr>
                <w:rFonts w:asciiTheme="majorHAnsi" w:hAnsiTheme="majorHAnsi" w:cstheme="majorHAnsi"/>
              </w:rPr>
            </w:pPr>
            <w:r>
              <w:rPr>
                <w:rFonts w:asciiTheme="majorHAnsi" w:hAnsiTheme="majorHAnsi" w:cstheme="majorHAnsi"/>
              </w:rPr>
              <w:t>32</w:t>
            </w:r>
          </w:p>
        </w:tc>
        <w:tc>
          <w:tcPr>
            <w:tcW w:w="1845" w:type="dxa"/>
            <w:tcBorders>
              <w:top w:val="single" w:sz="4" w:space="0" w:color="auto"/>
              <w:left w:val="nil"/>
              <w:bottom w:val="single" w:sz="8" w:space="0" w:color="auto"/>
              <w:right w:val="single" w:sz="4" w:space="0" w:color="auto"/>
            </w:tcBorders>
            <w:shd w:val="clear" w:color="auto" w:fill="auto"/>
            <w:vAlign w:val="bottom"/>
          </w:tcPr>
          <w:p w14:paraId="4EED7281" w14:textId="71849D07" w:rsidR="00537761" w:rsidRPr="003C1987" w:rsidRDefault="003C1987" w:rsidP="002731C8">
            <w:pPr>
              <w:spacing w:before="120" w:after="0"/>
              <w:jc w:val="center"/>
              <w:rPr>
                <w:rFonts w:asciiTheme="majorHAnsi" w:hAnsiTheme="majorHAnsi" w:cstheme="majorHAnsi"/>
              </w:rPr>
            </w:pPr>
            <w:r>
              <w:rPr>
                <w:rFonts w:asciiTheme="majorHAnsi" w:hAnsiTheme="majorHAnsi" w:cstheme="majorHAnsi"/>
              </w:rPr>
              <w:t>51%</w:t>
            </w:r>
          </w:p>
        </w:tc>
      </w:tr>
      <w:tr w:rsidR="00537761" w:rsidRPr="003C1987" w14:paraId="1A2183C7" w14:textId="77777777" w:rsidTr="00537761">
        <w:trPr>
          <w:trHeight w:val="432"/>
          <w:jc w:val="center"/>
        </w:trPr>
        <w:tc>
          <w:tcPr>
            <w:tcW w:w="1524" w:type="dxa"/>
            <w:vMerge/>
            <w:tcBorders>
              <w:left w:val="single" w:sz="4" w:space="0" w:color="auto"/>
              <w:right w:val="single" w:sz="8" w:space="0" w:color="auto"/>
            </w:tcBorders>
            <w:shd w:val="clear" w:color="auto" w:fill="auto"/>
            <w:vAlign w:val="center"/>
          </w:tcPr>
          <w:p w14:paraId="7DD38285" w14:textId="77777777" w:rsidR="00537761" w:rsidRPr="003C1987" w:rsidRDefault="00537761" w:rsidP="002731C8">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36431530" w14:textId="4047E8E9" w:rsidR="00537761" w:rsidRPr="003C1987" w:rsidRDefault="00537761" w:rsidP="002731C8">
            <w:pPr>
              <w:spacing w:before="120" w:after="0"/>
              <w:ind w:left="144"/>
              <w:rPr>
                <w:rFonts w:asciiTheme="majorHAnsi" w:hAnsiTheme="majorHAnsi" w:cstheme="majorHAnsi"/>
              </w:rPr>
            </w:pPr>
            <w:r w:rsidRPr="003C1987">
              <w:rPr>
                <w:rFonts w:asciiTheme="majorHAnsi" w:hAnsiTheme="majorHAnsi" w:cstheme="majorHAnsi"/>
              </w:rPr>
              <w:t xml:space="preserve">Other </w:t>
            </w:r>
          </w:p>
        </w:tc>
        <w:tc>
          <w:tcPr>
            <w:tcW w:w="1822" w:type="dxa"/>
            <w:tcBorders>
              <w:top w:val="single" w:sz="4" w:space="0" w:color="auto"/>
              <w:left w:val="nil"/>
              <w:bottom w:val="single" w:sz="4" w:space="0" w:color="auto"/>
              <w:right w:val="single" w:sz="4" w:space="0" w:color="auto"/>
            </w:tcBorders>
            <w:shd w:val="clear" w:color="auto" w:fill="auto"/>
            <w:vAlign w:val="bottom"/>
          </w:tcPr>
          <w:p w14:paraId="4690A96E" w14:textId="2B7BD213" w:rsidR="00537761" w:rsidRPr="003C1987" w:rsidRDefault="003C1987" w:rsidP="002731C8">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4" w:space="0" w:color="auto"/>
            </w:tcBorders>
            <w:shd w:val="clear" w:color="auto" w:fill="auto"/>
            <w:vAlign w:val="bottom"/>
          </w:tcPr>
          <w:p w14:paraId="36C0B661" w14:textId="617E7EB3" w:rsidR="00537761" w:rsidRPr="003C1987" w:rsidRDefault="003C1987" w:rsidP="002731C8">
            <w:pPr>
              <w:spacing w:before="120" w:after="0"/>
              <w:jc w:val="center"/>
              <w:rPr>
                <w:rFonts w:asciiTheme="majorHAnsi" w:hAnsiTheme="majorHAnsi" w:cstheme="majorHAnsi"/>
              </w:rPr>
            </w:pPr>
            <w:r>
              <w:rPr>
                <w:rFonts w:asciiTheme="majorHAnsi" w:hAnsiTheme="majorHAnsi" w:cstheme="majorHAnsi"/>
              </w:rPr>
              <w:t>0%</w:t>
            </w:r>
          </w:p>
        </w:tc>
      </w:tr>
      <w:tr w:rsidR="00537761" w:rsidRPr="003C1987" w14:paraId="6A3E94A8" w14:textId="77777777" w:rsidTr="00537761">
        <w:trPr>
          <w:trHeight w:val="432"/>
          <w:jc w:val="center"/>
        </w:trPr>
        <w:tc>
          <w:tcPr>
            <w:tcW w:w="1524" w:type="dxa"/>
            <w:vMerge/>
            <w:tcBorders>
              <w:left w:val="single" w:sz="4" w:space="0" w:color="auto"/>
              <w:bottom w:val="single" w:sz="4" w:space="0" w:color="auto"/>
              <w:right w:val="single" w:sz="8" w:space="0" w:color="auto"/>
            </w:tcBorders>
            <w:shd w:val="clear" w:color="auto" w:fill="auto"/>
            <w:vAlign w:val="center"/>
          </w:tcPr>
          <w:p w14:paraId="1B8F971E" w14:textId="77777777" w:rsidR="00537761" w:rsidRPr="003C1987" w:rsidRDefault="00537761" w:rsidP="002731C8">
            <w:pPr>
              <w:spacing w:before="120" w:after="0"/>
              <w:jc w:val="center"/>
              <w:rPr>
                <w:rFonts w:asciiTheme="majorHAnsi" w:hAnsiTheme="majorHAnsi" w:cstheme="majorHAnsi"/>
                <w:b/>
              </w:rPr>
            </w:pPr>
          </w:p>
        </w:tc>
        <w:tc>
          <w:tcPr>
            <w:tcW w:w="4879" w:type="dxa"/>
            <w:tcBorders>
              <w:left w:val="single" w:sz="8" w:space="0" w:color="auto"/>
              <w:bottom w:val="single" w:sz="4" w:space="0" w:color="auto"/>
            </w:tcBorders>
            <w:shd w:val="clear" w:color="auto" w:fill="auto"/>
            <w:vAlign w:val="center"/>
          </w:tcPr>
          <w:p w14:paraId="6EA528B9" w14:textId="7BD0CDD7" w:rsidR="00537761" w:rsidRPr="003C1987" w:rsidRDefault="00537761" w:rsidP="002731C8">
            <w:pPr>
              <w:spacing w:before="120" w:after="0"/>
              <w:ind w:left="144"/>
              <w:rPr>
                <w:rFonts w:asciiTheme="majorHAnsi" w:hAnsiTheme="majorHAnsi" w:cstheme="majorHAnsi"/>
              </w:rPr>
            </w:pPr>
            <w:r w:rsidRPr="003C1987">
              <w:rPr>
                <w:rFonts w:asciiTheme="majorHAnsi" w:hAnsiTheme="majorHAnsi" w:cstheme="majorHAnsi"/>
              </w:rPr>
              <w:t xml:space="preserve">Prefer not to answer </w:t>
            </w:r>
          </w:p>
        </w:tc>
        <w:tc>
          <w:tcPr>
            <w:tcW w:w="1822" w:type="dxa"/>
            <w:tcBorders>
              <w:top w:val="single" w:sz="4" w:space="0" w:color="auto"/>
              <w:left w:val="nil"/>
              <w:bottom w:val="single" w:sz="4" w:space="0" w:color="auto"/>
              <w:right w:val="single" w:sz="4" w:space="0" w:color="auto"/>
            </w:tcBorders>
            <w:shd w:val="clear" w:color="auto" w:fill="auto"/>
            <w:vAlign w:val="bottom"/>
          </w:tcPr>
          <w:p w14:paraId="51183558" w14:textId="4836E48A" w:rsidR="00537761" w:rsidRPr="003C1987" w:rsidRDefault="003C1987" w:rsidP="002731C8">
            <w:pPr>
              <w:spacing w:before="120" w:after="0"/>
              <w:jc w:val="center"/>
              <w:rPr>
                <w:rFonts w:asciiTheme="majorHAnsi" w:hAnsiTheme="majorHAnsi" w:cstheme="majorHAnsi"/>
              </w:rPr>
            </w:pPr>
            <w:r>
              <w:rPr>
                <w:rFonts w:asciiTheme="majorHAnsi" w:hAnsiTheme="majorHAnsi" w:cstheme="majorHAnsi"/>
              </w:rPr>
              <w:t>1</w:t>
            </w:r>
          </w:p>
        </w:tc>
        <w:tc>
          <w:tcPr>
            <w:tcW w:w="1845" w:type="dxa"/>
            <w:tcBorders>
              <w:top w:val="single" w:sz="4" w:space="0" w:color="auto"/>
              <w:left w:val="nil"/>
              <w:bottom w:val="single" w:sz="4" w:space="0" w:color="auto"/>
              <w:right w:val="single" w:sz="4" w:space="0" w:color="auto"/>
            </w:tcBorders>
            <w:shd w:val="clear" w:color="auto" w:fill="auto"/>
            <w:vAlign w:val="bottom"/>
          </w:tcPr>
          <w:p w14:paraId="28C35FCA" w14:textId="6320DB45" w:rsidR="00537761" w:rsidRPr="003C1987" w:rsidRDefault="003C1987" w:rsidP="002731C8">
            <w:pPr>
              <w:spacing w:before="120" w:after="0"/>
              <w:jc w:val="center"/>
              <w:rPr>
                <w:rFonts w:asciiTheme="majorHAnsi" w:hAnsiTheme="majorHAnsi" w:cstheme="majorHAnsi"/>
              </w:rPr>
            </w:pPr>
            <w:r>
              <w:rPr>
                <w:rFonts w:asciiTheme="majorHAnsi" w:hAnsiTheme="majorHAnsi" w:cstheme="majorHAnsi"/>
              </w:rPr>
              <w:t>1%</w:t>
            </w:r>
          </w:p>
        </w:tc>
      </w:tr>
      <w:tr w:rsidR="00FB4F0F" w:rsidRPr="003C1987" w14:paraId="0EDF372A" w14:textId="77777777" w:rsidTr="00537761">
        <w:trPr>
          <w:trHeight w:val="432"/>
          <w:jc w:val="center"/>
        </w:trPr>
        <w:tc>
          <w:tcPr>
            <w:tcW w:w="1524" w:type="dxa"/>
            <w:vMerge w:val="restart"/>
            <w:tcBorders>
              <w:top w:val="single" w:sz="4" w:space="0" w:color="auto"/>
              <w:left w:val="single" w:sz="8" w:space="0" w:color="auto"/>
              <w:right w:val="single" w:sz="8" w:space="0" w:color="auto"/>
            </w:tcBorders>
            <w:shd w:val="clear" w:color="auto" w:fill="auto"/>
            <w:vAlign w:val="center"/>
          </w:tcPr>
          <w:p w14:paraId="13500005" w14:textId="77777777" w:rsidR="00FB4F0F" w:rsidRPr="003C1987" w:rsidRDefault="00FB4F0F" w:rsidP="00FB4F0F">
            <w:pPr>
              <w:spacing w:before="120" w:after="0"/>
              <w:jc w:val="center"/>
              <w:rPr>
                <w:rFonts w:asciiTheme="majorHAnsi" w:hAnsiTheme="majorHAnsi" w:cstheme="majorHAnsi"/>
                <w:b/>
              </w:rPr>
            </w:pPr>
            <w:r w:rsidRPr="003C1987">
              <w:rPr>
                <w:rFonts w:asciiTheme="majorHAnsi" w:hAnsiTheme="majorHAnsi" w:cstheme="majorHAnsi"/>
                <w:b/>
              </w:rPr>
              <w:t>Age</w:t>
            </w:r>
          </w:p>
        </w:tc>
        <w:tc>
          <w:tcPr>
            <w:tcW w:w="4879" w:type="dxa"/>
            <w:tcBorders>
              <w:top w:val="single" w:sz="4" w:space="0" w:color="auto"/>
              <w:left w:val="single" w:sz="8" w:space="0" w:color="auto"/>
            </w:tcBorders>
            <w:shd w:val="clear" w:color="auto" w:fill="auto"/>
            <w:vAlign w:val="center"/>
          </w:tcPr>
          <w:p w14:paraId="7F1D6E91" w14:textId="14141459" w:rsidR="00FB4F0F" w:rsidRPr="003C1987" w:rsidRDefault="00FB4F0F" w:rsidP="00FB4F0F">
            <w:pPr>
              <w:spacing w:before="0" w:after="0" w:line="240" w:lineRule="auto"/>
              <w:rPr>
                <w:rFonts w:asciiTheme="majorHAnsi" w:hAnsiTheme="majorHAnsi" w:cstheme="majorHAnsi"/>
              </w:rPr>
            </w:pPr>
            <w:r w:rsidRPr="003C1987">
              <w:rPr>
                <w:rFonts w:asciiTheme="majorHAnsi" w:hAnsiTheme="majorHAnsi" w:cstheme="majorHAnsi"/>
              </w:rPr>
              <w:t xml:space="preserve">  14 – 15</w:t>
            </w:r>
          </w:p>
        </w:tc>
        <w:tc>
          <w:tcPr>
            <w:tcW w:w="1822" w:type="dxa"/>
            <w:tcBorders>
              <w:top w:val="single" w:sz="4" w:space="0" w:color="auto"/>
              <w:left w:val="nil"/>
              <w:bottom w:val="nil"/>
              <w:right w:val="single" w:sz="4" w:space="0" w:color="auto"/>
            </w:tcBorders>
            <w:shd w:val="clear" w:color="auto" w:fill="auto"/>
            <w:vAlign w:val="bottom"/>
          </w:tcPr>
          <w:p w14:paraId="2727BE11" w14:textId="615D5274" w:rsidR="00FB4F0F" w:rsidRPr="003C1987" w:rsidRDefault="00FB4F0F" w:rsidP="00FB4F0F">
            <w:pPr>
              <w:spacing w:before="120" w:after="0"/>
              <w:jc w:val="center"/>
              <w:rPr>
                <w:rFonts w:asciiTheme="majorHAnsi" w:hAnsiTheme="majorHAnsi" w:cstheme="majorHAnsi"/>
              </w:rPr>
            </w:pPr>
            <w:r>
              <w:rPr>
                <w:rFonts w:asciiTheme="majorHAnsi" w:hAnsiTheme="majorHAnsi" w:cstheme="majorHAnsi"/>
              </w:rPr>
              <w:t>20</w:t>
            </w:r>
          </w:p>
        </w:tc>
        <w:tc>
          <w:tcPr>
            <w:tcW w:w="1845" w:type="dxa"/>
            <w:tcBorders>
              <w:top w:val="single" w:sz="4" w:space="0" w:color="auto"/>
              <w:left w:val="nil"/>
              <w:bottom w:val="nil"/>
              <w:right w:val="single" w:sz="8" w:space="0" w:color="auto"/>
            </w:tcBorders>
            <w:shd w:val="clear" w:color="auto" w:fill="auto"/>
            <w:vAlign w:val="bottom"/>
          </w:tcPr>
          <w:p w14:paraId="3AB362B9" w14:textId="384FC579" w:rsidR="00FB4F0F" w:rsidRPr="003C1987" w:rsidRDefault="00FB4F0F" w:rsidP="00FB4F0F">
            <w:pPr>
              <w:spacing w:before="120" w:after="0"/>
              <w:jc w:val="center"/>
              <w:rPr>
                <w:rFonts w:asciiTheme="majorHAnsi" w:hAnsiTheme="majorHAnsi" w:cstheme="majorHAnsi"/>
              </w:rPr>
            </w:pPr>
            <w:r>
              <w:rPr>
                <w:rFonts w:asciiTheme="majorHAnsi" w:hAnsiTheme="majorHAnsi" w:cstheme="majorHAnsi"/>
              </w:rPr>
              <w:t>32%</w:t>
            </w:r>
          </w:p>
        </w:tc>
      </w:tr>
      <w:tr w:rsidR="00FB4F0F" w:rsidRPr="003C1987" w14:paraId="5F22C17B" w14:textId="77777777" w:rsidTr="0058485C">
        <w:trPr>
          <w:trHeight w:val="432"/>
          <w:jc w:val="center"/>
        </w:trPr>
        <w:tc>
          <w:tcPr>
            <w:tcW w:w="1524" w:type="dxa"/>
            <w:vMerge/>
            <w:tcBorders>
              <w:left w:val="single" w:sz="8" w:space="0" w:color="auto"/>
              <w:right w:val="single" w:sz="8" w:space="0" w:color="auto"/>
            </w:tcBorders>
            <w:shd w:val="clear" w:color="auto" w:fill="auto"/>
            <w:vAlign w:val="center"/>
          </w:tcPr>
          <w:p w14:paraId="24540593" w14:textId="77777777" w:rsidR="00FB4F0F" w:rsidRPr="003C1987" w:rsidRDefault="00FB4F0F" w:rsidP="00FB4F0F">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46669E89" w14:textId="543107DA" w:rsidR="00FB4F0F" w:rsidRPr="003C1987" w:rsidRDefault="00FB4F0F" w:rsidP="00FB4F0F">
            <w:pPr>
              <w:spacing w:before="120" w:after="0"/>
              <w:rPr>
                <w:rFonts w:asciiTheme="majorHAnsi" w:hAnsiTheme="majorHAnsi" w:cstheme="majorHAnsi"/>
              </w:rPr>
            </w:pPr>
            <w:r w:rsidRPr="003C1987">
              <w:rPr>
                <w:rFonts w:asciiTheme="majorHAnsi" w:hAnsiTheme="majorHAnsi" w:cstheme="majorHAnsi"/>
              </w:rPr>
              <w:t xml:space="preserve">  16 – 17</w:t>
            </w:r>
          </w:p>
        </w:tc>
        <w:tc>
          <w:tcPr>
            <w:tcW w:w="1822" w:type="dxa"/>
            <w:tcBorders>
              <w:top w:val="single" w:sz="4" w:space="0" w:color="auto"/>
              <w:left w:val="nil"/>
              <w:bottom w:val="single" w:sz="4" w:space="0" w:color="auto"/>
              <w:right w:val="single" w:sz="4" w:space="0" w:color="auto"/>
            </w:tcBorders>
            <w:shd w:val="clear" w:color="auto" w:fill="auto"/>
            <w:vAlign w:val="bottom"/>
          </w:tcPr>
          <w:p w14:paraId="69DCC835" w14:textId="78071C9F" w:rsidR="00FB4F0F" w:rsidRPr="003C1987" w:rsidRDefault="00FB4F0F" w:rsidP="00FB4F0F">
            <w:pPr>
              <w:spacing w:before="120" w:after="0"/>
              <w:jc w:val="center"/>
              <w:rPr>
                <w:rFonts w:asciiTheme="majorHAnsi" w:hAnsiTheme="majorHAnsi" w:cstheme="majorHAnsi"/>
              </w:rPr>
            </w:pPr>
            <w:r>
              <w:rPr>
                <w:rFonts w:asciiTheme="majorHAnsi" w:hAnsiTheme="majorHAnsi" w:cstheme="majorHAnsi"/>
              </w:rPr>
              <w:t>17</w:t>
            </w:r>
          </w:p>
        </w:tc>
        <w:tc>
          <w:tcPr>
            <w:tcW w:w="1845" w:type="dxa"/>
            <w:tcBorders>
              <w:top w:val="single" w:sz="4" w:space="0" w:color="auto"/>
              <w:left w:val="nil"/>
              <w:bottom w:val="single" w:sz="4" w:space="0" w:color="auto"/>
              <w:right w:val="single" w:sz="8" w:space="0" w:color="auto"/>
            </w:tcBorders>
            <w:shd w:val="clear" w:color="auto" w:fill="auto"/>
            <w:vAlign w:val="bottom"/>
          </w:tcPr>
          <w:p w14:paraId="55F97C4F" w14:textId="772782F8" w:rsidR="00FB4F0F" w:rsidRPr="003C1987" w:rsidRDefault="00FB4F0F" w:rsidP="00FB4F0F">
            <w:pPr>
              <w:spacing w:before="120" w:after="0"/>
              <w:jc w:val="center"/>
              <w:rPr>
                <w:rFonts w:asciiTheme="majorHAnsi" w:hAnsiTheme="majorHAnsi" w:cstheme="majorHAnsi"/>
              </w:rPr>
            </w:pPr>
            <w:r>
              <w:rPr>
                <w:rFonts w:asciiTheme="majorHAnsi" w:hAnsiTheme="majorHAnsi" w:cstheme="majorHAnsi"/>
              </w:rPr>
              <w:t>27%</w:t>
            </w:r>
          </w:p>
        </w:tc>
      </w:tr>
      <w:tr w:rsidR="00FB4F0F" w:rsidRPr="003C1987" w14:paraId="4D28D854" w14:textId="77777777" w:rsidTr="0058485C">
        <w:trPr>
          <w:trHeight w:val="432"/>
          <w:jc w:val="center"/>
        </w:trPr>
        <w:tc>
          <w:tcPr>
            <w:tcW w:w="1524" w:type="dxa"/>
            <w:vMerge/>
            <w:tcBorders>
              <w:left w:val="single" w:sz="8" w:space="0" w:color="auto"/>
              <w:right w:val="single" w:sz="8" w:space="0" w:color="auto"/>
            </w:tcBorders>
            <w:shd w:val="clear" w:color="auto" w:fill="auto"/>
            <w:vAlign w:val="center"/>
          </w:tcPr>
          <w:p w14:paraId="53658345" w14:textId="77777777" w:rsidR="00FB4F0F" w:rsidRPr="003C1987" w:rsidRDefault="00FB4F0F" w:rsidP="00FB4F0F">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7869C402" w14:textId="43E1E537" w:rsidR="00FB4F0F" w:rsidRPr="003C1987" w:rsidRDefault="00FB4F0F" w:rsidP="00FB4F0F">
            <w:pPr>
              <w:spacing w:before="120" w:after="0"/>
              <w:rPr>
                <w:rFonts w:asciiTheme="majorHAnsi" w:hAnsiTheme="majorHAnsi" w:cstheme="majorHAnsi"/>
              </w:rPr>
            </w:pPr>
            <w:r w:rsidRPr="003C1987">
              <w:rPr>
                <w:rFonts w:asciiTheme="majorHAnsi" w:hAnsiTheme="majorHAnsi" w:cstheme="majorHAnsi"/>
              </w:rPr>
              <w:t xml:space="preserve">  18</w:t>
            </w:r>
            <w:r>
              <w:rPr>
                <w:rFonts w:asciiTheme="majorHAnsi" w:hAnsiTheme="majorHAnsi" w:cstheme="majorHAnsi"/>
              </w:rPr>
              <w:t xml:space="preserve"> - 19</w:t>
            </w:r>
          </w:p>
        </w:tc>
        <w:tc>
          <w:tcPr>
            <w:tcW w:w="1822" w:type="dxa"/>
            <w:tcBorders>
              <w:top w:val="single" w:sz="4" w:space="0" w:color="auto"/>
              <w:left w:val="nil"/>
              <w:bottom w:val="single" w:sz="4" w:space="0" w:color="auto"/>
              <w:right w:val="single" w:sz="4" w:space="0" w:color="auto"/>
            </w:tcBorders>
            <w:shd w:val="clear" w:color="auto" w:fill="auto"/>
            <w:vAlign w:val="bottom"/>
          </w:tcPr>
          <w:p w14:paraId="0C9167AE" w14:textId="4C2346B9" w:rsidR="00FB4F0F" w:rsidRPr="003C1987" w:rsidRDefault="00FB4F0F" w:rsidP="00FB4F0F">
            <w:pPr>
              <w:spacing w:before="120" w:after="0"/>
              <w:jc w:val="center"/>
              <w:rPr>
                <w:rFonts w:asciiTheme="majorHAnsi" w:hAnsiTheme="majorHAnsi" w:cstheme="majorHAnsi"/>
              </w:rPr>
            </w:pPr>
            <w:r>
              <w:rPr>
                <w:rFonts w:asciiTheme="majorHAnsi" w:hAnsiTheme="majorHAnsi" w:cstheme="majorHAnsi"/>
              </w:rPr>
              <w:t>11</w:t>
            </w:r>
          </w:p>
        </w:tc>
        <w:tc>
          <w:tcPr>
            <w:tcW w:w="1845" w:type="dxa"/>
            <w:tcBorders>
              <w:top w:val="single" w:sz="4" w:space="0" w:color="auto"/>
              <w:left w:val="nil"/>
              <w:bottom w:val="single" w:sz="4" w:space="0" w:color="auto"/>
              <w:right w:val="single" w:sz="8" w:space="0" w:color="auto"/>
            </w:tcBorders>
            <w:shd w:val="clear" w:color="auto" w:fill="auto"/>
            <w:vAlign w:val="bottom"/>
          </w:tcPr>
          <w:p w14:paraId="414347DE" w14:textId="663268FB" w:rsidR="00FB4F0F" w:rsidRPr="003C1987" w:rsidRDefault="00FB4F0F" w:rsidP="00FB4F0F">
            <w:pPr>
              <w:spacing w:before="120" w:after="0"/>
              <w:jc w:val="center"/>
              <w:rPr>
                <w:rFonts w:asciiTheme="majorHAnsi" w:hAnsiTheme="majorHAnsi" w:cstheme="majorHAnsi"/>
              </w:rPr>
            </w:pPr>
            <w:r>
              <w:rPr>
                <w:rFonts w:asciiTheme="majorHAnsi" w:hAnsiTheme="majorHAnsi" w:cstheme="majorHAnsi"/>
              </w:rPr>
              <w:t>17%</w:t>
            </w:r>
          </w:p>
        </w:tc>
      </w:tr>
      <w:tr w:rsidR="00FB4F0F" w:rsidRPr="003C1987" w14:paraId="04301028" w14:textId="77777777" w:rsidTr="0058485C">
        <w:trPr>
          <w:trHeight w:val="432"/>
          <w:jc w:val="center"/>
        </w:trPr>
        <w:tc>
          <w:tcPr>
            <w:tcW w:w="1524" w:type="dxa"/>
            <w:vMerge/>
            <w:tcBorders>
              <w:left w:val="single" w:sz="8" w:space="0" w:color="auto"/>
              <w:right w:val="single" w:sz="8" w:space="0" w:color="auto"/>
            </w:tcBorders>
            <w:shd w:val="clear" w:color="auto" w:fill="auto"/>
            <w:vAlign w:val="center"/>
          </w:tcPr>
          <w:p w14:paraId="32FFEFB3" w14:textId="77777777" w:rsidR="00FB4F0F" w:rsidRPr="003C1987" w:rsidRDefault="00FB4F0F" w:rsidP="00FB4F0F">
            <w:pPr>
              <w:spacing w:before="120" w:after="0"/>
              <w:jc w:val="center"/>
              <w:rPr>
                <w:rFonts w:asciiTheme="majorHAnsi" w:hAnsiTheme="majorHAnsi" w:cstheme="majorHAnsi"/>
                <w:b/>
              </w:rPr>
            </w:pPr>
          </w:p>
        </w:tc>
        <w:tc>
          <w:tcPr>
            <w:tcW w:w="4879" w:type="dxa"/>
            <w:tcBorders>
              <w:left w:val="single" w:sz="8" w:space="0" w:color="auto"/>
              <w:bottom w:val="single" w:sz="4" w:space="0" w:color="auto"/>
            </w:tcBorders>
            <w:shd w:val="clear" w:color="auto" w:fill="auto"/>
            <w:vAlign w:val="center"/>
          </w:tcPr>
          <w:p w14:paraId="1F9B700F" w14:textId="005CF596" w:rsidR="00FB4F0F" w:rsidRPr="003C1987" w:rsidRDefault="00FB4F0F" w:rsidP="00FB4F0F">
            <w:pPr>
              <w:spacing w:before="120" w:after="0"/>
              <w:rPr>
                <w:rFonts w:asciiTheme="majorHAnsi" w:hAnsiTheme="majorHAnsi" w:cstheme="majorHAnsi"/>
              </w:rPr>
            </w:pPr>
            <w:r w:rsidRPr="003C1987">
              <w:rPr>
                <w:rFonts w:asciiTheme="majorHAnsi" w:hAnsiTheme="majorHAnsi" w:cstheme="majorHAnsi"/>
              </w:rPr>
              <w:t xml:space="preserve">  </w:t>
            </w:r>
            <w:r>
              <w:rPr>
                <w:rFonts w:asciiTheme="majorHAnsi" w:hAnsiTheme="majorHAnsi" w:cstheme="majorHAnsi"/>
              </w:rPr>
              <w:t xml:space="preserve">20 </w:t>
            </w:r>
            <w:r w:rsidRPr="003C1987">
              <w:rPr>
                <w:rFonts w:asciiTheme="majorHAnsi" w:hAnsiTheme="majorHAnsi" w:cstheme="majorHAnsi"/>
              </w:rPr>
              <w:t>-</w:t>
            </w:r>
            <w:r>
              <w:rPr>
                <w:rFonts w:asciiTheme="majorHAnsi" w:hAnsiTheme="majorHAnsi" w:cstheme="majorHAnsi"/>
              </w:rPr>
              <w:t xml:space="preserve"> </w:t>
            </w:r>
            <w:r w:rsidRPr="003C1987">
              <w:rPr>
                <w:rFonts w:asciiTheme="majorHAnsi" w:hAnsiTheme="majorHAnsi" w:cstheme="majorHAnsi"/>
              </w:rPr>
              <w:t>21</w:t>
            </w:r>
          </w:p>
        </w:tc>
        <w:tc>
          <w:tcPr>
            <w:tcW w:w="1822" w:type="dxa"/>
            <w:tcBorders>
              <w:top w:val="single" w:sz="4" w:space="0" w:color="auto"/>
              <w:left w:val="nil"/>
              <w:bottom w:val="single" w:sz="4" w:space="0" w:color="auto"/>
              <w:right w:val="single" w:sz="4" w:space="0" w:color="auto"/>
            </w:tcBorders>
            <w:shd w:val="clear" w:color="auto" w:fill="auto"/>
            <w:vAlign w:val="bottom"/>
          </w:tcPr>
          <w:p w14:paraId="2926B49C" w14:textId="09462ED2" w:rsidR="00FB4F0F" w:rsidRPr="003C1987" w:rsidRDefault="00FB4F0F" w:rsidP="00FB4F0F">
            <w:pPr>
              <w:spacing w:before="120" w:after="0"/>
              <w:jc w:val="center"/>
              <w:rPr>
                <w:rFonts w:asciiTheme="majorHAnsi" w:hAnsiTheme="majorHAnsi" w:cstheme="majorHAnsi"/>
              </w:rPr>
            </w:pPr>
            <w:r>
              <w:rPr>
                <w:rFonts w:asciiTheme="majorHAnsi" w:hAnsiTheme="majorHAnsi" w:cstheme="majorHAnsi"/>
              </w:rPr>
              <w:t>11</w:t>
            </w:r>
          </w:p>
        </w:tc>
        <w:tc>
          <w:tcPr>
            <w:tcW w:w="1845" w:type="dxa"/>
            <w:tcBorders>
              <w:top w:val="single" w:sz="4" w:space="0" w:color="auto"/>
              <w:left w:val="nil"/>
              <w:bottom w:val="single" w:sz="4" w:space="0" w:color="auto"/>
              <w:right w:val="single" w:sz="8" w:space="0" w:color="auto"/>
            </w:tcBorders>
            <w:shd w:val="clear" w:color="auto" w:fill="auto"/>
            <w:vAlign w:val="bottom"/>
          </w:tcPr>
          <w:p w14:paraId="4CEB9140" w14:textId="75CB3C5E" w:rsidR="00FB4F0F" w:rsidRPr="003C1987" w:rsidRDefault="00FB4F0F" w:rsidP="00FB4F0F">
            <w:pPr>
              <w:spacing w:before="120" w:after="0"/>
              <w:jc w:val="center"/>
              <w:rPr>
                <w:rFonts w:asciiTheme="majorHAnsi" w:hAnsiTheme="majorHAnsi" w:cstheme="majorHAnsi"/>
              </w:rPr>
            </w:pPr>
            <w:r>
              <w:rPr>
                <w:rFonts w:asciiTheme="majorHAnsi" w:hAnsiTheme="majorHAnsi" w:cstheme="majorHAnsi"/>
              </w:rPr>
              <w:t>17%</w:t>
            </w:r>
          </w:p>
        </w:tc>
      </w:tr>
      <w:tr w:rsidR="00FB4F0F" w:rsidRPr="003C1987" w14:paraId="445BD784" w14:textId="77777777" w:rsidTr="0058485C">
        <w:trPr>
          <w:trHeight w:val="432"/>
          <w:jc w:val="center"/>
        </w:trPr>
        <w:tc>
          <w:tcPr>
            <w:tcW w:w="1524" w:type="dxa"/>
            <w:vMerge/>
            <w:tcBorders>
              <w:left w:val="single" w:sz="8" w:space="0" w:color="auto"/>
              <w:bottom w:val="single" w:sz="8" w:space="0" w:color="auto"/>
              <w:right w:val="single" w:sz="8" w:space="0" w:color="auto"/>
            </w:tcBorders>
            <w:shd w:val="clear" w:color="auto" w:fill="auto"/>
            <w:vAlign w:val="center"/>
          </w:tcPr>
          <w:p w14:paraId="42E88215" w14:textId="77777777" w:rsidR="00FB4F0F" w:rsidRPr="003C1987" w:rsidRDefault="00FB4F0F" w:rsidP="00FB4F0F">
            <w:pPr>
              <w:spacing w:before="120" w:after="0"/>
              <w:jc w:val="center"/>
              <w:rPr>
                <w:rFonts w:asciiTheme="majorHAnsi" w:hAnsiTheme="majorHAnsi" w:cstheme="majorHAnsi"/>
                <w:b/>
              </w:rPr>
            </w:pPr>
          </w:p>
        </w:tc>
        <w:tc>
          <w:tcPr>
            <w:tcW w:w="4879" w:type="dxa"/>
            <w:tcBorders>
              <w:left w:val="single" w:sz="8" w:space="0" w:color="auto"/>
              <w:bottom w:val="single" w:sz="8" w:space="0" w:color="auto"/>
            </w:tcBorders>
            <w:shd w:val="clear" w:color="auto" w:fill="auto"/>
            <w:vAlign w:val="center"/>
          </w:tcPr>
          <w:p w14:paraId="6CD33844" w14:textId="0AC267AA" w:rsidR="00FB4F0F" w:rsidRPr="003C1987" w:rsidRDefault="00FB4F0F" w:rsidP="00FB4F0F">
            <w:pPr>
              <w:spacing w:before="120" w:after="0"/>
              <w:rPr>
                <w:rFonts w:asciiTheme="majorHAnsi" w:hAnsiTheme="majorHAnsi" w:cstheme="majorHAnsi"/>
              </w:rPr>
            </w:pPr>
            <w:r w:rsidRPr="003C1987">
              <w:rPr>
                <w:rFonts w:asciiTheme="majorHAnsi" w:hAnsiTheme="majorHAnsi" w:cstheme="majorHAnsi"/>
              </w:rPr>
              <w:t xml:space="preserve">  </w:t>
            </w:r>
            <w:r>
              <w:rPr>
                <w:rFonts w:asciiTheme="majorHAnsi" w:hAnsiTheme="majorHAnsi" w:cstheme="majorHAnsi"/>
              </w:rPr>
              <w:t>2</w:t>
            </w:r>
            <w:r>
              <w:rPr>
                <w:rFonts w:asciiTheme="majorHAnsi" w:hAnsiTheme="majorHAnsi" w:cstheme="majorHAnsi"/>
              </w:rPr>
              <w:t>2</w:t>
            </w:r>
            <w:r>
              <w:rPr>
                <w:rFonts w:asciiTheme="majorHAnsi" w:hAnsiTheme="majorHAnsi" w:cstheme="majorHAnsi"/>
              </w:rPr>
              <w:t xml:space="preserve"> </w:t>
            </w:r>
            <w:r w:rsidRPr="003C1987">
              <w:rPr>
                <w:rFonts w:asciiTheme="majorHAnsi" w:hAnsiTheme="majorHAnsi" w:cstheme="majorHAnsi"/>
              </w:rPr>
              <w:t>-</w:t>
            </w:r>
            <w:r>
              <w:rPr>
                <w:rFonts w:asciiTheme="majorHAnsi" w:hAnsiTheme="majorHAnsi" w:cstheme="majorHAnsi"/>
              </w:rPr>
              <w:t xml:space="preserve"> </w:t>
            </w:r>
            <w:r w:rsidRPr="003C1987">
              <w:rPr>
                <w:rFonts w:asciiTheme="majorHAnsi" w:hAnsiTheme="majorHAnsi" w:cstheme="majorHAnsi"/>
              </w:rPr>
              <w:t>2</w:t>
            </w:r>
            <w:r>
              <w:rPr>
                <w:rFonts w:asciiTheme="majorHAnsi" w:hAnsiTheme="majorHAnsi" w:cstheme="majorHAnsi"/>
              </w:rPr>
              <w:t>4</w:t>
            </w:r>
          </w:p>
        </w:tc>
        <w:tc>
          <w:tcPr>
            <w:tcW w:w="1822" w:type="dxa"/>
            <w:tcBorders>
              <w:top w:val="single" w:sz="4" w:space="0" w:color="auto"/>
              <w:left w:val="nil"/>
              <w:bottom w:val="single" w:sz="8" w:space="0" w:color="auto"/>
              <w:right w:val="single" w:sz="4" w:space="0" w:color="auto"/>
            </w:tcBorders>
            <w:shd w:val="clear" w:color="auto" w:fill="auto"/>
            <w:vAlign w:val="bottom"/>
          </w:tcPr>
          <w:p w14:paraId="7E228455" w14:textId="5F0F9E60" w:rsidR="00FB4F0F" w:rsidRPr="003C1987" w:rsidRDefault="00FB4F0F" w:rsidP="00FB4F0F">
            <w:pPr>
              <w:spacing w:before="120" w:after="0"/>
              <w:jc w:val="center"/>
              <w:rPr>
                <w:rFonts w:asciiTheme="majorHAnsi" w:hAnsiTheme="majorHAnsi" w:cstheme="majorHAnsi"/>
              </w:rPr>
            </w:pPr>
            <w:r>
              <w:rPr>
                <w:rFonts w:asciiTheme="majorHAnsi" w:hAnsiTheme="majorHAnsi" w:cstheme="majorHAnsi"/>
              </w:rPr>
              <w:t>4</w:t>
            </w:r>
          </w:p>
        </w:tc>
        <w:tc>
          <w:tcPr>
            <w:tcW w:w="1845" w:type="dxa"/>
            <w:tcBorders>
              <w:top w:val="single" w:sz="4" w:space="0" w:color="auto"/>
              <w:left w:val="nil"/>
              <w:bottom w:val="single" w:sz="8" w:space="0" w:color="auto"/>
              <w:right w:val="single" w:sz="8" w:space="0" w:color="auto"/>
            </w:tcBorders>
            <w:shd w:val="clear" w:color="auto" w:fill="auto"/>
            <w:vAlign w:val="bottom"/>
          </w:tcPr>
          <w:p w14:paraId="0D3BA5FF" w14:textId="44E28AB7" w:rsidR="00FB4F0F" w:rsidRPr="003C1987" w:rsidRDefault="00FB4F0F" w:rsidP="00FB4F0F">
            <w:pPr>
              <w:spacing w:before="120" w:after="0"/>
              <w:jc w:val="center"/>
              <w:rPr>
                <w:rFonts w:asciiTheme="majorHAnsi" w:hAnsiTheme="majorHAnsi" w:cstheme="majorHAnsi"/>
              </w:rPr>
            </w:pPr>
            <w:r>
              <w:rPr>
                <w:rFonts w:asciiTheme="majorHAnsi" w:hAnsiTheme="majorHAnsi" w:cstheme="majorHAnsi"/>
              </w:rPr>
              <w:t>6%</w:t>
            </w:r>
          </w:p>
        </w:tc>
      </w:tr>
      <w:tr w:rsidR="00FB4F0F" w:rsidRPr="003C1987" w14:paraId="2F09EEEC" w14:textId="77777777" w:rsidTr="008F43C6">
        <w:trPr>
          <w:trHeight w:val="432"/>
          <w:jc w:val="center"/>
        </w:trPr>
        <w:tc>
          <w:tcPr>
            <w:tcW w:w="1524" w:type="dxa"/>
            <w:vMerge w:val="restart"/>
            <w:tcBorders>
              <w:top w:val="single" w:sz="8" w:space="0" w:color="auto"/>
              <w:left w:val="single" w:sz="8" w:space="0" w:color="auto"/>
              <w:right w:val="single" w:sz="8" w:space="0" w:color="auto"/>
            </w:tcBorders>
            <w:shd w:val="clear" w:color="auto" w:fill="auto"/>
            <w:vAlign w:val="center"/>
          </w:tcPr>
          <w:p w14:paraId="61380034" w14:textId="7A849FED" w:rsidR="00FB4F0F" w:rsidRPr="003C1987" w:rsidRDefault="00FB4F0F" w:rsidP="00FB4F0F">
            <w:pPr>
              <w:spacing w:before="120" w:after="0"/>
              <w:jc w:val="center"/>
              <w:rPr>
                <w:rFonts w:asciiTheme="majorHAnsi" w:hAnsiTheme="majorHAnsi" w:cstheme="majorHAnsi"/>
                <w:b/>
              </w:rPr>
            </w:pPr>
            <w:r w:rsidRPr="003C1987">
              <w:rPr>
                <w:rFonts w:asciiTheme="majorHAnsi" w:hAnsiTheme="majorHAnsi" w:cstheme="majorHAnsi"/>
                <w:b/>
              </w:rPr>
              <w:t>Ethnicity /Race</w:t>
            </w:r>
          </w:p>
        </w:tc>
        <w:tc>
          <w:tcPr>
            <w:tcW w:w="4879" w:type="dxa"/>
            <w:tcBorders>
              <w:top w:val="single" w:sz="8" w:space="0" w:color="auto"/>
              <w:left w:val="single" w:sz="8" w:space="0" w:color="auto"/>
            </w:tcBorders>
            <w:shd w:val="clear" w:color="auto" w:fill="auto"/>
            <w:vAlign w:val="center"/>
          </w:tcPr>
          <w:p w14:paraId="3C6CAC00" w14:textId="68EC114D" w:rsidR="00FB4F0F" w:rsidRPr="003C1987" w:rsidRDefault="00FB4F0F" w:rsidP="00FB4F0F">
            <w:pPr>
              <w:spacing w:before="120" w:after="0"/>
              <w:ind w:left="144"/>
              <w:rPr>
                <w:rFonts w:asciiTheme="majorHAnsi" w:hAnsiTheme="majorHAnsi" w:cstheme="majorHAnsi"/>
              </w:rPr>
            </w:pPr>
            <w:r w:rsidRPr="003C1987">
              <w:rPr>
                <w:rFonts w:asciiTheme="majorHAnsi" w:hAnsiTheme="majorHAnsi" w:cstheme="majorHAnsi"/>
              </w:rPr>
              <w:t>Hispanic/Latino</w:t>
            </w:r>
          </w:p>
        </w:tc>
        <w:tc>
          <w:tcPr>
            <w:tcW w:w="1822" w:type="dxa"/>
            <w:tcBorders>
              <w:top w:val="single" w:sz="8" w:space="0" w:color="auto"/>
              <w:left w:val="nil"/>
              <w:bottom w:val="single" w:sz="4" w:space="0" w:color="auto"/>
              <w:right w:val="single" w:sz="4" w:space="0" w:color="auto"/>
            </w:tcBorders>
            <w:shd w:val="clear" w:color="000000" w:fill="FFFFFF"/>
            <w:vAlign w:val="bottom"/>
          </w:tcPr>
          <w:p w14:paraId="300F3F10" w14:textId="6DFF0638" w:rsidR="00FB4F0F" w:rsidRPr="003C1987" w:rsidRDefault="00D07114" w:rsidP="00FB4F0F">
            <w:pPr>
              <w:spacing w:before="120" w:after="0"/>
              <w:jc w:val="center"/>
              <w:rPr>
                <w:rFonts w:asciiTheme="majorHAnsi" w:hAnsiTheme="majorHAnsi" w:cstheme="majorHAnsi"/>
              </w:rPr>
            </w:pPr>
            <w:r>
              <w:rPr>
                <w:rFonts w:asciiTheme="majorHAnsi" w:hAnsiTheme="majorHAnsi" w:cstheme="majorHAnsi"/>
              </w:rPr>
              <w:t>9</w:t>
            </w:r>
          </w:p>
        </w:tc>
        <w:tc>
          <w:tcPr>
            <w:tcW w:w="1845" w:type="dxa"/>
            <w:tcBorders>
              <w:top w:val="single" w:sz="8" w:space="0" w:color="auto"/>
              <w:left w:val="nil"/>
              <w:bottom w:val="single" w:sz="4" w:space="0" w:color="auto"/>
              <w:right w:val="single" w:sz="8" w:space="0" w:color="auto"/>
            </w:tcBorders>
            <w:shd w:val="clear" w:color="000000" w:fill="FFFFFF"/>
            <w:vAlign w:val="bottom"/>
          </w:tcPr>
          <w:p w14:paraId="53F31217" w14:textId="37017BFE" w:rsidR="00FB4F0F" w:rsidRPr="003C1987" w:rsidRDefault="00D07114" w:rsidP="00FB4F0F">
            <w:pPr>
              <w:spacing w:before="120" w:after="0"/>
              <w:jc w:val="center"/>
              <w:rPr>
                <w:rFonts w:asciiTheme="majorHAnsi" w:hAnsiTheme="majorHAnsi" w:cstheme="majorHAnsi"/>
              </w:rPr>
            </w:pPr>
            <w:r>
              <w:rPr>
                <w:rFonts w:asciiTheme="majorHAnsi" w:hAnsiTheme="majorHAnsi" w:cstheme="majorHAnsi"/>
              </w:rPr>
              <w:t>14%</w:t>
            </w:r>
          </w:p>
        </w:tc>
      </w:tr>
      <w:tr w:rsidR="00FB4F0F" w:rsidRPr="003C1987" w14:paraId="3E97F829"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2B1FA329" w14:textId="77777777" w:rsidR="00FB4F0F" w:rsidRPr="003C1987" w:rsidRDefault="00FB4F0F" w:rsidP="00FB4F0F">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77C3240C" w14:textId="41F96653" w:rsidR="00FB4F0F" w:rsidRPr="003C1987" w:rsidRDefault="00FB4F0F" w:rsidP="00FB4F0F">
            <w:pPr>
              <w:spacing w:before="120" w:after="0"/>
              <w:rPr>
                <w:rFonts w:asciiTheme="majorHAnsi" w:hAnsiTheme="majorHAnsi" w:cstheme="majorHAnsi"/>
              </w:rPr>
            </w:pPr>
            <w:r w:rsidRPr="003C1987">
              <w:rPr>
                <w:rFonts w:asciiTheme="majorHAnsi" w:hAnsiTheme="majorHAnsi" w:cstheme="majorHAnsi"/>
              </w:rPr>
              <w:t xml:space="preserve">   American Indian or Alaska Native</w:t>
            </w:r>
          </w:p>
        </w:tc>
        <w:tc>
          <w:tcPr>
            <w:tcW w:w="1822" w:type="dxa"/>
            <w:tcBorders>
              <w:top w:val="single" w:sz="4" w:space="0" w:color="auto"/>
              <w:left w:val="nil"/>
              <w:bottom w:val="single" w:sz="4" w:space="0" w:color="auto"/>
              <w:right w:val="single" w:sz="4" w:space="0" w:color="auto"/>
            </w:tcBorders>
            <w:shd w:val="clear" w:color="auto" w:fill="auto"/>
            <w:vAlign w:val="bottom"/>
          </w:tcPr>
          <w:p w14:paraId="144ADD7E" w14:textId="6B9E898D" w:rsidR="00FB4F0F" w:rsidRPr="003C1987" w:rsidRDefault="00D07114" w:rsidP="00FB4F0F">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171FEB70" w14:textId="1744EAB8" w:rsidR="00FB4F0F" w:rsidRPr="003C1987" w:rsidRDefault="00D07114" w:rsidP="00FB4F0F">
            <w:pPr>
              <w:spacing w:before="120" w:after="0"/>
              <w:jc w:val="center"/>
              <w:rPr>
                <w:rFonts w:asciiTheme="majorHAnsi" w:hAnsiTheme="majorHAnsi" w:cstheme="majorHAnsi"/>
              </w:rPr>
            </w:pPr>
            <w:r>
              <w:rPr>
                <w:rFonts w:asciiTheme="majorHAnsi" w:hAnsiTheme="majorHAnsi" w:cstheme="majorHAnsi"/>
              </w:rPr>
              <w:t>0%</w:t>
            </w:r>
          </w:p>
        </w:tc>
      </w:tr>
      <w:tr w:rsidR="00FB4F0F" w:rsidRPr="003C1987" w14:paraId="6807D7AE"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671819E1" w14:textId="77777777" w:rsidR="00FB4F0F" w:rsidRPr="003C1987" w:rsidRDefault="00FB4F0F" w:rsidP="00FB4F0F">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22A5B68A" w14:textId="178CF60D" w:rsidR="00FB4F0F" w:rsidRPr="003C1987" w:rsidRDefault="00FB4F0F" w:rsidP="00FB4F0F">
            <w:pPr>
              <w:spacing w:before="120" w:after="0"/>
              <w:ind w:left="144"/>
              <w:rPr>
                <w:rFonts w:asciiTheme="majorHAnsi" w:hAnsiTheme="majorHAnsi" w:cstheme="majorHAnsi"/>
              </w:rPr>
            </w:pPr>
            <w:r w:rsidRPr="003C1987">
              <w:rPr>
                <w:rFonts w:asciiTheme="majorHAnsi" w:hAnsiTheme="majorHAnsi" w:cstheme="majorHAnsi"/>
              </w:rPr>
              <w:t>Asian/Pacific Islander</w:t>
            </w:r>
          </w:p>
        </w:tc>
        <w:tc>
          <w:tcPr>
            <w:tcW w:w="1822" w:type="dxa"/>
            <w:tcBorders>
              <w:top w:val="single" w:sz="4" w:space="0" w:color="auto"/>
              <w:left w:val="nil"/>
              <w:bottom w:val="single" w:sz="4" w:space="0" w:color="auto"/>
              <w:right w:val="single" w:sz="4" w:space="0" w:color="auto"/>
            </w:tcBorders>
            <w:shd w:val="clear" w:color="auto" w:fill="auto"/>
            <w:vAlign w:val="bottom"/>
          </w:tcPr>
          <w:p w14:paraId="4A5891E4" w14:textId="3C0FE620" w:rsidR="00FB4F0F" w:rsidRPr="003C1987" w:rsidRDefault="00D07114" w:rsidP="00FB4F0F">
            <w:pPr>
              <w:spacing w:before="120" w:after="0"/>
              <w:jc w:val="center"/>
              <w:rPr>
                <w:rFonts w:asciiTheme="majorHAnsi" w:hAnsiTheme="majorHAnsi" w:cstheme="majorHAnsi"/>
              </w:rPr>
            </w:pPr>
            <w:r>
              <w:rPr>
                <w:rFonts w:asciiTheme="majorHAnsi" w:hAnsiTheme="majorHAnsi" w:cstheme="majorHAnsi"/>
              </w:rPr>
              <w:t>6</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42E1B5CA" w14:textId="1CF1BE55" w:rsidR="00FB4F0F" w:rsidRPr="003C1987" w:rsidRDefault="00D07114" w:rsidP="00FB4F0F">
            <w:pPr>
              <w:spacing w:before="120" w:after="0"/>
              <w:jc w:val="center"/>
              <w:rPr>
                <w:rFonts w:asciiTheme="majorHAnsi" w:hAnsiTheme="majorHAnsi" w:cstheme="majorHAnsi"/>
              </w:rPr>
            </w:pPr>
            <w:r>
              <w:rPr>
                <w:rFonts w:asciiTheme="majorHAnsi" w:hAnsiTheme="majorHAnsi" w:cstheme="majorHAnsi"/>
              </w:rPr>
              <w:t>10%</w:t>
            </w:r>
          </w:p>
        </w:tc>
      </w:tr>
      <w:tr w:rsidR="00FB4F0F" w:rsidRPr="003C1987" w14:paraId="17849A71"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0FEA0B20" w14:textId="77777777" w:rsidR="00FB4F0F" w:rsidRPr="003C1987" w:rsidRDefault="00FB4F0F" w:rsidP="00FB4F0F">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20B98718" w14:textId="0ABA6E5B" w:rsidR="00FB4F0F" w:rsidRPr="003C1987" w:rsidRDefault="00FB4F0F" w:rsidP="00FB4F0F">
            <w:pPr>
              <w:spacing w:before="120" w:after="0"/>
              <w:ind w:left="144"/>
              <w:rPr>
                <w:rFonts w:asciiTheme="majorHAnsi" w:hAnsiTheme="majorHAnsi" w:cstheme="majorHAnsi"/>
              </w:rPr>
            </w:pPr>
            <w:r w:rsidRPr="003C1987">
              <w:rPr>
                <w:rFonts w:asciiTheme="majorHAnsi" w:hAnsiTheme="majorHAnsi" w:cstheme="majorHAnsi"/>
              </w:rPr>
              <w:t>Black or African American</w:t>
            </w:r>
          </w:p>
        </w:tc>
        <w:tc>
          <w:tcPr>
            <w:tcW w:w="1822" w:type="dxa"/>
            <w:tcBorders>
              <w:top w:val="single" w:sz="4" w:space="0" w:color="auto"/>
              <w:left w:val="nil"/>
              <w:bottom w:val="single" w:sz="4" w:space="0" w:color="auto"/>
              <w:right w:val="single" w:sz="4" w:space="0" w:color="auto"/>
            </w:tcBorders>
            <w:shd w:val="clear" w:color="auto" w:fill="auto"/>
            <w:vAlign w:val="bottom"/>
          </w:tcPr>
          <w:p w14:paraId="08806D9A" w14:textId="33EE3B6A" w:rsidR="00FB4F0F" w:rsidRPr="003C1987" w:rsidRDefault="00D07114" w:rsidP="00FB4F0F">
            <w:pPr>
              <w:spacing w:before="120" w:after="0"/>
              <w:jc w:val="center"/>
              <w:rPr>
                <w:rFonts w:asciiTheme="majorHAnsi" w:hAnsiTheme="majorHAnsi" w:cstheme="majorHAnsi"/>
              </w:rPr>
            </w:pPr>
            <w:r>
              <w:rPr>
                <w:rFonts w:asciiTheme="majorHAnsi" w:hAnsiTheme="majorHAnsi" w:cstheme="majorHAnsi"/>
              </w:rPr>
              <w:t>32</w:t>
            </w:r>
          </w:p>
        </w:tc>
        <w:tc>
          <w:tcPr>
            <w:tcW w:w="1845" w:type="dxa"/>
            <w:tcBorders>
              <w:top w:val="single" w:sz="4" w:space="0" w:color="auto"/>
              <w:left w:val="nil"/>
              <w:bottom w:val="single" w:sz="4" w:space="0" w:color="auto"/>
              <w:right w:val="single" w:sz="8" w:space="0" w:color="auto"/>
            </w:tcBorders>
            <w:shd w:val="clear" w:color="auto" w:fill="auto"/>
            <w:vAlign w:val="bottom"/>
          </w:tcPr>
          <w:p w14:paraId="41F9642B" w14:textId="52ED3986" w:rsidR="00FB4F0F" w:rsidRPr="003C1987" w:rsidRDefault="00D07114" w:rsidP="00FB4F0F">
            <w:pPr>
              <w:spacing w:before="120" w:after="0"/>
              <w:jc w:val="center"/>
              <w:rPr>
                <w:rFonts w:asciiTheme="majorHAnsi" w:hAnsiTheme="majorHAnsi" w:cstheme="majorHAnsi"/>
              </w:rPr>
            </w:pPr>
            <w:r>
              <w:rPr>
                <w:rFonts w:asciiTheme="majorHAnsi" w:hAnsiTheme="majorHAnsi" w:cstheme="majorHAnsi"/>
              </w:rPr>
              <w:t>51%</w:t>
            </w:r>
          </w:p>
        </w:tc>
      </w:tr>
      <w:tr w:rsidR="00FB4F0F" w:rsidRPr="003C1987" w14:paraId="6DAEBA84"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5525AC34" w14:textId="77777777" w:rsidR="00FB4F0F" w:rsidRPr="003C1987" w:rsidRDefault="00FB4F0F" w:rsidP="00FB4F0F">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214C27DA" w14:textId="7BC56FB1" w:rsidR="00FB4F0F" w:rsidRPr="003C1987" w:rsidRDefault="00FB4F0F" w:rsidP="00FB4F0F">
            <w:pPr>
              <w:spacing w:before="120" w:after="0"/>
              <w:ind w:left="144"/>
              <w:rPr>
                <w:rFonts w:asciiTheme="majorHAnsi" w:hAnsiTheme="majorHAnsi" w:cstheme="majorHAnsi"/>
              </w:rPr>
            </w:pPr>
            <w:r w:rsidRPr="003C1987">
              <w:rPr>
                <w:rFonts w:asciiTheme="majorHAnsi" w:hAnsiTheme="majorHAnsi" w:cstheme="majorHAnsi"/>
              </w:rPr>
              <w:t>White</w:t>
            </w:r>
          </w:p>
        </w:tc>
        <w:tc>
          <w:tcPr>
            <w:tcW w:w="1822" w:type="dxa"/>
            <w:tcBorders>
              <w:top w:val="single" w:sz="4" w:space="0" w:color="auto"/>
              <w:left w:val="nil"/>
              <w:bottom w:val="single" w:sz="4" w:space="0" w:color="auto"/>
              <w:right w:val="single" w:sz="4" w:space="0" w:color="auto"/>
            </w:tcBorders>
            <w:shd w:val="clear" w:color="auto" w:fill="auto"/>
            <w:vAlign w:val="bottom"/>
          </w:tcPr>
          <w:p w14:paraId="01A18B53" w14:textId="634D5B2D" w:rsidR="00FB4F0F" w:rsidRPr="003C1987" w:rsidRDefault="00D07114" w:rsidP="00FB4F0F">
            <w:pPr>
              <w:spacing w:before="120" w:after="0"/>
              <w:jc w:val="center"/>
              <w:rPr>
                <w:rFonts w:asciiTheme="majorHAnsi" w:hAnsiTheme="majorHAnsi" w:cstheme="majorHAnsi"/>
              </w:rPr>
            </w:pPr>
            <w:r>
              <w:rPr>
                <w:rFonts w:asciiTheme="majorHAnsi" w:hAnsiTheme="majorHAnsi" w:cstheme="majorHAnsi"/>
              </w:rPr>
              <w:t>14</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2D6A9A50" w14:textId="1FDF8BA1" w:rsidR="00FB4F0F" w:rsidRPr="003C1987" w:rsidRDefault="00D07114" w:rsidP="00FB4F0F">
            <w:pPr>
              <w:spacing w:before="120" w:after="0"/>
              <w:jc w:val="center"/>
              <w:rPr>
                <w:rFonts w:asciiTheme="majorHAnsi" w:hAnsiTheme="majorHAnsi" w:cstheme="majorHAnsi"/>
              </w:rPr>
            </w:pPr>
            <w:r>
              <w:rPr>
                <w:rFonts w:asciiTheme="majorHAnsi" w:hAnsiTheme="majorHAnsi" w:cstheme="majorHAnsi"/>
              </w:rPr>
              <w:t>22%</w:t>
            </w:r>
          </w:p>
        </w:tc>
      </w:tr>
      <w:tr w:rsidR="00FB4F0F" w:rsidRPr="003C1987" w14:paraId="130DEF86" w14:textId="77777777" w:rsidTr="00192C23">
        <w:trPr>
          <w:trHeight w:val="432"/>
          <w:jc w:val="center"/>
        </w:trPr>
        <w:tc>
          <w:tcPr>
            <w:tcW w:w="1524" w:type="dxa"/>
            <w:vMerge/>
            <w:tcBorders>
              <w:left w:val="single" w:sz="8" w:space="0" w:color="auto"/>
              <w:right w:val="single" w:sz="8" w:space="0" w:color="auto"/>
            </w:tcBorders>
            <w:shd w:val="clear" w:color="auto" w:fill="auto"/>
            <w:vAlign w:val="center"/>
          </w:tcPr>
          <w:p w14:paraId="1F427BF6" w14:textId="77777777" w:rsidR="00FB4F0F" w:rsidRPr="003C1987" w:rsidRDefault="00FB4F0F" w:rsidP="00FB4F0F">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549A4D67" w14:textId="2C48F987" w:rsidR="00FB4F0F" w:rsidRPr="003C1987" w:rsidRDefault="00FB4F0F" w:rsidP="00FB4F0F">
            <w:pPr>
              <w:spacing w:before="120" w:after="0"/>
              <w:ind w:left="144"/>
              <w:rPr>
                <w:rFonts w:asciiTheme="majorHAnsi" w:hAnsiTheme="majorHAnsi" w:cstheme="majorHAnsi"/>
              </w:rPr>
            </w:pPr>
            <w:r w:rsidRPr="003C1987">
              <w:rPr>
                <w:rFonts w:asciiTheme="majorHAnsi" w:hAnsiTheme="majorHAnsi" w:cstheme="majorHAnsi"/>
              </w:rPr>
              <w:t>Multi-race</w:t>
            </w:r>
          </w:p>
        </w:tc>
        <w:tc>
          <w:tcPr>
            <w:tcW w:w="1822" w:type="dxa"/>
            <w:tcBorders>
              <w:top w:val="single" w:sz="4" w:space="0" w:color="auto"/>
              <w:left w:val="nil"/>
              <w:bottom w:val="single" w:sz="4" w:space="0" w:color="auto"/>
              <w:right w:val="single" w:sz="4" w:space="0" w:color="auto"/>
            </w:tcBorders>
            <w:shd w:val="clear" w:color="auto" w:fill="auto"/>
            <w:vAlign w:val="bottom"/>
          </w:tcPr>
          <w:p w14:paraId="3E985BBC" w14:textId="29AFC3D0" w:rsidR="00FB4F0F" w:rsidRPr="003C1987" w:rsidRDefault="00D07114" w:rsidP="00FB4F0F">
            <w:pPr>
              <w:spacing w:before="120" w:after="0"/>
              <w:jc w:val="center"/>
              <w:rPr>
                <w:rFonts w:cs="Calibri"/>
                <w:color w:val="000000"/>
              </w:rPr>
            </w:pPr>
            <w:r>
              <w:rPr>
                <w:rFonts w:cs="Calibri"/>
                <w:color w:val="000000"/>
              </w:rPr>
              <w:t>7</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760403AD" w14:textId="6A040CEC" w:rsidR="00FB4F0F" w:rsidRPr="003C1987" w:rsidRDefault="00D07114" w:rsidP="00FB4F0F">
            <w:pPr>
              <w:spacing w:before="120" w:after="0"/>
              <w:jc w:val="center"/>
              <w:rPr>
                <w:rFonts w:cs="Calibri"/>
                <w:color w:val="000000"/>
              </w:rPr>
            </w:pPr>
            <w:r>
              <w:rPr>
                <w:rFonts w:cs="Calibri"/>
                <w:color w:val="000000"/>
              </w:rPr>
              <w:t>11%</w:t>
            </w:r>
          </w:p>
        </w:tc>
      </w:tr>
      <w:tr w:rsidR="00FB4F0F" w:rsidRPr="003C1987" w14:paraId="661CB410" w14:textId="77777777" w:rsidTr="00192C23">
        <w:trPr>
          <w:trHeight w:val="432"/>
          <w:jc w:val="center"/>
        </w:trPr>
        <w:tc>
          <w:tcPr>
            <w:tcW w:w="1524" w:type="dxa"/>
            <w:vMerge/>
            <w:tcBorders>
              <w:left w:val="single" w:sz="8" w:space="0" w:color="auto"/>
              <w:bottom w:val="single" w:sz="8" w:space="0" w:color="auto"/>
              <w:right w:val="single" w:sz="8" w:space="0" w:color="auto"/>
            </w:tcBorders>
            <w:shd w:val="clear" w:color="auto" w:fill="auto"/>
            <w:vAlign w:val="center"/>
          </w:tcPr>
          <w:p w14:paraId="63363BEC" w14:textId="77777777" w:rsidR="00FB4F0F" w:rsidRPr="003C1987" w:rsidRDefault="00FB4F0F" w:rsidP="00FB4F0F">
            <w:pPr>
              <w:spacing w:before="120" w:after="0"/>
              <w:jc w:val="center"/>
              <w:rPr>
                <w:rFonts w:asciiTheme="majorHAnsi" w:hAnsiTheme="majorHAnsi" w:cstheme="majorHAnsi"/>
                <w:b/>
              </w:rPr>
            </w:pPr>
          </w:p>
        </w:tc>
        <w:tc>
          <w:tcPr>
            <w:tcW w:w="4879" w:type="dxa"/>
            <w:tcBorders>
              <w:left w:val="single" w:sz="8" w:space="0" w:color="auto"/>
              <w:bottom w:val="single" w:sz="8" w:space="0" w:color="auto"/>
            </w:tcBorders>
            <w:shd w:val="clear" w:color="auto" w:fill="auto"/>
            <w:vAlign w:val="center"/>
          </w:tcPr>
          <w:p w14:paraId="32A5A66D" w14:textId="63B504D9" w:rsidR="00FB4F0F" w:rsidRPr="003C1987" w:rsidRDefault="00FB4F0F" w:rsidP="00FB4F0F">
            <w:pPr>
              <w:spacing w:before="120" w:after="0"/>
              <w:ind w:left="144"/>
              <w:rPr>
                <w:rFonts w:asciiTheme="majorHAnsi" w:hAnsiTheme="majorHAnsi" w:cstheme="majorHAnsi"/>
              </w:rPr>
            </w:pPr>
            <w:r w:rsidRPr="003C1987">
              <w:rPr>
                <w:rFonts w:asciiTheme="majorHAnsi" w:hAnsiTheme="majorHAnsi" w:cstheme="majorHAnsi"/>
              </w:rPr>
              <w:t>Other or Not Available</w:t>
            </w:r>
          </w:p>
        </w:tc>
        <w:tc>
          <w:tcPr>
            <w:tcW w:w="1822" w:type="dxa"/>
            <w:tcBorders>
              <w:top w:val="single" w:sz="4" w:space="0" w:color="auto"/>
              <w:left w:val="nil"/>
              <w:bottom w:val="single" w:sz="8" w:space="0" w:color="auto"/>
              <w:right w:val="single" w:sz="4" w:space="0" w:color="auto"/>
            </w:tcBorders>
            <w:shd w:val="clear" w:color="auto" w:fill="auto"/>
            <w:vAlign w:val="bottom"/>
          </w:tcPr>
          <w:p w14:paraId="17EE6756" w14:textId="56F7BCB5" w:rsidR="00FB4F0F" w:rsidRPr="003C1987" w:rsidRDefault="00D07114" w:rsidP="00FB4F0F">
            <w:pPr>
              <w:spacing w:before="120" w:after="0"/>
              <w:jc w:val="center"/>
              <w:rPr>
                <w:rFonts w:asciiTheme="majorHAnsi" w:hAnsiTheme="majorHAnsi" w:cstheme="majorHAnsi"/>
              </w:rPr>
            </w:pPr>
            <w:r>
              <w:rPr>
                <w:rFonts w:asciiTheme="majorHAnsi" w:hAnsiTheme="majorHAnsi" w:cstheme="majorHAnsi"/>
              </w:rPr>
              <w:t>4</w:t>
            </w:r>
          </w:p>
        </w:tc>
        <w:tc>
          <w:tcPr>
            <w:tcW w:w="1845" w:type="dxa"/>
            <w:tcBorders>
              <w:top w:val="single" w:sz="4" w:space="0" w:color="auto"/>
              <w:left w:val="nil"/>
              <w:bottom w:val="single" w:sz="8" w:space="0" w:color="auto"/>
              <w:right w:val="single" w:sz="8" w:space="0" w:color="auto"/>
            </w:tcBorders>
            <w:shd w:val="clear" w:color="auto" w:fill="auto"/>
            <w:vAlign w:val="bottom"/>
          </w:tcPr>
          <w:p w14:paraId="2FFF0983" w14:textId="55161AD4" w:rsidR="00FB4F0F" w:rsidRPr="003C1987" w:rsidRDefault="00D07114" w:rsidP="00FB4F0F">
            <w:pPr>
              <w:spacing w:before="120" w:after="0"/>
              <w:jc w:val="center"/>
              <w:rPr>
                <w:rFonts w:asciiTheme="majorHAnsi" w:hAnsiTheme="majorHAnsi" w:cstheme="majorHAnsi"/>
              </w:rPr>
            </w:pPr>
            <w:r>
              <w:rPr>
                <w:rFonts w:asciiTheme="majorHAnsi" w:hAnsiTheme="majorHAnsi" w:cstheme="majorHAnsi"/>
              </w:rPr>
              <w:t>6%</w:t>
            </w:r>
          </w:p>
        </w:tc>
      </w:tr>
      <w:tr w:rsidR="00FB4F0F" w:rsidRPr="003C1987" w14:paraId="1225C36E" w14:textId="77777777" w:rsidTr="00CF199D">
        <w:trPr>
          <w:trHeight w:val="432"/>
          <w:jc w:val="center"/>
        </w:trPr>
        <w:tc>
          <w:tcPr>
            <w:tcW w:w="1524" w:type="dxa"/>
            <w:vMerge w:val="restart"/>
            <w:tcBorders>
              <w:top w:val="single" w:sz="8" w:space="0" w:color="auto"/>
              <w:left w:val="single" w:sz="8" w:space="0" w:color="auto"/>
              <w:right w:val="single" w:sz="8" w:space="0" w:color="auto"/>
            </w:tcBorders>
            <w:shd w:val="clear" w:color="auto" w:fill="auto"/>
            <w:vAlign w:val="center"/>
          </w:tcPr>
          <w:p w14:paraId="7634C2F8" w14:textId="77777777" w:rsidR="00FB4F0F" w:rsidRPr="003C1987" w:rsidRDefault="00FB4F0F" w:rsidP="00FB4F0F">
            <w:pPr>
              <w:spacing w:before="120" w:after="0"/>
              <w:jc w:val="center"/>
              <w:rPr>
                <w:rFonts w:asciiTheme="majorHAnsi" w:hAnsiTheme="majorHAnsi" w:cstheme="majorHAnsi"/>
                <w:b/>
              </w:rPr>
            </w:pPr>
            <w:r w:rsidRPr="003C1987">
              <w:rPr>
                <w:rFonts w:asciiTheme="majorHAnsi" w:hAnsiTheme="majorHAnsi" w:cstheme="majorHAnsi"/>
                <w:b/>
              </w:rPr>
              <w:t>Education Level</w:t>
            </w:r>
          </w:p>
        </w:tc>
        <w:tc>
          <w:tcPr>
            <w:tcW w:w="4879" w:type="dxa"/>
            <w:tcBorders>
              <w:top w:val="single" w:sz="8" w:space="0" w:color="auto"/>
              <w:left w:val="single" w:sz="8" w:space="0" w:color="auto"/>
            </w:tcBorders>
            <w:shd w:val="clear" w:color="auto" w:fill="auto"/>
            <w:vAlign w:val="center"/>
          </w:tcPr>
          <w:p w14:paraId="61289948" w14:textId="696C9FD7" w:rsidR="00FB4F0F" w:rsidRPr="003C1987" w:rsidRDefault="00FB4F0F" w:rsidP="00FB4F0F">
            <w:pPr>
              <w:spacing w:before="120" w:after="0"/>
              <w:rPr>
                <w:rFonts w:asciiTheme="majorHAnsi" w:hAnsiTheme="majorHAnsi" w:cstheme="majorHAnsi"/>
              </w:rPr>
            </w:pPr>
            <w:r w:rsidRPr="003C1987">
              <w:rPr>
                <w:rFonts w:asciiTheme="majorHAnsi" w:hAnsiTheme="majorHAnsi" w:cstheme="majorHAnsi"/>
              </w:rPr>
              <w:t xml:space="preserve">  8</w:t>
            </w:r>
            <w:r w:rsidRPr="003C1987">
              <w:rPr>
                <w:rFonts w:asciiTheme="majorHAnsi" w:hAnsiTheme="majorHAnsi" w:cstheme="majorHAnsi"/>
                <w:vertAlign w:val="superscript"/>
              </w:rPr>
              <w:t>th</w:t>
            </w:r>
            <w:r w:rsidRPr="003C1987">
              <w:rPr>
                <w:rFonts w:asciiTheme="majorHAnsi" w:hAnsiTheme="majorHAnsi" w:cstheme="majorHAnsi"/>
              </w:rPr>
              <w:t xml:space="preserve"> Grade and Under</w:t>
            </w:r>
          </w:p>
        </w:tc>
        <w:tc>
          <w:tcPr>
            <w:tcW w:w="1822" w:type="dxa"/>
            <w:tcBorders>
              <w:top w:val="single" w:sz="4" w:space="0" w:color="auto"/>
              <w:left w:val="nil"/>
              <w:bottom w:val="single" w:sz="4" w:space="0" w:color="auto"/>
              <w:right w:val="single" w:sz="4" w:space="0" w:color="auto"/>
            </w:tcBorders>
            <w:shd w:val="clear" w:color="auto" w:fill="auto"/>
            <w:vAlign w:val="bottom"/>
          </w:tcPr>
          <w:p w14:paraId="6D8D3C4A" w14:textId="6D700E3B" w:rsidR="00FB4F0F" w:rsidRPr="003C1987" w:rsidRDefault="006E5DE9" w:rsidP="00FB4F0F">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5E4EDA9E" w14:textId="4AC89188" w:rsidR="00FB4F0F" w:rsidRPr="003C1987" w:rsidRDefault="006E5DE9" w:rsidP="00FB4F0F">
            <w:pPr>
              <w:spacing w:before="120" w:after="0"/>
              <w:jc w:val="center"/>
              <w:rPr>
                <w:rFonts w:asciiTheme="majorHAnsi" w:hAnsiTheme="majorHAnsi" w:cstheme="majorHAnsi"/>
              </w:rPr>
            </w:pPr>
            <w:r>
              <w:rPr>
                <w:rFonts w:asciiTheme="majorHAnsi" w:hAnsiTheme="majorHAnsi" w:cstheme="majorHAnsi"/>
              </w:rPr>
              <w:t>0%</w:t>
            </w:r>
          </w:p>
        </w:tc>
      </w:tr>
      <w:tr w:rsidR="00FB4F0F" w:rsidRPr="003C1987" w14:paraId="491BDB47" w14:textId="77777777" w:rsidTr="00CF199D">
        <w:trPr>
          <w:trHeight w:val="432"/>
          <w:jc w:val="center"/>
        </w:trPr>
        <w:tc>
          <w:tcPr>
            <w:tcW w:w="1524" w:type="dxa"/>
            <w:vMerge/>
            <w:tcBorders>
              <w:left w:val="single" w:sz="8" w:space="0" w:color="auto"/>
              <w:right w:val="single" w:sz="8" w:space="0" w:color="auto"/>
            </w:tcBorders>
            <w:shd w:val="clear" w:color="auto" w:fill="auto"/>
            <w:vAlign w:val="center"/>
          </w:tcPr>
          <w:p w14:paraId="776EFE9D" w14:textId="77777777" w:rsidR="00FB4F0F" w:rsidRPr="003C1987" w:rsidRDefault="00FB4F0F" w:rsidP="00FB4F0F">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782AC5BE" w14:textId="39B7F4F9" w:rsidR="00FB4F0F" w:rsidRPr="003C1987" w:rsidRDefault="00FB4F0F" w:rsidP="00FB4F0F">
            <w:pPr>
              <w:spacing w:before="120" w:after="0"/>
              <w:rPr>
                <w:rFonts w:asciiTheme="majorHAnsi" w:hAnsiTheme="majorHAnsi" w:cstheme="majorHAnsi"/>
              </w:rPr>
            </w:pPr>
            <w:r w:rsidRPr="003C1987">
              <w:rPr>
                <w:rFonts w:asciiTheme="majorHAnsi" w:hAnsiTheme="majorHAnsi" w:cstheme="majorHAnsi"/>
              </w:rPr>
              <w:t xml:space="preserve">  9</w:t>
            </w:r>
            <w:r w:rsidRPr="003C1987">
              <w:rPr>
                <w:rFonts w:asciiTheme="majorHAnsi" w:hAnsiTheme="majorHAnsi" w:cstheme="majorHAnsi"/>
                <w:vertAlign w:val="superscript"/>
              </w:rPr>
              <w:t>th</w:t>
            </w:r>
            <w:r w:rsidRPr="003C1987">
              <w:rPr>
                <w:rFonts w:asciiTheme="majorHAnsi" w:hAnsiTheme="majorHAnsi" w:cstheme="majorHAnsi"/>
              </w:rPr>
              <w:t xml:space="preserve"> to 12</w:t>
            </w:r>
            <w:r w:rsidRPr="003C1987">
              <w:rPr>
                <w:rFonts w:asciiTheme="majorHAnsi" w:hAnsiTheme="majorHAnsi" w:cstheme="majorHAnsi"/>
                <w:vertAlign w:val="superscript"/>
              </w:rPr>
              <w:t>th</w:t>
            </w:r>
            <w:r w:rsidRPr="003C1987">
              <w:rPr>
                <w:rFonts w:asciiTheme="majorHAnsi" w:hAnsiTheme="majorHAnsi" w:cstheme="majorHAnsi"/>
              </w:rPr>
              <w:t xml:space="preserve"> Grade</w:t>
            </w:r>
          </w:p>
        </w:tc>
        <w:tc>
          <w:tcPr>
            <w:tcW w:w="1822" w:type="dxa"/>
            <w:tcBorders>
              <w:top w:val="single" w:sz="4" w:space="0" w:color="auto"/>
              <w:left w:val="nil"/>
              <w:bottom w:val="single" w:sz="4" w:space="0" w:color="auto"/>
              <w:right w:val="single" w:sz="4" w:space="0" w:color="auto"/>
            </w:tcBorders>
            <w:shd w:val="clear" w:color="auto" w:fill="auto"/>
            <w:vAlign w:val="bottom"/>
          </w:tcPr>
          <w:p w14:paraId="1BF0FBD8" w14:textId="4985F594" w:rsidR="00FB4F0F" w:rsidRPr="003C1987" w:rsidRDefault="006E5DE9" w:rsidP="00FB4F0F">
            <w:pPr>
              <w:spacing w:before="120" w:after="0"/>
              <w:jc w:val="center"/>
              <w:rPr>
                <w:rFonts w:asciiTheme="majorHAnsi" w:hAnsiTheme="majorHAnsi" w:cstheme="majorHAnsi"/>
              </w:rPr>
            </w:pPr>
            <w:r>
              <w:rPr>
                <w:rFonts w:asciiTheme="majorHAnsi" w:hAnsiTheme="majorHAnsi" w:cstheme="majorHAnsi"/>
              </w:rPr>
              <w:t>41</w:t>
            </w:r>
          </w:p>
        </w:tc>
        <w:tc>
          <w:tcPr>
            <w:tcW w:w="1845" w:type="dxa"/>
            <w:tcBorders>
              <w:top w:val="single" w:sz="4" w:space="0" w:color="auto"/>
              <w:left w:val="nil"/>
              <w:bottom w:val="single" w:sz="4" w:space="0" w:color="auto"/>
              <w:right w:val="single" w:sz="8" w:space="0" w:color="auto"/>
            </w:tcBorders>
            <w:shd w:val="clear" w:color="auto" w:fill="auto"/>
            <w:vAlign w:val="bottom"/>
          </w:tcPr>
          <w:p w14:paraId="06FA3DA7" w14:textId="6850958E" w:rsidR="00FB4F0F" w:rsidRPr="003C1987" w:rsidRDefault="006E5DE9" w:rsidP="00FB4F0F">
            <w:pPr>
              <w:spacing w:before="120" w:after="0"/>
              <w:jc w:val="center"/>
              <w:rPr>
                <w:rFonts w:asciiTheme="majorHAnsi" w:hAnsiTheme="majorHAnsi" w:cstheme="majorHAnsi"/>
              </w:rPr>
            </w:pPr>
            <w:r>
              <w:rPr>
                <w:rFonts w:asciiTheme="majorHAnsi" w:hAnsiTheme="majorHAnsi" w:cstheme="majorHAnsi"/>
              </w:rPr>
              <w:t>65%</w:t>
            </w:r>
          </w:p>
        </w:tc>
      </w:tr>
      <w:tr w:rsidR="00FB4F0F" w:rsidRPr="003C1987" w14:paraId="391AC9D4" w14:textId="77777777" w:rsidTr="00CF199D">
        <w:trPr>
          <w:trHeight w:val="432"/>
          <w:jc w:val="center"/>
        </w:trPr>
        <w:tc>
          <w:tcPr>
            <w:tcW w:w="1524" w:type="dxa"/>
            <w:vMerge/>
            <w:tcBorders>
              <w:left w:val="single" w:sz="8" w:space="0" w:color="auto"/>
              <w:right w:val="single" w:sz="8" w:space="0" w:color="auto"/>
            </w:tcBorders>
            <w:shd w:val="clear" w:color="auto" w:fill="auto"/>
            <w:vAlign w:val="center"/>
          </w:tcPr>
          <w:p w14:paraId="4DC7193E" w14:textId="77777777" w:rsidR="00FB4F0F" w:rsidRPr="003C1987" w:rsidRDefault="00FB4F0F" w:rsidP="00FB4F0F">
            <w:pPr>
              <w:spacing w:before="120" w:after="0"/>
              <w:jc w:val="center"/>
              <w:rPr>
                <w:rFonts w:asciiTheme="majorHAnsi" w:hAnsiTheme="majorHAnsi" w:cstheme="majorHAnsi"/>
              </w:rPr>
            </w:pPr>
          </w:p>
        </w:tc>
        <w:tc>
          <w:tcPr>
            <w:tcW w:w="4879" w:type="dxa"/>
            <w:tcBorders>
              <w:left w:val="single" w:sz="8" w:space="0" w:color="auto"/>
            </w:tcBorders>
            <w:shd w:val="clear" w:color="auto" w:fill="auto"/>
            <w:vAlign w:val="center"/>
          </w:tcPr>
          <w:p w14:paraId="6A2047E5" w14:textId="77777777" w:rsidR="00FB4F0F" w:rsidRPr="003C1987" w:rsidRDefault="00FB4F0F" w:rsidP="00FB4F0F">
            <w:pPr>
              <w:spacing w:before="120" w:after="0"/>
              <w:ind w:left="144"/>
              <w:rPr>
                <w:rFonts w:asciiTheme="majorHAnsi" w:hAnsiTheme="majorHAnsi" w:cstheme="majorHAnsi"/>
              </w:rPr>
            </w:pPr>
            <w:r w:rsidRPr="003C1987">
              <w:rPr>
                <w:rFonts w:asciiTheme="majorHAnsi" w:hAnsiTheme="majorHAnsi" w:cstheme="majorHAnsi"/>
              </w:rPr>
              <w:t>High School graduate or equivalent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73731D5D" w14:textId="16C1DF4B" w:rsidR="00FB4F0F" w:rsidRPr="003C1987" w:rsidRDefault="006E5DE9" w:rsidP="00FB4F0F">
            <w:pPr>
              <w:spacing w:before="120" w:after="0"/>
              <w:jc w:val="center"/>
              <w:rPr>
                <w:rFonts w:asciiTheme="majorHAnsi" w:hAnsiTheme="majorHAnsi" w:cstheme="majorHAnsi"/>
              </w:rPr>
            </w:pPr>
            <w:r>
              <w:rPr>
                <w:rFonts w:asciiTheme="majorHAnsi" w:hAnsiTheme="majorHAnsi" w:cstheme="majorHAnsi"/>
              </w:rPr>
              <w:t>10</w:t>
            </w:r>
          </w:p>
        </w:tc>
        <w:tc>
          <w:tcPr>
            <w:tcW w:w="1845" w:type="dxa"/>
            <w:tcBorders>
              <w:top w:val="single" w:sz="4" w:space="0" w:color="auto"/>
              <w:left w:val="nil"/>
              <w:bottom w:val="single" w:sz="4" w:space="0" w:color="auto"/>
              <w:right w:val="single" w:sz="8" w:space="0" w:color="auto"/>
            </w:tcBorders>
            <w:shd w:val="clear" w:color="auto" w:fill="auto"/>
            <w:vAlign w:val="bottom"/>
          </w:tcPr>
          <w:p w14:paraId="223A7EAF" w14:textId="2E0DB598" w:rsidR="00FB4F0F" w:rsidRPr="003C1987" w:rsidRDefault="006E5DE9" w:rsidP="00FB4F0F">
            <w:pPr>
              <w:spacing w:before="120" w:after="0"/>
              <w:jc w:val="center"/>
              <w:rPr>
                <w:rFonts w:asciiTheme="majorHAnsi" w:hAnsiTheme="majorHAnsi" w:cstheme="majorHAnsi"/>
              </w:rPr>
            </w:pPr>
            <w:r>
              <w:rPr>
                <w:rFonts w:asciiTheme="majorHAnsi" w:hAnsiTheme="majorHAnsi" w:cstheme="majorHAnsi"/>
              </w:rPr>
              <w:t>16%</w:t>
            </w:r>
          </w:p>
        </w:tc>
      </w:tr>
      <w:tr w:rsidR="00FB4F0F" w:rsidRPr="003C1987" w14:paraId="4FD6B799" w14:textId="77777777" w:rsidTr="00CF199D">
        <w:trPr>
          <w:trHeight w:val="432"/>
          <w:jc w:val="center"/>
        </w:trPr>
        <w:tc>
          <w:tcPr>
            <w:tcW w:w="1524" w:type="dxa"/>
            <w:vMerge/>
            <w:tcBorders>
              <w:left w:val="single" w:sz="8" w:space="0" w:color="auto"/>
              <w:bottom w:val="single" w:sz="8" w:space="0" w:color="auto"/>
              <w:right w:val="single" w:sz="8" w:space="0" w:color="auto"/>
            </w:tcBorders>
            <w:shd w:val="clear" w:color="auto" w:fill="auto"/>
            <w:vAlign w:val="center"/>
          </w:tcPr>
          <w:p w14:paraId="53BDA414" w14:textId="77777777" w:rsidR="00FB4F0F" w:rsidRPr="003C1987" w:rsidRDefault="00FB4F0F" w:rsidP="00FB4F0F">
            <w:pPr>
              <w:spacing w:before="120" w:after="0"/>
              <w:jc w:val="center"/>
              <w:rPr>
                <w:rFonts w:asciiTheme="majorHAnsi" w:hAnsiTheme="majorHAnsi" w:cstheme="majorHAnsi"/>
              </w:rPr>
            </w:pPr>
          </w:p>
        </w:tc>
        <w:tc>
          <w:tcPr>
            <w:tcW w:w="4879" w:type="dxa"/>
            <w:tcBorders>
              <w:left w:val="single" w:sz="8" w:space="0" w:color="auto"/>
              <w:bottom w:val="single" w:sz="8" w:space="0" w:color="auto"/>
            </w:tcBorders>
            <w:shd w:val="clear" w:color="auto" w:fill="auto"/>
            <w:vAlign w:val="center"/>
          </w:tcPr>
          <w:p w14:paraId="2D4C79D8" w14:textId="77777777" w:rsidR="00FB4F0F" w:rsidRPr="003C1987" w:rsidRDefault="00FB4F0F" w:rsidP="00FB4F0F">
            <w:pPr>
              <w:spacing w:before="120" w:after="0"/>
              <w:ind w:left="144"/>
              <w:rPr>
                <w:rFonts w:asciiTheme="majorHAnsi" w:hAnsiTheme="majorHAnsi" w:cstheme="majorHAnsi"/>
              </w:rPr>
            </w:pPr>
            <w:r w:rsidRPr="003C1987">
              <w:rPr>
                <w:rFonts w:asciiTheme="majorHAnsi" w:hAnsiTheme="majorHAnsi" w:cstheme="majorHAnsi"/>
              </w:rPr>
              <w:t>Post-Secondary Education</w:t>
            </w:r>
          </w:p>
        </w:tc>
        <w:tc>
          <w:tcPr>
            <w:tcW w:w="1822" w:type="dxa"/>
            <w:tcBorders>
              <w:top w:val="single" w:sz="4" w:space="0" w:color="auto"/>
              <w:left w:val="nil"/>
              <w:bottom w:val="single" w:sz="8" w:space="0" w:color="auto"/>
              <w:right w:val="single" w:sz="4" w:space="0" w:color="auto"/>
            </w:tcBorders>
            <w:shd w:val="clear" w:color="auto" w:fill="auto"/>
            <w:vAlign w:val="bottom"/>
          </w:tcPr>
          <w:p w14:paraId="69EB207E" w14:textId="60309F12" w:rsidR="00FB4F0F" w:rsidRPr="003C1987" w:rsidRDefault="006E5DE9" w:rsidP="00FB4F0F">
            <w:pPr>
              <w:spacing w:before="120" w:after="0"/>
              <w:jc w:val="center"/>
              <w:rPr>
                <w:rFonts w:asciiTheme="majorHAnsi" w:hAnsiTheme="majorHAnsi" w:cstheme="majorHAnsi"/>
              </w:rPr>
            </w:pPr>
            <w:r>
              <w:rPr>
                <w:rFonts w:asciiTheme="majorHAnsi" w:hAnsiTheme="majorHAnsi" w:cstheme="majorHAnsi"/>
              </w:rPr>
              <w:t>12</w:t>
            </w:r>
          </w:p>
        </w:tc>
        <w:tc>
          <w:tcPr>
            <w:tcW w:w="1845" w:type="dxa"/>
            <w:tcBorders>
              <w:top w:val="single" w:sz="4" w:space="0" w:color="auto"/>
              <w:left w:val="nil"/>
              <w:bottom w:val="single" w:sz="8" w:space="0" w:color="auto"/>
              <w:right w:val="single" w:sz="8" w:space="0" w:color="auto"/>
            </w:tcBorders>
            <w:shd w:val="clear" w:color="auto" w:fill="auto"/>
            <w:vAlign w:val="bottom"/>
          </w:tcPr>
          <w:p w14:paraId="7C4A777C" w14:textId="296E80A7" w:rsidR="00FB4F0F" w:rsidRPr="003C1987" w:rsidRDefault="006E5DE9" w:rsidP="00FB4F0F">
            <w:pPr>
              <w:spacing w:before="120" w:after="0"/>
              <w:jc w:val="center"/>
              <w:rPr>
                <w:rFonts w:asciiTheme="majorHAnsi" w:hAnsiTheme="majorHAnsi" w:cstheme="majorHAnsi"/>
              </w:rPr>
            </w:pPr>
            <w:r>
              <w:rPr>
                <w:rFonts w:asciiTheme="majorHAnsi" w:hAnsiTheme="majorHAnsi" w:cstheme="majorHAnsi"/>
              </w:rPr>
              <w:t>19%</w:t>
            </w:r>
          </w:p>
        </w:tc>
      </w:tr>
      <w:tr w:rsidR="00FB4F0F" w:rsidRPr="003C1987" w14:paraId="77118AAC" w14:textId="77777777" w:rsidTr="008F43C6">
        <w:trPr>
          <w:trHeight w:val="432"/>
          <w:jc w:val="center"/>
        </w:trPr>
        <w:tc>
          <w:tcPr>
            <w:tcW w:w="1524" w:type="dxa"/>
            <w:vMerge w:val="restart"/>
            <w:tcBorders>
              <w:top w:val="single" w:sz="8" w:space="0" w:color="auto"/>
              <w:left w:val="single" w:sz="8" w:space="0" w:color="auto"/>
              <w:right w:val="single" w:sz="8" w:space="0" w:color="auto"/>
            </w:tcBorders>
            <w:shd w:val="clear" w:color="auto" w:fill="auto"/>
            <w:vAlign w:val="center"/>
          </w:tcPr>
          <w:p w14:paraId="1C0151A4" w14:textId="171469F5" w:rsidR="00FB4F0F" w:rsidRPr="003C1987" w:rsidRDefault="00FB4F0F" w:rsidP="00FB4F0F">
            <w:pPr>
              <w:spacing w:before="120" w:after="0"/>
              <w:jc w:val="center"/>
              <w:rPr>
                <w:rFonts w:asciiTheme="majorHAnsi" w:hAnsiTheme="majorHAnsi" w:cstheme="majorHAnsi"/>
                <w:b/>
              </w:rPr>
            </w:pPr>
            <w:r w:rsidRPr="003C1987">
              <w:rPr>
                <w:rFonts w:asciiTheme="majorHAnsi" w:hAnsiTheme="majorHAnsi" w:cstheme="majorHAnsi"/>
                <w:b/>
              </w:rPr>
              <w:t>Other Demographics</w:t>
            </w:r>
          </w:p>
        </w:tc>
        <w:tc>
          <w:tcPr>
            <w:tcW w:w="4879" w:type="dxa"/>
            <w:tcBorders>
              <w:top w:val="single" w:sz="8" w:space="0" w:color="auto"/>
              <w:left w:val="single" w:sz="8" w:space="0" w:color="auto"/>
            </w:tcBorders>
            <w:shd w:val="clear" w:color="auto" w:fill="auto"/>
            <w:vAlign w:val="center"/>
          </w:tcPr>
          <w:p w14:paraId="79A5C9C8" w14:textId="5AB18E2C" w:rsidR="00FB4F0F" w:rsidRPr="003C1987" w:rsidRDefault="00FB4F0F" w:rsidP="00FB4F0F">
            <w:pPr>
              <w:spacing w:before="120" w:after="0"/>
              <w:ind w:left="144"/>
              <w:rPr>
                <w:rFonts w:asciiTheme="majorHAnsi" w:hAnsiTheme="majorHAnsi" w:cstheme="majorHAnsi"/>
              </w:rPr>
            </w:pPr>
            <w:r w:rsidRPr="003C1987">
              <w:rPr>
                <w:rFonts w:asciiTheme="majorHAnsi" w:hAnsiTheme="majorHAnsi" w:cstheme="majorHAnsi"/>
                <w:color w:val="000000"/>
              </w:rPr>
              <w:t>Limited English Proficient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683AE940" w14:textId="2AC0AFA1"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3</w:t>
            </w:r>
          </w:p>
        </w:tc>
        <w:tc>
          <w:tcPr>
            <w:tcW w:w="1845" w:type="dxa"/>
            <w:tcBorders>
              <w:top w:val="single" w:sz="4" w:space="0" w:color="auto"/>
              <w:left w:val="nil"/>
              <w:bottom w:val="single" w:sz="4" w:space="0" w:color="auto"/>
              <w:right w:val="single" w:sz="8" w:space="0" w:color="auto"/>
            </w:tcBorders>
            <w:shd w:val="clear" w:color="auto" w:fill="auto"/>
            <w:vAlign w:val="bottom"/>
          </w:tcPr>
          <w:p w14:paraId="37133629" w14:textId="4F56B824"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5%</w:t>
            </w:r>
          </w:p>
        </w:tc>
      </w:tr>
      <w:tr w:rsidR="00FB4F0F" w:rsidRPr="003C1987" w14:paraId="14D9DCB2"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7701E922" w14:textId="77777777" w:rsidR="00FB4F0F" w:rsidRPr="003C1987" w:rsidRDefault="00FB4F0F" w:rsidP="00FB4F0F">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1F59B8E9" w14:textId="10A8A22F" w:rsidR="00FB4F0F" w:rsidRPr="003C1987" w:rsidRDefault="00FB4F0F" w:rsidP="00FB4F0F">
            <w:pPr>
              <w:spacing w:before="120" w:after="0"/>
              <w:ind w:left="144"/>
              <w:rPr>
                <w:rFonts w:asciiTheme="majorHAnsi" w:hAnsiTheme="majorHAnsi" w:cstheme="majorHAnsi"/>
              </w:rPr>
            </w:pPr>
            <w:r w:rsidRPr="003C1987">
              <w:rPr>
                <w:rFonts w:asciiTheme="majorHAnsi" w:hAnsiTheme="majorHAnsi" w:cstheme="majorHAnsi"/>
                <w:color w:val="000000"/>
              </w:rPr>
              <w:t>Receiving Public Assistance</w:t>
            </w:r>
          </w:p>
        </w:tc>
        <w:tc>
          <w:tcPr>
            <w:tcW w:w="1822" w:type="dxa"/>
            <w:tcBorders>
              <w:top w:val="single" w:sz="4" w:space="0" w:color="auto"/>
              <w:left w:val="nil"/>
              <w:bottom w:val="single" w:sz="4" w:space="0" w:color="auto"/>
              <w:right w:val="single" w:sz="4" w:space="0" w:color="auto"/>
            </w:tcBorders>
            <w:shd w:val="clear" w:color="auto" w:fill="auto"/>
            <w:vAlign w:val="bottom"/>
          </w:tcPr>
          <w:p w14:paraId="50178A5A" w14:textId="3D1E7FC4"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7</w:t>
            </w:r>
          </w:p>
        </w:tc>
        <w:tc>
          <w:tcPr>
            <w:tcW w:w="1845" w:type="dxa"/>
            <w:tcBorders>
              <w:top w:val="single" w:sz="4" w:space="0" w:color="auto"/>
              <w:left w:val="nil"/>
              <w:bottom w:val="single" w:sz="4" w:space="0" w:color="auto"/>
              <w:right w:val="single" w:sz="8" w:space="0" w:color="auto"/>
            </w:tcBorders>
            <w:shd w:val="clear" w:color="auto" w:fill="auto"/>
            <w:vAlign w:val="bottom"/>
          </w:tcPr>
          <w:p w14:paraId="32237204" w14:textId="3D449029"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11%</w:t>
            </w:r>
          </w:p>
        </w:tc>
      </w:tr>
      <w:tr w:rsidR="00FB4F0F" w:rsidRPr="003C1987" w14:paraId="5A58D02F"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04F458F5" w14:textId="77777777" w:rsidR="00FB4F0F" w:rsidRPr="003C1987" w:rsidRDefault="00FB4F0F" w:rsidP="00FB4F0F">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2D055CA3" w14:textId="4FAE9FF9" w:rsidR="00FB4F0F" w:rsidRPr="003C1987" w:rsidRDefault="00FB4F0F" w:rsidP="00FB4F0F">
            <w:pPr>
              <w:spacing w:before="120" w:after="0"/>
              <w:ind w:left="144"/>
              <w:rPr>
                <w:rFonts w:asciiTheme="majorHAnsi" w:hAnsiTheme="majorHAnsi" w:cstheme="majorHAnsi"/>
              </w:rPr>
            </w:pPr>
            <w:r w:rsidRPr="003C1987">
              <w:rPr>
                <w:rFonts w:asciiTheme="majorHAnsi" w:hAnsiTheme="majorHAnsi" w:cstheme="majorHAnsi"/>
                <w:color w:val="000000"/>
              </w:rPr>
              <w:t xml:space="preserve">Foster Youth (or aged out of foster care) </w:t>
            </w:r>
          </w:p>
        </w:tc>
        <w:tc>
          <w:tcPr>
            <w:tcW w:w="1822" w:type="dxa"/>
            <w:tcBorders>
              <w:top w:val="single" w:sz="4" w:space="0" w:color="auto"/>
              <w:left w:val="nil"/>
              <w:bottom w:val="single" w:sz="4" w:space="0" w:color="auto"/>
              <w:right w:val="single" w:sz="4" w:space="0" w:color="auto"/>
            </w:tcBorders>
            <w:shd w:val="clear" w:color="auto" w:fill="auto"/>
            <w:vAlign w:val="bottom"/>
          </w:tcPr>
          <w:p w14:paraId="41BFA471" w14:textId="56185898"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70146AF9" w14:textId="690E34D1"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0%</w:t>
            </w:r>
          </w:p>
        </w:tc>
      </w:tr>
      <w:tr w:rsidR="00FB4F0F" w:rsidRPr="003C1987" w14:paraId="0C3C264A"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1C37937D" w14:textId="77777777" w:rsidR="00FB4F0F" w:rsidRPr="003C1987" w:rsidRDefault="00FB4F0F" w:rsidP="00FB4F0F">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1B21D1EB" w14:textId="0DE84D4E" w:rsidR="00FB4F0F" w:rsidRPr="003C1987" w:rsidRDefault="00FB4F0F" w:rsidP="00FB4F0F">
            <w:pPr>
              <w:spacing w:before="120" w:after="0"/>
              <w:rPr>
                <w:rFonts w:asciiTheme="majorHAnsi" w:hAnsiTheme="majorHAnsi" w:cstheme="majorHAnsi"/>
              </w:rPr>
            </w:pPr>
            <w:r w:rsidRPr="003C1987">
              <w:rPr>
                <w:rFonts w:asciiTheme="majorHAnsi" w:hAnsiTheme="majorHAnsi" w:cstheme="majorHAnsi"/>
                <w:color w:val="000000"/>
              </w:rPr>
              <w:t>With a Disability</w:t>
            </w:r>
          </w:p>
        </w:tc>
        <w:tc>
          <w:tcPr>
            <w:tcW w:w="1822" w:type="dxa"/>
            <w:tcBorders>
              <w:top w:val="single" w:sz="4" w:space="0" w:color="auto"/>
              <w:left w:val="nil"/>
              <w:bottom w:val="single" w:sz="4" w:space="0" w:color="auto"/>
              <w:right w:val="single" w:sz="4" w:space="0" w:color="auto"/>
            </w:tcBorders>
            <w:shd w:val="clear" w:color="auto" w:fill="auto"/>
            <w:vAlign w:val="bottom"/>
          </w:tcPr>
          <w:p w14:paraId="7B7EDDFD" w14:textId="7F0BA99D"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2</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4D1726E6" w14:textId="4EB511C5"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3%</w:t>
            </w:r>
          </w:p>
        </w:tc>
      </w:tr>
      <w:tr w:rsidR="00FB4F0F" w:rsidRPr="003C1987" w14:paraId="46BFA6CB"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7A95AB76" w14:textId="77777777" w:rsidR="00FB4F0F" w:rsidRPr="003C1987" w:rsidRDefault="00FB4F0F" w:rsidP="00FB4F0F">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5ADFD21D" w14:textId="746701A8" w:rsidR="00FB4F0F" w:rsidRPr="003C1987" w:rsidRDefault="00FB4F0F" w:rsidP="00FB4F0F">
            <w:pPr>
              <w:spacing w:before="120" w:after="0"/>
              <w:rPr>
                <w:rFonts w:asciiTheme="majorHAnsi" w:hAnsiTheme="majorHAnsi" w:cstheme="majorHAnsi"/>
              </w:rPr>
            </w:pPr>
            <w:r w:rsidRPr="003C1987">
              <w:rPr>
                <w:rFonts w:asciiTheme="majorHAnsi" w:hAnsiTheme="majorHAnsi" w:cstheme="majorHAnsi"/>
                <w:color w:val="000000"/>
              </w:rPr>
              <w:t>HS Dropout</w:t>
            </w:r>
          </w:p>
        </w:tc>
        <w:tc>
          <w:tcPr>
            <w:tcW w:w="1822" w:type="dxa"/>
            <w:tcBorders>
              <w:top w:val="single" w:sz="4" w:space="0" w:color="auto"/>
              <w:left w:val="nil"/>
              <w:bottom w:val="single" w:sz="4" w:space="0" w:color="auto"/>
              <w:right w:val="single" w:sz="4" w:space="0" w:color="auto"/>
            </w:tcBorders>
            <w:shd w:val="clear" w:color="auto" w:fill="auto"/>
            <w:vAlign w:val="bottom"/>
          </w:tcPr>
          <w:p w14:paraId="578C934D" w14:textId="7D76E989"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46FBD8F9" w14:textId="77CBD15F"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0%</w:t>
            </w:r>
          </w:p>
        </w:tc>
      </w:tr>
      <w:tr w:rsidR="00FB4F0F" w:rsidRPr="003C1987" w14:paraId="2B94B3C1"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416E8786" w14:textId="77777777" w:rsidR="00FB4F0F" w:rsidRPr="003C1987" w:rsidRDefault="00FB4F0F" w:rsidP="00FB4F0F">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4851E7FC" w14:textId="52EB69C9" w:rsidR="00FB4F0F" w:rsidRPr="003C1987" w:rsidRDefault="00FB4F0F" w:rsidP="00FB4F0F">
            <w:pPr>
              <w:spacing w:before="120" w:after="0"/>
              <w:rPr>
                <w:rFonts w:asciiTheme="majorHAnsi" w:hAnsiTheme="majorHAnsi" w:cstheme="majorHAnsi"/>
              </w:rPr>
            </w:pPr>
            <w:r w:rsidRPr="003C1987">
              <w:rPr>
                <w:rFonts w:asciiTheme="majorHAnsi" w:hAnsiTheme="majorHAnsi" w:cstheme="majorHAnsi"/>
                <w:color w:val="000000"/>
              </w:rPr>
              <w:t>Offender (previous criminal/juvenile justice involvement)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093D9341" w14:textId="55EA3690"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1A46DCE3" w14:textId="612C146F"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0%</w:t>
            </w:r>
          </w:p>
        </w:tc>
      </w:tr>
      <w:tr w:rsidR="00FB4F0F" w:rsidRPr="003C1987" w14:paraId="2CE654C0"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02C0AAF0" w14:textId="77777777" w:rsidR="00FB4F0F" w:rsidRPr="003C1987" w:rsidRDefault="00FB4F0F" w:rsidP="00FB4F0F">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346A7907" w14:textId="175F04D5" w:rsidR="00FB4F0F" w:rsidRPr="003C1987" w:rsidRDefault="00FB4F0F" w:rsidP="00FB4F0F">
            <w:pPr>
              <w:spacing w:before="120" w:after="0"/>
              <w:rPr>
                <w:rFonts w:asciiTheme="majorHAnsi" w:hAnsiTheme="majorHAnsi" w:cstheme="majorHAnsi"/>
              </w:rPr>
            </w:pPr>
            <w:r w:rsidRPr="003C1987">
              <w:rPr>
                <w:rFonts w:asciiTheme="majorHAnsi" w:hAnsiTheme="majorHAnsi" w:cstheme="majorHAnsi"/>
                <w:color w:val="000000"/>
              </w:rPr>
              <w:t>Pregnant or Parenting</w:t>
            </w:r>
          </w:p>
        </w:tc>
        <w:tc>
          <w:tcPr>
            <w:tcW w:w="1822" w:type="dxa"/>
            <w:tcBorders>
              <w:top w:val="single" w:sz="4" w:space="0" w:color="auto"/>
              <w:left w:val="nil"/>
              <w:bottom w:val="single" w:sz="4" w:space="0" w:color="auto"/>
              <w:right w:val="single" w:sz="4" w:space="0" w:color="auto"/>
            </w:tcBorders>
            <w:shd w:val="clear" w:color="auto" w:fill="auto"/>
            <w:vAlign w:val="bottom"/>
          </w:tcPr>
          <w:p w14:paraId="73B1D217" w14:textId="153C0DA7"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07D5B751" w14:textId="7318C7F4"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0%</w:t>
            </w:r>
          </w:p>
        </w:tc>
      </w:tr>
      <w:tr w:rsidR="00FB4F0F" w:rsidRPr="003C1987" w14:paraId="23EB5A62" w14:textId="77777777" w:rsidTr="008F43C6">
        <w:trPr>
          <w:trHeight w:val="403"/>
          <w:jc w:val="center"/>
        </w:trPr>
        <w:tc>
          <w:tcPr>
            <w:tcW w:w="1524" w:type="dxa"/>
            <w:vMerge/>
            <w:tcBorders>
              <w:left w:val="single" w:sz="8" w:space="0" w:color="auto"/>
              <w:right w:val="single" w:sz="8" w:space="0" w:color="auto"/>
            </w:tcBorders>
            <w:shd w:val="clear" w:color="auto" w:fill="auto"/>
            <w:vAlign w:val="center"/>
          </w:tcPr>
          <w:p w14:paraId="1B4E17AE" w14:textId="77777777" w:rsidR="00FB4F0F" w:rsidRPr="003C1987" w:rsidRDefault="00FB4F0F" w:rsidP="00FB4F0F">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1DEF1E18" w14:textId="162B844F" w:rsidR="00FB4F0F" w:rsidRPr="003C1987" w:rsidRDefault="00FB4F0F" w:rsidP="00FB4F0F">
            <w:pPr>
              <w:spacing w:before="120" w:after="0"/>
              <w:rPr>
                <w:rFonts w:asciiTheme="majorHAnsi" w:hAnsiTheme="majorHAnsi" w:cstheme="majorHAnsi"/>
              </w:rPr>
            </w:pPr>
            <w:r w:rsidRPr="003C1987">
              <w:rPr>
                <w:rFonts w:asciiTheme="majorHAnsi" w:hAnsiTheme="majorHAnsi" w:cstheme="majorHAnsi"/>
                <w:color w:val="000000"/>
              </w:rPr>
              <w:t xml:space="preserve">Basic Skills Deficient </w:t>
            </w:r>
          </w:p>
        </w:tc>
        <w:tc>
          <w:tcPr>
            <w:tcW w:w="1822" w:type="dxa"/>
            <w:tcBorders>
              <w:top w:val="single" w:sz="4" w:space="0" w:color="auto"/>
              <w:left w:val="nil"/>
              <w:right w:val="single" w:sz="4" w:space="0" w:color="auto"/>
            </w:tcBorders>
            <w:shd w:val="clear" w:color="auto" w:fill="auto"/>
            <w:vAlign w:val="bottom"/>
          </w:tcPr>
          <w:p w14:paraId="796234D0" w14:textId="3BE48341"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right w:val="single" w:sz="8" w:space="0" w:color="auto"/>
            </w:tcBorders>
            <w:shd w:val="clear" w:color="auto" w:fill="auto"/>
            <w:vAlign w:val="bottom"/>
          </w:tcPr>
          <w:p w14:paraId="4791154F" w14:textId="18BBCF7C"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0%</w:t>
            </w:r>
          </w:p>
        </w:tc>
      </w:tr>
      <w:tr w:rsidR="00FB4F0F" w:rsidRPr="003C1987" w14:paraId="74B594F1"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7050B0F2" w14:textId="77777777" w:rsidR="00FB4F0F" w:rsidRPr="003C1987" w:rsidRDefault="00FB4F0F" w:rsidP="00FB4F0F">
            <w:pPr>
              <w:spacing w:before="120" w:after="0"/>
              <w:rPr>
                <w:rFonts w:asciiTheme="majorHAnsi" w:hAnsiTheme="majorHAnsi" w:cstheme="majorHAnsi"/>
              </w:rPr>
            </w:pPr>
          </w:p>
        </w:tc>
        <w:tc>
          <w:tcPr>
            <w:tcW w:w="4879" w:type="dxa"/>
            <w:tcBorders>
              <w:left w:val="single" w:sz="8" w:space="0" w:color="auto"/>
              <w:bottom w:val="single" w:sz="4" w:space="0" w:color="auto"/>
            </w:tcBorders>
            <w:shd w:val="clear" w:color="auto" w:fill="auto"/>
            <w:vAlign w:val="center"/>
          </w:tcPr>
          <w:p w14:paraId="62A128A7" w14:textId="1F684FDF" w:rsidR="00FB4F0F" w:rsidRPr="003C1987" w:rsidRDefault="00FB4F0F" w:rsidP="00FB4F0F">
            <w:pPr>
              <w:spacing w:before="120" w:after="0"/>
              <w:rPr>
                <w:rFonts w:asciiTheme="majorHAnsi" w:hAnsiTheme="majorHAnsi" w:cstheme="majorHAnsi"/>
              </w:rPr>
            </w:pPr>
            <w:r w:rsidRPr="003C1987">
              <w:rPr>
                <w:rFonts w:asciiTheme="majorHAnsi" w:hAnsiTheme="majorHAnsi" w:cstheme="majorHAnsi"/>
                <w:color w:val="000000"/>
              </w:rPr>
              <w:t>Homeless or Runaway</w:t>
            </w:r>
          </w:p>
        </w:tc>
        <w:tc>
          <w:tcPr>
            <w:tcW w:w="1822" w:type="dxa"/>
            <w:tcBorders>
              <w:top w:val="single" w:sz="4" w:space="0" w:color="auto"/>
              <w:left w:val="nil"/>
              <w:bottom w:val="single" w:sz="4" w:space="0" w:color="auto"/>
              <w:right w:val="single" w:sz="4" w:space="0" w:color="auto"/>
            </w:tcBorders>
            <w:shd w:val="clear" w:color="auto" w:fill="auto"/>
            <w:vAlign w:val="bottom"/>
          </w:tcPr>
          <w:p w14:paraId="5BA16881" w14:textId="488C284F"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5A3314E6" w14:textId="781374A0"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0%</w:t>
            </w:r>
          </w:p>
        </w:tc>
      </w:tr>
      <w:tr w:rsidR="00FB4F0F" w:rsidRPr="003C1987" w14:paraId="2EB447F6" w14:textId="77777777" w:rsidTr="00E32E44">
        <w:trPr>
          <w:trHeight w:val="503"/>
          <w:jc w:val="center"/>
        </w:trPr>
        <w:tc>
          <w:tcPr>
            <w:tcW w:w="1524" w:type="dxa"/>
            <w:vMerge/>
            <w:tcBorders>
              <w:left w:val="single" w:sz="8" w:space="0" w:color="auto"/>
              <w:right w:val="single" w:sz="8" w:space="0" w:color="auto"/>
            </w:tcBorders>
            <w:shd w:val="clear" w:color="auto" w:fill="auto"/>
            <w:vAlign w:val="center"/>
          </w:tcPr>
          <w:p w14:paraId="751FD623" w14:textId="77777777" w:rsidR="00FB4F0F" w:rsidRPr="003C1987" w:rsidRDefault="00FB4F0F" w:rsidP="00FB4F0F">
            <w:pPr>
              <w:spacing w:before="120" w:after="0"/>
              <w:rPr>
                <w:rFonts w:asciiTheme="majorHAnsi" w:hAnsiTheme="majorHAnsi" w:cstheme="majorHAnsi"/>
              </w:rPr>
            </w:pPr>
          </w:p>
        </w:tc>
        <w:tc>
          <w:tcPr>
            <w:tcW w:w="4879" w:type="dxa"/>
            <w:tcBorders>
              <w:left w:val="single" w:sz="8" w:space="0" w:color="auto"/>
              <w:bottom w:val="single" w:sz="4" w:space="0" w:color="auto"/>
            </w:tcBorders>
            <w:shd w:val="clear" w:color="auto" w:fill="auto"/>
            <w:vAlign w:val="center"/>
          </w:tcPr>
          <w:p w14:paraId="6166EED4" w14:textId="7145464B" w:rsidR="00FB4F0F" w:rsidRPr="003C1987" w:rsidRDefault="00FB4F0F" w:rsidP="00FB4F0F">
            <w:pPr>
              <w:spacing w:before="120" w:after="0"/>
              <w:rPr>
                <w:rFonts w:asciiTheme="majorHAnsi" w:hAnsiTheme="majorHAnsi" w:cstheme="majorHAnsi"/>
              </w:rPr>
            </w:pPr>
            <w:r w:rsidRPr="003C1987">
              <w:rPr>
                <w:rFonts w:asciiTheme="majorHAnsi" w:hAnsiTheme="majorHAnsi" w:cstheme="majorHAnsi"/>
                <w:color w:val="000000"/>
              </w:rPr>
              <w:t>Not Employed at Program Enrollment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44E52D6E" w14:textId="43F3346B"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270CBCD0" w14:textId="1D6E2141"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0%</w:t>
            </w:r>
          </w:p>
        </w:tc>
      </w:tr>
      <w:tr w:rsidR="00FB4F0F" w:rsidRPr="003C1987" w14:paraId="5EC00739" w14:textId="77777777" w:rsidTr="008F43C6">
        <w:trPr>
          <w:trHeight w:val="432"/>
          <w:jc w:val="center"/>
        </w:trPr>
        <w:tc>
          <w:tcPr>
            <w:tcW w:w="1524" w:type="dxa"/>
            <w:vMerge/>
            <w:tcBorders>
              <w:left w:val="single" w:sz="8" w:space="0" w:color="auto"/>
              <w:right w:val="single" w:sz="8" w:space="0" w:color="auto"/>
            </w:tcBorders>
            <w:shd w:val="clear" w:color="auto" w:fill="auto"/>
            <w:vAlign w:val="center"/>
          </w:tcPr>
          <w:p w14:paraId="55397E62" w14:textId="77777777" w:rsidR="00FB4F0F" w:rsidRPr="003C1987" w:rsidRDefault="00FB4F0F" w:rsidP="00FB4F0F">
            <w:pPr>
              <w:spacing w:before="120" w:after="0"/>
              <w:rPr>
                <w:rFonts w:asciiTheme="majorHAnsi" w:hAnsiTheme="majorHAnsi" w:cstheme="majorHAnsi"/>
              </w:rPr>
            </w:pPr>
          </w:p>
        </w:tc>
        <w:tc>
          <w:tcPr>
            <w:tcW w:w="4879" w:type="dxa"/>
            <w:tcBorders>
              <w:left w:val="single" w:sz="8" w:space="0" w:color="auto"/>
              <w:bottom w:val="single" w:sz="8" w:space="0" w:color="auto"/>
            </w:tcBorders>
            <w:shd w:val="clear" w:color="auto" w:fill="FFFFFF"/>
            <w:vAlign w:val="center"/>
          </w:tcPr>
          <w:p w14:paraId="19B26386" w14:textId="577CCA02" w:rsidR="00FB4F0F" w:rsidRPr="003C1987" w:rsidRDefault="00FB4F0F" w:rsidP="00FB4F0F">
            <w:pPr>
              <w:spacing w:before="120" w:after="0"/>
              <w:rPr>
                <w:rFonts w:asciiTheme="majorHAnsi" w:hAnsiTheme="majorHAnsi" w:cstheme="majorHAnsi"/>
              </w:rPr>
            </w:pPr>
            <w:r w:rsidRPr="003C1987">
              <w:rPr>
                <w:rFonts w:asciiTheme="majorHAnsi" w:hAnsiTheme="majorHAnsi" w:cstheme="majorHAnsi"/>
                <w:color w:val="000000"/>
              </w:rPr>
              <w:t>Veteran</w:t>
            </w:r>
          </w:p>
        </w:tc>
        <w:tc>
          <w:tcPr>
            <w:tcW w:w="1822" w:type="dxa"/>
            <w:tcBorders>
              <w:top w:val="single" w:sz="4" w:space="0" w:color="auto"/>
              <w:left w:val="nil"/>
              <w:bottom w:val="single" w:sz="8" w:space="0" w:color="auto"/>
              <w:right w:val="single" w:sz="4" w:space="0" w:color="auto"/>
            </w:tcBorders>
            <w:shd w:val="clear" w:color="auto" w:fill="auto"/>
            <w:vAlign w:val="bottom"/>
          </w:tcPr>
          <w:p w14:paraId="6BA0D110" w14:textId="642EBEEA"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8" w:space="0" w:color="auto"/>
              <w:right w:val="single" w:sz="8" w:space="0" w:color="auto"/>
            </w:tcBorders>
            <w:shd w:val="clear" w:color="000000" w:fill="FFFFFF"/>
            <w:vAlign w:val="bottom"/>
          </w:tcPr>
          <w:p w14:paraId="1381344C" w14:textId="24FE694C"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0%</w:t>
            </w:r>
          </w:p>
        </w:tc>
      </w:tr>
      <w:tr w:rsidR="00FB4F0F" w:rsidRPr="003C1987" w14:paraId="48BEED7C" w14:textId="77777777" w:rsidTr="008F43C6">
        <w:trPr>
          <w:trHeight w:val="432"/>
          <w:jc w:val="center"/>
        </w:trPr>
        <w:tc>
          <w:tcPr>
            <w:tcW w:w="1524" w:type="dxa"/>
            <w:vMerge/>
            <w:tcBorders>
              <w:left w:val="single" w:sz="8" w:space="0" w:color="auto"/>
              <w:bottom w:val="single" w:sz="8" w:space="0" w:color="auto"/>
              <w:right w:val="single" w:sz="8" w:space="0" w:color="auto"/>
            </w:tcBorders>
            <w:shd w:val="clear" w:color="auto" w:fill="auto"/>
            <w:vAlign w:val="center"/>
          </w:tcPr>
          <w:p w14:paraId="6911562A" w14:textId="77777777" w:rsidR="00FB4F0F" w:rsidRPr="003C1987" w:rsidRDefault="00FB4F0F" w:rsidP="00FB4F0F">
            <w:pPr>
              <w:spacing w:before="120" w:after="0"/>
              <w:rPr>
                <w:rFonts w:asciiTheme="majorHAnsi" w:hAnsiTheme="majorHAnsi" w:cstheme="majorHAnsi"/>
              </w:rPr>
            </w:pPr>
          </w:p>
        </w:tc>
        <w:tc>
          <w:tcPr>
            <w:tcW w:w="4879" w:type="dxa"/>
            <w:tcBorders>
              <w:left w:val="single" w:sz="8" w:space="0" w:color="auto"/>
              <w:bottom w:val="single" w:sz="8" w:space="0" w:color="auto"/>
            </w:tcBorders>
            <w:shd w:val="clear" w:color="auto" w:fill="FFFFFF"/>
            <w:vAlign w:val="center"/>
          </w:tcPr>
          <w:p w14:paraId="592378AD" w14:textId="6EF8CAE9" w:rsidR="00FB4F0F" w:rsidRPr="003C1987" w:rsidRDefault="00FB4F0F" w:rsidP="00FB4F0F">
            <w:pPr>
              <w:spacing w:before="120" w:after="0"/>
              <w:rPr>
                <w:rFonts w:asciiTheme="majorHAnsi" w:hAnsiTheme="majorHAnsi" w:cstheme="majorHAnsi"/>
                <w:color w:val="000000"/>
              </w:rPr>
            </w:pPr>
            <w:r w:rsidRPr="003C1987">
              <w:rPr>
                <w:rFonts w:asciiTheme="majorHAnsi" w:hAnsiTheme="majorHAnsi" w:cstheme="majorHAnsi"/>
                <w:color w:val="000000"/>
              </w:rPr>
              <w:t xml:space="preserve">Economically Disadvantaged </w:t>
            </w:r>
          </w:p>
        </w:tc>
        <w:tc>
          <w:tcPr>
            <w:tcW w:w="1822" w:type="dxa"/>
            <w:tcBorders>
              <w:top w:val="single" w:sz="4" w:space="0" w:color="auto"/>
              <w:left w:val="nil"/>
              <w:bottom w:val="single" w:sz="8" w:space="0" w:color="auto"/>
              <w:right w:val="single" w:sz="4" w:space="0" w:color="auto"/>
            </w:tcBorders>
            <w:shd w:val="clear" w:color="auto" w:fill="auto"/>
            <w:vAlign w:val="bottom"/>
          </w:tcPr>
          <w:p w14:paraId="40D96282" w14:textId="705F133C"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8" w:space="0" w:color="auto"/>
              <w:right w:val="single" w:sz="8" w:space="0" w:color="auto"/>
            </w:tcBorders>
            <w:shd w:val="clear" w:color="000000" w:fill="FFFFFF"/>
            <w:vAlign w:val="bottom"/>
          </w:tcPr>
          <w:p w14:paraId="6EA4F103" w14:textId="4F1A424E" w:rsidR="00FB4F0F" w:rsidRPr="003C1987" w:rsidRDefault="006B1C8A" w:rsidP="00FB4F0F">
            <w:pPr>
              <w:spacing w:before="120" w:after="0"/>
              <w:jc w:val="center"/>
              <w:rPr>
                <w:rFonts w:asciiTheme="majorHAnsi" w:hAnsiTheme="majorHAnsi" w:cstheme="majorHAnsi"/>
                <w:color w:val="000000"/>
              </w:rPr>
            </w:pPr>
            <w:r>
              <w:rPr>
                <w:rFonts w:asciiTheme="majorHAnsi" w:hAnsiTheme="majorHAnsi" w:cstheme="majorHAnsi"/>
              </w:rPr>
              <w:t>0%</w:t>
            </w:r>
          </w:p>
        </w:tc>
      </w:tr>
      <w:tr w:rsidR="00FB4F0F" w:rsidRPr="003C1987" w14:paraId="689E6F70" w14:textId="77777777" w:rsidTr="008F43C6">
        <w:trPr>
          <w:trHeight w:val="432"/>
          <w:jc w:val="center"/>
        </w:trPr>
        <w:tc>
          <w:tcPr>
            <w:tcW w:w="6403" w:type="dxa"/>
            <w:gridSpan w:val="2"/>
            <w:shd w:val="clear" w:color="auto" w:fill="DDDDDA"/>
            <w:vAlign w:val="center"/>
          </w:tcPr>
          <w:p w14:paraId="07E1F7B8" w14:textId="77777777" w:rsidR="00FB4F0F" w:rsidRPr="003C1987" w:rsidRDefault="00FB4F0F" w:rsidP="00FB4F0F">
            <w:pPr>
              <w:spacing w:before="120" w:after="0"/>
              <w:jc w:val="center"/>
              <w:rPr>
                <w:rFonts w:asciiTheme="majorHAnsi" w:hAnsiTheme="majorHAnsi" w:cstheme="majorHAnsi"/>
              </w:rPr>
            </w:pPr>
            <w:r w:rsidRPr="003C1987">
              <w:rPr>
                <w:rFonts w:asciiTheme="majorHAnsi" w:hAnsiTheme="majorHAnsi" w:cstheme="majorHAnsi"/>
                <w:b/>
                <w:bCs/>
                <w:lang w:bidi="ar-SA"/>
              </w:rPr>
              <w:t>Program Services and Activities Data</w:t>
            </w:r>
          </w:p>
        </w:tc>
        <w:tc>
          <w:tcPr>
            <w:tcW w:w="1822" w:type="dxa"/>
            <w:shd w:val="clear" w:color="auto" w:fill="DDDDDA"/>
            <w:vAlign w:val="center"/>
          </w:tcPr>
          <w:p w14:paraId="02E8F170" w14:textId="77777777" w:rsidR="00FB4F0F" w:rsidRPr="003C1987" w:rsidRDefault="00FB4F0F" w:rsidP="00FB4F0F">
            <w:pPr>
              <w:spacing w:before="120" w:after="0"/>
              <w:jc w:val="center"/>
              <w:rPr>
                <w:rFonts w:asciiTheme="majorHAnsi" w:hAnsiTheme="majorHAnsi" w:cstheme="majorHAnsi"/>
                <w:b/>
                <w:bCs/>
              </w:rPr>
            </w:pPr>
            <w:r w:rsidRPr="003C1987">
              <w:rPr>
                <w:rFonts w:asciiTheme="majorHAnsi" w:hAnsiTheme="majorHAnsi" w:cstheme="majorHAnsi"/>
                <w:b/>
                <w:bCs/>
              </w:rPr>
              <w:t>Total</w:t>
            </w:r>
          </w:p>
        </w:tc>
        <w:tc>
          <w:tcPr>
            <w:tcW w:w="1845" w:type="dxa"/>
            <w:shd w:val="clear" w:color="auto" w:fill="DDDDDA"/>
            <w:vAlign w:val="center"/>
          </w:tcPr>
          <w:p w14:paraId="3D8313E1" w14:textId="77777777" w:rsidR="00FB4F0F" w:rsidRPr="003C1987" w:rsidRDefault="00FB4F0F" w:rsidP="00FB4F0F">
            <w:pPr>
              <w:spacing w:before="120" w:after="0"/>
              <w:jc w:val="center"/>
              <w:rPr>
                <w:rFonts w:asciiTheme="majorHAnsi" w:hAnsiTheme="majorHAnsi" w:cstheme="majorHAnsi"/>
                <w:b/>
                <w:bCs/>
              </w:rPr>
            </w:pPr>
            <w:r w:rsidRPr="003C1987">
              <w:rPr>
                <w:rFonts w:asciiTheme="majorHAnsi" w:hAnsiTheme="majorHAnsi" w:cstheme="majorHAnsi"/>
                <w:b/>
                <w:bCs/>
              </w:rPr>
              <w:t>Percentage</w:t>
            </w:r>
          </w:p>
        </w:tc>
      </w:tr>
      <w:tr w:rsidR="00FB4F0F" w:rsidRPr="003C1987" w14:paraId="5495D6C2" w14:textId="77777777" w:rsidTr="00AA5D11">
        <w:trPr>
          <w:trHeight w:val="557"/>
          <w:jc w:val="center"/>
        </w:trPr>
        <w:tc>
          <w:tcPr>
            <w:tcW w:w="6403" w:type="dxa"/>
            <w:gridSpan w:val="2"/>
            <w:shd w:val="clear" w:color="auto" w:fill="auto"/>
            <w:vAlign w:val="center"/>
          </w:tcPr>
          <w:p w14:paraId="2125FE38" w14:textId="6E9CCAAF" w:rsidR="00FB4F0F" w:rsidRPr="003C1987" w:rsidRDefault="00FB4F0F" w:rsidP="00FB4F0F">
            <w:pPr>
              <w:spacing w:before="0" w:after="0" w:line="240" w:lineRule="auto"/>
              <w:ind w:left="240"/>
              <w:rPr>
                <w:rFonts w:asciiTheme="majorHAnsi" w:hAnsiTheme="majorHAnsi" w:cstheme="majorHAnsi"/>
              </w:rPr>
            </w:pPr>
            <w:r w:rsidRPr="003C1987">
              <w:rPr>
                <w:rFonts w:asciiTheme="majorHAnsi" w:hAnsiTheme="majorHAnsi" w:cstheme="majorHAnsi"/>
              </w:rPr>
              <w:t>Received Education or Job Training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49967EB6" w14:textId="0EB0DCB3"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63</w:t>
            </w:r>
          </w:p>
        </w:tc>
        <w:tc>
          <w:tcPr>
            <w:tcW w:w="1845" w:type="dxa"/>
            <w:tcBorders>
              <w:top w:val="single" w:sz="4" w:space="0" w:color="auto"/>
              <w:left w:val="nil"/>
              <w:bottom w:val="single" w:sz="4" w:space="0" w:color="auto"/>
              <w:right w:val="single" w:sz="8" w:space="0" w:color="auto"/>
            </w:tcBorders>
            <w:shd w:val="clear" w:color="000000" w:fill="FFFFFF"/>
            <w:vAlign w:val="center"/>
          </w:tcPr>
          <w:p w14:paraId="2D87FA30" w14:textId="72FEB198" w:rsidR="00FB4F0F" w:rsidRPr="003C1987" w:rsidRDefault="006B1C8A" w:rsidP="00FB4F0F">
            <w:pPr>
              <w:spacing w:before="120" w:after="0"/>
              <w:jc w:val="center"/>
              <w:rPr>
                <w:rFonts w:asciiTheme="majorHAnsi" w:hAnsiTheme="majorHAnsi" w:cstheme="majorHAnsi"/>
              </w:rPr>
            </w:pPr>
            <w:r>
              <w:rPr>
                <w:rFonts w:asciiTheme="majorHAnsi" w:hAnsiTheme="majorHAnsi" w:cstheme="majorHAnsi"/>
              </w:rPr>
              <w:t>100%</w:t>
            </w:r>
          </w:p>
        </w:tc>
      </w:tr>
      <w:tr w:rsidR="006B1C8A" w:rsidRPr="003C1987" w14:paraId="2E6C5590" w14:textId="77777777" w:rsidTr="00AA5D11">
        <w:trPr>
          <w:trHeight w:val="432"/>
          <w:jc w:val="center"/>
        </w:trPr>
        <w:tc>
          <w:tcPr>
            <w:tcW w:w="6403" w:type="dxa"/>
            <w:gridSpan w:val="2"/>
            <w:shd w:val="clear" w:color="auto" w:fill="auto"/>
            <w:vAlign w:val="center"/>
          </w:tcPr>
          <w:p w14:paraId="135CA9B8" w14:textId="0B41ECFA" w:rsidR="006B1C8A" w:rsidRPr="003C1987" w:rsidRDefault="006B1C8A" w:rsidP="006B1C8A">
            <w:pPr>
              <w:spacing w:before="0" w:after="0" w:line="240" w:lineRule="auto"/>
              <w:ind w:left="240"/>
              <w:rPr>
                <w:rFonts w:asciiTheme="majorHAnsi" w:hAnsiTheme="majorHAnsi" w:cstheme="majorHAnsi"/>
              </w:rPr>
            </w:pPr>
            <w:r w:rsidRPr="003C1987">
              <w:rPr>
                <w:rFonts w:asciiTheme="majorHAnsi" w:hAnsiTheme="majorHAnsi" w:cstheme="majorHAnsi"/>
              </w:rPr>
              <w:t>Received Work Experience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64E7B821" w14:textId="0FE838DA" w:rsidR="006B1C8A" w:rsidRPr="003C1987" w:rsidRDefault="006B1C8A" w:rsidP="006B1C8A">
            <w:pPr>
              <w:spacing w:before="120" w:after="0"/>
              <w:jc w:val="center"/>
              <w:rPr>
                <w:rFonts w:asciiTheme="majorHAnsi" w:hAnsiTheme="majorHAnsi" w:cstheme="majorHAnsi"/>
              </w:rPr>
            </w:pPr>
            <w:r>
              <w:rPr>
                <w:rFonts w:asciiTheme="majorHAnsi" w:hAnsiTheme="majorHAnsi" w:cstheme="majorHAnsi"/>
              </w:rPr>
              <w:t>63</w:t>
            </w:r>
          </w:p>
        </w:tc>
        <w:tc>
          <w:tcPr>
            <w:tcW w:w="1845" w:type="dxa"/>
            <w:tcBorders>
              <w:top w:val="single" w:sz="4" w:space="0" w:color="auto"/>
              <w:left w:val="nil"/>
              <w:bottom w:val="single" w:sz="4" w:space="0" w:color="auto"/>
              <w:right w:val="single" w:sz="8" w:space="0" w:color="auto"/>
            </w:tcBorders>
            <w:shd w:val="clear" w:color="auto" w:fill="auto"/>
            <w:vAlign w:val="center"/>
          </w:tcPr>
          <w:p w14:paraId="288FC459" w14:textId="5AD9B133" w:rsidR="006B1C8A" w:rsidRPr="003C1987" w:rsidRDefault="006B1C8A" w:rsidP="006B1C8A">
            <w:pPr>
              <w:spacing w:before="120" w:after="0"/>
              <w:jc w:val="center"/>
              <w:rPr>
                <w:rFonts w:asciiTheme="majorHAnsi" w:hAnsiTheme="majorHAnsi" w:cstheme="majorHAnsi"/>
              </w:rPr>
            </w:pPr>
            <w:r>
              <w:rPr>
                <w:rFonts w:asciiTheme="majorHAnsi" w:hAnsiTheme="majorHAnsi" w:cstheme="majorHAnsi"/>
              </w:rPr>
              <w:t>100%</w:t>
            </w:r>
          </w:p>
        </w:tc>
      </w:tr>
      <w:tr w:rsidR="006B1C8A" w:rsidRPr="003C1987" w14:paraId="521BBDAA" w14:textId="77777777" w:rsidTr="00AA5D11">
        <w:trPr>
          <w:trHeight w:val="432"/>
          <w:jc w:val="center"/>
        </w:trPr>
        <w:tc>
          <w:tcPr>
            <w:tcW w:w="6403" w:type="dxa"/>
            <w:gridSpan w:val="2"/>
            <w:shd w:val="clear" w:color="auto" w:fill="auto"/>
            <w:vAlign w:val="center"/>
          </w:tcPr>
          <w:p w14:paraId="0D1B36E1" w14:textId="77777777" w:rsidR="006B1C8A" w:rsidRPr="003C1987" w:rsidRDefault="006B1C8A" w:rsidP="006B1C8A">
            <w:pPr>
              <w:spacing w:before="0" w:after="0" w:line="240" w:lineRule="auto"/>
              <w:ind w:left="240"/>
              <w:rPr>
                <w:rFonts w:asciiTheme="majorHAnsi" w:hAnsiTheme="majorHAnsi" w:cstheme="majorHAnsi"/>
              </w:rPr>
            </w:pPr>
            <w:r w:rsidRPr="003C1987">
              <w:rPr>
                <w:rFonts w:asciiTheme="majorHAnsi" w:hAnsiTheme="majorHAnsi" w:cstheme="majorHAnsi"/>
              </w:rPr>
              <w:lastRenderedPageBreak/>
              <w:t>Received Community Involvement and Leadership Development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681506BD" w14:textId="34B9B1AB" w:rsidR="006B1C8A" w:rsidRPr="003C1987" w:rsidRDefault="006B1C8A" w:rsidP="006B1C8A">
            <w:pPr>
              <w:spacing w:before="120" w:after="0"/>
              <w:jc w:val="center"/>
              <w:rPr>
                <w:rFonts w:asciiTheme="majorHAnsi" w:hAnsiTheme="majorHAnsi" w:cstheme="majorHAnsi"/>
              </w:rPr>
            </w:pPr>
            <w:r>
              <w:rPr>
                <w:rFonts w:asciiTheme="majorHAnsi" w:hAnsiTheme="majorHAnsi" w:cstheme="majorHAnsi"/>
              </w:rPr>
              <w:t>63</w:t>
            </w:r>
          </w:p>
        </w:tc>
        <w:tc>
          <w:tcPr>
            <w:tcW w:w="1845" w:type="dxa"/>
            <w:tcBorders>
              <w:top w:val="single" w:sz="4" w:space="0" w:color="auto"/>
              <w:left w:val="nil"/>
              <w:bottom w:val="single" w:sz="4" w:space="0" w:color="auto"/>
              <w:right w:val="single" w:sz="8" w:space="0" w:color="auto"/>
            </w:tcBorders>
            <w:shd w:val="clear" w:color="auto" w:fill="auto"/>
            <w:vAlign w:val="center"/>
          </w:tcPr>
          <w:p w14:paraId="09B078EC" w14:textId="52E1BA5F" w:rsidR="006B1C8A" w:rsidRPr="003C1987" w:rsidRDefault="006B1C8A" w:rsidP="006B1C8A">
            <w:pPr>
              <w:spacing w:before="120" w:after="0"/>
              <w:jc w:val="center"/>
              <w:rPr>
                <w:rFonts w:asciiTheme="majorHAnsi" w:hAnsiTheme="majorHAnsi" w:cstheme="majorHAnsi"/>
              </w:rPr>
            </w:pPr>
            <w:r>
              <w:rPr>
                <w:rFonts w:asciiTheme="majorHAnsi" w:hAnsiTheme="majorHAnsi" w:cstheme="majorHAnsi"/>
              </w:rPr>
              <w:t>100%</w:t>
            </w:r>
          </w:p>
        </w:tc>
      </w:tr>
      <w:tr w:rsidR="006B1C8A" w:rsidRPr="003C1987" w14:paraId="2D43D985" w14:textId="77777777" w:rsidTr="00AA5D11">
        <w:trPr>
          <w:trHeight w:val="432"/>
          <w:jc w:val="center"/>
        </w:trPr>
        <w:tc>
          <w:tcPr>
            <w:tcW w:w="6403" w:type="dxa"/>
            <w:gridSpan w:val="2"/>
            <w:shd w:val="clear" w:color="auto" w:fill="auto"/>
            <w:vAlign w:val="center"/>
          </w:tcPr>
          <w:p w14:paraId="0D480AFD" w14:textId="77777777" w:rsidR="006B1C8A" w:rsidRPr="003C1987" w:rsidRDefault="006B1C8A" w:rsidP="006B1C8A">
            <w:pPr>
              <w:spacing w:before="0" w:after="0" w:line="240" w:lineRule="auto"/>
              <w:ind w:left="240"/>
              <w:rPr>
                <w:rFonts w:asciiTheme="majorHAnsi" w:hAnsiTheme="majorHAnsi" w:cstheme="majorHAnsi"/>
              </w:rPr>
            </w:pPr>
            <w:r w:rsidRPr="003C1987">
              <w:rPr>
                <w:rFonts w:asciiTheme="majorHAnsi" w:hAnsiTheme="majorHAnsi" w:cstheme="majorHAnsi"/>
              </w:rPr>
              <w:t>Received Post-Secondary Exploration, Career Guidance and Planning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1FDA326D" w14:textId="5EF207F9" w:rsidR="006B1C8A" w:rsidRPr="003C1987" w:rsidRDefault="006B1C8A" w:rsidP="006B1C8A">
            <w:pPr>
              <w:spacing w:before="120" w:after="0"/>
              <w:jc w:val="center"/>
              <w:rPr>
                <w:rFonts w:asciiTheme="majorHAnsi" w:hAnsiTheme="majorHAnsi" w:cstheme="majorHAnsi"/>
              </w:rPr>
            </w:pPr>
            <w:r>
              <w:rPr>
                <w:rFonts w:asciiTheme="majorHAnsi" w:hAnsiTheme="majorHAnsi" w:cstheme="majorHAnsi"/>
              </w:rPr>
              <w:t>63</w:t>
            </w:r>
          </w:p>
        </w:tc>
        <w:tc>
          <w:tcPr>
            <w:tcW w:w="1845" w:type="dxa"/>
            <w:tcBorders>
              <w:top w:val="single" w:sz="4" w:space="0" w:color="auto"/>
              <w:left w:val="nil"/>
              <w:bottom w:val="single" w:sz="4" w:space="0" w:color="auto"/>
              <w:right w:val="single" w:sz="8" w:space="0" w:color="auto"/>
            </w:tcBorders>
            <w:shd w:val="clear" w:color="auto" w:fill="auto"/>
            <w:vAlign w:val="center"/>
          </w:tcPr>
          <w:p w14:paraId="10CD4103" w14:textId="0628B23A" w:rsidR="006B1C8A" w:rsidRPr="003C1987" w:rsidRDefault="006B1C8A" w:rsidP="006B1C8A">
            <w:pPr>
              <w:spacing w:before="120" w:after="0"/>
              <w:jc w:val="center"/>
              <w:rPr>
                <w:rFonts w:asciiTheme="majorHAnsi" w:hAnsiTheme="majorHAnsi" w:cstheme="majorHAnsi"/>
              </w:rPr>
            </w:pPr>
            <w:r>
              <w:rPr>
                <w:rFonts w:asciiTheme="majorHAnsi" w:hAnsiTheme="majorHAnsi" w:cstheme="majorHAnsi"/>
              </w:rPr>
              <w:t>100%</w:t>
            </w:r>
          </w:p>
        </w:tc>
      </w:tr>
      <w:tr w:rsidR="006B1C8A" w:rsidRPr="003C1987" w14:paraId="410CCE31" w14:textId="77777777" w:rsidTr="00AA5D11">
        <w:trPr>
          <w:trHeight w:val="432"/>
          <w:jc w:val="center"/>
        </w:trPr>
        <w:tc>
          <w:tcPr>
            <w:tcW w:w="6403" w:type="dxa"/>
            <w:gridSpan w:val="2"/>
            <w:shd w:val="clear" w:color="auto" w:fill="auto"/>
            <w:vAlign w:val="center"/>
          </w:tcPr>
          <w:p w14:paraId="1EFC9D75" w14:textId="77777777" w:rsidR="006B1C8A" w:rsidRPr="003C1987" w:rsidRDefault="006B1C8A" w:rsidP="006B1C8A">
            <w:pPr>
              <w:spacing w:before="0" w:after="0" w:line="240" w:lineRule="auto"/>
              <w:ind w:left="240"/>
              <w:rPr>
                <w:rFonts w:asciiTheme="majorHAnsi" w:hAnsiTheme="majorHAnsi" w:cstheme="majorHAnsi"/>
              </w:rPr>
            </w:pPr>
            <w:r w:rsidRPr="003C1987">
              <w:rPr>
                <w:rFonts w:asciiTheme="majorHAnsi" w:hAnsiTheme="majorHAnsi" w:cstheme="majorHAnsi"/>
              </w:rPr>
              <w:t>Received Mentoring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5C3158AF" w14:textId="04D013BB" w:rsidR="006B1C8A" w:rsidRPr="003C1987" w:rsidRDefault="006B1C8A" w:rsidP="006B1C8A">
            <w:pPr>
              <w:tabs>
                <w:tab w:val="center" w:pos="831"/>
                <w:tab w:val="left" w:pos="1356"/>
              </w:tabs>
              <w:spacing w:before="120" w:after="0"/>
              <w:jc w:val="center"/>
              <w:rPr>
                <w:rFonts w:asciiTheme="majorHAnsi" w:hAnsiTheme="majorHAnsi" w:cstheme="majorHAnsi"/>
              </w:rPr>
            </w:pPr>
            <w:r>
              <w:rPr>
                <w:rFonts w:asciiTheme="majorHAnsi" w:hAnsiTheme="majorHAnsi" w:cstheme="majorHAnsi"/>
              </w:rPr>
              <w:t>63</w:t>
            </w:r>
          </w:p>
        </w:tc>
        <w:tc>
          <w:tcPr>
            <w:tcW w:w="1845" w:type="dxa"/>
            <w:tcBorders>
              <w:top w:val="single" w:sz="4" w:space="0" w:color="auto"/>
              <w:left w:val="nil"/>
              <w:bottom w:val="single" w:sz="4" w:space="0" w:color="auto"/>
              <w:right w:val="single" w:sz="8" w:space="0" w:color="auto"/>
            </w:tcBorders>
            <w:shd w:val="clear" w:color="auto" w:fill="auto"/>
            <w:vAlign w:val="center"/>
          </w:tcPr>
          <w:p w14:paraId="6C2420D7" w14:textId="3D91A774" w:rsidR="006B1C8A" w:rsidRPr="003C1987" w:rsidRDefault="006B1C8A" w:rsidP="006B1C8A">
            <w:pPr>
              <w:spacing w:before="120" w:after="0"/>
              <w:jc w:val="center"/>
              <w:rPr>
                <w:rFonts w:asciiTheme="majorHAnsi" w:hAnsiTheme="majorHAnsi" w:cstheme="majorHAnsi"/>
              </w:rPr>
            </w:pPr>
            <w:r>
              <w:rPr>
                <w:rFonts w:asciiTheme="majorHAnsi" w:hAnsiTheme="majorHAnsi" w:cstheme="majorHAnsi"/>
              </w:rPr>
              <w:t>100%</w:t>
            </w:r>
          </w:p>
        </w:tc>
      </w:tr>
      <w:tr w:rsidR="006B1C8A" w:rsidRPr="003C1987" w14:paraId="01671D62" w14:textId="77777777" w:rsidTr="00AA5D11">
        <w:trPr>
          <w:trHeight w:val="432"/>
          <w:jc w:val="center"/>
        </w:trPr>
        <w:tc>
          <w:tcPr>
            <w:tcW w:w="6403" w:type="dxa"/>
            <w:gridSpan w:val="2"/>
            <w:tcBorders>
              <w:bottom w:val="single" w:sz="4" w:space="0" w:color="auto"/>
            </w:tcBorders>
            <w:shd w:val="clear" w:color="auto" w:fill="auto"/>
            <w:vAlign w:val="center"/>
          </w:tcPr>
          <w:p w14:paraId="234F11D5" w14:textId="77777777" w:rsidR="006B1C8A" w:rsidRPr="003C1987" w:rsidRDefault="006B1C8A" w:rsidP="006B1C8A">
            <w:pPr>
              <w:spacing w:before="0" w:after="0" w:line="240" w:lineRule="auto"/>
              <w:ind w:left="240"/>
              <w:rPr>
                <w:rFonts w:asciiTheme="majorHAnsi" w:hAnsiTheme="majorHAnsi" w:cstheme="majorHAnsi"/>
              </w:rPr>
            </w:pPr>
            <w:r w:rsidRPr="003C1987">
              <w:rPr>
                <w:rFonts w:asciiTheme="majorHAnsi" w:hAnsiTheme="majorHAnsi" w:cstheme="majorHAnsi"/>
              </w:rPr>
              <w:t>Received Support Services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2B6BDEAA" w14:textId="0FE96CA7" w:rsidR="006B1C8A" w:rsidRPr="003C1987" w:rsidRDefault="006B1C8A" w:rsidP="006B1C8A">
            <w:pPr>
              <w:spacing w:before="120" w:after="0"/>
              <w:jc w:val="center"/>
              <w:rPr>
                <w:rFonts w:asciiTheme="majorHAnsi" w:hAnsiTheme="majorHAnsi" w:cstheme="majorHAnsi"/>
              </w:rPr>
            </w:pPr>
            <w:r>
              <w:rPr>
                <w:rFonts w:asciiTheme="majorHAnsi" w:hAnsiTheme="majorHAnsi" w:cstheme="majorHAnsi"/>
              </w:rPr>
              <w:t>24</w:t>
            </w:r>
          </w:p>
        </w:tc>
        <w:tc>
          <w:tcPr>
            <w:tcW w:w="1845" w:type="dxa"/>
            <w:tcBorders>
              <w:top w:val="single" w:sz="4" w:space="0" w:color="auto"/>
              <w:left w:val="nil"/>
              <w:bottom w:val="single" w:sz="4" w:space="0" w:color="auto"/>
              <w:right w:val="single" w:sz="8" w:space="0" w:color="auto"/>
            </w:tcBorders>
            <w:shd w:val="clear" w:color="auto" w:fill="auto"/>
            <w:vAlign w:val="center"/>
          </w:tcPr>
          <w:p w14:paraId="6449E1C5" w14:textId="43723959" w:rsidR="006B1C8A" w:rsidRPr="003C1987" w:rsidRDefault="006B1C8A" w:rsidP="006B1C8A">
            <w:pPr>
              <w:spacing w:before="120" w:after="0"/>
              <w:jc w:val="center"/>
              <w:rPr>
                <w:rFonts w:asciiTheme="majorHAnsi" w:hAnsiTheme="majorHAnsi" w:cstheme="majorHAnsi"/>
              </w:rPr>
            </w:pPr>
            <w:r>
              <w:rPr>
                <w:rFonts w:asciiTheme="majorHAnsi" w:hAnsiTheme="majorHAnsi" w:cstheme="majorHAnsi"/>
              </w:rPr>
              <w:t>38%</w:t>
            </w:r>
          </w:p>
        </w:tc>
      </w:tr>
      <w:tr w:rsidR="006B1C8A" w:rsidRPr="003C1987" w14:paraId="3344AF2C" w14:textId="77777777" w:rsidTr="008F43C6">
        <w:trPr>
          <w:trHeight w:val="432"/>
          <w:jc w:val="center"/>
        </w:trPr>
        <w:tc>
          <w:tcPr>
            <w:tcW w:w="6403" w:type="dxa"/>
            <w:gridSpan w:val="2"/>
            <w:shd w:val="clear" w:color="auto" w:fill="DDDDDA"/>
            <w:vAlign w:val="center"/>
          </w:tcPr>
          <w:p w14:paraId="341CDABD" w14:textId="0FF906BC" w:rsidR="006B1C8A" w:rsidRPr="003C1987" w:rsidRDefault="006B1C8A" w:rsidP="006B1C8A">
            <w:pPr>
              <w:spacing w:before="120" w:after="0"/>
              <w:jc w:val="center"/>
              <w:rPr>
                <w:rFonts w:asciiTheme="majorHAnsi" w:hAnsiTheme="majorHAnsi" w:cstheme="majorHAnsi"/>
              </w:rPr>
            </w:pPr>
            <w:r w:rsidRPr="003C1987">
              <w:rPr>
                <w:rFonts w:asciiTheme="majorHAnsi" w:hAnsiTheme="majorHAnsi" w:cstheme="majorHAnsi"/>
                <w:b/>
                <w:bCs/>
                <w:lang w:bidi="ar-SA"/>
              </w:rPr>
              <w:t>General Performance and Outcome Data</w:t>
            </w:r>
          </w:p>
        </w:tc>
        <w:tc>
          <w:tcPr>
            <w:tcW w:w="1822" w:type="dxa"/>
            <w:shd w:val="clear" w:color="auto" w:fill="DDDDDA"/>
            <w:vAlign w:val="center"/>
          </w:tcPr>
          <w:p w14:paraId="52004339" w14:textId="77777777" w:rsidR="006B1C8A" w:rsidRPr="003C1987" w:rsidRDefault="006B1C8A" w:rsidP="006B1C8A">
            <w:pPr>
              <w:spacing w:before="120" w:after="0"/>
              <w:jc w:val="center"/>
              <w:rPr>
                <w:rFonts w:asciiTheme="majorHAnsi" w:hAnsiTheme="majorHAnsi" w:cstheme="majorHAnsi"/>
                <w:b/>
                <w:bCs/>
              </w:rPr>
            </w:pPr>
            <w:r w:rsidRPr="003C1987">
              <w:rPr>
                <w:rFonts w:asciiTheme="majorHAnsi" w:hAnsiTheme="majorHAnsi" w:cstheme="majorHAnsi"/>
                <w:b/>
                <w:bCs/>
              </w:rPr>
              <w:t>Total</w:t>
            </w:r>
          </w:p>
        </w:tc>
        <w:tc>
          <w:tcPr>
            <w:tcW w:w="1845" w:type="dxa"/>
            <w:shd w:val="clear" w:color="auto" w:fill="DDDDDA"/>
            <w:vAlign w:val="center"/>
          </w:tcPr>
          <w:p w14:paraId="6F1FD53E" w14:textId="77777777" w:rsidR="006B1C8A" w:rsidRPr="003C1987" w:rsidRDefault="006B1C8A" w:rsidP="006B1C8A">
            <w:pPr>
              <w:spacing w:before="120" w:after="0"/>
              <w:jc w:val="center"/>
              <w:rPr>
                <w:rFonts w:asciiTheme="majorHAnsi" w:hAnsiTheme="majorHAnsi" w:cstheme="majorHAnsi"/>
                <w:b/>
                <w:bCs/>
              </w:rPr>
            </w:pPr>
            <w:r w:rsidRPr="003C1987">
              <w:rPr>
                <w:rFonts w:asciiTheme="majorHAnsi" w:hAnsiTheme="majorHAnsi" w:cstheme="majorHAnsi"/>
                <w:b/>
                <w:bCs/>
              </w:rPr>
              <w:t>Percentage</w:t>
            </w:r>
          </w:p>
        </w:tc>
      </w:tr>
      <w:tr w:rsidR="006B1C8A" w:rsidRPr="003C1987" w14:paraId="14EF5ABB" w14:textId="77777777" w:rsidTr="0015134D">
        <w:trPr>
          <w:trHeight w:val="432"/>
          <w:jc w:val="center"/>
        </w:trPr>
        <w:tc>
          <w:tcPr>
            <w:tcW w:w="6403" w:type="dxa"/>
            <w:gridSpan w:val="2"/>
            <w:shd w:val="clear" w:color="auto" w:fill="auto"/>
            <w:vAlign w:val="center"/>
          </w:tcPr>
          <w:p w14:paraId="6D010A5E" w14:textId="161F7321" w:rsidR="006B1C8A" w:rsidRPr="003C1987" w:rsidRDefault="006B1C8A" w:rsidP="006B1C8A">
            <w:pPr>
              <w:spacing w:before="0" w:after="0" w:line="240" w:lineRule="auto"/>
              <w:ind w:left="240"/>
              <w:rPr>
                <w:rFonts w:asciiTheme="majorHAnsi" w:hAnsiTheme="majorHAnsi" w:cstheme="majorHAnsi"/>
              </w:rPr>
            </w:pPr>
            <w:r w:rsidRPr="003C1987">
              <w:rPr>
                <w:rFonts w:asciiTheme="majorHAnsi" w:hAnsiTheme="majorHAnsi" w:cstheme="majorHAnsi"/>
              </w:rPr>
              <w:t>Attained Work Readiness Goals or Educational Goals</w:t>
            </w:r>
          </w:p>
        </w:tc>
        <w:tc>
          <w:tcPr>
            <w:tcW w:w="1822" w:type="dxa"/>
            <w:tcBorders>
              <w:top w:val="single" w:sz="4" w:space="0" w:color="auto"/>
              <w:left w:val="nil"/>
              <w:bottom w:val="single" w:sz="4" w:space="0" w:color="auto"/>
              <w:right w:val="single" w:sz="4" w:space="0" w:color="auto"/>
            </w:tcBorders>
            <w:shd w:val="clear" w:color="auto" w:fill="auto"/>
            <w:vAlign w:val="bottom"/>
          </w:tcPr>
          <w:p w14:paraId="5BF79AC1" w14:textId="634C9162" w:rsidR="006B1C8A" w:rsidRPr="003C1987" w:rsidRDefault="000C0695" w:rsidP="006B1C8A">
            <w:pPr>
              <w:spacing w:before="120" w:after="0"/>
              <w:jc w:val="center"/>
              <w:rPr>
                <w:rFonts w:asciiTheme="majorHAnsi" w:hAnsiTheme="majorHAnsi" w:cstheme="majorHAnsi"/>
              </w:rPr>
            </w:pPr>
            <w:r>
              <w:rPr>
                <w:rFonts w:asciiTheme="majorHAnsi" w:hAnsiTheme="majorHAnsi" w:cstheme="majorHAnsi"/>
              </w:rPr>
              <w:t>60</w:t>
            </w:r>
          </w:p>
        </w:tc>
        <w:tc>
          <w:tcPr>
            <w:tcW w:w="1845" w:type="dxa"/>
            <w:tcBorders>
              <w:top w:val="single" w:sz="4" w:space="0" w:color="auto"/>
              <w:left w:val="nil"/>
              <w:bottom w:val="single" w:sz="4" w:space="0" w:color="auto"/>
              <w:right w:val="single" w:sz="8" w:space="0" w:color="auto"/>
            </w:tcBorders>
            <w:shd w:val="clear" w:color="auto" w:fill="auto"/>
            <w:vAlign w:val="bottom"/>
          </w:tcPr>
          <w:p w14:paraId="44F8B973" w14:textId="576DDE9E" w:rsidR="006B1C8A" w:rsidRPr="003C1987" w:rsidRDefault="000C0695" w:rsidP="006B1C8A">
            <w:pPr>
              <w:spacing w:before="120" w:after="0"/>
              <w:jc w:val="center"/>
              <w:rPr>
                <w:rFonts w:asciiTheme="majorHAnsi" w:hAnsiTheme="majorHAnsi" w:cstheme="majorHAnsi"/>
              </w:rPr>
            </w:pPr>
            <w:r>
              <w:rPr>
                <w:rFonts w:asciiTheme="majorHAnsi" w:hAnsiTheme="majorHAnsi" w:cstheme="majorHAnsi"/>
              </w:rPr>
              <w:t>95%</w:t>
            </w:r>
          </w:p>
        </w:tc>
      </w:tr>
      <w:tr w:rsidR="006B1C8A" w:rsidRPr="003C1987" w14:paraId="0BE378A0" w14:textId="77777777" w:rsidTr="0015134D">
        <w:trPr>
          <w:trHeight w:val="432"/>
          <w:jc w:val="center"/>
        </w:trPr>
        <w:tc>
          <w:tcPr>
            <w:tcW w:w="6403" w:type="dxa"/>
            <w:gridSpan w:val="2"/>
            <w:shd w:val="clear" w:color="auto" w:fill="auto"/>
            <w:vAlign w:val="center"/>
          </w:tcPr>
          <w:p w14:paraId="1CF6422A" w14:textId="77777777" w:rsidR="006B1C8A" w:rsidRPr="003C1987" w:rsidRDefault="006B1C8A" w:rsidP="006B1C8A">
            <w:pPr>
              <w:spacing w:before="0" w:after="0" w:line="240" w:lineRule="auto"/>
              <w:ind w:left="240"/>
              <w:rPr>
                <w:rFonts w:asciiTheme="majorHAnsi" w:hAnsiTheme="majorHAnsi" w:cstheme="majorHAnsi"/>
              </w:rPr>
            </w:pPr>
            <w:r w:rsidRPr="003C1987">
              <w:rPr>
                <w:rFonts w:asciiTheme="majorHAnsi" w:hAnsiTheme="majorHAnsi" w:cstheme="majorHAnsi"/>
              </w:rPr>
              <w:t>Received Academic Credit or Service-Learning Credit</w:t>
            </w:r>
          </w:p>
        </w:tc>
        <w:tc>
          <w:tcPr>
            <w:tcW w:w="1822" w:type="dxa"/>
            <w:tcBorders>
              <w:top w:val="single" w:sz="4" w:space="0" w:color="auto"/>
              <w:left w:val="nil"/>
              <w:bottom w:val="single" w:sz="4" w:space="0" w:color="auto"/>
              <w:right w:val="single" w:sz="4" w:space="0" w:color="auto"/>
            </w:tcBorders>
            <w:shd w:val="clear" w:color="auto" w:fill="auto"/>
            <w:vAlign w:val="bottom"/>
          </w:tcPr>
          <w:p w14:paraId="2E5512E3" w14:textId="0B7238FE" w:rsidR="006B1C8A" w:rsidRPr="003C1987" w:rsidRDefault="000C0695" w:rsidP="006B1C8A">
            <w:pPr>
              <w:spacing w:before="120" w:after="0"/>
              <w:jc w:val="center"/>
              <w:rPr>
                <w:rFonts w:asciiTheme="majorHAnsi" w:hAnsiTheme="majorHAnsi" w:cstheme="majorHAnsi"/>
              </w:rPr>
            </w:pPr>
            <w:r>
              <w:rPr>
                <w:rFonts w:asciiTheme="majorHAnsi" w:hAnsiTheme="majorHAnsi" w:cstheme="majorHAnsi"/>
              </w:rPr>
              <w:t>1</w:t>
            </w:r>
          </w:p>
        </w:tc>
        <w:tc>
          <w:tcPr>
            <w:tcW w:w="1845" w:type="dxa"/>
            <w:tcBorders>
              <w:top w:val="single" w:sz="4" w:space="0" w:color="auto"/>
              <w:left w:val="nil"/>
              <w:bottom w:val="single" w:sz="4" w:space="0" w:color="auto"/>
              <w:right w:val="single" w:sz="8" w:space="0" w:color="auto"/>
            </w:tcBorders>
            <w:shd w:val="clear" w:color="auto" w:fill="auto"/>
            <w:vAlign w:val="bottom"/>
          </w:tcPr>
          <w:p w14:paraId="10C25FD7" w14:textId="4712B465" w:rsidR="006B1C8A" w:rsidRPr="003C1987" w:rsidRDefault="000C0695" w:rsidP="006B1C8A">
            <w:pPr>
              <w:spacing w:before="120" w:after="0"/>
              <w:jc w:val="center"/>
              <w:rPr>
                <w:rFonts w:asciiTheme="majorHAnsi" w:hAnsiTheme="majorHAnsi" w:cstheme="majorHAnsi"/>
              </w:rPr>
            </w:pPr>
            <w:r>
              <w:rPr>
                <w:rFonts w:asciiTheme="majorHAnsi" w:hAnsiTheme="majorHAnsi" w:cstheme="majorHAnsi"/>
              </w:rPr>
              <w:t>2%</w:t>
            </w:r>
          </w:p>
        </w:tc>
      </w:tr>
      <w:tr w:rsidR="006B1C8A" w:rsidRPr="003C1987" w14:paraId="63D044C9" w14:textId="77777777" w:rsidTr="0015134D">
        <w:trPr>
          <w:trHeight w:val="432"/>
          <w:jc w:val="center"/>
        </w:trPr>
        <w:tc>
          <w:tcPr>
            <w:tcW w:w="6403" w:type="dxa"/>
            <w:gridSpan w:val="2"/>
            <w:shd w:val="clear" w:color="auto" w:fill="auto"/>
            <w:vAlign w:val="center"/>
          </w:tcPr>
          <w:p w14:paraId="30974A79" w14:textId="77777777" w:rsidR="006B1C8A" w:rsidRPr="003C1987" w:rsidRDefault="006B1C8A" w:rsidP="006B1C8A">
            <w:pPr>
              <w:spacing w:before="0" w:after="0" w:line="240" w:lineRule="auto"/>
              <w:ind w:left="240"/>
              <w:rPr>
                <w:rFonts w:asciiTheme="majorHAnsi" w:hAnsiTheme="majorHAnsi" w:cstheme="majorHAnsi"/>
              </w:rPr>
            </w:pPr>
            <w:r w:rsidRPr="003C1987">
              <w:rPr>
                <w:rFonts w:asciiTheme="majorHAnsi" w:hAnsiTheme="majorHAnsi" w:cstheme="majorHAnsi"/>
              </w:rPr>
              <w:t>Obtained High School Diploma, GED, Remained in School, Obtained a Certificate or Degree, or Dropout - Returned to School</w:t>
            </w:r>
          </w:p>
        </w:tc>
        <w:tc>
          <w:tcPr>
            <w:tcW w:w="1822" w:type="dxa"/>
            <w:tcBorders>
              <w:top w:val="single" w:sz="4" w:space="0" w:color="auto"/>
              <w:left w:val="nil"/>
              <w:bottom w:val="single" w:sz="4" w:space="0" w:color="auto"/>
              <w:right w:val="single" w:sz="4" w:space="0" w:color="auto"/>
            </w:tcBorders>
            <w:shd w:val="clear" w:color="auto" w:fill="auto"/>
            <w:vAlign w:val="bottom"/>
          </w:tcPr>
          <w:p w14:paraId="3710CE36" w14:textId="1D5BC8E2" w:rsidR="006B1C8A" w:rsidRPr="003C1987" w:rsidRDefault="000C0695" w:rsidP="006B1C8A">
            <w:pPr>
              <w:spacing w:before="120" w:after="0"/>
              <w:jc w:val="center"/>
              <w:rPr>
                <w:rFonts w:asciiTheme="majorHAnsi" w:hAnsiTheme="majorHAnsi" w:cstheme="majorHAnsi"/>
              </w:rPr>
            </w:pPr>
            <w:r>
              <w:rPr>
                <w:rFonts w:asciiTheme="majorHAnsi" w:hAnsiTheme="majorHAnsi" w:cstheme="majorHAnsi"/>
              </w:rPr>
              <w:t>51</w:t>
            </w:r>
          </w:p>
        </w:tc>
        <w:tc>
          <w:tcPr>
            <w:tcW w:w="1845" w:type="dxa"/>
            <w:tcBorders>
              <w:top w:val="single" w:sz="4" w:space="0" w:color="auto"/>
              <w:left w:val="nil"/>
              <w:bottom w:val="single" w:sz="4" w:space="0" w:color="auto"/>
              <w:right w:val="single" w:sz="8" w:space="0" w:color="auto"/>
            </w:tcBorders>
            <w:shd w:val="clear" w:color="auto" w:fill="auto"/>
            <w:vAlign w:val="bottom"/>
          </w:tcPr>
          <w:p w14:paraId="1AC3C7AF" w14:textId="206A9BA2" w:rsidR="006B1C8A" w:rsidRPr="003C1987" w:rsidRDefault="000C0695" w:rsidP="006B1C8A">
            <w:pPr>
              <w:spacing w:before="120" w:after="0"/>
              <w:jc w:val="center"/>
              <w:rPr>
                <w:rFonts w:asciiTheme="majorHAnsi" w:hAnsiTheme="majorHAnsi" w:cstheme="majorHAnsi"/>
              </w:rPr>
            </w:pPr>
            <w:r>
              <w:rPr>
                <w:rFonts w:asciiTheme="majorHAnsi" w:hAnsiTheme="majorHAnsi" w:cstheme="majorHAnsi"/>
              </w:rPr>
              <w:t>81%</w:t>
            </w:r>
          </w:p>
        </w:tc>
      </w:tr>
      <w:tr w:rsidR="006B1C8A" w:rsidRPr="003C1987" w14:paraId="0ACE510B" w14:textId="77777777" w:rsidTr="0015134D">
        <w:trPr>
          <w:trHeight w:val="432"/>
          <w:jc w:val="center"/>
        </w:trPr>
        <w:tc>
          <w:tcPr>
            <w:tcW w:w="6403" w:type="dxa"/>
            <w:gridSpan w:val="2"/>
            <w:shd w:val="clear" w:color="auto" w:fill="auto"/>
            <w:vAlign w:val="center"/>
          </w:tcPr>
          <w:p w14:paraId="47EBC669" w14:textId="27D697FA" w:rsidR="006B1C8A" w:rsidRPr="003C1987" w:rsidRDefault="006B1C8A" w:rsidP="006B1C8A">
            <w:pPr>
              <w:spacing w:before="0" w:after="0" w:line="240" w:lineRule="auto"/>
              <w:ind w:left="240"/>
              <w:rPr>
                <w:rFonts w:asciiTheme="majorHAnsi" w:hAnsiTheme="majorHAnsi" w:cstheme="majorHAnsi"/>
              </w:rPr>
            </w:pPr>
            <w:r w:rsidRPr="003C1987">
              <w:rPr>
                <w:rFonts w:asciiTheme="majorHAnsi" w:hAnsiTheme="majorHAnsi" w:cstheme="majorHAnsi"/>
              </w:rPr>
              <w:t>Entered Post-Secondary Education, Vocational/Occupational Skills Training, Apprenticeship, Military, Job Search or Employment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3B27797F" w14:textId="65363AB3" w:rsidR="006B1C8A" w:rsidRPr="003C1987" w:rsidRDefault="000C0695" w:rsidP="006B1C8A">
            <w:pPr>
              <w:spacing w:before="120" w:after="0"/>
              <w:jc w:val="center"/>
              <w:rPr>
                <w:rFonts w:asciiTheme="majorHAnsi" w:hAnsiTheme="majorHAnsi" w:cstheme="majorHAnsi"/>
              </w:rPr>
            </w:pPr>
            <w:r>
              <w:rPr>
                <w:rFonts w:asciiTheme="majorHAnsi" w:hAnsiTheme="majorHAnsi" w:cstheme="majorHAnsi"/>
              </w:rPr>
              <w:t>4</w:t>
            </w:r>
          </w:p>
        </w:tc>
        <w:tc>
          <w:tcPr>
            <w:tcW w:w="1845" w:type="dxa"/>
            <w:tcBorders>
              <w:top w:val="single" w:sz="4" w:space="0" w:color="auto"/>
              <w:left w:val="nil"/>
              <w:bottom w:val="single" w:sz="4" w:space="0" w:color="auto"/>
              <w:right w:val="single" w:sz="8" w:space="0" w:color="auto"/>
            </w:tcBorders>
            <w:shd w:val="clear" w:color="auto" w:fill="auto"/>
            <w:vAlign w:val="bottom"/>
          </w:tcPr>
          <w:p w14:paraId="746CBE52" w14:textId="45FFD390" w:rsidR="006B1C8A" w:rsidRPr="003C1987" w:rsidRDefault="000C0695" w:rsidP="006B1C8A">
            <w:pPr>
              <w:spacing w:before="120" w:after="0"/>
              <w:jc w:val="center"/>
              <w:rPr>
                <w:rFonts w:asciiTheme="majorHAnsi" w:hAnsiTheme="majorHAnsi" w:cstheme="majorHAnsi"/>
              </w:rPr>
            </w:pPr>
            <w:r>
              <w:rPr>
                <w:rFonts w:asciiTheme="majorHAnsi" w:hAnsiTheme="majorHAnsi" w:cstheme="majorHAnsi"/>
              </w:rPr>
              <w:t>6%</w:t>
            </w:r>
          </w:p>
        </w:tc>
      </w:tr>
      <w:tr w:rsidR="006B1C8A" w:rsidRPr="003C1987" w14:paraId="3B92CB32" w14:textId="77777777" w:rsidTr="00542DFD">
        <w:trPr>
          <w:trHeight w:val="432"/>
          <w:jc w:val="center"/>
        </w:trPr>
        <w:tc>
          <w:tcPr>
            <w:tcW w:w="6403" w:type="dxa"/>
            <w:gridSpan w:val="2"/>
            <w:shd w:val="clear" w:color="auto" w:fill="auto"/>
            <w:vAlign w:val="center"/>
          </w:tcPr>
          <w:p w14:paraId="2A0B071E" w14:textId="32D54057" w:rsidR="006B1C8A" w:rsidRPr="003C1987" w:rsidRDefault="006B1C8A" w:rsidP="006B1C8A">
            <w:pPr>
              <w:spacing w:before="0" w:after="0" w:line="240" w:lineRule="auto"/>
              <w:ind w:left="240"/>
              <w:rPr>
                <w:rFonts w:asciiTheme="majorHAnsi" w:hAnsiTheme="majorHAnsi" w:cstheme="majorHAnsi"/>
              </w:rPr>
            </w:pPr>
            <w:r w:rsidRPr="003C1987">
              <w:rPr>
                <w:rFonts w:asciiTheme="majorHAnsi" w:hAnsiTheme="majorHAnsi" w:cstheme="majorHAnsi"/>
              </w:rPr>
              <w:t xml:space="preserve">Completed Program Objective </w:t>
            </w:r>
          </w:p>
        </w:tc>
        <w:tc>
          <w:tcPr>
            <w:tcW w:w="1822" w:type="dxa"/>
            <w:tcBorders>
              <w:top w:val="single" w:sz="4" w:space="0" w:color="auto"/>
              <w:left w:val="nil"/>
              <w:bottom w:val="single" w:sz="4" w:space="0" w:color="auto"/>
              <w:right w:val="single" w:sz="4" w:space="0" w:color="auto"/>
            </w:tcBorders>
            <w:shd w:val="clear" w:color="auto" w:fill="auto"/>
            <w:vAlign w:val="bottom"/>
          </w:tcPr>
          <w:p w14:paraId="041CC236" w14:textId="25763A70" w:rsidR="006B1C8A" w:rsidRPr="003C1987" w:rsidRDefault="000C0695" w:rsidP="006B1C8A">
            <w:pPr>
              <w:spacing w:before="120" w:after="0"/>
              <w:jc w:val="center"/>
              <w:rPr>
                <w:rFonts w:asciiTheme="majorHAnsi" w:hAnsiTheme="majorHAnsi" w:cstheme="majorHAnsi"/>
              </w:rPr>
            </w:pPr>
            <w:r>
              <w:rPr>
                <w:rFonts w:asciiTheme="majorHAnsi" w:hAnsiTheme="majorHAnsi" w:cstheme="majorHAnsi"/>
              </w:rPr>
              <w:t>50</w:t>
            </w:r>
          </w:p>
        </w:tc>
        <w:tc>
          <w:tcPr>
            <w:tcW w:w="1845" w:type="dxa"/>
            <w:tcBorders>
              <w:top w:val="single" w:sz="4" w:space="0" w:color="auto"/>
              <w:left w:val="nil"/>
              <w:bottom w:val="single" w:sz="4" w:space="0" w:color="auto"/>
              <w:right w:val="single" w:sz="8" w:space="0" w:color="auto"/>
            </w:tcBorders>
            <w:shd w:val="clear" w:color="auto" w:fill="auto"/>
            <w:vAlign w:val="bottom"/>
          </w:tcPr>
          <w:p w14:paraId="5E534534" w14:textId="102CA650" w:rsidR="006B1C8A" w:rsidRPr="003C1987" w:rsidRDefault="004C2D4E" w:rsidP="006B1C8A">
            <w:pPr>
              <w:spacing w:before="120" w:after="0"/>
              <w:jc w:val="center"/>
              <w:rPr>
                <w:rFonts w:asciiTheme="majorHAnsi" w:hAnsiTheme="majorHAnsi" w:cstheme="majorHAnsi"/>
              </w:rPr>
            </w:pPr>
            <w:r>
              <w:rPr>
                <w:rFonts w:asciiTheme="majorHAnsi" w:hAnsiTheme="majorHAnsi" w:cstheme="majorHAnsi"/>
              </w:rPr>
              <w:t>79%</w:t>
            </w:r>
          </w:p>
        </w:tc>
      </w:tr>
      <w:tr w:rsidR="006B1C8A" w:rsidRPr="003C1987" w14:paraId="2F7BB79D" w14:textId="77777777" w:rsidTr="008F43C6">
        <w:trPr>
          <w:trHeight w:val="432"/>
          <w:jc w:val="center"/>
        </w:trPr>
        <w:tc>
          <w:tcPr>
            <w:tcW w:w="6403" w:type="dxa"/>
            <w:gridSpan w:val="2"/>
            <w:shd w:val="clear" w:color="auto" w:fill="DDDDDA"/>
            <w:vAlign w:val="center"/>
          </w:tcPr>
          <w:p w14:paraId="7F264826" w14:textId="77777777" w:rsidR="006B1C8A" w:rsidRPr="003C1987" w:rsidRDefault="006B1C8A" w:rsidP="006B1C8A">
            <w:pPr>
              <w:spacing w:before="120" w:after="0"/>
              <w:jc w:val="center"/>
              <w:rPr>
                <w:rFonts w:asciiTheme="majorHAnsi" w:hAnsiTheme="majorHAnsi" w:cstheme="majorHAnsi"/>
              </w:rPr>
            </w:pPr>
            <w:r w:rsidRPr="003C1987">
              <w:rPr>
                <w:rFonts w:asciiTheme="majorHAnsi" w:hAnsiTheme="majorHAnsi" w:cstheme="majorHAnsi"/>
                <w:b/>
                <w:bCs/>
                <w:lang w:bidi="ar-SA"/>
              </w:rPr>
              <w:t>Participant Satisfaction Data</w:t>
            </w:r>
          </w:p>
        </w:tc>
        <w:tc>
          <w:tcPr>
            <w:tcW w:w="1822" w:type="dxa"/>
            <w:shd w:val="clear" w:color="auto" w:fill="DDDDDA"/>
            <w:vAlign w:val="center"/>
          </w:tcPr>
          <w:p w14:paraId="7AAADEA6" w14:textId="77777777" w:rsidR="006B1C8A" w:rsidRPr="003C1987" w:rsidRDefault="006B1C8A" w:rsidP="006B1C8A">
            <w:pPr>
              <w:spacing w:before="120" w:after="0"/>
              <w:jc w:val="center"/>
              <w:rPr>
                <w:rFonts w:asciiTheme="majorHAnsi" w:hAnsiTheme="majorHAnsi" w:cstheme="majorHAnsi"/>
                <w:b/>
                <w:bCs/>
              </w:rPr>
            </w:pPr>
            <w:r w:rsidRPr="003C1987">
              <w:rPr>
                <w:rFonts w:asciiTheme="majorHAnsi" w:hAnsiTheme="majorHAnsi" w:cstheme="majorHAnsi"/>
                <w:b/>
                <w:bCs/>
              </w:rPr>
              <w:t>Total</w:t>
            </w:r>
          </w:p>
        </w:tc>
        <w:tc>
          <w:tcPr>
            <w:tcW w:w="1845" w:type="dxa"/>
            <w:shd w:val="clear" w:color="auto" w:fill="DDDDDA"/>
            <w:vAlign w:val="center"/>
          </w:tcPr>
          <w:p w14:paraId="082C8875" w14:textId="77777777" w:rsidR="006B1C8A" w:rsidRPr="003C1987" w:rsidRDefault="006B1C8A" w:rsidP="006B1C8A">
            <w:pPr>
              <w:spacing w:before="120" w:after="0"/>
              <w:jc w:val="center"/>
              <w:rPr>
                <w:rFonts w:asciiTheme="majorHAnsi" w:hAnsiTheme="majorHAnsi" w:cstheme="majorHAnsi"/>
                <w:b/>
                <w:bCs/>
              </w:rPr>
            </w:pPr>
            <w:r w:rsidRPr="003C1987">
              <w:rPr>
                <w:rFonts w:asciiTheme="majorHAnsi" w:hAnsiTheme="majorHAnsi" w:cstheme="majorHAnsi"/>
                <w:b/>
                <w:bCs/>
              </w:rPr>
              <w:t xml:space="preserve">Percentage </w:t>
            </w:r>
            <w:r w:rsidRPr="003C1987">
              <w:rPr>
                <w:rFonts w:asciiTheme="majorHAnsi" w:hAnsiTheme="majorHAnsi" w:cstheme="majorHAnsi"/>
                <w:b/>
                <w:bCs/>
              </w:rPr>
              <w:br/>
              <w:t>(of responses)</w:t>
            </w:r>
          </w:p>
        </w:tc>
      </w:tr>
      <w:tr w:rsidR="006B1C8A" w:rsidRPr="003C1987" w14:paraId="70BB964B" w14:textId="77777777" w:rsidTr="008F43C6">
        <w:trPr>
          <w:trHeight w:val="432"/>
          <w:jc w:val="center"/>
        </w:trPr>
        <w:tc>
          <w:tcPr>
            <w:tcW w:w="6403" w:type="dxa"/>
            <w:gridSpan w:val="2"/>
            <w:tcBorders>
              <w:left w:val="single" w:sz="8" w:space="0" w:color="auto"/>
            </w:tcBorders>
            <w:shd w:val="clear" w:color="auto" w:fill="auto"/>
            <w:vAlign w:val="center"/>
          </w:tcPr>
          <w:p w14:paraId="383FC3F9" w14:textId="77777777" w:rsidR="006B1C8A" w:rsidRPr="003C1987" w:rsidRDefault="006B1C8A" w:rsidP="006B1C8A">
            <w:pPr>
              <w:spacing w:before="0" w:after="0" w:line="240" w:lineRule="auto"/>
              <w:ind w:left="240"/>
              <w:rPr>
                <w:rFonts w:asciiTheme="majorHAnsi" w:hAnsiTheme="majorHAnsi" w:cstheme="majorHAnsi"/>
              </w:rPr>
            </w:pPr>
            <w:r w:rsidRPr="003C1987">
              <w:rPr>
                <w:rFonts w:asciiTheme="majorHAnsi" w:hAnsiTheme="majorHAnsi" w:cstheme="majorHAnsi"/>
              </w:rPr>
              <w:t>Number of participants rating experience as “Excellent”</w:t>
            </w:r>
          </w:p>
        </w:tc>
        <w:tc>
          <w:tcPr>
            <w:tcW w:w="1822" w:type="dxa"/>
            <w:tcBorders>
              <w:top w:val="single" w:sz="4" w:space="0" w:color="auto"/>
              <w:left w:val="nil"/>
              <w:bottom w:val="single" w:sz="4" w:space="0" w:color="auto"/>
              <w:right w:val="single" w:sz="4" w:space="0" w:color="auto"/>
            </w:tcBorders>
            <w:shd w:val="clear" w:color="000000" w:fill="FFFFFF"/>
            <w:vAlign w:val="bottom"/>
          </w:tcPr>
          <w:p w14:paraId="014DFB4E" w14:textId="1BF51086" w:rsidR="006B1C8A" w:rsidRPr="003C1987" w:rsidRDefault="004C2D4E" w:rsidP="006B1C8A">
            <w:pPr>
              <w:spacing w:before="120" w:after="0"/>
              <w:jc w:val="center"/>
              <w:rPr>
                <w:rFonts w:asciiTheme="majorHAnsi" w:hAnsiTheme="majorHAnsi" w:cstheme="majorHAnsi"/>
              </w:rPr>
            </w:pPr>
            <w:r>
              <w:rPr>
                <w:rFonts w:asciiTheme="majorHAnsi" w:hAnsiTheme="majorHAnsi" w:cstheme="majorHAnsi"/>
              </w:rPr>
              <w:t>8</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27AE9CA1" w14:textId="69D300C8" w:rsidR="006B1C8A" w:rsidRPr="003C1987" w:rsidRDefault="004C2D4E" w:rsidP="006B1C8A">
            <w:pPr>
              <w:spacing w:before="120" w:after="0"/>
              <w:jc w:val="center"/>
              <w:rPr>
                <w:rFonts w:asciiTheme="majorHAnsi" w:hAnsiTheme="majorHAnsi" w:cstheme="majorHAnsi"/>
              </w:rPr>
            </w:pPr>
            <w:r>
              <w:rPr>
                <w:rFonts w:asciiTheme="majorHAnsi" w:hAnsiTheme="majorHAnsi" w:cstheme="majorHAnsi"/>
              </w:rPr>
              <w:t>40%</w:t>
            </w:r>
          </w:p>
        </w:tc>
      </w:tr>
      <w:tr w:rsidR="006B1C8A" w:rsidRPr="003C1987" w14:paraId="64E42887" w14:textId="77777777" w:rsidTr="008F43C6">
        <w:trPr>
          <w:trHeight w:val="432"/>
          <w:jc w:val="center"/>
        </w:trPr>
        <w:tc>
          <w:tcPr>
            <w:tcW w:w="6403" w:type="dxa"/>
            <w:gridSpan w:val="2"/>
            <w:tcBorders>
              <w:left w:val="single" w:sz="8" w:space="0" w:color="auto"/>
            </w:tcBorders>
            <w:shd w:val="clear" w:color="auto" w:fill="auto"/>
            <w:vAlign w:val="center"/>
          </w:tcPr>
          <w:p w14:paraId="67819D5D" w14:textId="77777777" w:rsidR="006B1C8A" w:rsidRPr="003C1987" w:rsidRDefault="006B1C8A" w:rsidP="006B1C8A">
            <w:pPr>
              <w:spacing w:before="0" w:after="0" w:line="240" w:lineRule="auto"/>
              <w:ind w:left="240"/>
              <w:rPr>
                <w:rFonts w:asciiTheme="majorHAnsi" w:hAnsiTheme="majorHAnsi" w:cstheme="majorHAnsi"/>
              </w:rPr>
            </w:pPr>
            <w:r w:rsidRPr="003C1987">
              <w:rPr>
                <w:rFonts w:asciiTheme="majorHAnsi" w:hAnsiTheme="majorHAnsi" w:cstheme="majorHAnsi"/>
              </w:rPr>
              <w:t>Number of participants rating experience as “Very Good”</w:t>
            </w:r>
          </w:p>
        </w:tc>
        <w:tc>
          <w:tcPr>
            <w:tcW w:w="1822" w:type="dxa"/>
            <w:tcBorders>
              <w:top w:val="single" w:sz="4" w:space="0" w:color="auto"/>
              <w:left w:val="nil"/>
              <w:bottom w:val="single" w:sz="4" w:space="0" w:color="auto"/>
              <w:right w:val="single" w:sz="4" w:space="0" w:color="auto"/>
            </w:tcBorders>
            <w:shd w:val="clear" w:color="000000" w:fill="FFFFFF"/>
            <w:vAlign w:val="bottom"/>
          </w:tcPr>
          <w:p w14:paraId="727EE069" w14:textId="26158EFD" w:rsidR="006B1C8A" w:rsidRPr="003C1987" w:rsidRDefault="004C2D4E" w:rsidP="006B1C8A">
            <w:pPr>
              <w:spacing w:before="120" w:after="0"/>
              <w:jc w:val="center"/>
              <w:rPr>
                <w:rFonts w:asciiTheme="majorHAnsi" w:hAnsiTheme="majorHAnsi" w:cstheme="majorHAnsi"/>
              </w:rPr>
            </w:pPr>
            <w:r>
              <w:rPr>
                <w:rFonts w:asciiTheme="majorHAnsi" w:hAnsiTheme="majorHAnsi" w:cstheme="majorHAnsi"/>
              </w:rPr>
              <w:t>11</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0873FE01" w14:textId="5FBE4FB8" w:rsidR="006B1C8A" w:rsidRPr="003C1987" w:rsidRDefault="004C2D4E" w:rsidP="006B1C8A">
            <w:pPr>
              <w:spacing w:before="120" w:after="0"/>
              <w:jc w:val="center"/>
              <w:rPr>
                <w:rFonts w:asciiTheme="majorHAnsi" w:hAnsiTheme="majorHAnsi" w:cstheme="majorHAnsi"/>
              </w:rPr>
            </w:pPr>
            <w:r>
              <w:rPr>
                <w:rFonts w:asciiTheme="majorHAnsi" w:hAnsiTheme="majorHAnsi" w:cstheme="majorHAnsi"/>
              </w:rPr>
              <w:t>55%</w:t>
            </w:r>
          </w:p>
        </w:tc>
      </w:tr>
      <w:tr w:rsidR="006B1C8A" w:rsidRPr="003C1987" w14:paraId="56A36507" w14:textId="77777777" w:rsidTr="008F43C6">
        <w:trPr>
          <w:trHeight w:val="432"/>
          <w:jc w:val="center"/>
        </w:trPr>
        <w:tc>
          <w:tcPr>
            <w:tcW w:w="6403" w:type="dxa"/>
            <w:gridSpan w:val="2"/>
            <w:tcBorders>
              <w:left w:val="single" w:sz="8" w:space="0" w:color="auto"/>
            </w:tcBorders>
            <w:shd w:val="clear" w:color="auto" w:fill="auto"/>
            <w:vAlign w:val="center"/>
          </w:tcPr>
          <w:p w14:paraId="1FF3BDC7" w14:textId="77777777" w:rsidR="006B1C8A" w:rsidRPr="003C1987" w:rsidRDefault="006B1C8A" w:rsidP="006B1C8A">
            <w:pPr>
              <w:spacing w:before="0" w:after="0" w:line="240" w:lineRule="auto"/>
              <w:ind w:left="240"/>
              <w:rPr>
                <w:rFonts w:asciiTheme="majorHAnsi" w:hAnsiTheme="majorHAnsi" w:cstheme="majorHAnsi"/>
              </w:rPr>
            </w:pPr>
            <w:r w:rsidRPr="003C1987">
              <w:rPr>
                <w:rFonts w:asciiTheme="majorHAnsi" w:hAnsiTheme="majorHAnsi" w:cstheme="majorHAnsi"/>
              </w:rPr>
              <w:t>Number of participants rating experience as “Average”</w:t>
            </w:r>
          </w:p>
        </w:tc>
        <w:tc>
          <w:tcPr>
            <w:tcW w:w="1822" w:type="dxa"/>
            <w:tcBorders>
              <w:top w:val="single" w:sz="4" w:space="0" w:color="auto"/>
              <w:left w:val="nil"/>
              <w:bottom w:val="single" w:sz="4" w:space="0" w:color="auto"/>
              <w:right w:val="single" w:sz="4" w:space="0" w:color="auto"/>
            </w:tcBorders>
            <w:shd w:val="clear" w:color="000000" w:fill="FFFFFF"/>
            <w:vAlign w:val="bottom"/>
          </w:tcPr>
          <w:p w14:paraId="64C442FF" w14:textId="241B34F6" w:rsidR="006B1C8A" w:rsidRPr="003C1987" w:rsidRDefault="004C2D4E" w:rsidP="006B1C8A">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584B2A52" w14:textId="1A5A832F" w:rsidR="006B1C8A" w:rsidRPr="003C1987" w:rsidRDefault="004C2D4E" w:rsidP="006B1C8A">
            <w:pPr>
              <w:spacing w:before="120" w:after="0"/>
              <w:jc w:val="center"/>
              <w:rPr>
                <w:rFonts w:asciiTheme="majorHAnsi" w:hAnsiTheme="majorHAnsi" w:cstheme="majorHAnsi"/>
              </w:rPr>
            </w:pPr>
            <w:r>
              <w:rPr>
                <w:rFonts w:asciiTheme="majorHAnsi" w:hAnsiTheme="majorHAnsi" w:cstheme="majorHAnsi"/>
              </w:rPr>
              <w:t>0%</w:t>
            </w:r>
          </w:p>
        </w:tc>
      </w:tr>
      <w:tr w:rsidR="006B1C8A" w:rsidRPr="003C1987" w14:paraId="01375331" w14:textId="77777777" w:rsidTr="008F43C6">
        <w:trPr>
          <w:trHeight w:val="432"/>
          <w:jc w:val="center"/>
        </w:trPr>
        <w:tc>
          <w:tcPr>
            <w:tcW w:w="6403" w:type="dxa"/>
            <w:gridSpan w:val="2"/>
            <w:tcBorders>
              <w:left w:val="single" w:sz="8" w:space="0" w:color="auto"/>
              <w:bottom w:val="single" w:sz="4" w:space="0" w:color="auto"/>
            </w:tcBorders>
            <w:shd w:val="clear" w:color="auto" w:fill="auto"/>
            <w:vAlign w:val="center"/>
          </w:tcPr>
          <w:p w14:paraId="5567A432" w14:textId="77777777" w:rsidR="006B1C8A" w:rsidRPr="003C1987" w:rsidRDefault="006B1C8A" w:rsidP="006B1C8A">
            <w:pPr>
              <w:spacing w:before="0" w:after="0" w:line="240" w:lineRule="auto"/>
              <w:ind w:left="240"/>
              <w:rPr>
                <w:rFonts w:asciiTheme="majorHAnsi" w:hAnsiTheme="majorHAnsi" w:cstheme="majorHAnsi"/>
              </w:rPr>
            </w:pPr>
            <w:r w:rsidRPr="003C1987">
              <w:rPr>
                <w:rFonts w:asciiTheme="majorHAnsi" w:hAnsiTheme="majorHAnsi" w:cstheme="majorHAnsi"/>
              </w:rPr>
              <w:t>Number of participants rating experience as “Below Average”</w:t>
            </w:r>
          </w:p>
        </w:tc>
        <w:tc>
          <w:tcPr>
            <w:tcW w:w="1822" w:type="dxa"/>
            <w:tcBorders>
              <w:top w:val="single" w:sz="4" w:space="0" w:color="auto"/>
              <w:left w:val="nil"/>
              <w:bottom w:val="single" w:sz="4" w:space="0" w:color="auto"/>
              <w:right w:val="single" w:sz="4" w:space="0" w:color="auto"/>
            </w:tcBorders>
            <w:shd w:val="clear" w:color="000000" w:fill="FFFFFF"/>
            <w:vAlign w:val="bottom"/>
          </w:tcPr>
          <w:p w14:paraId="0412E62A" w14:textId="42CB8BEC" w:rsidR="006B1C8A" w:rsidRPr="003C1987" w:rsidRDefault="004C2D4E" w:rsidP="006B1C8A">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64147E1F" w14:textId="2188E58B" w:rsidR="006B1C8A" w:rsidRPr="003C1987" w:rsidRDefault="004C2D4E" w:rsidP="006B1C8A">
            <w:pPr>
              <w:spacing w:before="120" w:after="0"/>
              <w:jc w:val="center"/>
              <w:rPr>
                <w:rFonts w:asciiTheme="majorHAnsi" w:hAnsiTheme="majorHAnsi" w:cstheme="majorHAnsi"/>
              </w:rPr>
            </w:pPr>
            <w:r>
              <w:rPr>
                <w:rFonts w:asciiTheme="majorHAnsi" w:hAnsiTheme="majorHAnsi" w:cstheme="majorHAnsi"/>
              </w:rPr>
              <w:t>0%</w:t>
            </w:r>
          </w:p>
        </w:tc>
      </w:tr>
      <w:tr w:rsidR="006B1C8A" w:rsidRPr="003C1987" w14:paraId="5B572482" w14:textId="77777777" w:rsidTr="008F43C6">
        <w:trPr>
          <w:trHeight w:val="432"/>
          <w:jc w:val="center"/>
        </w:trPr>
        <w:tc>
          <w:tcPr>
            <w:tcW w:w="6403" w:type="dxa"/>
            <w:gridSpan w:val="2"/>
            <w:tcBorders>
              <w:left w:val="single" w:sz="8" w:space="0" w:color="auto"/>
              <w:bottom w:val="single" w:sz="8" w:space="0" w:color="auto"/>
            </w:tcBorders>
            <w:shd w:val="clear" w:color="auto" w:fill="auto"/>
            <w:vAlign w:val="center"/>
          </w:tcPr>
          <w:p w14:paraId="427F2FCE" w14:textId="77777777" w:rsidR="006B1C8A" w:rsidRPr="003C1987" w:rsidRDefault="006B1C8A" w:rsidP="006B1C8A">
            <w:pPr>
              <w:spacing w:before="0" w:after="0" w:line="240" w:lineRule="auto"/>
              <w:ind w:left="240"/>
              <w:rPr>
                <w:rFonts w:asciiTheme="majorHAnsi" w:hAnsiTheme="majorHAnsi" w:cstheme="majorHAnsi"/>
              </w:rPr>
            </w:pPr>
            <w:r w:rsidRPr="003C1987">
              <w:rPr>
                <w:rFonts w:asciiTheme="majorHAnsi" w:hAnsiTheme="majorHAnsi" w:cstheme="majorHAnsi"/>
              </w:rPr>
              <w:t>Number of participants rating experience as “Poor”</w:t>
            </w:r>
          </w:p>
        </w:tc>
        <w:tc>
          <w:tcPr>
            <w:tcW w:w="1822" w:type="dxa"/>
            <w:tcBorders>
              <w:top w:val="single" w:sz="4" w:space="0" w:color="auto"/>
              <w:left w:val="nil"/>
              <w:bottom w:val="single" w:sz="8" w:space="0" w:color="auto"/>
              <w:right w:val="single" w:sz="4" w:space="0" w:color="auto"/>
            </w:tcBorders>
            <w:shd w:val="clear" w:color="000000" w:fill="FFFFFF"/>
            <w:vAlign w:val="bottom"/>
          </w:tcPr>
          <w:p w14:paraId="2459C3BC" w14:textId="15C3AC50" w:rsidR="006B1C8A" w:rsidRPr="003C1987" w:rsidRDefault="004C2D4E" w:rsidP="006B1C8A">
            <w:pPr>
              <w:spacing w:before="120" w:after="0"/>
              <w:jc w:val="center"/>
              <w:rPr>
                <w:rFonts w:asciiTheme="majorHAnsi" w:hAnsiTheme="majorHAnsi" w:cstheme="majorHAnsi"/>
              </w:rPr>
            </w:pPr>
            <w:r>
              <w:rPr>
                <w:rFonts w:asciiTheme="majorHAnsi" w:hAnsiTheme="majorHAnsi" w:cstheme="majorHAnsi"/>
              </w:rPr>
              <w:t>1</w:t>
            </w:r>
          </w:p>
        </w:tc>
        <w:tc>
          <w:tcPr>
            <w:tcW w:w="1845" w:type="dxa"/>
            <w:tcBorders>
              <w:top w:val="single" w:sz="4" w:space="0" w:color="auto"/>
              <w:left w:val="nil"/>
              <w:bottom w:val="single" w:sz="8" w:space="0" w:color="auto"/>
              <w:right w:val="single" w:sz="8" w:space="0" w:color="auto"/>
            </w:tcBorders>
            <w:shd w:val="clear" w:color="000000" w:fill="FFFFFF"/>
            <w:vAlign w:val="bottom"/>
          </w:tcPr>
          <w:p w14:paraId="22B6D6B2" w14:textId="3155D5DD" w:rsidR="006B1C8A" w:rsidRPr="003C1987" w:rsidRDefault="004C2D4E" w:rsidP="006B1C8A">
            <w:pPr>
              <w:spacing w:before="120" w:after="0"/>
              <w:jc w:val="center"/>
              <w:rPr>
                <w:rFonts w:asciiTheme="majorHAnsi" w:hAnsiTheme="majorHAnsi" w:cstheme="majorHAnsi"/>
              </w:rPr>
            </w:pPr>
            <w:r>
              <w:rPr>
                <w:rFonts w:asciiTheme="majorHAnsi" w:hAnsiTheme="majorHAnsi" w:cstheme="majorHAnsi"/>
              </w:rPr>
              <w:t>5%</w:t>
            </w:r>
          </w:p>
        </w:tc>
      </w:tr>
      <w:tr w:rsidR="006B1C8A" w:rsidRPr="003F32F8" w14:paraId="297BE874" w14:textId="77777777" w:rsidTr="008F43C6">
        <w:trPr>
          <w:trHeight w:val="432"/>
          <w:jc w:val="center"/>
        </w:trPr>
        <w:tc>
          <w:tcPr>
            <w:tcW w:w="640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92071C2" w14:textId="77777777" w:rsidR="006B1C8A" w:rsidRPr="003C1987" w:rsidRDefault="006B1C8A" w:rsidP="006B1C8A">
            <w:pPr>
              <w:spacing w:before="0" w:after="0" w:line="240" w:lineRule="auto"/>
              <w:ind w:left="240"/>
              <w:rPr>
                <w:rFonts w:asciiTheme="majorHAnsi" w:hAnsiTheme="majorHAnsi" w:cstheme="majorHAnsi"/>
              </w:rPr>
            </w:pPr>
            <w:r w:rsidRPr="003C1987">
              <w:rPr>
                <w:rFonts w:asciiTheme="majorHAnsi" w:hAnsiTheme="majorHAnsi" w:cstheme="majorHAnsi"/>
              </w:rPr>
              <w:t>Total Number of Surveys Completed</w:t>
            </w:r>
          </w:p>
        </w:tc>
        <w:tc>
          <w:tcPr>
            <w:tcW w:w="1822" w:type="dxa"/>
            <w:tcBorders>
              <w:top w:val="single" w:sz="4" w:space="0" w:color="auto"/>
              <w:left w:val="single" w:sz="8" w:space="0" w:color="auto"/>
              <w:bottom w:val="single" w:sz="8" w:space="0" w:color="auto"/>
              <w:right w:val="single" w:sz="8" w:space="0" w:color="auto"/>
            </w:tcBorders>
            <w:shd w:val="clear" w:color="000000" w:fill="FFFFFF"/>
            <w:vAlign w:val="bottom"/>
          </w:tcPr>
          <w:p w14:paraId="2CB8F3D9" w14:textId="7D47C244" w:rsidR="006B1C8A" w:rsidRPr="003C1987" w:rsidRDefault="004C2D4E" w:rsidP="006B1C8A">
            <w:pPr>
              <w:spacing w:before="120" w:after="0"/>
              <w:jc w:val="center"/>
              <w:rPr>
                <w:rFonts w:asciiTheme="majorHAnsi" w:hAnsiTheme="majorHAnsi" w:cstheme="majorHAnsi"/>
              </w:rPr>
            </w:pPr>
            <w:r>
              <w:rPr>
                <w:rFonts w:asciiTheme="majorHAnsi" w:hAnsiTheme="majorHAnsi" w:cstheme="majorHAnsi"/>
              </w:rPr>
              <w:t>20</w:t>
            </w:r>
          </w:p>
        </w:tc>
        <w:tc>
          <w:tcPr>
            <w:tcW w:w="1845" w:type="dxa"/>
            <w:tcBorders>
              <w:top w:val="single" w:sz="4" w:space="0" w:color="auto"/>
              <w:left w:val="single" w:sz="8" w:space="0" w:color="auto"/>
              <w:bottom w:val="single" w:sz="8" w:space="0" w:color="auto"/>
              <w:right w:val="single" w:sz="8" w:space="0" w:color="auto"/>
            </w:tcBorders>
            <w:shd w:val="clear" w:color="000000" w:fill="FFFFFF"/>
            <w:vAlign w:val="bottom"/>
          </w:tcPr>
          <w:p w14:paraId="4E6F938A" w14:textId="0E1CAF71" w:rsidR="006B1C8A" w:rsidRPr="007D50DB" w:rsidRDefault="004C2D4E" w:rsidP="006B1C8A">
            <w:pPr>
              <w:spacing w:before="0" w:after="0"/>
              <w:jc w:val="center"/>
              <w:rPr>
                <w:rFonts w:cs="Calibri"/>
                <w:color w:val="000000"/>
              </w:rPr>
            </w:pPr>
            <w:r>
              <w:rPr>
                <w:rFonts w:cs="Calibri"/>
                <w:color w:val="000000"/>
              </w:rPr>
              <w:t>100%</w:t>
            </w:r>
          </w:p>
        </w:tc>
      </w:tr>
    </w:tbl>
    <w:p w14:paraId="3DBD48E2" w14:textId="77777777" w:rsidR="005E2B3E" w:rsidRDefault="005E2B3E" w:rsidP="00CE7C25">
      <w:pPr>
        <w:pBdr>
          <w:bottom w:val="single" w:sz="4" w:space="1" w:color="auto"/>
        </w:pBdr>
        <w:spacing w:before="120" w:after="0"/>
        <w:rPr>
          <w:rFonts w:asciiTheme="minorHAnsi" w:eastAsiaTheme="majorEastAsia" w:hAnsiTheme="minorHAnsi" w:cstheme="majorBidi"/>
          <w:b/>
          <w:color w:val="003865" w:themeColor="accent1"/>
          <w:sz w:val="32"/>
          <w:szCs w:val="32"/>
        </w:rPr>
      </w:pPr>
      <w:bookmarkStart w:id="19" w:name="_Toc527380403"/>
      <w:r>
        <w:br w:type="page"/>
      </w:r>
    </w:p>
    <w:p w14:paraId="4CF99B53" w14:textId="402DF282" w:rsidR="00B00823" w:rsidRPr="00456E50" w:rsidRDefault="00B00823" w:rsidP="00772D56">
      <w:pPr>
        <w:pStyle w:val="Heading2"/>
        <w:spacing w:before="240"/>
      </w:pPr>
      <w:bookmarkStart w:id="20" w:name="_Toc186814626"/>
      <w:r w:rsidRPr="00456E50">
        <w:lastRenderedPageBreak/>
        <w:t>Expenditure</w:t>
      </w:r>
      <w:bookmarkEnd w:id="19"/>
      <w:r w:rsidR="00821F4A" w:rsidRPr="00456E50">
        <w:t xml:space="preserve"> Data</w:t>
      </w:r>
      <w:bookmarkEnd w:id="20"/>
    </w:p>
    <w:p w14:paraId="6E61629D" w14:textId="2C314F0B" w:rsidR="00834D8E" w:rsidRPr="00456E50" w:rsidRDefault="00834D8E" w:rsidP="00821F4A">
      <w:r>
        <w:t>The SFY 2</w:t>
      </w:r>
      <w:r w:rsidR="000C0D9B">
        <w:t>4</w:t>
      </w:r>
      <w:r>
        <w:t xml:space="preserve"> grant contract started on July 1, 202</w:t>
      </w:r>
      <w:r w:rsidR="000C0D9B">
        <w:t xml:space="preserve">3 </w:t>
      </w:r>
      <w:r>
        <w:t xml:space="preserve">and ended on </w:t>
      </w:r>
      <w:r w:rsidR="00244312">
        <w:t>June</w:t>
      </w:r>
      <w:r>
        <w:t xml:space="preserve"> 30, 202</w:t>
      </w:r>
      <w:r w:rsidR="000C0D9B">
        <w:t>4</w:t>
      </w:r>
      <w:r>
        <w:t>. SFY 2</w:t>
      </w:r>
      <w:r w:rsidR="000C0D9B">
        <w:t>4</w:t>
      </w:r>
      <w:r>
        <w:t xml:space="preserve"> grant funds were fully expended by the end of </w:t>
      </w:r>
      <w:r w:rsidR="00244312">
        <w:t>June</w:t>
      </w:r>
      <w:r>
        <w:t xml:space="preserve"> 202</w:t>
      </w:r>
      <w:r w:rsidR="000C0D9B">
        <w:t>4</w:t>
      </w:r>
      <w:r>
        <w:t>. The cost category breakdown of e</w:t>
      </w:r>
      <w:r w:rsidRPr="00456E50">
        <w:t xml:space="preserve">xpenditures </w:t>
      </w:r>
      <w:r>
        <w:t>is reported below.</w:t>
      </w:r>
      <w:r w:rsidR="00356388">
        <w:t xml:space="preserve"> </w:t>
      </w:r>
    </w:p>
    <w:tbl>
      <w:tblPr>
        <w:tblStyle w:val="TableGrid1"/>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ate Fiscal Year 2021 Expenditures"/>
        <w:tblDescription w:val="Shows expenditures for State Fiscal Year 2021 for each budget category."/>
      </w:tblPr>
      <w:tblGrid>
        <w:gridCol w:w="6580"/>
        <w:gridCol w:w="3749"/>
      </w:tblGrid>
      <w:tr w:rsidR="00C56C60" w:rsidRPr="00CB07BE" w14:paraId="140FA9DE" w14:textId="77777777" w:rsidTr="005F54C5">
        <w:trPr>
          <w:cnfStyle w:val="100000000000" w:firstRow="1" w:lastRow="0" w:firstColumn="0" w:lastColumn="0" w:oddVBand="0" w:evenVBand="0" w:oddHBand="0" w:evenHBand="0" w:firstRowFirstColumn="0" w:firstRowLastColumn="0" w:lastRowFirstColumn="0" w:lastRowLastColumn="0"/>
          <w:trHeight w:val="702"/>
        </w:trPr>
        <w:tc>
          <w:tcPr>
            <w:tcW w:w="6580" w:type="dxa"/>
            <w:tcBorders>
              <w:bottom w:val="single" w:sz="4" w:space="0" w:color="auto"/>
            </w:tcBorders>
            <w:shd w:val="clear" w:color="auto" w:fill="DDDDDA" w:themeFill="background2"/>
          </w:tcPr>
          <w:p w14:paraId="12E10015" w14:textId="77777777" w:rsidR="00C56C60" w:rsidRPr="00D27B38" w:rsidRDefault="00C56C60" w:rsidP="00C575A7">
            <w:pPr>
              <w:spacing w:before="120" w:after="0"/>
              <w:rPr>
                <w:sz w:val="28"/>
                <w:szCs w:val="28"/>
              </w:rPr>
            </w:pPr>
            <w:r w:rsidRPr="00D27B38">
              <w:rPr>
                <w:sz w:val="28"/>
                <w:szCs w:val="28"/>
              </w:rPr>
              <w:t>Budget Category</w:t>
            </w:r>
          </w:p>
        </w:tc>
        <w:tc>
          <w:tcPr>
            <w:tcW w:w="3749" w:type="dxa"/>
            <w:tcBorders>
              <w:bottom w:val="single" w:sz="4" w:space="0" w:color="auto"/>
            </w:tcBorders>
            <w:shd w:val="clear" w:color="auto" w:fill="DDDDDA" w:themeFill="background2"/>
          </w:tcPr>
          <w:p w14:paraId="3C97511D" w14:textId="77777777" w:rsidR="00C56C60" w:rsidRPr="00D27B38" w:rsidRDefault="00C56C60" w:rsidP="00C575A7">
            <w:pPr>
              <w:spacing w:before="120" w:after="0"/>
              <w:rPr>
                <w:sz w:val="28"/>
                <w:szCs w:val="28"/>
              </w:rPr>
            </w:pPr>
            <w:r w:rsidRPr="00D27B38">
              <w:rPr>
                <w:sz w:val="28"/>
                <w:szCs w:val="28"/>
              </w:rPr>
              <w:t>Expenditures</w:t>
            </w:r>
          </w:p>
        </w:tc>
      </w:tr>
      <w:tr w:rsidR="00C56C60" w:rsidRPr="00CB07BE" w14:paraId="062AD3BC" w14:textId="77777777" w:rsidTr="00A76C5B">
        <w:trPr>
          <w:cnfStyle w:val="000000100000" w:firstRow="0" w:lastRow="0" w:firstColumn="0" w:lastColumn="0" w:oddVBand="0" w:evenVBand="0" w:oddHBand="1" w:evenHBand="0" w:firstRowFirstColumn="0" w:firstRowLastColumn="0" w:lastRowFirstColumn="0" w:lastRowLastColumn="0"/>
          <w:trHeight w:val="437"/>
        </w:trPr>
        <w:tc>
          <w:tcPr>
            <w:tcW w:w="65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7F46571" w14:textId="15200906" w:rsidR="00C56C60" w:rsidRPr="00456E50" w:rsidRDefault="00C56C60" w:rsidP="004030F5">
            <w:pPr>
              <w:spacing w:before="120" w:after="0"/>
            </w:pPr>
            <w:r w:rsidRPr="00456E50">
              <w:t>Administration (up to 10% allowed)</w:t>
            </w:r>
          </w:p>
        </w:tc>
        <w:tc>
          <w:tcPr>
            <w:tcW w:w="374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8DA34DD" w14:textId="4BB352B5" w:rsidR="00C56C60" w:rsidRPr="00456E50" w:rsidRDefault="001626DC" w:rsidP="00A76C5B">
            <w:pPr>
              <w:spacing w:before="120" w:after="0"/>
              <w:jc w:val="center"/>
            </w:pPr>
            <w:r>
              <w:t xml:space="preserve">$ </w:t>
            </w:r>
            <w:r w:rsidR="00FC7800">
              <w:t>27,607.17</w:t>
            </w:r>
          </w:p>
        </w:tc>
      </w:tr>
      <w:tr w:rsidR="00C56C60" w:rsidRPr="00CB07BE" w14:paraId="3A81FB65" w14:textId="77777777" w:rsidTr="00A76C5B">
        <w:trPr>
          <w:cnfStyle w:val="000000010000" w:firstRow="0" w:lastRow="0" w:firstColumn="0" w:lastColumn="0" w:oddVBand="0" w:evenVBand="0" w:oddHBand="0" w:evenHBand="1" w:firstRowFirstColumn="0" w:firstRowLastColumn="0" w:lastRowFirstColumn="0" w:lastRowLastColumn="0"/>
          <w:trHeight w:val="454"/>
        </w:trPr>
        <w:tc>
          <w:tcPr>
            <w:tcW w:w="6580" w:type="dxa"/>
            <w:tcBorders>
              <w:top w:val="none" w:sz="0" w:space="0" w:color="auto"/>
              <w:left w:val="none" w:sz="0" w:space="0" w:color="auto"/>
              <w:bottom w:val="none" w:sz="0" w:space="0" w:color="auto"/>
              <w:right w:val="none" w:sz="0" w:space="0" w:color="auto"/>
            </w:tcBorders>
            <w:shd w:val="clear" w:color="auto" w:fill="auto"/>
          </w:tcPr>
          <w:p w14:paraId="1DB3F930" w14:textId="5C13AE70" w:rsidR="00C56C60" w:rsidRPr="00456E50" w:rsidRDefault="00C56C60" w:rsidP="004030F5">
            <w:pPr>
              <w:spacing w:before="120" w:after="0"/>
            </w:pPr>
            <w:r w:rsidRPr="00456E50">
              <w:t>Participant Wages and Fringe Benefits</w:t>
            </w:r>
          </w:p>
        </w:tc>
        <w:tc>
          <w:tcPr>
            <w:tcW w:w="3749" w:type="dxa"/>
            <w:tcBorders>
              <w:top w:val="none" w:sz="0" w:space="0" w:color="auto"/>
              <w:left w:val="none" w:sz="0" w:space="0" w:color="auto"/>
              <w:bottom w:val="none" w:sz="0" w:space="0" w:color="auto"/>
              <w:right w:val="none" w:sz="0" w:space="0" w:color="auto"/>
            </w:tcBorders>
            <w:shd w:val="clear" w:color="auto" w:fill="auto"/>
          </w:tcPr>
          <w:p w14:paraId="5CCCDE88" w14:textId="3978D700" w:rsidR="00C56C60" w:rsidRPr="00456E50" w:rsidRDefault="00A76C5B" w:rsidP="00A76C5B">
            <w:pPr>
              <w:spacing w:before="120" w:after="0"/>
              <w:jc w:val="center"/>
            </w:pPr>
            <w:r>
              <w:t>$</w:t>
            </w:r>
            <w:r w:rsidR="001626DC">
              <w:t xml:space="preserve"> </w:t>
            </w:r>
            <w:r w:rsidR="00FC7800">
              <w:t>89,</w:t>
            </w:r>
            <w:r w:rsidR="001626DC">
              <w:t>550.82</w:t>
            </w:r>
          </w:p>
        </w:tc>
      </w:tr>
      <w:tr w:rsidR="00C56C60" w:rsidRPr="00CB07BE" w14:paraId="5EA327E9" w14:textId="77777777" w:rsidTr="00EC03B4">
        <w:trPr>
          <w:cnfStyle w:val="000000100000" w:firstRow="0" w:lastRow="0" w:firstColumn="0" w:lastColumn="0" w:oddVBand="0" w:evenVBand="0" w:oddHBand="1" w:evenHBand="0" w:firstRowFirstColumn="0" w:firstRowLastColumn="0" w:lastRowFirstColumn="0" w:lastRowLastColumn="0"/>
          <w:trHeight w:val="437"/>
        </w:trPr>
        <w:tc>
          <w:tcPr>
            <w:tcW w:w="6580"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auto"/>
          </w:tcPr>
          <w:p w14:paraId="2796326D" w14:textId="33C5CD97" w:rsidR="00C56C60" w:rsidRPr="00456E50" w:rsidRDefault="00C56C60" w:rsidP="004030F5">
            <w:pPr>
              <w:spacing w:before="120" w:after="0"/>
            </w:pPr>
            <w:r w:rsidRPr="00456E50">
              <w:t>Direct Services</w:t>
            </w:r>
            <w:r w:rsidR="006E21D8">
              <w:t xml:space="preserve"> to Youth</w:t>
            </w:r>
          </w:p>
        </w:tc>
        <w:tc>
          <w:tcPr>
            <w:tcW w:w="374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CA63099" w14:textId="6BDCEE65" w:rsidR="00C56C60" w:rsidRPr="00456E50" w:rsidRDefault="00A76C5B" w:rsidP="00A76C5B">
            <w:pPr>
              <w:spacing w:before="120" w:after="0"/>
              <w:jc w:val="center"/>
            </w:pPr>
            <w:r>
              <w:t>$</w:t>
            </w:r>
            <w:r w:rsidR="001626DC">
              <w:t xml:space="preserve"> 149,000.00</w:t>
            </w:r>
          </w:p>
        </w:tc>
      </w:tr>
      <w:tr w:rsidR="00FC7800" w:rsidRPr="00CB07BE" w14:paraId="07DA20CD" w14:textId="77777777" w:rsidTr="005F54C5">
        <w:trPr>
          <w:cnfStyle w:val="000000010000" w:firstRow="0" w:lastRow="0" w:firstColumn="0" w:lastColumn="0" w:oddVBand="0" w:evenVBand="0" w:oddHBand="0" w:evenHBand="1" w:firstRowFirstColumn="0" w:firstRowLastColumn="0" w:lastRowFirstColumn="0" w:lastRowLastColumn="0"/>
          <w:trHeight w:val="437"/>
        </w:trPr>
        <w:tc>
          <w:tcPr>
            <w:tcW w:w="6580" w:type="dxa"/>
            <w:tcBorders>
              <w:top w:val="single" w:sz="4" w:space="0" w:color="auto"/>
              <w:left w:val="single" w:sz="4" w:space="0" w:color="auto"/>
              <w:bottom w:val="single" w:sz="4" w:space="0" w:color="auto"/>
              <w:right w:val="single" w:sz="4" w:space="0" w:color="auto"/>
            </w:tcBorders>
            <w:shd w:val="clear" w:color="auto" w:fill="auto"/>
          </w:tcPr>
          <w:p w14:paraId="5BB13D68" w14:textId="1AD553E8" w:rsidR="00FC7800" w:rsidRPr="00456E50" w:rsidRDefault="001626DC" w:rsidP="004030F5">
            <w:pPr>
              <w:spacing w:before="120" w:after="0"/>
            </w:pPr>
            <w:r>
              <w:t>Support Services</w:t>
            </w: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398D96AC" w14:textId="15B278E7" w:rsidR="00FC7800" w:rsidRDefault="001626DC" w:rsidP="00A76C5B">
            <w:pPr>
              <w:spacing w:before="120" w:after="0"/>
              <w:jc w:val="center"/>
            </w:pPr>
            <w:r>
              <w:t>$ 18,842.01</w:t>
            </w:r>
          </w:p>
        </w:tc>
      </w:tr>
      <w:tr w:rsidR="00C56C60" w:rsidRPr="00CB07BE" w14:paraId="210D48AE" w14:textId="77777777" w:rsidTr="00EC03B4">
        <w:trPr>
          <w:cnfStyle w:val="000000100000" w:firstRow="0" w:lastRow="0" w:firstColumn="0" w:lastColumn="0" w:oddVBand="0" w:evenVBand="0" w:oddHBand="1" w:evenHBand="0" w:firstRowFirstColumn="0" w:firstRowLastColumn="0" w:lastRowFirstColumn="0" w:lastRowLastColumn="0"/>
          <w:trHeight w:val="437"/>
        </w:trPr>
        <w:tc>
          <w:tcPr>
            <w:tcW w:w="6580" w:type="dxa"/>
            <w:tcBorders>
              <w:top w:val="single" w:sz="4" w:space="0" w:color="auto"/>
              <w:left w:val="none" w:sz="0" w:space="0" w:color="auto"/>
              <w:bottom w:val="none" w:sz="0" w:space="0" w:color="auto"/>
              <w:right w:val="none" w:sz="0" w:space="0" w:color="auto"/>
            </w:tcBorders>
            <w:shd w:val="clear" w:color="auto" w:fill="auto"/>
          </w:tcPr>
          <w:p w14:paraId="150870E9" w14:textId="77777777" w:rsidR="00C56C60" w:rsidRPr="00A76C5B" w:rsidRDefault="00C56C60" w:rsidP="004030F5">
            <w:pPr>
              <w:spacing w:before="120" w:after="0"/>
              <w:rPr>
                <w:b/>
                <w:bCs/>
              </w:rPr>
            </w:pPr>
            <w:r w:rsidRPr="00A76C5B">
              <w:rPr>
                <w:b/>
                <w:bCs/>
              </w:rPr>
              <w:t>Total</w:t>
            </w:r>
          </w:p>
        </w:tc>
        <w:tc>
          <w:tcPr>
            <w:tcW w:w="3749" w:type="dxa"/>
            <w:tcBorders>
              <w:top w:val="none" w:sz="0" w:space="0" w:color="auto"/>
              <w:left w:val="none" w:sz="0" w:space="0" w:color="auto"/>
              <w:bottom w:val="none" w:sz="0" w:space="0" w:color="auto"/>
              <w:right w:val="none" w:sz="0" w:space="0" w:color="auto"/>
            </w:tcBorders>
            <w:shd w:val="clear" w:color="auto" w:fill="auto"/>
          </w:tcPr>
          <w:p w14:paraId="5BB74635" w14:textId="304CA2E3" w:rsidR="00C56C60" w:rsidRPr="00A76C5B" w:rsidRDefault="00A76C5B" w:rsidP="00A76C5B">
            <w:pPr>
              <w:spacing w:before="120" w:after="0"/>
              <w:jc w:val="center"/>
              <w:rPr>
                <w:b/>
                <w:bCs/>
              </w:rPr>
            </w:pPr>
            <w:r>
              <w:rPr>
                <w:b/>
                <w:bCs/>
              </w:rPr>
              <w:t>$</w:t>
            </w:r>
            <w:r w:rsidR="001626DC">
              <w:rPr>
                <w:b/>
                <w:bCs/>
              </w:rPr>
              <w:t>285,000.00</w:t>
            </w:r>
          </w:p>
        </w:tc>
      </w:tr>
    </w:tbl>
    <w:p w14:paraId="0EB85EDD" w14:textId="64789CA3" w:rsidR="00B46EED" w:rsidRDefault="00B46EED" w:rsidP="00386133">
      <w:pPr>
        <w:pStyle w:val="Heading2"/>
      </w:pPr>
      <w:bookmarkStart w:id="21" w:name="_Toc186814627"/>
      <w:r w:rsidRPr="00715D0D">
        <w:t>Succes</w:t>
      </w:r>
      <w:r w:rsidR="00E74A3F" w:rsidRPr="00715D0D">
        <w:t>s Stories</w:t>
      </w:r>
      <w:bookmarkEnd w:id="21"/>
    </w:p>
    <w:bookmarkEnd w:id="13"/>
    <w:p w14:paraId="45AF88AB" w14:textId="76ABA4CE" w:rsidR="00B4010F" w:rsidRDefault="00781634" w:rsidP="00781634">
      <w:r w:rsidRPr="009B14E5">
        <w:t>F was</w:t>
      </w:r>
      <w:r>
        <w:t xml:space="preserve"> </w:t>
      </w:r>
      <w:r w:rsidR="00E053A1">
        <w:t>looking</w:t>
      </w:r>
      <w:r>
        <w:t xml:space="preserve"> to find an internship after high school</w:t>
      </w:r>
      <w:r w:rsidR="00E053A1">
        <w:t>. He wanted to gain experience and get his foot in the door in the IT field.</w:t>
      </w:r>
      <w:r>
        <w:t xml:space="preserve"> F </w:t>
      </w:r>
      <w:r w:rsidR="00E053A1">
        <w:t xml:space="preserve">had been attending his local YMCA for many years and found his perfect next career step through </w:t>
      </w:r>
      <w:r>
        <w:t>the YMCA Career Pathways Program</w:t>
      </w:r>
      <w:r w:rsidR="00E053A1">
        <w:t>. The program pr</w:t>
      </w:r>
      <w:r>
        <w:t>ovides YMCA internships and workforce skills to young people facing systemic barriers to employment.</w:t>
      </w:r>
      <w:r w:rsidR="00E446EF">
        <w:t xml:space="preserve"> </w:t>
      </w:r>
      <w:r w:rsidR="00E053A1">
        <w:t xml:space="preserve">He applied and was selected for the YMCA IT internship position. Through the position he not only developed IT skills but </w:t>
      </w:r>
      <w:r w:rsidR="00715D0D">
        <w:t>refined his</w:t>
      </w:r>
      <w:r w:rsidR="00317650">
        <w:t xml:space="preserve"> </w:t>
      </w:r>
      <w:r w:rsidR="00715D0D">
        <w:t xml:space="preserve">workplace </w:t>
      </w:r>
      <w:r w:rsidR="00317650">
        <w:t>communication and general workforce skills.</w:t>
      </w:r>
      <w:r w:rsidR="00715D0D">
        <w:t xml:space="preserve"> His goal is to continue working in the IT field after he graduates college. </w:t>
      </w:r>
    </w:p>
    <w:p w14:paraId="7463830A" w14:textId="77777777" w:rsidR="00317650" w:rsidRDefault="00317650" w:rsidP="00781634"/>
    <w:p w14:paraId="497B6C42" w14:textId="77777777" w:rsidR="00E053A1" w:rsidRPr="0093136C" w:rsidRDefault="00E053A1" w:rsidP="00781634"/>
    <w:sectPr w:rsidR="00E053A1" w:rsidRPr="0093136C" w:rsidSect="00A94111">
      <w:headerReference w:type="first" r:id="rId15"/>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8AC2" w14:textId="77777777" w:rsidR="007B1486" w:rsidRDefault="007B1486" w:rsidP="00D247F6">
      <w:r>
        <w:separator/>
      </w:r>
    </w:p>
  </w:endnote>
  <w:endnote w:type="continuationSeparator" w:id="0">
    <w:p w14:paraId="0ACBE4C4" w14:textId="77777777" w:rsidR="007B1486" w:rsidRDefault="007B1486"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1748" w14:textId="7E0005D8" w:rsidR="00627356" w:rsidRPr="00324E7E" w:rsidRDefault="00627356" w:rsidP="00324E7E">
    <w:pPr>
      <w:pStyle w:val="Footer"/>
      <w:jc w:val="right"/>
    </w:pPr>
    <w:r>
      <w:t>SFY 202</w:t>
    </w:r>
    <w:r w:rsidR="000C0D9B">
      <w:t>4</w:t>
    </w:r>
    <w:r>
      <w:t xml:space="preserve"> </w:t>
    </w:r>
    <w:r w:rsidR="00D2786B">
      <w:t>Minnesota Alliance of Boys and Girls Club</w:t>
    </w:r>
    <w:r w:rsidR="00617B2E">
      <w:t>s</w:t>
    </w:r>
    <w:r w:rsidR="00D2786B">
      <w:t xml:space="preserve"> - </w:t>
    </w:r>
    <w:r>
      <w:t xml:space="preserve">Direct Appropriation </w:t>
    </w:r>
    <w:r w:rsidR="00D2786B">
      <w:t xml:space="preserve">Annual </w:t>
    </w:r>
    <w:r>
      <w:t>Report</w:t>
    </w:r>
    <w:r w:rsidRPr="00AF5107">
      <w:tab/>
    </w:r>
    <w:r w:rsidRPr="00AF5107">
      <w:fldChar w:fldCharType="begin"/>
    </w:r>
    <w:r w:rsidRPr="00AF5107">
      <w:instrText xml:space="preserve"> PAGE   \* MERGEFORMAT </w:instrText>
    </w:r>
    <w:r w:rsidRPr="00AF5107">
      <w:fldChar w:fldCharType="separate"/>
    </w:r>
    <w:r>
      <w:rPr>
        <w:noProof/>
      </w:rPr>
      <w:t>9</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C1FB" w14:textId="77777777" w:rsidR="007B1486" w:rsidRDefault="007B1486" w:rsidP="00D247F6">
      <w:r>
        <w:separator/>
      </w:r>
    </w:p>
  </w:footnote>
  <w:footnote w:type="continuationSeparator" w:id="0">
    <w:p w14:paraId="2FA5120A" w14:textId="77777777" w:rsidR="007B1486" w:rsidRDefault="007B1486" w:rsidP="00D2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1630" w14:textId="77777777" w:rsidR="00627356" w:rsidRPr="005666F2" w:rsidRDefault="00627356" w:rsidP="00D24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13444365"/>
    <w:multiLevelType w:val="hybridMultilevel"/>
    <w:tmpl w:val="60C00C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077BD3"/>
    <w:multiLevelType w:val="hybridMultilevel"/>
    <w:tmpl w:val="49DA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E299E"/>
    <w:multiLevelType w:val="multilevel"/>
    <w:tmpl w:val="7AC67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913CD"/>
    <w:multiLevelType w:val="hybridMultilevel"/>
    <w:tmpl w:val="C14AC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93CA0"/>
    <w:multiLevelType w:val="multilevel"/>
    <w:tmpl w:val="2E84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AA7330"/>
    <w:multiLevelType w:val="multilevel"/>
    <w:tmpl w:val="74708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37529"/>
    <w:multiLevelType w:val="multilevel"/>
    <w:tmpl w:val="E258F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9F2796"/>
    <w:multiLevelType w:val="hybridMultilevel"/>
    <w:tmpl w:val="B49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C3565"/>
    <w:multiLevelType w:val="hybridMultilevel"/>
    <w:tmpl w:val="3C50153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F4C2978"/>
    <w:multiLevelType w:val="hybridMultilevel"/>
    <w:tmpl w:val="56509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6B4FEC"/>
    <w:multiLevelType w:val="hybridMultilevel"/>
    <w:tmpl w:val="95F0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F754D3"/>
    <w:multiLevelType w:val="hybridMultilevel"/>
    <w:tmpl w:val="B66E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763686">
    <w:abstractNumId w:val="0"/>
  </w:num>
  <w:num w:numId="2" w16cid:durableId="1583560403">
    <w:abstractNumId w:val="3"/>
  </w:num>
  <w:num w:numId="3" w16cid:durableId="141889153">
    <w:abstractNumId w:val="2"/>
  </w:num>
  <w:num w:numId="4" w16cid:durableId="1673953216">
    <w:abstractNumId w:val="9"/>
  </w:num>
  <w:num w:numId="5" w16cid:durableId="471367309">
    <w:abstractNumId w:val="13"/>
  </w:num>
  <w:num w:numId="6" w16cid:durableId="1345936801">
    <w:abstractNumId w:val="8"/>
  </w:num>
  <w:num w:numId="7" w16cid:durableId="469830221">
    <w:abstractNumId w:val="7"/>
  </w:num>
  <w:num w:numId="8" w16cid:durableId="609169050">
    <w:abstractNumId w:val="6"/>
  </w:num>
  <w:num w:numId="9" w16cid:durableId="461851568">
    <w:abstractNumId w:val="4"/>
  </w:num>
  <w:num w:numId="10" w16cid:durableId="435060386">
    <w:abstractNumId w:val="5"/>
  </w:num>
  <w:num w:numId="11" w16cid:durableId="2047099056">
    <w:abstractNumId w:val="1"/>
  </w:num>
  <w:num w:numId="12" w16cid:durableId="885601952">
    <w:abstractNumId w:val="12"/>
  </w:num>
  <w:num w:numId="13" w16cid:durableId="2005547119">
    <w:abstractNumId w:val="10"/>
  </w:num>
  <w:num w:numId="14" w16cid:durableId="159974985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4C"/>
    <w:rsid w:val="00000C6B"/>
    <w:rsid w:val="00002DEC"/>
    <w:rsid w:val="00003C92"/>
    <w:rsid w:val="000065AC"/>
    <w:rsid w:val="00006A0A"/>
    <w:rsid w:val="0000723F"/>
    <w:rsid w:val="00011309"/>
    <w:rsid w:val="00014777"/>
    <w:rsid w:val="000158A7"/>
    <w:rsid w:val="00022428"/>
    <w:rsid w:val="000233BF"/>
    <w:rsid w:val="000248C6"/>
    <w:rsid w:val="00024E86"/>
    <w:rsid w:val="000261E8"/>
    <w:rsid w:val="00030952"/>
    <w:rsid w:val="000321E2"/>
    <w:rsid w:val="000323A6"/>
    <w:rsid w:val="00032411"/>
    <w:rsid w:val="000368E7"/>
    <w:rsid w:val="0004279D"/>
    <w:rsid w:val="00044B7A"/>
    <w:rsid w:val="00046D82"/>
    <w:rsid w:val="00056914"/>
    <w:rsid w:val="000570A5"/>
    <w:rsid w:val="0006292B"/>
    <w:rsid w:val="000631EC"/>
    <w:rsid w:val="0006386B"/>
    <w:rsid w:val="00064B90"/>
    <w:rsid w:val="00071DB9"/>
    <w:rsid w:val="0007374A"/>
    <w:rsid w:val="00074A30"/>
    <w:rsid w:val="0007512E"/>
    <w:rsid w:val="0007601A"/>
    <w:rsid w:val="00077612"/>
    <w:rsid w:val="00080404"/>
    <w:rsid w:val="00084742"/>
    <w:rsid w:val="000905B6"/>
    <w:rsid w:val="000A029D"/>
    <w:rsid w:val="000A4F05"/>
    <w:rsid w:val="000A7998"/>
    <w:rsid w:val="000B0742"/>
    <w:rsid w:val="000B1794"/>
    <w:rsid w:val="000B2E68"/>
    <w:rsid w:val="000B501C"/>
    <w:rsid w:val="000C0695"/>
    <w:rsid w:val="000C0D9B"/>
    <w:rsid w:val="000C3708"/>
    <w:rsid w:val="000C3761"/>
    <w:rsid w:val="000C689A"/>
    <w:rsid w:val="000C7373"/>
    <w:rsid w:val="000C7787"/>
    <w:rsid w:val="000D30E0"/>
    <w:rsid w:val="000D77AB"/>
    <w:rsid w:val="000E13CF"/>
    <w:rsid w:val="000E2F58"/>
    <w:rsid w:val="000E313B"/>
    <w:rsid w:val="000E3E9D"/>
    <w:rsid w:val="000E639A"/>
    <w:rsid w:val="000E6F3D"/>
    <w:rsid w:val="000F0BB5"/>
    <w:rsid w:val="000F20F2"/>
    <w:rsid w:val="000F396C"/>
    <w:rsid w:val="000F4BB1"/>
    <w:rsid w:val="000F73F9"/>
    <w:rsid w:val="000F77C0"/>
    <w:rsid w:val="00100675"/>
    <w:rsid w:val="0010124B"/>
    <w:rsid w:val="0010174B"/>
    <w:rsid w:val="00106349"/>
    <w:rsid w:val="001113AA"/>
    <w:rsid w:val="0011210D"/>
    <w:rsid w:val="001179E1"/>
    <w:rsid w:val="00123864"/>
    <w:rsid w:val="00126AB0"/>
    <w:rsid w:val="00135082"/>
    <w:rsid w:val="00135DC7"/>
    <w:rsid w:val="001375C6"/>
    <w:rsid w:val="00146BAE"/>
    <w:rsid w:val="00147ED1"/>
    <w:rsid w:val="001500D6"/>
    <w:rsid w:val="00152533"/>
    <w:rsid w:val="00157C41"/>
    <w:rsid w:val="001608AA"/>
    <w:rsid w:val="00161605"/>
    <w:rsid w:val="001626DC"/>
    <w:rsid w:val="001661D9"/>
    <w:rsid w:val="001708EC"/>
    <w:rsid w:val="0018090B"/>
    <w:rsid w:val="00183D43"/>
    <w:rsid w:val="00190BAD"/>
    <w:rsid w:val="00190FAC"/>
    <w:rsid w:val="001925A8"/>
    <w:rsid w:val="00193B6C"/>
    <w:rsid w:val="00194A6B"/>
    <w:rsid w:val="00194E5B"/>
    <w:rsid w:val="001961CB"/>
    <w:rsid w:val="0019673D"/>
    <w:rsid w:val="001A2FA9"/>
    <w:rsid w:val="001A435E"/>
    <w:rsid w:val="001A46BB"/>
    <w:rsid w:val="001A51D7"/>
    <w:rsid w:val="001B1CBA"/>
    <w:rsid w:val="001B20E6"/>
    <w:rsid w:val="001B6E35"/>
    <w:rsid w:val="001C1A02"/>
    <w:rsid w:val="001C2340"/>
    <w:rsid w:val="001C4B91"/>
    <w:rsid w:val="001C55E0"/>
    <w:rsid w:val="001C77D7"/>
    <w:rsid w:val="001D701B"/>
    <w:rsid w:val="001E160D"/>
    <w:rsid w:val="001E25C9"/>
    <w:rsid w:val="001E38A4"/>
    <w:rsid w:val="001E54C8"/>
    <w:rsid w:val="001E5ECF"/>
    <w:rsid w:val="001E69A6"/>
    <w:rsid w:val="001F0380"/>
    <w:rsid w:val="001F278F"/>
    <w:rsid w:val="001F2B7E"/>
    <w:rsid w:val="001F3987"/>
    <w:rsid w:val="001F6718"/>
    <w:rsid w:val="00200926"/>
    <w:rsid w:val="00203DD3"/>
    <w:rsid w:val="002059C0"/>
    <w:rsid w:val="00205BCD"/>
    <w:rsid w:val="00207D92"/>
    <w:rsid w:val="002110D8"/>
    <w:rsid w:val="00211315"/>
    <w:rsid w:val="0021150B"/>
    <w:rsid w:val="00211CA3"/>
    <w:rsid w:val="00214E6E"/>
    <w:rsid w:val="002207CF"/>
    <w:rsid w:val="00220E0F"/>
    <w:rsid w:val="0022170F"/>
    <w:rsid w:val="00222839"/>
    <w:rsid w:val="00222A49"/>
    <w:rsid w:val="002240E5"/>
    <w:rsid w:val="0022552E"/>
    <w:rsid w:val="0022661B"/>
    <w:rsid w:val="0022688F"/>
    <w:rsid w:val="00227147"/>
    <w:rsid w:val="00227D62"/>
    <w:rsid w:val="00231719"/>
    <w:rsid w:val="00232000"/>
    <w:rsid w:val="00234E02"/>
    <w:rsid w:val="00237B3A"/>
    <w:rsid w:val="00244312"/>
    <w:rsid w:val="002473F1"/>
    <w:rsid w:val="00250DF2"/>
    <w:rsid w:val="0026077B"/>
    <w:rsid w:val="00261247"/>
    <w:rsid w:val="00264652"/>
    <w:rsid w:val="002706BF"/>
    <w:rsid w:val="002731C8"/>
    <w:rsid w:val="00274294"/>
    <w:rsid w:val="00277822"/>
    <w:rsid w:val="00280F2E"/>
    <w:rsid w:val="00282084"/>
    <w:rsid w:val="00285098"/>
    <w:rsid w:val="00291052"/>
    <w:rsid w:val="00291C97"/>
    <w:rsid w:val="00293A19"/>
    <w:rsid w:val="002B0531"/>
    <w:rsid w:val="002B2C94"/>
    <w:rsid w:val="002B5E79"/>
    <w:rsid w:val="002B5FE1"/>
    <w:rsid w:val="002C0859"/>
    <w:rsid w:val="002C4B6E"/>
    <w:rsid w:val="002C5A29"/>
    <w:rsid w:val="002E0570"/>
    <w:rsid w:val="002E5BEE"/>
    <w:rsid w:val="002E6C0E"/>
    <w:rsid w:val="002F1947"/>
    <w:rsid w:val="002F6AF0"/>
    <w:rsid w:val="002F7C29"/>
    <w:rsid w:val="0030230E"/>
    <w:rsid w:val="00306D94"/>
    <w:rsid w:val="003110AE"/>
    <w:rsid w:val="003118CD"/>
    <w:rsid w:val="003125DF"/>
    <w:rsid w:val="0031287C"/>
    <w:rsid w:val="00317650"/>
    <w:rsid w:val="00323271"/>
    <w:rsid w:val="00324295"/>
    <w:rsid w:val="00324E7E"/>
    <w:rsid w:val="00327B3A"/>
    <w:rsid w:val="00333CA1"/>
    <w:rsid w:val="00335736"/>
    <w:rsid w:val="003379E7"/>
    <w:rsid w:val="00337A8E"/>
    <w:rsid w:val="0034554C"/>
    <w:rsid w:val="0034728D"/>
    <w:rsid w:val="003473BE"/>
    <w:rsid w:val="00347E65"/>
    <w:rsid w:val="00356388"/>
    <w:rsid w:val="003563D2"/>
    <w:rsid w:val="0036023E"/>
    <w:rsid w:val="00367082"/>
    <w:rsid w:val="00367E1E"/>
    <w:rsid w:val="00367F66"/>
    <w:rsid w:val="0037024D"/>
    <w:rsid w:val="00370E1F"/>
    <w:rsid w:val="00371A56"/>
    <w:rsid w:val="00372207"/>
    <w:rsid w:val="003724A5"/>
    <w:rsid w:val="003746ED"/>
    <w:rsid w:val="00376ACD"/>
    <w:rsid w:val="00376FA5"/>
    <w:rsid w:val="00383637"/>
    <w:rsid w:val="003848D6"/>
    <w:rsid w:val="00386133"/>
    <w:rsid w:val="00387693"/>
    <w:rsid w:val="00392B94"/>
    <w:rsid w:val="00392DF3"/>
    <w:rsid w:val="00393D9B"/>
    <w:rsid w:val="003976C4"/>
    <w:rsid w:val="00397F23"/>
    <w:rsid w:val="003A1479"/>
    <w:rsid w:val="003A1813"/>
    <w:rsid w:val="003A22CC"/>
    <w:rsid w:val="003A602D"/>
    <w:rsid w:val="003B41D9"/>
    <w:rsid w:val="003B61E6"/>
    <w:rsid w:val="003B7D82"/>
    <w:rsid w:val="003C1987"/>
    <w:rsid w:val="003C33D8"/>
    <w:rsid w:val="003C4644"/>
    <w:rsid w:val="003C5BE3"/>
    <w:rsid w:val="003C6315"/>
    <w:rsid w:val="003C76BF"/>
    <w:rsid w:val="003C7F0C"/>
    <w:rsid w:val="003D0D25"/>
    <w:rsid w:val="003D19A8"/>
    <w:rsid w:val="003D27FF"/>
    <w:rsid w:val="003D3281"/>
    <w:rsid w:val="003D7F48"/>
    <w:rsid w:val="003E2C5D"/>
    <w:rsid w:val="003E3975"/>
    <w:rsid w:val="003F32F8"/>
    <w:rsid w:val="003F3C79"/>
    <w:rsid w:val="003F3E5F"/>
    <w:rsid w:val="003F61EE"/>
    <w:rsid w:val="003F6564"/>
    <w:rsid w:val="003F7F8B"/>
    <w:rsid w:val="004030F5"/>
    <w:rsid w:val="004059BA"/>
    <w:rsid w:val="00413A7C"/>
    <w:rsid w:val="004141DD"/>
    <w:rsid w:val="00415961"/>
    <w:rsid w:val="00421C41"/>
    <w:rsid w:val="00430019"/>
    <w:rsid w:val="0043124B"/>
    <w:rsid w:val="00435BC4"/>
    <w:rsid w:val="0044543A"/>
    <w:rsid w:val="004462DE"/>
    <w:rsid w:val="00447199"/>
    <w:rsid w:val="00456363"/>
    <w:rsid w:val="00456E50"/>
    <w:rsid w:val="00460899"/>
    <w:rsid w:val="00460F7E"/>
    <w:rsid w:val="00461804"/>
    <w:rsid w:val="00462E2A"/>
    <w:rsid w:val="00463A63"/>
    <w:rsid w:val="00463AD5"/>
    <w:rsid w:val="00466810"/>
    <w:rsid w:val="004672AB"/>
    <w:rsid w:val="004738ED"/>
    <w:rsid w:val="004742B7"/>
    <w:rsid w:val="00477150"/>
    <w:rsid w:val="004814B1"/>
    <w:rsid w:val="004816B5"/>
    <w:rsid w:val="00483DD2"/>
    <w:rsid w:val="00490BD7"/>
    <w:rsid w:val="00491A2A"/>
    <w:rsid w:val="00494E6F"/>
    <w:rsid w:val="004A0CAC"/>
    <w:rsid w:val="004A142B"/>
    <w:rsid w:val="004A1B4D"/>
    <w:rsid w:val="004A2050"/>
    <w:rsid w:val="004A58DD"/>
    <w:rsid w:val="004A6119"/>
    <w:rsid w:val="004A7BBE"/>
    <w:rsid w:val="004B079E"/>
    <w:rsid w:val="004B099B"/>
    <w:rsid w:val="004B1151"/>
    <w:rsid w:val="004B18C8"/>
    <w:rsid w:val="004B47DC"/>
    <w:rsid w:val="004B665F"/>
    <w:rsid w:val="004B6A94"/>
    <w:rsid w:val="004C04F1"/>
    <w:rsid w:val="004C14DC"/>
    <w:rsid w:val="004C2D4E"/>
    <w:rsid w:val="004C68B0"/>
    <w:rsid w:val="004D39CC"/>
    <w:rsid w:val="004D4CC0"/>
    <w:rsid w:val="004D5320"/>
    <w:rsid w:val="004E161A"/>
    <w:rsid w:val="004E2555"/>
    <w:rsid w:val="004E75B3"/>
    <w:rsid w:val="004F04BA"/>
    <w:rsid w:val="004F0EFF"/>
    <w:rsid w:val="004F33A6"/>
    <w:rsid w:val="004F42A6"/>
    <w:rsid w:val="0050093F"/>
    <w:rsid w:val="00501137"/>
    <w:rsid w:val="00503884"/>
    <w:rsid w:val="00505532"/>
    <w:rsid w:val="00506D75"/>
    <w:rsid w:val="005125E2"/>
    <w:rsid w:val="00514788"/>
    <w:rsid w:val="00515997"/>
    <w:rsid w:val="00522745"/>
    <w:rsid w:val="0052628A"/>
    <w:rsid w:val="00526888"/>
    <w:rsid w:val="0053051B"/>
    <w:rsid w:val="005325DD"/>
    <w:rsid w:val="00537761"/>
    <w:rsid w:val="00540713"/>
    <w:rsid w:val="0054371B"/>
    <w:rsid w:val="00545190"/>
    <w:rsid w:val="005453BE"/>
    <w:rsid w:val="00545F4A"/>
    <w:rsid w:val="0055302C"/>
    <w:rsid w:val="00555B93"/>
    <w:rsid w:val="00556E02"/>
    <w:rsid w:val="00557C3E"/>
    <w:rsid w:val="00557CCB"/>
    <w:rsid w:val="0056615E"/>
    <w:rsid w:val="005666F2"/>
    <w:rsid w:val="005667C7"/>
    <w:rsid w:val="00572A26"/>
    <w:rsid w:val="00573828"/>
    <w:rsid w:val="00575BB7"/>
    <w:rsid w:val="00575EFD"/>
    <w:rsid w:val="00577B61"/>
    <w:rsid w:val="00581446"/>
    <w:rsid w:val="00585488"/>
    <w:rsid w:val="005864FB"/>
    <w:rsid w:val="005867B7"/>
    <w:rsid w:val="00592588"/>
    <w:rsid w:val="00595173"/>
    <w:rsid w:val="00595CEA"/>
    <w:rsid w:val="0059673E"/>
    <w:rsid w:val="005A33E1"/>
    <w:rsid w:val="005A5A73"/>
    <w:rsid w:val="005A7EDB"/>
    <w:rsid w:val="005B04D2"/>
    <w:rsid w:val="005B2931"/>
    <w:rsid w:val="005B2DDF"/>
    <w:rsid w:val="005B3C10"/>
    <w:rsid w:val="005B4AE7"/>
    <w:rsid w:val="005B53B0"/>
    <w:rsid w:val="005B7467"/>
    <w:rsid w:val="005B76BE"/>
    <w:rsid w:val="005C1B24"/>
    <w:rsid w:val="005C3186"/>
    <w:rsid w:val="005C3206"/>
    <w:rsid w:val="005C43DE"/>
    <w:rsid w:val="005C5FC6"/>
    <w:rsid w:val="005C672C"/>
    <w:rsid w:val="005D146A"/>
    <w:rsid w:val="005D4207"/>
    <w:rsid w:val="005D45B3"/>
    <w:rsid w:val="005E0F74"/>
    <w:rsid w:val="005E2B3E"/>
    <w:rsid w:val="005E3812"/>
    <w:rsid w:val="005E3849"/>
    <w:rsid w:val="005E392C"/>
    <w:rsid w:val="005E5C61"/>
    <w:rsid w:val="005F1902"/>
    <w:rsid w:val="005F54C5"/>
    <w:rsid w:val="005F567F"/>
    <w:rsid w:val="005F6005"/>
    <w:rsid w:val="005F6544"/>
    <w:rsid w:val="005F7F12"/>
    <w:rsid w:val="006064AB"/>
    <w:rsid w:val="00616281"/>
    <w:rsid w:val="00617B2E"/>
    <w:rsid w:val="00621729"/>
    <w:rsid w:val="006229CF"/>
    <w:rsid w:val="00622BB5"/>
    <w:rsid w:val="00624CFF"/>
    <w:rsid w:val="0062734A"/>
    <w:rsid w:val="00627356"/>
    <w:rsid w:val="006276A1"/>
    <w:rsid w:val="00636DF4"/>
    <w:rsid w:val="00644979"/>
    <w:rsid w:val="00650A4E"/>
    <w:rsid w:val="00655345"/>
    <w:rsid w:val="00656A52"/>
    <w:rsid w:val="0065742F"/>
    <w:rsid w:val="00661031"/>
    <w:rsid w:val="00663BDA"/>
    <w:rsid w:val="0067018A"/>
    <w:rsid w:val="00672536"/>
    <w:rsid w:val="0067292D"/>
    <w:rsid w:val="00673480"/>
    <w:rsid w:val="0067521A"/>
    <w:rsid w:val="00676FEB"/>
    <w:rsid w:val="00677FED"/>
    <w:rsid w:val="00680B70"/>
    <w:rsid w:val="00681EDC"/>
    <w:rsid w:val="006855C3"/>
    <w:rsid w:val="0068649F"/>
    <w:rsid w:val="00687189"/>
    <w:rsid w:val="00692B9D"/>
    <w:rsid w:val="00697CCC"/>
    <w:rsid w:val="006A315B"/>
    <w:rsid w:val="006A5571"/>
    <w:rsid w:val="006A7152"/>
    <w:rsid w:val="006B07E9"/>
    <w:rsid w:val="006B0D98"/>
    <w:rsid w:val="006B13B7"/>
    <w:rsid w:val="006B1C8A"/>
    <w:rsid w:val="006B2603"/>
    <w:rsid w:val="006B2942"/>
    <w:rsid w:val="006B312D"/>
    <w:rsid w:val="006B3994"/>
    <w:rsid w:val="006B57A9"/>
    <w:rsid w:val="006C0E45"/>
    <w:rsid w:val="006C1525"/>
    <w:rsid w:val="006C1902"/>
    <w:rsid w:val="006C2EF8"/>
    <w:rsid w:val="006D0FF8"/>
    <w:rsid w:val="006D10A1"/>
    <w:rsid w:val="006D4829"/>
    <w:rsid w:val="006D6C90"/>
    <w:rsid w:val="006E21D8"/>
    <w:rsid w:val="006E5DE9"/>
    <w:rsid w:val="006F03BA"/>
    <w:rsid w:val="006F3B38"/>
    <w:rsid w:val="006F451B"/>
    <w:rsid w:val="00706705"/>
    <w:rsid w:val="007124DA"/>
    <w:rsid w:val="00712DF9"/>
    <w:rsid w:val="007137A4"/>
    <w:rsid w:val="0071469D"/>
    <w:rsid w:val="00714F15"/>
    <w:rsid w:val="00715D0D"/>
    <w:rsid w:val="00721B8A"/>
    <w:rsid w:val="007225DF"/>
    <w:rsid w:val="007227F0"/>
    <w:rsid w:val="00723EC7"/>
    <w:rsid w:val="0072594A"/>
    <w:rsid w:val="007274B4"/>
    <w:rsid w:val="007329D5"/>
    <w:rsid w:val="00732C73"/>
    <w:rsid w:val="00736BAB"/>
    <w:rsid w:val="007371AC"/>
    <w:rsid w:val="007407EB"/>
    <w:rsid w:val="00740BAD"/>
    <w:rsid w:val="007436D3"/>
    <w:rsid w:val="00745873"/>
    <w:rsid w:val="0074778B"/>
    <w:rsid w:val="00751610"/>
    <w:rsid w:val="007533F0"/>
    <w:rsid w:val="0075362D"/>
    <w:rsid w:val="00757539"/>
    <w:rsid w:val="007655C9"/>
    <w:rsid w:val="007658D0"/>
    <w:rsid w:val="0077225E"/>
    <w:rsid w:val="00772D56"/>
    <w:rsid w:val="00775000"/>
    <w:rsid w:val="00781634"/>
    <w:rsid w:val="00781701"/>
    <w:rsid w:val="00783EF7"/>
    <w:rsid w:val="0078742B"/>
    <w:rsid w:val="00793F48"/>
    <w:rsid w:val="007A225B"/>
    <w:rsid w:val="007A588E"/>
    <w:rsid w:val="007A6548"/>
    <w:rsid w:val="007B038E"/>
    <w:rsid w:val="007B0A5A"/>
    <w:rsid w:val="007B1486"/>
    <w:rsid w:val="007B35B2"/>
    <w:rsid w:val="007B35D9"/>
    <w:rsid w:val="007B6DBE"/>
    <w:rsid w:val="007B7579"/>
    <w:rsid w:val="007B7FB2"/>
    <w:rsid w:val="007C1FBF"/>
    <w:rsid w:val="007C6802"/>
    <w:rsid w:val="007D1FFF"/>
    <w:rsid w:val="007D42A0"/>
    <w:rsid w:val="007D50DB"/>
    <w:rsid w:val="007D5941"/>
    <w:rsid w:val="007D643B"/>
    <w:rsid w:val="007E0CAA"/>
    <w:rsid w:val="007E1FE4"/>
    <w:rsid w:val="007E28D8"/>
    <w:rsid w:val="007E5631"/>
    <w:rsid w:val="007E5FD8"/>
    <w:rsid w:val="007E685C"/>
    <w:rsid w:val="007F0FE0"/>
    <w:rsid w:val="007F1B76"/>
    <w:rsid w:val="007F255A"/>
    <w:rsid w:val="007F6108"/>
    <w:rsid w:val="007F6551"/>
    <w:rsid w:val="007F7087"/>
    <w:rsid w:val="007F7097"/>
    <w:rsid w:val="008067A6"/>
    <w:rsid w:val="008143A1"/>
    <w:rsid w:val="00814447"/>
    <w:rsid w:val="00814C62"/>
    <w:rsid w:val="00815388"/>
    <w:rsid w:val="008155D8"/>
    <w:rsid w:val="0082080C"/>
    <w:rsid w:val="00821F4A"/>
    <w:rsid w:val="008227FF"/>
    <w:rsid w:val="008236B9"/>
    <w:rsid w:val="008248B9"/>
    <w:rsid w:val="008251B3"/>
    <w:rsid w:val="0083153C"/>
    <w:rsid w:val="00834D8E"/>
    <w:rsid w:val="00836F1E"/>
    <w:rsid w:val="0083723D"/>
    <w:rsid w:val="00837648"/>
    <w:rsid w:val="00842058"/>
    <w:rsid w:val="008439B5"/>
    <w:rsid w:val="00844F1D"/>
    <w:rsid w:val="0084749F"/>
    <w:rsid w:val="008504FB"/>
    <w:rsid w:val="008533D4"/>
    <w:rsid w:val="00854799"/>
    <w:rsid w:val="008551C2"/>
    <w:rsid w:val="0085634C"/>
    <w:rsid w:val="0085775B"/>
    <w:rsid w:val="00857C78"/>
    <w:rsid w:val="00860ECC"/>
    <w:rsid w:val="00863044"/>
    <w:rsid w:val="008639BC"/>
    <w:rsid w:val="00864202"/>
    <w:rsid w:val="008662A4"/>
    <w:rsid w:val="0086732E"/>
    <w:rsid w:val="0087588D"/>
    <w:rsid w:val="00876428"/>
    <w:rsid w:val="008767E5"/>
    <w:rsid w:val="00877840"/>
    <w:rsid w:val="0088383A"/>
    <w:rsid w:val="00885499"/>
    <w:rsid w:val="00885A85"/>
    <w:rsid w:val="00887199"/>
    <w:rsid w:val="00890420"/>
    <w:rsid w:val="00891812"/>
    <w:rsid w:val="00893DDD"/>
    <w:rsid w:val="008A08ED"/>
    <w:rsid w:val="008A0FE8"/>
    <w:rsid w:val="008A2897"/>
    <w:rsid w:val="008A3BA8"/>
    <w:rsid w:val="008A5B41"/>
    <w:rsid w:val="008B2BFB"/>
    <w:rsid w:val="008B2DC9"/>
    <w:rsid w:val="008B3C23"/>
    <w:rsid w:val="008B4AAB"/>
    <w:rsid w:val="008B5443"/>
    <w:rsid w:val="008B6697"/>
    <w:rsid w:val="008C075C"/>
    <w:rsid w:val="008C26B1"/>
    <w:rsid w:val="008C4378"/>
    <w:rsid w:val="008C7EEB"/>
    <w:rsid w:val="008D0DEF"/>
    <w:rsid w:val="008D1B20"/>
    <w:rsid w:val="008D2256"/>
    <w:rsid w:val="008D2779"/>
    <w:rsid w:val="008D5E3D"/>
    <w:rsid w:val="008E628A"/>
    <w:rsid w:val="008E753C"/>
    <w:rsid w:val="008F0C51"/>
    <w:rsid w:val="008F43C6"/>
    <w:rsid w:val="008F4AD2"/>
    <w:rsid w:val="00902A71"/>
    <w:rsid w:val="009049B6"/>
    <w:rsid w:val="0090737A"/>
    <w:rsid w:val="009132D3"/>
    <w:rsid w:val="009238D9"/>
    <w:rsid w:val="00924F39"/>
    <w:rsid w:val="009277C7"/>
    <w:rsid w:val="00930899"/>
    <w:rsid w:val="0093136C"/>
    <w:rsid w:val="0093349E"/>
    <w:rsid w:val="009338DE"/>
    <w:rsid w:val="00940563"/>
    <w:rsid w:val="009440E4"/>
    <w:rsid w:val="009531C0"/>
    <w:rsid w:val="00954423"/>
    <w:rsid w:val="00955BFB"/>
    <w:rsid w:val="0096003C"/>
    <w:rsid w:val="0096108C"/>
    <w:rsid w:val="00963BA0"/>
    <w:rsid w:val="00967764"/>
    <w:rsid w:val="00967FA3"/>
    <w:rsid w:val="00970D2D"/>
    <w:rsid w:val="00973A3E"/>
    <w:rsid w:val="009766C9"/>
    <w:rsid w:val="00980BA8"/>
    <w:rsid w:val="009810EE"/>
    <w:rsid w:val="00982151"/>
    <w:rsid w:val="00984CC9"/>
    <w:rsid w:val="009910BB"/>
    <w:rsid w:val="0099233F"/>
    <w:rsid w:val="00997231"/>
    <w:rsid w:val="009979B7"/>
    <w:rsid w:val="009A1CCE"/>
    <w:rsid w:val="009A360D"/>
    <w:rsid w:val="009A4FC1"/>
    <w:rsid w:val="009A66AE"/>
    <w:rsid w:val="009B14E5"/>
    <w:rsid w:val="009B19AB"/>
    <w:rsid w:val="009B21A6"/>
    <w:rsid w:val="009B4090"/>
    <w:rsid w:val="009B44F3"/>
    <w:rsid w:val="009B4806"/>
    <w:rsid w:val="009B54A0"/>
    <w:rsid w:val="009B6381"/>
    <w:rsid w:val="009B78EE"/>
    <w:rsid w:val="009C1585"/>
    <w:rsid w:val="009C2760"/>
    <w:rsid w:val="009C2E73"/>
    <w:rsid w:val="009C4D5A"/>
    <w:rsid w:val="009C6405"/>
    <w:rsid w:val="009D03C5"/>
    <w:rsid w:val="009D26C3"/>
    <w:rsid w:val="009D421B"/>
    <w:rsid w:val="009D6B4D"/>
    <w:rsid w:val="009D6D2A"/>
    <w:rsid w:val="009E364B"/>
    <w:rsid w:val="009F2526"/>
    <w:rsid w:val="009F2E94"/>
    <w:rsid w:val="009F745B"/>
    <w:rsid w:val="00A06A05"/>
    <w:rsid w:val="00A122D8"/>
    <w:rsid w:val="00A202DC"/>
    <w:rsid w:val="00A20A9C"/>
    <w:rsid w:val="00A21C0E"/>
    <w:rsid w:val="00A25DD4"/>
    <w:rsid w:val="00A26FFA"/>
    <w:rsid w:val="00A27A37"/>
    <w:rsid w:val="00A30799"/>
    <w:rsid w:val="00A30F03"/>
    <w:rsid w:val="00A31517"/>
    <w:rsid w:val="00A35A9C"/>
    <w:rsid w:val="00A40D2F"/>
    <w:rsid w:val="00A4454F"/>
    <w:rsid w:val="00A50984"/>
    <w:rsid w:val="00A57FE8"/>
    <w:rsid w:val="00A604DC"/>
    <w:rsid w:val="00A60C8F"/>
    <w:rsid w:val="00A6194C"/>
    <w:rsid w:val="00A64ECE"/>
    <w:rsid w:val="00A6578E"/>
    <w:rsid w:val="00A66185"/>
    <w:rsid w:val="00A67EEA"/>
    <w:rsid w:val="00A71CAD"/>
    <w:rsid w:val="00A72180"/>
    <w:rsid w:val="00A7219D"/>
    <w:rsid w:val="00A731A2"/>
    <w:rsid w:val="00A76C5B"/>
    <w:rsid w:val="00A8163B"/>
    <w:rsid w:val="00A827C1"/>
    <w:rsid w:val="00A82A78"/>
    <w:rsid w:val="00A849A3"/>
    <w:rsid w:val="00A92444"/>
    <w:rsid w:val="00A93F40"/>
    <w:rsid w:val="00A94111"/>
    <w:rsid w:val="00A9503B"/>
    <w:rsid w:val="00A950C5"/>
    <w:rsid w:val="00A95BDA"/>
    <w:rsid w:val="00A96F93"/>
    <w:rsid w:val="00AA4463"/>
    <w:rsid w:val="00AA5014"/>
    <w:rsid w:val="00AA5BD5"/>
    <w:rsid w:val="00AA79D7"/>
    <w:rsid w:val="00AB0697"/>
    <w:rsid w:val="00AB151E"/>
    <w:rsid w:val="00AB54D2"/>
    <w:rsid w:val="00AC32A4"/>
    <w:rsid w:val="00AC65A3"/>
    <w:rsid w:val="00AD5967"/>
    <w:rsid w:val="00AD5A4F"/>
    <w:rsid w:val="00AE0894"/>
    <w:rsid w:val="00AE39A9"/>
    <w:rsid w:val="00AE4354"/>
    <w:rsid w:val="00AE5772"/>
    <w:rsid w:val="00AF0062"/>
    <w:rsid w:val="00AF22AD"/>
    <w:rsid w:val="00AF5107"/>
    <w:rsid w:val="00B00823"/>
    <w:rsid w:val="00B0591D"/>
    <w:rsid w:val="00B06264"/>
    <w:rsid w:val="00B06660"/>
    <w:rsid w:val="00B07C8F"/>
    <w:rsid w:val="00B12AE7"/>
    <w:rsid w:val="00B14944"/>
    <w:rsid w:val="00B15FC7"/>
    <w:rsid w:val="00B275D4"/>
    <w:rsid w:val="00B31F41"/>
    <w:rsid w:val="00B4010F"/>
    <w:rsid w:val="00B46403"/>
    <w:rsid w:val="00B46D2F"/>
    <w:rsid w:val="00B46EED"/>
    <w:rsid w:val="00B51177"/>
    <w:rsid w:val="00B51934"/>
    <w:rsid w:val="00B545E5"/>
    <w:rsid w:val="00B56842"/>
    <w:rsid w:val="00B63C51"/>
    <w:rsid w:val="00B669E0"/>
    <w:rsid w:val="00B70719"/>
    <w:rsid w:val="00B75051"/>
    <w:rsid w:val="00B77994"/>
    <w:rsid w:val="00B81640"/>
    <w:rsid w:val="00B838A0"/>
    <w:rsid w:val="00B845C8"/>
    <w:rsid w:val="00B85090"/>
    <w:rsid w:val="00B859DE"/>
    <w:rsid w:val="00B85EE9"/>
    <w:rsid w:val="00B87AF7"/>
    <w:rsid w:val="00BA00AC"/>
    <w:rsid w:val="00BA23A4"/>
    <w:rsid w:val="00BA26B4"/>
    <w:rsid w:val="00BA3E2F"/>
    <w:rsid w:val="00BB0B1A"/>
    <w:rsid w:val="00BB11E4"/>
    <w:rsid w:val="00BB1AC7"/>
    <w:rsid w:val="00BB55F2"/>
    <w:rsid w:val="00BB5857"/>
    <w:rsid w:val="00BC36D8"/>
    <w:rsid w:val="00BD0E59"/>
    <w:rsid w:val="00BD3B0C"/>
    <w:rsid w:val="00BD4C2F"/>
    <w:rsid w:val="00BD7D59"/>
    <w:rsid w:val="00BE4793"/>
    <w:rsid w:val="00BE5884"/>
    <w:rsid w:val="00BE5B1F"/>
    <w:rsid w:val="00BE7ADA"/>
    <w:rsid w:val="00BF4A77"/>
    <w:rsid w:val="00BF4C46"/>
    <w:rsid w:val="00C03DE0"/>
    <w:rsid w:val="00C07600"/>
    <w:rsid w:val="00C12D2F"/>
    <w:rsid w:val="00C13A9B"/>
    <w:rsid w:val="00C17B5E"/>
    <w:rsid w:val="00C21F8A"/>
    <w:rsid w:val="00C277A8"/>
    <w:rsid w:val="00C30493"/>
    <w:rsid w:val="00C309AE"/>
    <w:rsid w:val="00C319D8"/>
    <w:rsid w:val="00C3485E"/>
    <w:rsid w:val="00C356DB"/>
    <w:rsid w:val="00C365CE"/>
    <w:rsid w:val="00C379F9"/>
    <w:rsid w:val="00C37C24"/>
    <w:rsid w:val="00C417EB"/>
    <w:rsid w:val="00C528AE"/>
    <w:rsid w:val="00C56C60"/>
    <w:rsid w:val="00C575A7"/>
    <w:rsid w:val="00C61688"/>
    <w:rsid w:val="00C62A85"/>
    <w:rsid w:val="00C635F8"/>
    <w:rsid w:val="00C67E73"/>
    <w:rsid w:val="00C7578A"/>
    <w:rsid w:val="00C76A9B"/>
    <w:rsid w:val="00C822F7"/>
    <w:rsid w:val="00C9046E"/>
    <w:rsid w:val="00C9077F"/>
    <w:rsid w:val="00CA7784"/>
    <w:rsid w:val="00CB07BE"/>
    <w:rsid w:val="00CB199C"/>
    <w:rsid w:val="00CB214D"/>
    <w:rsid w:val="00CC1325"/>
    <w:rsid w:val="00CC7B5E"/>
    <w:rsid w:val="00CD21FE"/>
    <w:rsid w:val="00CD2693"/>
    <w:rsid w:val="00CD2A64"/>
    <w:rsid w:val="00CD3210"/>
    <w:rsid w:val="00CD63B7"/>
    <w:rsid w:val="00CD7D83"/>
    <w:rsid w:val="00CE45B0"/>
    <w:rsid w:val="00CE47B6"/>
    <w:rsid w:val="00CE550A"/>
    <w:rsid w:val="00CE7C25"/>
    <w:rsid w:val="00CF1410"/>
    <w:rsid w:val="00CF486A"/>
    <w:rsid w:val="00CF625F"/>
    <w:rsid w:val="00CF7D85"/>
    <w:rsid w:val="00D0014D"/>
    <w:rsid w:val="00D00E7E"/>
    <w:rsid w:val="00D01C15"/>
    <w:rsid w:val="00D038DB"/>
    <w:rsid w:val="00D04163"/>
    <w:rsid w:val="00D07114"/>
    <w:rsid w:val="00D07C7E"/>
    <w:rsid w:val="00D11F61"/>
    <w:rsid w:val="00D140A9"/>
    <w:rsid w:val="00D14B97"/>
    <w:rsid w:val="00D16595"/>
    <w:rsid w:val="00D21E8B"/>
    <w:rsid w:val="00D22819"/>
    <w:rsid w:val="00D22C71"/>
    <w:rsid w:val="00D247F6"/>
    <w:rsid w:val="00D2786B"/>
    <w:rsid w:val="00D27B38"/>
    <w:rsid w:val="00D313E0"/>
    <w:rsid w:val="00D37C9C"/>
    <w:rsid w:val="00D4231A"/>
    <w:rsid w:val="00D47D0A"/>
    <w:rsid w:val="00D50799"/>
    <w:rsid w:val="00D511F0"/>
    <w:rsid w:val="00D51784"/>
    <w:rsid w:val="00D541E9"/>
    <w:rsid w:val="00D54633"/>
    <w:rsid w:val="00D54EE5"/>
    <w:rsid w:val="00D60877"/>
    <w:rsid w:val="00D60A84"/>
    <w:rsid w:val="00D62BDA"/>
    <w:rsid w:val="00D63F82"/>
    <w:rsid w:val="00D640FC"/>
    <w:rsid w:val="00D67F10"/>
    <w:rsid w:val="00D70F7D"/>
    <w:rsid w:val="00D728BA"/>
    <w:rsid w:val="00D72A12"/>
    <w:rsid w:val="00D8048E"/>
    <w:rsid w:val="00D80D0A"/>
    <w:rsid w:val="00D817C7"/>
    <w:rsid w:val="00D92929"/>
    <w:rsid w:val="00D93C2E"/>
    <w:rsid w:val="00D970A5"/>
    <w:rsid w:val="00DA212A"/>
    <w:rsid w:val="00DA268E"/>
    <w:rsid w:val="00DA5475"/>
    <w:rsid w:val="00DB06EB"/>
    <w:rsid w:val="00DB0BE6"/>
    <w:rsid w:val="00DB3072"/>
    <w:rsid w:val="00DB4967"/>
    <w:rsid w:val="00DB5A49"/>
    <w:rsid w:val="00DB64DA"/>
    <w:rsid w:val="00DB6AF8"/>
    <w:rsid w:val="00DC0B62"/>
    <w:rsid w:val="00DC5977"/>
    <w:rsid w:val="00DD41C2"/>
    <w:rsid w:val="00DE0737"/>
    <w:rsid w:val="00DE36C7"/>
    <w:rsid w:val="00DE50CB"/>
    <w:rsid w:val="00DE69CC"/>
    <w:rsid w:val="00DF4998"/>
    <w:rsid w:val="00DF6662"/>
    <w:rsid w:val="00E042BC"/>
    <w:rsid w:val="00E053A1"/>
    <w:rsid w:val="00E05639"/>
    <w:rsid w:val="00E12C13"/>
    <w:rsid w:val="00E206AE"/>
    <w:rsid w:val="00E20A5E"/>
    <w:rsid w:val="00E23397"/>
    <w:rsid w:val="00E23CED"/>
    <w:rsid w:val="00E32CD7"/>
    <w:rsid w:val="00E32E44"/>
    <w:rsid w:val="00E35399"/>
    <w:rsid w:val="00E36CE4"/>
    <w:rsid w:val="00E4099E"/>
    <w:rsid w:val="00E41BD2"/>
    <w:rsid w:val="00E42917"/>
    <w:rsid w:val="00E446EF"/>
    <w:rsid w:val="00E44EE1"/>
    <w:rsid w:val="00E50B38"/>
    <w:rsid w:val="00E5241D"/>
    <w:rsid w:val="00E5393C"/>
    <w:rsid w:val="00E53C97"/>
    <w:rsid w:val="00E550B6"/>
    <w:rsid w:val="00E55AA4"/>
    <w:rsid w:val="00E5680C"/>
    <w:rsid w:val="00E60896"/>
    <w:rsid w:val="00E61A16"/>
    <w:rsid w:val="00E66441"/>
    <w:rsid w:val="00E67E51"/>
    <w:rsid w:val="00E708CE"/>
    <w:rsid w:val="00E70A9D"/>
    <w:rsid w:val="00E74A3F"/>
    <w:rsid w:val="00E76267"/>
    <w:rsid w:val="00E77976"/>
    <w:rsid w:val="00E970AB"/>
    <w:rsid w:val="00EA0F1B"/>
    <w:rsid w:val="00EA3A71"/>
    <w:rsid w:val="00EA535B"/>
    <w:rsid w:val="00EA715D"/>
    <w:rsid w:val="00EB251D"/>
    <w:rsid w:val="00EB2B13"/>
    <w:rsid w:val="00EB5C25"/>
    <w:rsid w:val="00EB724D"/>
    <w:rsid w:val="00EC03B4"/>
    <w:rsid w:val="00EC24AF"/>
    <w:rsid w:val="00EC3793"/>
    <w:rsid w:val="00EC3C58"/>
    <w:rsid w:val="00EC554B"/>
    <w:rsid w:val="00EC579D"/>
    <w:rsid w:val="00EC6B08"/>
    <w:rsid w:val="00ED023F"/>
    <w:rsid w:val="00ED5BDC"/>
    <w:rsid w:val="00ED7DAC"/>
    <w:rsid w:val="00EE2344"/>
    <w:rsid w:val="00EE49B6"/>
    <w:rsid w:val="00EE4ABA"/>
    <w:rsid w:val="00EE72AB"/>
    <w:rsid w:val="00EF7D8D"/>
    <w:rsid w:val="00F067A6"/>
    <w:rsid w:val="00F12015"/>
    <w:rsid w:val="00F13B25"/>
    <w:rsid w:val="00F1481F"/>
    <w:rsid w:val="00F15A14"/>
    <w:rsid w:val="00F164F6"/>
    <w:rsid w:val="00F16B6D"/>
    <w:rsid w:val="00F171A4"/>
    <w:rsid w:val="00F17299"/>
    <w:rsid w:val="00F20B25"/>
    <w:rsid w:val="00F21857"/>
    <w:rsid w:val="00F22D97"/>
    <w:rsid w:val="00F251BC"/>
    <w:rsid w:val="00F25669"/>
    <w:rsid w:val="00F25C92"/>
    <w:rsid w:val="00F27484"/>
    <w:rsid w:val="00F32321"/>
    <w:rsid w:val="00F3444F"/>
    <w:rsid w:val="00F368B8"/>
    <w:rsid w:val="00F4059B"/>
    <w:rsid w:val="00F41D30"/>
    <w:rsid w:val="00F439BB"/>
    <w:rsid w:val="00F4763F"/>
    <w:rsid w:val="00F51EDA"/>
    <w:rsid w:val="00F558B6"/>
    <w:rsid w:val="00F56B75"/>
    <w:rsid w:val="00F56BAB"/>
    <w:rsid w:val="00F6052E"/>
    <w:rsid w:val="00F622A1"/>
    <w:rsid w:val="00F6319C"/>
    <w:rsid w:val="00F70C03"/>
    <w:rsid w:val="00F84802"/>
    <w:rsid w:val="00F9084A"/>
    <w:rsid w:val="00F93629"/>
    <w:rsid w:val="00FB1421"/>
    <w:rsid w:val="00FB4F0F"/>
    <w:rsid w:val="00FB6E40"/>
    <w:rsid w:val="00FC307F"/>
    <w:rsid w:val="00FC7800"/>
    <w:rsid w:val="00FC7A1D"/>
    <w:rsid w:val="00FD097A"/>
    <w:rsid w:val="00FD1CCB"/>
    <w:rsid w:val="00FD4170"/>
    <w:rsid w:val="00FD41D9"/>
    <w:rsid w:val="00FD7649"/>
    <w:rsid w:val="00FD7A7E"/>
    <w:rsid w:val="00FD7E66"/>
    <w:rsid w:val="00FE5E40"/>
    <w:rsid w:val="00FF25F0"/>
    <w:rsid w:val="00FF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003C1"/>
  <w15:docId w15:val="{517DBA7B-C563-4321-8A89-55E0E435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693"/>
    <w:pPr>
      <w:spacing w:before="200" w:after="200"/>
    </w:pPr>
  </w:style>
  <w:style w:type="paragraph" w:styleId="Heading1">
    <w:name w:val="heading 1"/>
    <w:next w:val="Normal"/>
    <w:link w:val="Heading1Char"/>
    <w:uiPriority w:val="1"/>
    <w:qFormat/>
    <w:rsid w:val="007124DA"/>
    <w:pPr>
      <w:keepNext/>
      <w:keepLines/>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324E7E"/>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4DA"/>
    <w:rPr>
      <w:b/>
      <w:color w:val="003865"/>
      <w:sz w:val="48"/>
      <w:szCs w:val="48"/>
    </w:rPr>
  </w:style>
  <w:style w:type="character" w:customStyle="1" w:styleId="Heading2Char">
    <w:name w:val="Heading 2 Char"/>
    <w:basedOn w:val="DefaultParagraphFont"/>
    <w:link w:val="Heading2"/>
    <w:uiPriority w:val="1"/>
    <w:rsid w:val="00324E7E"/>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uiPriority w:val="99"/>
    <w:semiHidden/>
    <w:rsid w:val="001E5ECF"/>
    <w:rPr>
      <w:vertAlign w:val="superscript"/>
    </w:rPr>
  </w:style>
  <w:style w:type="paragraph" w:styleId="FootnoteText">
    <w:name w:val="footnote text"/>
    <w:basedOn w:val="Normal"/>
    <w:link w:val="FootnoteTextChar"/>
    <w:uiPriority w:val="99"/>
    <w:semiHidden/>
    <w:rsid w:val="001E5ECF"/>
    <w:pPr>
      <w:spacing w:before="0" w:line="240" w:lineRule="auto"/>
    </w:pPr>
  </w:style>
  <w:style w:type="character" w:customStyle="1" w:styleId="FootnoteTextChar">
    <w:name w:val="Footnote Text Char"/>
    <w:basedOn w:val="DefaultParagraphFont"/>
    <w:link w:val="FootnoteText"/>
    <w:uiPriority w:val="99"/>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324E7E"/>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533D4"/>
    <w:pPr>
      <w:spacing w:after="400" w:line="240" w:lineRule="auto"/>
    </w:pPr>
    <w:rPr>
      <w:iCs/>
      <w:color w:val="000000" w:themeColor="text2"/>
      <w:sz w:val="20"/>
      <w:szCs w:val="20"/>
    </w:rPr>
  </w:style>
  <w:style w:type="paragraph" w:styleId="Header">
    <w:name w:val="header"/>
    <w:basedOn w:val="Normal"/>
    <w:link w:val="HeaderChar"/>
    <w:uiPriority w:val="99"/>
    <w:unhideWhenUsed/>
    <w:rsid w:val="00B545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45E5"/>
  </w:style>
  <w:style w:type="character" w:styleId="FollowedHyperlink">
    <w:name w:val="FollowedHyperlink"/>
    <w:basedOn w:val="DefaultParagraphFont"/>
    <w:semiHidden/>
    <w:unhideWhenUsed/>
    <w:rsid w:val="00003C92"/>
    <w:rPr>
      <w:color w:val="5D295F" w:themeColor="followedHyperlink"/>
      <w:u w:val="single"/>
    </w:rPr>
  </w:style>
  <w:style w:type="paragraph" w:styleId="BodyText">
    <w:name w:val="Body Text"/>
    <w:basedOn w:val="Normal"/>
    <w:link w:val="BodyTextChar"/>
    <w:unhideWhenUsed/>
    <w:rsid w:val="00003C92"/>
    <w:pPr>
      <w:spacing w:after="120"/>
    </w:pPr>
  </w:style>
  <w:style w:type="character" w:customStyle="1" w:styleId="BodyTextChar">
    <w:name w:val="Body Text Char"/>
    <w:basedOn w:val="DefaultParagraphFont"/>
    <w:link w:val="BodyText"/>
    <w:rsid w:val="00003C92"/>
  </w:style>
  <w:style w:type="paragraph" w:customStyle="1" w:styleId="TableH1">
    <w:name w:val="Table H1"/>
    <w:next w:val="BodyText"/>
    <w:link w:val="TableH1Char"/>
    <w:uiPriority w:val="4"/>
    <w:qFormat/>
    <w:rsid w:val="00003C92"/>
    <w:pPr>
      <w:spacing w:before="60" w:after="60" w:line="240" w:lineRule="auto"/>
      <w:jc w:val="center"/>
    </w:pPr>
    <w:rPr>
      <w:rFonts w:asciiTheme="minorHAnsi" w:eastAsiaTheme="majorEastAsia" w:hAnsiTheme="minorHAnsi" w:cstheme="majorBidi"/>
      <w:b/>
      <w:bCs/>
      <w:szCs w:val="32"/>
    </w:rPr>
  </w:style>
  <w:style w:type="character" w:customStyle="1" w:styleId="TableH1Char">
    <w:name w:val="Table H1 Char"/>
    <w:basedOn w:val="DefaultParagraphFont"/>
    <w:link w:val="TableH1"/>
    <w:uiPriority w:val="4"/>
    <w:rsid w:val="00003C92"/>
    <w:rPr>
      <w:rFonts w:asciiTheme="minorHAnsi" w:eastAsiaTheme="majorEastAsia" w:hAnsiTheme="minorHAnsi" w:cstheme="majorBidi"/>
      <w:b/>
      <w:bCs/>
      <w:szCs w:val="32"/>
    </w:rPr>
  </w:style>
  <w:style w:type="paragraph" w:styleId="NoSpacing">
    <w:name w:val="No Spacing"/>
    <w:link w:val="NoSpacingChar"/>
    <w:uiPriority w:val="1"/>
    <w:qFormat/>
    <w:rsid w:val="00003C92"/>
    <w:pPr>
      <w:spacing w:before="0" w:line="240" w:lineRule="auto"/>
    </w:pPr>
    <w:rPr>
      <w:rFonts w:asciiTheme="minorHAnsi" w:eastAsiaTheme="minorHAnsi" w:hAnsiTheme="minorHAnsi" w:cstheme="minorBidi"/>
      <w:color w:val="000000" w:themeColor="text2"/>
      <w:lang w:bidi="ar-SA"/>
    </w:rPr>
  </w:style>
  <w:style w:type="character" w:customStyle="1" w:styleId="NoSpacingChar">
    <w:name w:val="No Spacing Char"/>
    <w:basedOn w:val="DefaultParagraphFont"/>
    <w:link w:val="NoSpacing"/>
    <w:uiPriority w:val="1"/>
    <w:rsid w:val="00003C92"/>
    <w:rPr>
      <w:rFonts w:asciiTheme="minorHAnsi" w:eastAsiaTheme="minorHAnsi" w:hAnsiTheme="minorHAnsi" w:cstheme="minorBidi"/>
      <w:color w:val="000000" w:themeColor="text2"/>
      <w:lang w:bidi="ar-SA"/>
    </w:rPr>
  </w:style>
  <w:style w:type="paragraph" w:styleId="TOC1">
    <w:name w:val="toc 1"/>
    <w:basedOn w:val="Normal"/>
    <w:next w:val="Normal"/>
    <w:autoRedefine/>
    <w:uiPriority w:val="39"/>
    <w:unhideWhenUsed/>
    <w:rsid w:val="00003C92"/>
    <w:pPr>
      <w:spacing w:after="100"/>
    </w:pPr>
  </w:style>
  <w:style w:type="paragraph" w:styleId="TOC2">
    <w:name w:val="toc 2"/>
    <w:basedOn w:val="Normal"/>
    <w:next w:val="Normal"/>
    <w:autoRedefine/>
    <w:uiPriority w:val="39"/>
    <w:unhideWhenUsed/>
    <w:rsid w:val="00003C92"/>
    <w:pPr>
      <w:spacing w:after="100"/>
      <w:ind w:left="220"/>
    </w:pPr>
  </w:style>
  <w:style w:type="paragraph" w:styleId="TOC3">
    <w:name w:val="toc 3"/>
    <w:basedOn w:val="Normal"/>
    <w:next w:val="Normal"/>
    <w:autoRedefine/>
    <w:uiPriority w:val="39"/>
    <w:unhideWhenUsed/>
    <w:rsid w:val="00003C92"/>
    <w:pPr>
      <w:spacing w:after="100"/>
      <w:ind w:left="440"/>
    </w:pPr>
  </w:style>
  <w:style w:type="paragraph" w:customStyle="1" w:styleId="xmsonormal">
    <w:name w:val="x_msonormal"/>
    <w:basedOn w:val="Normal"/>
    <w:rsid w:val="006855C3"/>
    <w:pPr>
      <w:spacing w:before="0" w:after="0" w:line="240" w:lineRule="auto"/>
    </w:pPr>
    <w:rPr>
      <w:rFonts w:ascii="Times New Roman" w:eastAsiaTheme="minorHAnsi" w:hAnsi="Times New Roman"/>
      <w:sz w:val="24"/>
      <w:szCs w:val="24"/>
      <w:lang w:bidi="ar-SA"/>
    </w:rPr>
  </w:style>
  <w:style w:type="character" w:customStyle="1" w:styleId="UnresolvedMention1">
    <w:name w:val="Unresolved Mention1"/>
    <w:basedOn w:val="DefaultParagraphFont"/>
    <w:uiPriority w:val="99"/>
    <w:semiHidden/>
    <w:unhideWhenUsed/>
    <w:rsid w:val="007329D5"/>
    <w:rPr>
      <w:color w:val="605E5C"/>
      <w:shd w:val="clear" w:color="auto" w:fill="E1DFDD"/>
    </w:rPr>
  </w:style>
  <w:style w:type="character" w:styleId="CommentReference">
    <w:name w:val="annotation reference"/>
    <w:basedOn w:val="DefaultParagraphFont"/>
    <w:semiHidden/>
    <w:unhideWhenUsed/>
    <w:rsid w:val="00E42917"/>
    <w:rPr>
      <w:sz w:val="16"/>
      <w:szCs w:val="16"/>
    </w:rPr>
  </w:style>
  <w:style w:type="paragraph" w:styleId="CommentText">
    <w:name w:val="annotation text"/>
    <w:basedOn w:val="Normal"/>
    <w:link w:val="CommentTextChar"/>
    <w:unhideWhenUsed/>
    <w:rsid w:val="00E42917"/>
    <w:pPr>
      <w:spacing w:line="240" w:lineRule="auto"/>
    </w:pPr>
    <w:rPr>
      <w:sz w:val="20"/>
      <w:szCs w:val="20"/>
    </w:rPr>
  </w:style>
  <w:style w:type="character" w:customStyle="1" w:styleId="CommentTextChar">
    <w:name w:val="Comment Text Char"/>
    <w:basedOn w:val="DefaultParagraphFont"/>
    <w:link w:val="CommentText"/>
    <w:rsid w:val="00E42917"/>
    <w:rPr>
      <w:sz w:val="20"/>
      <w:szCs w:val="20"/>
    </w:rPr>
  </w:style>
  <w:style w:type="paragraph" w:styleId="CommentSubject">
    <w:name w:val="annotation subject"/>
    <w:basedOn w:val="CommentText"/>
    <w:next w:val="CommentText"/>
    <w:link w:val="CommentSubjectChar"/>
    <w:semiHidden/>
    <w:unhideWhenUsed/>
    <w:rsid w:val="00E42917"/>
    <w:rPr>
      <w:b/>
      <w:bCs/>
    </w:rPr>
  </w:style>
  <w:style w:type="character" w:customStyle="1" w:styleId="CommentSubjectChar">
    <w:name w:val="Comment Subject Char"/>
    <w:basedOn w:val="CommentTextChar"/>
    <w:link w:val="CommentSubject"/>
    <w:semiHidden/>
    <w:rsid w:val="00E42917"/>
    <w:rPr>
      <w:b/>
      <w:bCs/>
      <w:sz w:val="20"/>
      <w:szCs w:val="20"/>
    </w:rPr>
  </w:style>
  <w:style w:type="character" w:styleId="UnresolvedMention">
    <w:name w:val="Unresolved Mention"/>
    <w:basedOn w:val="DefaultParagraphFont"/>
    <w:uiPriority w:val="99"/>
    <w:semiHidden/>
    <w:unhideWhenUsed/>
    <w:rsid w:val="00F84802"/>
    <w:rPr>
      <w:color w:val="605E5C"/>
      <w:shd w:val="clear" w:color="auto" w:fill="E1DFDD"/>
    </w:rPr>
  </w:style>
  <w:style w:type="paragraph" w:styleId="Title">
    <w:name w:val="Title"/>
    <w:basedOn w:val="Normal"/>
    <w:link w:val="TitleChar"/>
    <w:uiPriority w:val="10"/>
    <w:qFormat/>
    <w:rsid w:val="00FD7649"/>
    <w:pPr>
      <w:widowControl w:val="0"/>
      <w:autoSpaceDE w:val="0"/>
      <w:autoSpaceDN w:val="0"/>
      <w:spacing w:before="3" w:after="0" w:line="240" w:lineRule="auto"/>
      <w:ind w:right="138"/>
      <w:jc w:val="right"/>
    </w:pPr>
    <w:rPr>
      <w:rFonts w:eastAsia="Calibri" w:cs="Calibri"/>
      <w:b/>
      <w:bCs/>
      <w:sz w:val="48"/>
      <w:szCs w:val="48"/>
      <w:lang w:bidi="ar-SA"/>
    </w:rPr>
  </w:style>
  <w:style w:type="character" w:customStyle="1" w:styleId="TitleChar">
    <w:name w:val="Title Char"/>
    <w:basedOn w:val="DefaultParagraphFont"/>
    <w:link w:val="Title"/>
    <w:uiPriority w:val="10"/>
    <w:rsid w:val="00FD7649"/>
    <w:rPr>
      <w:rFonts w:eastAsia="Calibri" w:cs="Calibri"/>
      <w:b/>
      <w:bCs/>
      <w:sz w:val="48"/>
      <w:szCs w:val="48"/>
      <w:lang w:bidi="ar-SA"/>
    </w:rPr>
  </w:style>
  <w:style w:type="paragraph" w:customStyle="1" w:styleId="Default">
    <w:name w:val="Default"/>
    <w:rsid w:val="002B2C94"/>
    <w:pPr>
      <w:autoSpaceDE w:val="0"/>
      <w:autoSpaceDN w:val="0"/>
      <w:adjustRightInd w:val="0"/>
      <w:spacing w:before="0" w:line="240" w:lineRule="auto"/>
    </w:pPr>
    <w:rPr>
      <w:rFonts w:cs="Calibri"/>
      <w:color w:val="000000"/>
      <w:sz w:val="24"/>
      <w:szCs w:val="24"/>
      <w:lang w:bidi="ar-SA"/>
    </w:rPr>
  </w:style>
  <w:style w:type="table" w:customStyle="1" w:styleId="TableGrid3">
    <w:name w:val="Table Grid3"/>
    <w:basedOn w:val="TableNormal"/>
    <w:next w:val="TableGrid"/>
    <w:uiPriority w:val="59"/>
    <w:rsid w:val="00751610"/>
    <w:pPr>
      <w:spacing w:before="0" w:line="240" w:lineRule="auto"/>
    </w:pPr>
    <w:rPr>
      <w:rFonts w:ascii="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34048447">
      <w:bodyDiv w:val="1"/>
      <w:marLeft w:val="0"/>
      <w:marRight w:val="0"/>
      <w:marTop w:val="0"/>
      <w:marBottom w:val="0"/>
      <w:divBdr>
        <w:top w:val="none" w:sz="0" w:space="0" w:color="auto"/>
        <w:left w:val="none" w:sz="0" w:space="0" w:color="auto"/>
        <w:bottom w:val="none" w:sz="0" w:space="0" w:color="auto"/>
        <w:right w:val="none" w:sz="0" w:space="0" w:color="auto"/>
      </w:divBdr>
    </w:div>
    <w:div w:id="276571236">
      <w:bodyDiv w:val="1"/>
      <w:marLeft w:val="0"/>
      <w:marRight w:val="0"/>
      <w:marTop w:val="0"/>
      <w:marBottom w:val="0"/>
      <w:divBdr>
        <w:top w:val="none" w:sz="0" w:space="0" w:color="auto"/>
        <w:left w:val="none" w:sz="0" w:space="0" w:color="auto"/>
        <w:bottom w:val="none" w:sz="0" w:space="0" w:color="auto"/>
        <w:right w:val="none" w:sz="0" w:space="0" w:color="auto"/>
      </w:divBdr>
    </w:div>
    <w:div w:id="307785848">
      <w:bodyDiv w:val="1"/>
      <w:marLeft w:val="0"/>
      <w:marRight w:val="0"/>
      <w:marTop w:val="0"/>
      <w:marBottom w:val="0"/>
      <w:divBdr>
        <w:top w:val="none" w:sz="0" w:space="0" w:color="auto"/>
        <w:left w:val="none" w:sz="0" w:space="0" w:color="auto"/>
        <w:bottom w:val="none" w:sz="0" w:space="0" w:color="auto"/>
        <w:right w:val="none" w:sz="0" w:space="0" w:color="auto"/>
      </w:divBdr>
    </w:div>
    <w:div w:id="495728218">
      <w:bodyDiv w:val="1"/>
      <w:marLeft w:val="0"/>
      <w:marRight w:val="0"/>
      <w:marTop w:val="0"/>
      <w:marBottom w:val="0"/>
      <w:divBdr>
        <w:top w:val="none" w:sz="0" w:space="0" w:color="auto"/>
        <w:left w:val="none" w:sz="0" w:space="0" w:color="auto"/>
        <w:bottom w:val="none" w:sz="0" w:space="0" w:color="auto"/>
        <w:right w:val="none" w:sz="0" w:space="0" w:color="auto"/>
      </w:divBdr>
    </w:div>
    <w:div w:id="716322659">
      <w:bodyDiv w:val="1"/>
      <w:marLeft w:val="0"/>
      <w:marRight w:val="0"/>
      <w:marTop w:val="0"/>
      <w:marBottom w:val="0"/>
      <w:divBdr>
        <w:top w:val="none" w:sz="0" w:space="0" w:color="auto"/>
        <w:left w:val="none" w:sz="0" w:space="0" w:color="auto"/>
        <w:bottom w:val="none" w:sz="0" w:space="0" w:color="auto"/>
        <w:right w:val="none" w:sz="0" w:space="0" w:color="auto"/>
      </w:divBdr>
    </w:div>
    <w:div w:id="742725124">
      <w:bodyDiv w:val="1"/>
      <w:marLeft w:val="0"/>
      <w:marRight w:val="0"/>
      <w:marTop w:val="0"/>
      <w:marBottom w:val="0"/>
      <w:divBdr>
        <w:top w:val="none" w:sz="0" w:space="0" w:color="auto"/>
        <w:left w:val="none" w:sz="0" w:space="0" w:color="auto"/>
        <w:bottom w:val="none" w:sz="0" w:space="0" w:color="auto"/>
        <w:right w:val="none" w:sz="0" w:space="0" w:color="auto"/>
      </w:divBdr>
    </w:div>
    <w:div w:id="1129662729">
      <w:bodyDiv w:val="1"/>
      <w:marLeft w:val="0"/>
      <w:marRight w:val="0"/>
      <w:marTop w:val="0"/>
      <w:marBottom w:val="0"/>
      <w:divBdr>
        <w:top w:val="none" w:sz="0" w:space="0" w:color="auto"/>
        <w:left w:val="none" w:sz="0" w:space="0" w:color="auto"/>
        <w:bottom w:val="none" w:sz="0" w:space="0" w:color="auto"/>
        <w:right w:val="none" w:sz="0" w:space="0" w:color="auto"/>
      </w:divBdr>
    </w:div>
    <w:div w:id="1470201180">
      <w:bodyDiv w:val="1"/>
      <w:marLeft w:val="0"/>
      <w:marRight w:val="0"/>
      <w:marTop w:val="0"/>
      <w:marBottom w:val="0"/>
      <w:divBdr>
        <w:top w:val="none" w:sz="0" w:space="0" w:color="auto"/>
        <w:left w:val="none" w:sz="0" w:space="0" w:color="auto"/>
        <w:bottom w:val="none" w:sz="0" w:space="0" w:color="auto"/>
        <w:right w:val="none" w:sz="0" w:space="0" w:color="auto"/>
      </w:divBdr>
    </w:div>
    <w:div w:id="1787499936">
      <w:bodyDiv w:val="1"/>
      <w:marLeft w:val="0"/>
      <w:marRight w:val="0"/>
      <w:marTop w:val="0"/>
      <w:marBottom w:val="0"/>
      <w:divBdr>
        <w:top w:val="none" w:sz="0" w:space="0" w:color="auto"/>
        <w:left w:val="none" w:sz="0" w:space="0" w:color="auto"/>
        <w:bottom w:val="none" w:sz="0" w:space="0" w:color="auto"/>
        <w:right w:val="none" w:sz="0" w:space="0" w:color="auto"/>
      </w:divBdr>
    </w:div>
    <w:div w:id="1823345467">
      <w:bodyDiv w:val="1"/>
      <w:marLeft w:val="0"/>
      <w:marRight w:val="0"/>
      <w:marTop w:val="0"/>
      <w:marBottom w:val="0"/>
      <w:divBdr>
        <w:top w:val="none" w:sz="0" w:space="0" w:color="auto"/>
        <w:left w:val="none" w:sz="0" w:space="0" w:color="auto"/>
        <w:bottom w:val="none" w:sz="0" w:space="0" w:color="auto"/>
        <w:right w:val="none" w:sz="0" w:space="0" w:color="auto"/>
      </w:divBdr>
    </w:div>
    <w:div w:id="20465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y.Tracy@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laws/2023/0/Session+Law/Chapter/53/"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Check_x0020_Done xmlns="1cd47f14-7087-4e70-834b-3e31bb072a55">false</Accessibility_x0020_Check_x0020_Done>
    <Form_x0020__x0023_ xmlns="1cd47f14-7087-4e70-834b-3e31bb072a55" xsi:nil="true"/>
    <Category xmlns="1cd47f14-7087-4e70-834b-3e31bb072a55">Template</Category>
    <Accessibility_x0020_Passed xmlns="1cd47f14-7087-4e70-834b-3e31bb072a55">false</Accessibility_x0020_Passed>
    <Contact xmlns="1cd47f14-7087-4e70-834b-3e31bb072a55">Communications</Contact>
    <PPM_x0020_Chapter xmlns="1cd47f14-7087-4e70-834b-3e31bb072a55">
      <Url xsi:nil="true"/>
      <Description xsi:nil="true"/>
    </PPM_x0020_Chapter>
    <Stock_x0020__x0023_ xmlns="1cd47f14-7087-4e70-834b-3e31bb072a55" xsi:nil="true"/>
    <IconOverlay xmlns="http://schemas.microsoft.com/sharepoint/v4" xsi:nil="true"/>
    <Task_x002f_Function xmlns="1cd47f14-7087-4e70-834b-3e31bb072a55">Select Task/Function</Task_x002f_Func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D13C42D15884F9CB3A4AE99DB0A8F" ma:contentTypeVersion="11" ma:contentTypeDescription="Create a new document." ma:contentTypeScope="" ma:versionID="bb8aeb9a122e59ef8bcdcf2c9e4bf390">
  <xsd:schema xmlns:xsd="http://www.w3.org/2001/XMLSchema" xmlns:xs="http://www.w3.org/2001/XMLSchema" xmlns:p="http://schemas.microsoft.com/office/2006/metadata/properties" xmlns:ns2="1cd47f14-7087-4e70-834b-3e31bb072a55" xmlns:ns3="http://schemas.microsoft.com/sharepoint/v4" targetNamespace="http://schemas.microsoft.com/office/2006/metadata/properties" ma:root="true" ma:fieldsID="dca368a6d25cc6c9bb17c06aa1b0e324" ns2:_="" ns3:_="">
    <xsd:import namespace="1cd47f14-7087-4e70-834b-3e31bb072a55"/>
    <xsd:import namespace="http://schemas.microsoft.com/sharepoint/v4"/>
    <xsd:element name="properties">
      <xsd:complexType>
        <xsd:sequence>
          <xsd:element name="documentManagement">
            <xsd:complexType>
              <xsd:all>
                <xsd:element ref="ns2:Stock_x0020__x0023_" minOccurs="0"/>
                <xsd:element ref="ns2:Form_x0020__x0023_" minOccurs="0"/>
                <xsd:element ref="ns2:PPM_x0020_Chapter" minOccurs="0"/>
                <xsd:element ref="ns2:Contact" minOccurs="0"/>
                <xsd:element ref="ns2:Category" minOccurs="0"/>
                <xsd:element ref="ns2:Accessibility_x0020_Check_x0020_Done" minOccurs="0"/>
                <xsd:element ref="ns2:Accessibility_x0020_Passed" minOccurs="0"/>
                <xsd:element ref="ns3:IconOverlay" minOccurs="0"/>
                <xsd:element ref="ns2:Task_x002f_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47f14-7087-4e70-834b-3e31bb072a55" elementFormDefault="qualified">
    <xsd:import namespace="http://schemas.microsoft.com/office/2006/documentManagement/types"/>
    <xsd:import namespace="http://schemas.microsoft.com/office/infopath/2007/PartnerControls"/>
    <xsd:element name="Stock_x0020__x0023_" ma:index="4" nillable="true" ma:displayName="Stock #" ma:internalName="Stock_x0020__x0023_" ma:readOnly="false">
      <xsd:simpleType>
        <xsd:restriction base="dms:Text">
          <xsd:maxLength value="255"/>
        </xsd:restriction>
      </xsd:simpleType>
    </xsd:element>
    <xsd:element name="Form_x0020__x0023_" ma:index="5" nillable="true" ma:displayName="Form #" ma:internalName="Form_x0020__x0023_" ma:readOnly="false">
      <xsd:simpleType>
        <xsd:restriction base="dms:Text">
          <xsd:maxLength value="255"/>
        </xsd:restriction>
      </xsd:simpleType>
    </xsd:element>
    <xsd:element name="PPM_x0020_Chapter" ma:index="6" nillable="true" ma:displayName="PPM Chapter" ma:format="Hyperlink" ma:internalName="PPM_x0020_Chapt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tact" ma:index="7" nillable="true" ma:displayName="Contact" ma:default="Enter Choice #1" ma:format="Dropdown" ma:internalName="Contact"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Category" ma:index="8" nillable="true" ma:displayName="Category" ma:default="Enter Choice #1" ma:format="Dropdown" ma:indexed="true" ma:internalName="Category"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Accessibility_x0020_Check_x0020_Done" ma:index="9" nillable="true" ma:displayName="Accessibility Check Done" ma:default="0" ma:internalName="Accessibility_x0020_Check_x0020_Done" ma:readOnly="false">
      <xsd:simpleType>
        <xsd:restriction base="dms:Boolean"/>
      </xsd:simpleType>
    </xsd:element>
    <xsd:element name="Accessibility_x0020_Passed" ma:index="10" nillable="true" ma:displayName="Accessibility Passed" ma:default="0" ma:internalName="Accessibility_x0020_Passed" ma:readOnly="false">
      <xsd:simpleType>
        <xsd:restriction base="dms:Boolean"/>
      </xsd:simpleType>
    </xsd:element>
    <xsd:element name="Task_x002f_Function" ma:index="16" nillable="true" ma:displayName="Task/Function" ma:default="Select Task/Function" ma:format="Dropdown" ma:internalName="Task_x002f_Function">
      <xsd:simpleType>
        <xsd:restriction base="dms:Choice">
          <xsd:enumeration value="Select Task/Function"/>
          <xsd:enumeration value="Communication Tools"/>
          <xsd:enumeration value="Purchase/Billing"/>
          <xsd:enumeration value="IT Services"/>
          <xsd:enumeration value="Access"/>
          <xsd:enumeration value="Grants"/>
          <xsd:enumeration value="Events/Meetings"/>
          <xsd:enumeration value="Hiring"/>
          <xsd:enumeration value="Separation"/>
          <xsd:enumeration value="Safety"/>
          <xsd:enumeration value="Employee Hours"/>
          <xsd:enumeration value="Reimbursement"/>
          <xsd:enumeration value="Travel"/>
          <xsd:enumeration value="Employee Resources"/>
          <xsd:enumeration value="WorkForce Cent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73A2B-B247-48D0-9579-3481F102C991}">
  <ds:schemaRefs>
    <ds:schemaRef ds:uri="http://schemas.microsoft.com/office/2006/metadata/properties"/>
    <ds:schemaRef ds:uri="http://schemas.microsoft.com/office/infopath/2007/PartnerControls"/>
    <ds:schemaRef ds:uri="1cd47f14-7087-4e70-834b-3e31bb072a55"/>
    <ds:schemaRef ds:uri="http://schemas.microsoft.com/sharepoint/v4"/>
  </ds:schemaRefs>
</ds:datastoreItem>
</file>

<file path=customXml/itemProps2.xml><?xml version="1.0" encoding="utf-8"?>
<ds:datastoreItem xmlns:ds="http://schemas.openxmlformats.org/officeDocument/2006/customXml" ds:itemID="{41535969-F0B2-4C7D-979C-57EBC5A7A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47f14-7087-4e70-834b-3e31bb072a5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43E21-4B89-438F-A82B-EEB4C630EEB4}">
  <ds:schemaRefs>
    <ds:schemaRef ds:uri="http://schemas.openxmlformats.org/officeDocument/2006/bibliography"/>
  </ds:schemaRefs>
</ds:datastoreItem>
</file>

<file path=customXml/itemProps4.xml><?xml version="1.0" encoding="utf-8"?>
<ds:datastoreItem xmlns:ds="http://schemas.openxmlformats.org/officeDocument/2006/customXml" ds:itemID="{C484B8B2-97F6-41AD-A43E-8122C09F1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3137</TotalTime>
  <Pages>8</Pages>
  <Words>1237</Words>
  <Characters>7730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SFY 2021 Ujamaa Place Direct Appropriation report to Legislature</vt:lpstr>
    </vt:vector>
  </TitlesOfParts>
  <Manager/>
  <Company>DEED</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SFY 2021 Ujamaa Place Direct Appropriation report to Legislature</dc:title>
  <dc:subject>Progress of SFY 2021 Ujamaa Place Direct Appropriation Grant</dc:subject>
  <dc:creator>Employment and Training Programs Division/Youth Development</dc:creator>
  <cp:keywords>Ujamaa Place, report</cp:keywords>
  <dc:description/>
  <cp:lastModifiedBy>Young, Kathy (DEED)</cp:lastModifiedBy>
  <cp:revision>39</cp:revision>
  <cp:lastPrinted>2018-12-14T16:16:00Z</cp:lastPrinted>
  <dcterms:created xsi:type="dcterms:W3CDTF">2024-11-13T20:57:00Z</dcterms:created>
  <dcterms:modified xsi:type="dcterms:W3CDTF">2025-01-03T22:41:00Z</dcterms:modified>
  <cp:category>report</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0x010100E04D13C42D15884F9CB3A4AE99DB0A8F</vt:lpwstr>
  </property>
</Properties>
</file>