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82E5" w14:textId="3107C3CC" w:rsidR="00AD2542" w:rsidRDefault="006F5F11" w:rsidP="00AD2542">
      <w:pPr>
        <w:pStyle w:val="BTitle"/>
        <w:spacing w:before="360"/>
        <w:contextualSpacing w:val="0"/>
        <w:rPr>
          <w:noProof/>
        </w:rPr>
      </w:pPr>
      <w:r>
        <w:rPr>
          <w:noProof/>
        </w:rPr>
        <w:object w:dxaOrig="1440" w:dyaOrig="1440" w14:anchorId="6A388E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3.9pt;margin-top:9.75pt;width:271.45pt;height:81.75pt;z-index:-251658752;mso-position-horizontal-relative:text;mso-position-vertical-relative:text">
            <v:imagedata r:id="rId7" o:title=""/>
          </v:shape>
          <o:OLEObject Type="Embed" ProgID="AcroExch.Document.DC" ShapeID="_x0000_s1027" DrawAspect="Content" ObjectID="_1722678585" r:id="rId8"/>
        </w:object>
      </w:r>
    </w:p>
    <w:p w14:paraId="0EC44ECE" w14:textId="77777777" w:rsidR="00547862" w:rsidRDefault="00547862" w:rsidP="00AD2542">
      <w:pPr>
        <w:pStyle w:val="BTitle"/>
        <w:spacing w:before="360"/>
        <w:contextualSpacing w:val="0"/>
        <w:rPr>
          <w:rFonts w:asciiTheme="minorHAnsi" w:hAnsiTheme="minorHAnsi"/>
          <w:sz w:val="36"/>
          <w:szCs w:val="72"/>
        </w:rPr>
      </w:pPr>
    </w:p>
    <w:p w14:paraId="5E12779C" w14:textId="07DEF0B0" w:rsidR="006B4121" w:rsidRPr="009763EA" w:rsidRDefault="00567C56" w:rsidP="00AD2542">
      <w:pPr>
        <w:pStyle w:val="BTitle"/>
        <w:spacing w:before="360"/>
        <w:contextualSpacing w:val="0"/>
        <w:rPr>
          <w:rFonts w:asciiTheme="minorHAnsi" w:hAnsiTheme="minorHAnsi"/>
          <w:sz w:val="36"/>
          <w:szCs w:val="72"/>
        </w:rPr>
      </w:pPr>
      <w:r w:rsidRPr="009763EA">
        <w:rPr>
          <w:rFonts w:asciiTheme="minorHAnsi" w:hAnsiTheme="minorHAnsi"/>
          <w:sz w:val="36"/>
          <w:szCs w:val="72"/>
        </w:rPr>
        <w:t>G</w:t>
      </w:r>
      <w:r w:rsidR="0085072B" w:rsidRPr="009763EA">
        <w:rPr>
          <w:rFonts w:asciiTheme="minorHAnsi" w:hAnsiTheme="minorHAnsi"/>
          <w:sz w:val="36"/>
          <w:szCs w:val="72"/>
        </w:rPr>
        <w:t>WDB Quarterly</w:t>
      </w:r>
      <w:r w:rsidR="00C87FDF" w:rsidRPr="009763EA">
        <w:rPr>
          <w:rFonts w:asciiTheme="minorHAnsi" w:hAnsiTheme="minorHAnsi"/>
          <w:sz w:val="36"/>
          <w:szCs w:val="72"/>
        </w:rPr>
        <w:t xml:space="preserve"> </w:t>
      </w:r>
      <w:r w:rsidR="006B4121" w:rsidRPr="009763EA">
        <w:rPr>
          <w:rFonts w:asciiTheme="minorHAnsi" w:hAnsiTheme="minorHAnsi"/>
          <w:sz w:val="36"/>
          <w:szCs w:val="72"/>
        </w:rPr>
        <w:t>Meeting</w:t>
      </w:r>
    </w:p>
    <w:p w14:paraId="21313DE4" w14:textId="1568A8BB" w:rsidR="006B4121" w:rsidRPr="009763EA" w:rsidRDefault="00EC1833" w:rsidP="00183755">
      <w:pPr>
        <w:pStyle w:val="NoteHeading"/>
        <w:rPr>
          <w:rFonts w:asciiTheme="minorHAnsi" w:hAnsiTheme="minorHAnsi"/>
          <w:sz w:val="24"/>
          <w:szCs w:val="24"/>
        </w:rPr>
      </w:pPr>
      <w:r w:rsidRPr="009763EA">
        <w:rPr>
          <w:rFonts w:asciiTheme="minorHAnsi" w:hAnsiTheme="minorHAnsi"/>
          <w:sz w:val="24"/>
          <w:szCs w:val="24"/>
        </w:rPr>
        <w:t xml:space="preserve">Wednesday, </w:t>
      </w:r>
      <w:r w:rsidR="004A595F" w:rsidRPr="009763EA">
        <w:rPr>
          <w:rFonts w:asciiTheme="minorHAnsi" w:hAnsiTheme="minorHAnsi"/>
          <w:sz w:val="24"/>
          <w:szCs w:val="24"/>
        </w:rPr>
        <w:t>August 24</w:t>
      </w:r>
      <w:r w:rsidR="00AD2542" w:rsidRPr="009763EA">
        <w:rPr>
          <w:rFonts w:asciiTheme="minorHAnsi" w:hAnsiTheme="minorHAnsi"/>
          <w:sz w:val="24"/>
          <w:szCs w:val="24"/>
        </w:rPr>
        <w:t>, 2022</w:t>
      </w:r>
      <w:r w:rsidR="00183755" w:rsidRPr="009763EA">
        <w:rPr>
          <w:rFonts w:asciiTheme="minorHAnsi" w:hAnsiTheme="minorHAnsi"/>
          <w:sz w:val="24"/>
          <w:szCs w:val="24"/>
        </w:rPr>
        <w:t xml:space="preserve"> | </w:t>
      </w:r>
      <w:r w:rsidR="004A595F" w:rsidRPr="009763EA">
        <w:rPr>
          <w:rFonts w:asciiTheme="minorHAnsi" w:hAnsiTheme="minorHAnsi"/>
          <w:sz w:val="24"/>
          <w:szCs w:val="24"/>
        </w:rPr>
        <w:t>2:00 p.m.</w:t>
      </w:r>
      <w:r w:rsidR="00C87FDF" w:rsidRPr="009763EA">
        <w:rPr>
          <w:rFonts w:asciiTheme="minorHAnsi" w:hAnsiTheme="minorHAnsi"/>
          <w:sz w:val="24"/>
          <w:szCs w:val="24"/>
        </w:rPr>
        <w:t xml:space="preserve"> </w:t>
      </w:r>
    </w:p>
    <w:p w14:paraId="75A4DDE9" w14:textId="4F6C814E" w:rsidR="00003564" w:rsidRDefault="009C5DD0" w:rsidP="00547862">
      <w:pPr>
        <w:pStyle w:val="NoteHeading"/>
        <w:rPr>
          <w:rFonts w:asciiTheme="minorHAnsi" w:hAnsiTheme="minorHAnsi"/>
          <w:sz w:val="24"/>
          <w:szCs w:val="24"/>
        </w:rPr>
      </w:pPr>
      <w:r w:rsidRPr="009763EA">
        <w:rPr>
          <w:rFonts w:asciiTheme="minorHAnsi" w:hAnsiTheme="minorHAnsi"/>
          <w:sz w:val="24"/>
          <w:szCs w:val="24"/>
        </w:rPr>
        <w:t xml:space="preserve">Virtual Meeting </w:t>
      </w:r>
      <w:r w:rsidR="00AD2542" w:rsidRPr="009763EA">
        <w:rPr>
          <w:rFonts w:asciiTheme="minorHAnsi" w:hAnsiTheme="minorHAnsi"/>
          <w:sz w:val="24"/>
          <w:szCs w:val="24"/>
        </w:rPr>
        <w:t>(</w:t>
      </w:r>
      <w:r w:rsidRPr="009763EA">
        <w:rPr>
          <w:rFonts w:asciiTheme="minorHAnsi" w:hAnsiTheme="minorHAnsi"/>
          <w:sz w:val="24"/>
          <w:szCs w:val="24"/>
        </w:rPr>
        <w:t xml:space="preserve">via </w:t>
      </w:r>
      <w:r w:rsidR="00EC1833" w:rsidRPr="009763EA">
        <w:rPr>
          <w:rFonts w:asciiTheme="minorHAnsi" w:hAnsiTheme="minorHAnsi"/>
          <w:sz w:val="24"/>
          <w:szCs w:val="24"/>
        </w:rPr>
        <w:t>Zoom</w:t>
      </w:r>
      <w:r w:rsidR="00AD2542" w:rsidRPr="009763EA">
        <w:rPr>
          <w:rFonts w:asciiTheme="minorHAnsi" w:hAnsiTheme="minorHAnsi"/>
          <w:sz w:val="24"/>
          <w:szCs w:val="24"/>
        </w:rPr>
        <w:t>)</w:t>
      </w:r>
    </w:p>
    <w:p w14:paraId="10A95B90" w14:textId="77777777" w:rsidR="00547862" w:rsidRPr="00547862" w:rsidRDefault="00547862" w:rsidP="00547862"/>
    <w:p w14:paraId="447218C6" w14:textId="13927BD2" w:rsidR="005D7A5D" w:rsidRPr="00E02EAD" w:rsidRDefault="0032749A" w:rsidP="00F550FE">
      <w:pPr>
        <w:pStyle w:val="Heading1"/>
        <w:spacing w:before="240" w:after="24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Tentative </w:t>
      </w:r>
      <w:r w:rsidR="006B4121" w:rsidRPr="00E02EAD">
        <w:rPr>
          <w:rFonts w:asciiTheme="minorHAnsi" w:hAnsiTheme="minorHAnsi"/>
          <w:sz w:val="28"/>
          <w:szCs w:val="28"/>
        </w:rPr>
        <w:t>Agenda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55"/>
        <w:gridCol w:w="5220"/>
        <w:gridCol w:w="4325"/>
      </w:tblGrid>
      <w:tr w:rsidR="00581CBF" w:rsidRPr="00E02EAD" w14:paraId="71BAA97A" w14:textId="77777777" w:rsidTr="00F913E2">
        <w:trPr>
          <w:trHeight w:val="503"/>
          <w:tblHeader/>
          <w:jc w:val="center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D4410" w14:textId="50A91EA3" w:rsidR="00AD2542" w:rsidRPr="002E4712" w:rsidRDefault="00F913E2">
            <w:pPr>
              <w:rPr>
                <w:rStyle w:val="Strong"/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E4712">
              <w:rPr>
                <w:rStyle w:val="Strong"/>
                <w:rFonts w:asciiTheme="minorHAnsi" w:hAnsiTheme="minorHAnsi" w:cstheme="minorHAnsi"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8F560" w14:textId="0DDBEA00" w:rsidR="00581CBF" w:rsidRPr="002E4712" w:rsidRDefault="00D43F6F" w:rsidP="00E961E4">
            <w:pPr>
              <w:rPr>
                <w:rStyle w:val="Strong"/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E4712">
              <w:rPr>
                <w:rStyle w:val="Strong"/>
                <w:rFonts w:asciiTheme="minorHAnsi" w:hAnsiTheme="minorHAnsi" w:cstheme="minorHAnsi"/>
                <w:i/>
                <w:iCs/>
                <w:sz w:val="24"/>
                <w:szCs w:val="24"/>
              </w:rPr>
              <w:t>AGENDA ITEM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0A3C5E" w14:textId="1645CB67" w:rsidR="00581CBF" w:rsidRPr="002E4712" w:rsidRDefault="00F913E2" w:rsidP="004A595F">
            <w:pPr>
              <w:ind w:right="556"/>
              <w:rPr>
                <w:rStyle w:val="Strong"/>
                <w:rFonts w:asciiTheme="minorHAnsi" w:hAnsiTheme="minorHAnsi"/>
                <w:i/>
                <w:iCs/>
                <w:sz w:val="24"/>
                <w:szCs w:val="24"/>
              </w:rPr>
            </w:pPr>
            <w:r w:rsidRPr="002E4712">
              <w:rPr>
                <w:rStyle w:val="Strong"/>
                <w:rFonts w:asciiTheme="minorHAnsi" w:hAnsiTheme="minorHAnsi"/>
                <w:i/>
                <w:iCs/>
                <w:sz w:val="24"/>
                <w:szCs w:val="24"/>
              </w:rPr>
              <w:t>PRESENTER</w:t>
            </w:r>
          </w:p>
        </w:tc>
      </w:tr>
      <w:tr w:rsidR="004A595F" w:rsidRPr="00824E32" w14:paraId="4047C4DE" w14:textId="77777777" w:rsidTr="00E651B4">
        <w:trPr>
          <w:trHeight w:val="170"/>
          <w:jc w:val="center"/>
        </w:trPr>
        <w:tc>
          <w:tcPr>
            <w:tcW w:w="1255" w:type="dxa"/>
            <w:tcBorders>
              <w:top w:val="single" w:sz="4" w:space="0" w:color="auto"/>
            </w:tcBorders>
            <w:noWrap/>
          </w:tcPr>
          <w:p w14:paraId="3D6B368B" w14:textId="6A56D141" w:rsidR="004A595F" w:rsidRPr="0032749A" w:rsidRDefault="00DE47BE" w:rsidP="00C87FD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4A595F">
              <w:rPr>
                <w:rFonts w:asciiTheme="minorHAnsi" w:hAnsiTheme="minorHAnsi"/>
                <w:b/>
                <w:bCs/>
              </w:rPr>
              <w:t xml:space="preserve">:00 </w:t>
            </w:r>
            <w:r>
              <w:rPr>
                <w:rFonts w:asciiTheme="minorHAnsi" w:hAnsiTheme="minorHAnsi"/>
                <w:b/>
                <w:bCs/>
              </w:rPr>
              <w:t>p</w:t>
            </w:r>
            <w:r w:rsidR="004A595F">
              <w:rPr>
                <w:rFonts w:asciiTheme="minorHAnsi" w:hAnsiTheme="minorHAnsi"/>
                <w:b/>
                <w:bCs/>
              </w:rPr>
              <w:t>.m.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noWrap/>
          </w:tcPr>
          <w:p w14:paraId="3CC718BE" w14:textId="77777777" w:rsidR="004A595F" w:rsidRDefault="004A59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Welcome &amp; Introductions</w:t>
            </w:r>
          </w:p>
          <w:p w14:paraId="55184D62" w14:textId="06B3DA37" w:rsidR="00E651B4" w:rsidRPr="0032749A" w:rsidRDefault="00E651B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noWrap/>
          </w:tcPr>
          <w:p w14:paraId="205D8F1B" w14:textId="3B95520E" w:rsidR="004A595F" w:rsidRPr="00F913E2" w:rsidRDefault="004A595F" w:rsidP="00FF308C">
            <w:pPr>
              <w:rPr>
                <w:rFonts w:asciiTheme="minorHAnsi" w:hAnsiTheme="minorHAnsi"/>
              </w:rPr>
            </w:pPr>
            <w:r w:rsidRPr="00F913E2">
              <w:rPr>
                <w:rFonts w:asciiTheme="minorHAnsi" w:hAnsiTheme="minorHAnsi"/>
                <w:i/>
                <w:iCs/>
              </w:rPr>
              <w:t>Laura Beeth</w:t>
            </w:r>
            <w:r w:rsidRPr="00F913E2">
              <w:rPr>
                <w:rFonts w:asciiTheme="minorHAnsi" w:hAnsiTheme="minorHAnsi"/>
              </w:rPr>
              <w:t>, GWDB Chair</w:t>
            </w:r>
          </w:p>
        </w:tc>
      </w:tr>
      <w:tr w:rsidR="00581CBF" w:rsidRPr="00824E32" w14:paraId="15D9FD6E" w14:textId="77777777" w:rsidTr="00E651B4">
        <w:trPr>
          <w:trHeight w:val="737"/>
          <w:jc w:val="center"/>
        </w:trPr>
        <w:tc>
          <w:tcPr>
            <w:tcW w:w="1255" w:type="dxa"/>
            <w:noWrap/>
            <w:hideMark/>
          </w:tcPr>
          <w:p w14:paraId="4B0EC499" w14:textId="3F9BA57B" w:rsidR="001A335D" w:rsidRPr="0032749A" w:rsidRDefault="00DE47BE" w:rsidP="00C87FD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1A335D" w:rsidRPr="0032749A">
              <w:rPr>
                <w:rFonts w:asciiTheme="minorHAnsi" w:hAnsiTheme="minorHAnsi"/>
                <w:b/>
                <w:bCs/>
              </w:rPr>
              <w:t>:</w:t>
            </w:r>
            <w:r w:rsidR="004A595F">
              <w:rPr>
                <w:rFonts w:asciiTheme="minorHAnsi" w:hAnsiTheme="minorHAnsi"/>
                <w:b/>
                <w:bCs/>
              </w:rPr>
              <w:t>0</w:t>
            </w:r>
            <w:r w:rsidR="0032749A" w:rsidRPr="0032749A">
              <w:rPr>
                <w:rFonts w:asciiTheme="minorHAnsi" w:hAnsiTheme="minorHAnsi"/>
                <w:b/>
                <w:bCs/>
              </w:rPr>
              <w:t>5</w:t>
            </w:r>
            <w:r w:rsidR="001A335D" w:rsidRPr="0032749A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p</w:t>
            </w:r>
            <w:r w:rsidR="001A335D" w:rsidRPr="0032749A">
              <w:rPr>
                <w:rFonts w:asciiTheme="minorHAnsi" w:hAnsiTheme="minorHAnsi"/>
                <w:b/>
                <w:bCs/>
              </w:rPr>
              <w:t xml:space="preserve">.m. </w:t>
            </w:r>
          </w:p>
        </w:tc>
        <w:tc>
          <w:tcPr>
            <w:tcW w:w="5220" w:type="dxa"/>
            <w:noWrap/>
            <w:hideMark/>
          </w:tcPr>
          <w:p w14:paraId="56F58793" w14:textId="6110AE6C" w:rsidR="001A335D" w:rsidRPr="0032749A" w:rsidRDefault="004A595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GWDB Business</w:t>
            </w:r>
            <w:r w:rsidR="00A747F2">
              <w:rPr>
                <w:rFonts w:asciiTheme="minorHAnsi" w:hAnsiTheme="minorHAnsi"/>
                <w:b/>
              </w:rPr>
              <w:t>:</w:t>
            </w:r>
          </w:p>
          <w:p w14:paraId="77A2A0CC" w14:textId="50B78C48" w:rsidR="00BD2A2E" w:rsidRPr="0032749A" w:rsidRDefault="00A747F2" w:rsidP="00B824E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Action: </w:t>
            </w:r>
            <w:r w:rsidR="00932657" w:rsidRPr="0032749A">
              <w:rPr>
                <w:rFonts w:asciiTheme="minorHAnsi" w:hAnsiTheme="minorHAnsi"/>
                <w:bCs/>
                <w:iCs/>
              </w:rPr>
              <w:t>Minutes from March 9, 2022</w:t>
            </w:r>
          </w:p>
          <w:p w14:paraId="74B3FF2A" w14:textId="77777777" w:rsidR="000052CA" w:rsidRDefault="00A747F2" w:rsidP="00BD7D5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Action: August </w:t>
            </w:r>
            <w:r w:rsidR="00932657" w:rsidRPr="0032749A">
              <w:rPr>
                <w:rFonts w:asciiTheme="minorHAnsi" w:hAnsiTheme="minorHAnsi"/>
                <w:bCs/>
                <w:iCs/>
              </w:rPr>
              <w:t>2022 GWDB Chair’s Report</w:t>
            </w:r>
          </w:p>
          <w:p w14:paraId="6092EDA4" w14:textId="2E685C91" w:rsidR="00E651B4" w:rsidRPr="00E651B4" w:rsidRDefault="00E651B4" w:rsidP="00E651B4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4325" w:type="dxa"/>
            <w:noWrap/>
          </w:tcPr>
          <w:p w14:paraId="2996B63D" w14:textId="20D54441" w:rsidR="00AD2542" w:rsidRPr="00F913E2" w:rsidRDefault="00AF55AA" w:rsidP="00FF308C">
            <w:pPr>
              <w:rPr>
                <w:rFonts w:asciiTheme="minorHAnsi" w:hAnsiTheme="minorHAnsi"/>
              </w:rPr>
            </w:pPr>
            <w:r w:rsidRPr="00F913E2">
              <w:rPr>
                <w:rFonts w:asciiTheme="minorHAnsi" w:hAnsiTheme="minorHAnsi"/>
                <w:i/>
                <w:iCs/>
              </w:rPr>
              <w:t>Laura Beeth</w:t>
            </w:r>
            <w:r w:rsidR="00CA1024" w:rsidRPr="00F913E2">
              <w:rPr>
                <w:rFonts w:asciiTheme="minorHAnsi" w:hAnsiTheme="minorHAnsi"/>
              </w:rPr>
              <w:t>, GWDB Chair</w:t>
            </w:r>
          </w:p>
        </w:tc>
      </w:tr>
      <w:tr w:rsidR="00A747F2" w:rsidRPr="00824E32" w14:paraId="789AEE47" w14:textId="77777777" w:rsidTr="004A595F">
        <w:trPr>
          <w:trHeight w:val="504"/>
          <w:jc w:val="center"/>
        </w:trPr>
        <w:tc>
          <w:tcPr>
            <w:tcW w:w="1255" w:type="dxa"/>
            <w:noWrap/>
          </w:tcPr>
          <w:p w14:paraId="02739919" w14:textId="615BD659" w:rsidR="00A747F2" w:rsidRPr="00DE47BE" w:rsidRDefault="00DE47BE" w:rsidP="007820F5">
            <w:pPr>
              <w:rPr>
                <w:rFonts w:asciiTheme="minorHAnsi" w:hAnsiTheme="minorHAnsi"/>
                <w:b/>
                <w:bCs/>
                <w:highlight w:val="yellow"/>
              </w:rPr>
            </w:pPr>
            <w:r w:rsidRPr="00D2171A">
              <w:rPr>
                <w:rFonts w:asciiTheme="minorHAnsi" w:hAnsiTheme="minorHAnsi"/>
                <w:b/>
                <w:bCs/>
              </w:rPr>
              <w:t>2</w:t>
            </w:r>
            <w:r w:rsidR="00A747F2" w:rsidRPr="00D2171A">
              <w:rPr>
                <w:rFonts w:asciiTheme="minorHAnsi" w:hAnsiTheme="minorHAnsi"/>
                <w:b/>
                <w:bCs/>
              </w:rPr>
              <w:t xml:space="preserve">:10 </w:t>
            </w:r>
            <w:r w:rsidRPr="00D2171A">
              <w:rPr>
                <w:rFonts w:asciiTheme="minorHAnsi" w:hAnsiTheme="minorHAnsi"/>
                <w:b/>
                <w:bCs/>
              </w:rPr>
              <w:t>p</w:t>
            </w:r>
            <w:r w:rsidR="00A747F2" w:rsidRPr="00D2171A">
              <w:rPr>
                <w:rFonts w:asciiTheme="minorHAnsi" w:hAnsiTheme="minorHAnsi"/>
                <w:b/>
                <w:bCs/>
              </w:rPr>
              <w:t>.m.</w:t>
            </w:r>
          </w:p>
        </w:tc>
        <w:tc>
          <w:tcPr>
            <w:tcW w:w="5220" w:type="dxa"/>
            <w:noWrap/>
          </w:tcPr>
          <w:p w14:paraId="1DB0F4E2" w14:textId="77777777" w:rsidR="00A747F2" w:rsidRDefault="00CA4DF6" w:rsidP="00A747F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National and State</w:t>
            </w:r>
            <w:r w:rsidRPr="00CA4DF6">
              <w:rPr>
                <w:rFonts w:asciiTheme="minorHAnsi" w:hAnsiTheme="minorHAnsi"/>
                <w:b/>
                <w:bCs/>
              </w:rPr>
              <w:t xml:space="preserve"> Economic Trends</w:t>
            </w:r>
            <w:r>
              <w:rPr>
                <w:rFonts w:asciiTheme="minorHAnsi" w:hAnsiTheme="minorHAnsi"/>
                <w:b/>
                <w:bCs/>
              </w:rPr>
              <w:t>, and</w:t>
            </w:r>
            <w:r w:rsidRPr="00CA4DF6">
              <w:rPr>
                <w:rFonts w:asciiTheme="minorHAnsi" w:hAnsiTheme="minorHAnsi"/>
                <w:b/>
                <w:bCs/>
              </w:rPr>
              <w:t xml:space="preserve"> Minnesota’s Labor Market</w:t>
            </w:r>
          </w:p>
          <w:p w14:paraId="27C50CF4" w14:textId="4A6B9E9E" w:rsidR="00E651B4" w:rsidRPr="00DE47BE" w:rsidRDefault="00E651B4" w:rsidP="00A747F2">
            <w:pPr>
              <w:rPr>
                <w:rFonts w:asciiTheme="minorHAnsi" w:hAnsiTheme="minorHAnsi"/>
                <w:b/>
                <w:bCs/>
                <w:highlight w:val="yellow"/>
              </w:rPr>
            </w:pPr>
          </w:p>
        </w:tc>
        <w:tc>
          <w:tcPr>
            <w:tcW w:w="4325" w:type="dxa"/>
            <w:noWrap/>
          </w:tcPr>
          <w:p w14:paraId="4D8EC150" w14:textId="1E0F6417" w:rsidR="00A747F2" w:rsidRPr="00F913E2" w:rsidRDefault="00CA4DF6" w:rsidP="00932657">
            <w:pPr>
              <w:ind w:right="436"/>
              <w:rPr>
                <w:rFonts w:asciiTheme="minorHAnsi" w:hAnsiTheme="minorHAnsi"/>
                <w:highlight w:val="yellow"/>
              </w:rPr>
            </w:pPr>
            <w:r w:rsidRPr="00F913E2">
              <w:rPr>
                <w:rFonts w:asciiTheme="minorHAnsi" w:hAnsiTheme="minorHAnsi"/>
                <w:i/>
                <w:iCs/>
              </w:rPr>
              <w:t>Dr. Laura Kalambokidis,</w:t>
            </w:r>
            <w:r w:rsidRPr="00F913E2">
              <w:rPr>
                <w:rFonts w:asciiTheme="minorHAnsi" w:hAnsiTheme="minorHAnsi"/>
              </w:rPr>
              <w:t xml:space="preserve"> Minnesota State Economist</w:t>
            </w:r>
            <w:r w:rsidR="00275A3B">
              <w:rPr>
                <w:rFonts w:asciiTheme="minorHAnsi" w:hAnsiTheme="minorHAnsi"/>
              </w:rPr>
              <w:t>, MMB</w:t>
            </w:r>
          </w:p>
        </w:tc>
      </w:tr>
      <w:tr w:rsidR="00581CBF" w:rsidRPr="00824E32" w14:paraId="67D06518" w14:textId="77777777" w:rsidTr="004A595F">
        <w:trPr>
          <w:trHeight w:val="504"/>
          <w:jc w:val="center"/>
        </w:trPr>
        <w:tc>
          <w:tcPr>
            <w:tcW w:w="1255" w:type="dxa"/>
            <w:noWrap/>
          </w:tcPr>
          <w:p w14:paraId="66DC326F" w14:textId="6AFA361B" w:rsidR="00581CBF" w:rsidRPr="0032749A" w:rsidRDefault="00DE47BE" w:rsidP="007820F5">
            <w:pPr>
              <w:rPr>
                <w:rFonts w:asciiTheme="minorHAnsi" w:hAnsiTheme="minorHAnsi"/>
                <w:b/>
                <w:bCs/>
              </w:rPr>
            </w:pPr>
            <w:r w:rsidRPr="00D2171A">
              <w:rPr>
                <w:rFonts w:asciiTheme="minorHAnsi" w:hAnsiTheme="minorHAnsi"/>
                <w:b/>
                <w:bCs/>
              </w:rPr>
              <w:t>2</w:t>
            </w:r>
            <w:r w:rsidR="00D17ECC" w:rsidRPr="00D2171A">
              <w:rPr>
                <w:rFonts w:asciiTheme="minorHAnsi" w:hAnsiTheme="minorHAnsi"/>
                <w:b/>
                <w:bCs/>
              </w:rPr>
              <w:t>:</w:t>
            </w:r>
            <w:r w:rsidR="00D2171A" w:rsidRPr="00D2171A">
              <w:rPr>
                <w:rFonts w:asciiTheme="minorHAnsi" w:hAnsiTheme="minorHAnsi"/>
                <w:b/>
                <w:bCs/>
              </w:rPr>
              <w:t>4</w:t>
            </w:r>
            <w:r w:rsidRPr="00D2171A">
              <w:rPr>
                <w:rFonts w:asciiTheme="minorHAnsi" w:hAnsiTheme="minorHAnsi"/>
                <w:b/>
                <w:bCs/>
              </w:rPr>
              <w:t>0</w:t>
            </w:r>
            <w:r w:rsidR="007637F2" w:rsidRPr="00D2171A">
              <w:rPr>
                <w:rFonts w:asciiTheme="minorHAnsi" w:hAnsiTheme="minorHAnsi"/>
                <w:b/>
                <w:bCs/>
              </w:rPr>
              <w:t xml:space="preserve"> </w:t>
            </w:r>
            <w:r w:rsidRPr="00D2171A">
              <w:rPr>
                <w:rFonts w:asciiTheme="minorHAnsi" w:hAnsiTheme="minorHAnsi"/>
                <w:b/>
                <w:bCs/>
              </w:rPr>
              <w:t>p</w:t>
            </w:r>
            <w:r w:rsidR="007637F2" w:rsidRPr="00D2171A">
              <w:rPr>
                <w:rFonts w:asciiTheme="minorHAnsi" w:hAnsiTheme="minorHAnsi"/>
                <w:b/>
                <w:bCs/>
              </w:rPr>
              <w:t>.m.</w:t>
            </w:r>
            <w:r w:rsidR="007637F2" w:rsidRPr="0032749A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220" w:type="dxa"/>
            <w:noWrap/>
          </w:tcPr>
          <w:p w14:paraId="3E8BFAE0" w14:textId="77777777" w:rsidR="004021CF" w:rsidRDefault="004A595F" w:rsidP="00A747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Biennial Budget Development Process</w:t>
            </w:r>
          </w:p>
          <w:p w14:paraId="7BAFF4DE" w14:textId="356ACBDA" w:rsidR="00D2171A" w:rsidRPr="00D2171A" w:rsidRDefault="00D2171A" w:rsidP="00B507E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Legislative Process</w:t>
            </w:r>
            <w:r w:rsidR="00291AD4">
              <w:rPr>
                <w:rFonts w:asciiTheme="minorHAnsi" w:hAnsiTheme="minorHAnsi"/>
              </w:rPr>
              <w:t xml:space="preserve"> Presentation</w:t>
            </w:r>
            <w:r w:rsidR="00B507EC">
              <w:rPr>
                <w:rFonts w:asciiTheme="minorHAnsi" w:hAnsiTheme="minorHAnsi"/>
              </w:rPr>
              <w:t xml:space="preserve"> &amp; Discussion on Recommendations</w:t>
            </w:r>
          </w:p>
        </w:tc>
        <w:tc>
          <w:tcPr>
            <w:tcW w:w="4325" w:type="dxa"/>
            <w:noWrap/>
          </w:tcPr>
          <w:p w14:paraId="5F922535" w14:textId="52B5E381" w:rsidR="00A12C60" w:rsidRDefault="0032749A" w:rsidP="00932657">
            <w:pPr>
              <w:ind w:right="436"/>
              <w:rPr>
                <w:rFonts w:asciiTheme="minorHAnsi" w:hAnsiTheme="minorHAnsi"/>
              </w:rPr>
            </w:pPr>
            <w:r w:rsidRPr="00F913E2">
              <w:rPr>
                <w:rFonts w:asciiTheme="minorHAnsi" w:hAnsiTheme="minorHAnsi"/>
                <w:i/>
                <w:iCs/>
              </w:rPr>
              <w:t>Darielle Dannen</w:t>
            </w:r>
            <w:r w:rsidRPr="00F913E2">
              <w:rPr>
                <w:rFonts w:asciiTheme="minorHAnsi" w:hAnsiTheme="minorHAnsi"/>
              </w:rPr>
              <w:t xml:space="preserve">, </w:t>
            </w:r>
            <w:r w:rsidR="00923D39">
              <w:rPr>
                <w:rFonts w:asciiTheme="minorHAnsi" w:hAnsiTheme="minorHAnsi"/>
              </w:rPr>
              <w:t xml:space="preserve">Director of </w:t>
            </w:r>
            <w:r w:rsidRPr="00F913E2">
              <w:rPr>
                <w:rFonts w:asciiTheme="minorHAnsi" w:hAnsiTheme="minorHAnsi"/>
              </w:rPr>
              <w:t>Government Relations, DEED</w:t>
            </w:r>
            <w:r w:rsidR="00D2171A">
              <w:rPr>
                <w:rFonts w:asciiTheme="minorHAnsi" w:hAnsiTheme="minorHAnsi"/>
              </w:rPr>
              <w:t>;</w:t>
            </w:r>
          </w:p>
          <w:p w14:paraId="26E5B6F0" w14:textId="1E018952" w:rsidR="006F5F11" w:rsidRPr="006F5F11" w:rsidRDefault="006F5F11" w:rsidP="00932657">
            <w:pPr>
              <w:ind w:right="4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 xml:space="preserve">Deven Bowdry, </w:t>
            </w:r>
            <w:r>
              <w:rPr>
                <w:rFonts w:asciiTheme="minorHAnsi" w:hAnsiTheme="minorHAnsi"/>
              </w:rPr>
              <w:t>Acting Director of the Office of Public Engagement, DEED;</w:t>
            </w:r>
          </w:p>
          <w:p w14:paraId="69DD3F40" w14:textId="04AA3C9F" w:rsidR="00D2171A" w:rsidRPr="00F913E2" w:rsidRDefault="00D2171A" w:rsidP="00932657">
            <w:pPr>
              <w:ind w:right="436"/>
              <w:rPr>
                <w:rFonts w:asciiTheme="minorHAnsi" w:hAnsiTheme="minorHAnsi"/>
              </w:rPr>
            </w:pPr>
            <w:r w:rsidRPr="00D2171A">
              <w:rPr>
                <w:rFonts w:asciiTheme="minorHAnsi" w:hAnsiTheme="minorHAnsi"/>
                <w:i/>
                <w:iCs/>
              </w:rPr>
              <w:t>Amy Schrempp</w:t>
            </w:r>
            <w:r w:rsidRPr="00D2171A">
              <w:rPr>
                <w:rFonts w:asciiTheme="minorHAnsi" w:hAnsiTheme="minorHAnsi"/>
              </w:rPr>
              <w:t>, Director of Customer Innovation, DEED</w:t>
            </w:r>
          </w:p>
        </w:tc>
      </w:tr>
      <w:tr w:rsidR="00EE64EA" w:rsidRPr="00824E32" w14:paraId="7EEEB23F" w14:textId="77777777" w:rsidTr="00CB4684">
        <w:trPr>
          <w:trHeight w:val="1232"/>
          <w:jc w:val="center"/>
        </w:trPr>
        <w:tc>
          <w:tcPr>
            <w:tcW w:w="1255" w:type="dxa"/>
            <w:noWrap/>
          </w:tcPr>
          <w:p w14:paraId="372A0A90" w14:textId="4E7B3D6C" w:rsidR="0012537A" w:rsidRPr="0032749A" w:rsidRDefault="00D2171A" w:rsidP="00D43F6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3:30</w:t>
            </w:r>
            <w:r w:rsidR="008879D1" w:rsidRPr="0032749A">
              <w:rPr>
                <w:rFonts w:asciiTheme="minorHAnsi" w:hAnsiTheme="minorHAnsi"/>
                <w:b/>
                <w:bCs/>
              </w:rPr>
              <w:t xml:space="preserve"> </w:t>
            </w:r>
            <w:r w:rsidR="00DE47BE">
              <w:rPr>
                <w:rFonts w:asciiTheme="minorHAnsi" w:hAnsiTheme="minorHAnsi"/>
                <w:b/>
                <w:bCs/>
              </w:rPr>
              <w:t>p</w:t>
            </w:r>
            <w:r w:rsidR="008879D1" w:rsidRPr="0032749A">
              <w:rPr>
                <w:rFonts w:asciiTheme="minorHAnsi" w:hAnsiTheme="minorHAnsi"/>
                <w:b/>
                <w:bCs/>
              </w:rPr>
              <w:t xml:space="preserve">.m. </w:t>
            </w:r>
          </w:p>
        </w:tc>
        <w:tc>
          <w:tcPr>
            <w:tcW w:w="5220" w:type="dxa"/>
            <w:noWrap/>
          </w:tcPr>
          <w:p w14:paraId="5C1FE29F" w14:textId="666656DE" w:rsidR="00DE47BE" w:rsidRDefault="00EE3679" w:rsidP="00DE47B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GWDB Updates</w:t>
            </w:r>
          </w:p>
          <w:p w14:paraId="6F9AAD5D" w14:textId="432D0F9A" w:rsidR="00A01597" w:rsidRDefault="00A01597" w:rsidP="00D2171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WIOA State Plan Modifications</w:t>
            </w:r>
          </w:p>
          <w:p w14:paraId="4A70103D" w14:textId="0A492885" w:rsidR="00D2171A" w:rsidRDefault="00D2171A" w:rsidP="00D2171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Restructuring</w:t>
            </w:r>
          </w:p>
          <w:p w14:paraId="0BA88B12" w14:textId="33A73782" w:rsidR="00D2171A" w:rsidRDefault="00D2171A" w:rsidP="00D2171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  <w:r w:rsidR="00A0159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Legislative Report</w:t>
            </w:r>
          </w:p>
          <w:p w14:paraId="190AB26C" w14:textId="77777777" w:rsidR="00E651B4" w:rsidRDefault="00A01597" w:rsidP="00E651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&amp; Upcoming Board Vacancies</w:t>
            </w:r>
          </w:p>
          <w:p w14:paraId="0EFD612E" w14:textId="5AFF8E80" w:rsidR="00E651B4" w:rsidRPr="00E651B4" w:rsidRDefault="00E651B4" w:rsidP="00E651B4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4325" w:type="dxa"/>
            <w:noWrap/>
          </w:tcPr>
          <w:p w14:paraId="75BDE472" w14:textId="6DFA8A56" w:rsidR="00EE3679" w:rsidRPr="004D6CED" w:rsidRDefault="00EE3679" w:rsidP="00D43F6F">
            <w:pPr>
              <w:rPr>
                <w:rFonts w:asciiTheme="minorHAnsi" w:hAnsiTheme="minorHAnsi"/>
              </w:rPr>
            </w:pPr>
            <w:r w:rsidRPr="004D6CED">
              <w:rPr>
                <w:rFonts w:asciiTheme="minorHAnsi" w:hAnsiTheme="minorHAnsi"/>
                <w:i/>
                <w:iCs/>
              </w:rPr>
              <w:t>Marc Majors</w:t>
            </w:r>
            <w:r w:rsidR="004D6CED">
              <w:rPr>
                <w:rFonts w:asciiTheme="minorHAnsi" w:hAnsiTheme="minorHAnsi"/>
              </w:rPr>
              <w:t>, Deputy Commissioner for Workforce Development, DEED;</w:t>
            </w:r>
          </w:p>
          <w:p w14:paraId="5C4284D4" w14:textId="625D95B3" w:rsidR="001F4CD9" w:rsidRPr="00D2171A" w:rsidRDefault="00D2171A" w:rsidP="00D43F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>Ben Baglio</w:t>
            </w:r>
            <w:r>
              <w:rPr>
                <w:rFonts w:asciiTheme="minorHAnsi" w:hAnsiTheme="minorHAnsi"/>
              </w:rPr>
              <w:t xml:space="preserve">, </w:t>
            </w:r>
            <w:r w:rsidR="00291AD4">
              <w:rPr>
                <w:rFonts w:asciiTheme="minorHAnsi" w:hAnsiTheme="minorHAnsi"/>
              </w:rPr>
              <w:t>GWDB Director</w:t>
            </w:r>
          </w:p>
        </w:tc>
      </w:tr>
      <w:tr w:rsidR="00DE47BE" w:rsidRPr="00824E32" w14:paraId="028D4ACC" w14:textId="77777777" w:rsidTr="00E651B4">
        <w:trPr>
          <w:trHeight w:val="1250"/>
          <w:jc w:val="center"/>
        </w:trPr>
        <w:tc>
          <w:tcPr>
            <w:tcW w:w="1255" w:type="dxa"/>
            <w:noWrap/>
          </w:tcPr>
          <w:p w14:paraId="226F3B58" w14:textId="2A622B89" w:rsidR="00DE47BE" w:rsidRPr="0032749A" w:rsidRDefault="00DE47BE" w:rsidP="00D43F6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3:</w:t>
            </w:r>
            <w:r w:rsidR="00EE3679">
              <w:rPr>
                <w:rFonts w:asciiTheme="minorHAnsi" w:hAnsiTheme="minorHAnsi"/>
                <w:b/>
                <w:bCs/>
              </w:rPr>
              <w:t>50</w:t>
            </w:r>
            <w:r>
              <w:rPr>
                <w:rFonts w:asciiTheme="minorHAnsi" w:hAnsiTheme="minorHAnsi"/>
                <w:b/>
                <w:bCs/>
              </w:rPr>
              <w:t xml:space="preserve"> p.m.</w:t>
            </w:r>
          </w:p>
        </w:tc>
        <w:tc>
          <w:tcPr>
            <w:tcW w:w="5220" w:type="dxa"/>
            <w:noWrap/>
          </w:tcPr>
          <w:p w14:paraId="5700D5F7" w14:textId="091F712F" w:rsidR="00DE47BE" w:rsidRDefault="00CB4684" w:rsidP="00A747F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Remaining 2022 </w:t>
            </w:r>
            <w:r w:rsidRPr="00F913E2">
              <w:rPr>
                <w:rFonts w:asciiTheme="minorHAnsi" w:hAnsiTheme="minorHAnsi"/>
                <w:b/>
                <w:bCs/>
              </w:rPr>
              <w:t xml:space="preserve">GWDB </w:t>
            </w:r>
            <w:r w:rsidR="00F913E2" w:rsidRPr="00F913E2">
              <w:rPr>
                <w:rFonts w:asciiTheme="minorHAnsi" w:hAnsiTheme="minorHAnsi"/>
                <w:b/>
                <w:bCs/>
              </w:rPr>
              <w:t>Full</w:t>
            </w:r>
            <w:r w:rsidR="00F913E2">
              <w:rPr>
                <w:rFonts w:asciiTheme="minorHAnsi" w:hAnsiTheme="minorHAnsi"/>
                <w:b/>
                <w:bCs/>
              </w:rPr>
              <w:t xml:space="preserve"> </w:t>
            </w:r>
            <w:r w:rsidR="00F913E2" w:rsidRPr="00F913E2">
              <w:rPr>
                <w:rFonts w:asciiTheme="minorHAnsi" w:hAnsiTheme="minorHAnsi"/>
                <w:b/>
                <w:bCs/>
              </w:rPr>
              <w:t xml:space="preserve">Board </w:t>
            </w:r>
            <w:r w:rsidRPr="00F913E2">
              <w:rPr>
                <w:rFonts w:asciiTheme="minorHAnsi" w:hAnsiTheme="minorHAnsi"/>
                <w:b/>
                <w:bCs/>
              </w:rPr>
              <w:t>Meetings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D908EC0" w14:textId="39327E9C" w:rsidR="00CB4684" w:rsidRDefault="00CB4684" w:rsidP="00CB468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Wednesday, October 26 (virtual): 10am-12pm</w:t>
            </w:r>
          </w:p>
          <w:p w14:paraId="5BB28772" w14:textId="45DBEE59" w:rsidR="00CB4684" w:rsidRDefault="00CB4684" w:rsidP="00CB468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Wednesday, December 14 (in-person): </w:t>
            </w:r>
            <w:r w:rsidR="00EE3679">
              <w:rPr>
                <w:rFonts w:asciiTheme="minorHAnsi" w:hAnsiTheme="minorHAnsi"/>
              </w:rPr>
              <w:t>TBD</w:t>
            </w:r>
          </w:p>
          <w:p w14:paraId="2EF95C39" w14:textId="77777777" w:rsidR="00B42B4D" w:rsidRPr="00E651B4" w:rsidRDefault="00CB4684" w:rsidP="00B42B4D">
            <w:pPr>
              <w:pStyle w:val="ListParagraph"/>
              <w:numPr>
                <w:ilvl w:val="1"/>
                <w:numId w:val="40"/>
              </w:num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Fonts w:asciiTheme="minorHAnsi" w:hAnsiTheme="minorHAnsi"/>
              </w:rPr>
              <w:t xml:space="preserve">Also serves as the Annual Joint Winter Meeting with </w:t>
            </w:r>
            <w:hyperlink r:id="rId9" w:history="1">
              <w:r w:rsidRPr="00CB4684">
                <w:rPr>
                  <w:rStyle w:val="Hyperlink"/>
                  <w:rFonts w:asciiTheme="minorHAnsi" w:hAnsiTheme="minorHAnsi"/>
                </w:rPr>
                <w:t>MAWB</w:t>
              </w:r>
            </w:hyperlink>
          </w:p>
          <w:p w14:paraId="20445A64" w14:textId="341544B3" w:rsidR="00E651B4" w:rsidRPr="00E651B4" w:rsidRDefault="00E651B4" w:rsidP="00E651B4">
            <w:pPr>
              <w:rPr>
                <w:rFonts w:asciiTheme="minorHAnsi" w:hAnsiTheme="minorHAnsi"/>
              </w:rPr>
            </w:pPr>
          </w:p>
        </w:tc>
        <w:tc>
          <w:tcPr>
            <w:tcW w:w="4325" w:type="dxa"/>
            <w:noWrap/>
          </w:tcPr>
          <w:p w14:paraId="794C6360" w14:textId="43C73383" w:rsidR="00DE47BE" w:rsidRPr="00F913E2" w:rsidRDefault="00CB4684" w:rsidP="0063655D">
            <w:pPr>
              <w:rPr>
                <w:rFonts w:asciiTheme="minorHAnsi" w:hAnsiTheme="minorHAnsi"/>
              </w:rPr>
            </w:pPr>
            <w:r w:rsidRPr="00F913E2">
              <w:rPr>
                <w:rFonts w:asciiTheme="minorHAnsi" w:hAnsiTheme="minorHAnsi"/>
                <w:i/>
                <w:iCs/>
              </w:rPr>
              <w:t xml:space="preserve">Laura Beeth, </w:t>
            </w:r>
            <w:r w:rsidRPr="00F913E2">
              <w:rPr>
                <w:rFonts w:asciiTheme="minorHAnsi" w:hAnsiTheme="minorHAnsi"/>
              </w:rPr>
              <w:t>GWDB Chair</w:t>
            </w:r>
          </w:p>
        </w:tc>
      </w:tr>
      <w:tr w:rsidR="00CB4684" w:rsidRPr="00824E32" w14:paraId="3DCD6BA0" w14:textId="77777777" w:rsidTr="00CB4684">
        <w:trPr>
          <w:trHeight w:val="458"/>
          <w:jc w:val="center"/>
        </w:trPr>
        <w:tc>
          <w:tcPr>
            <w:tcW w:w="1255" w:type="dxa"/>
            <w:noWrap/>
          </w:tcPr>
          <w:p w14:paraId="2AC49B58" w14:textId="40CAF698" w:rsidR="00CB4684" w:rsidRDefault="00CB4684" w:rsidP="00D43F6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4:00</w:t>
            </w:r>
          </w:p>
        </w:tc>
        <w:tc>
          <w:tcPr>
            <w:tcW w:w="5220" w:type="dxa"/>
            <w:noWrap/>
          </w:tcPr>
          <w:p w14:paraId="53884EB1" w14:textId="4BA35E3B" w:rsidR="00CB4684" w:rsidRDefault="00CB4684" w:rsidP="00A747F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Adjourn</w:t>
            </w:r>
          </w:p>
        </w:tc>
        <w:tc>
          <w:tcPr>
            <w:tcW w:w="4325" w:type="dxa"/>
            <w:noWrap/>
          </w:tcPr>
          <w:p w14:paraId="2F3FCDF8" w14:textId="77777777" w:rsidR="00CB4684" w:rsidRDefault="00CB4684" w:rsidP="0063655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</w:tbl>
    <w:p w14:paraId="7955B628" w14:textId="77777777" w:rsidR="00003564" w:rsidRDefault="00003564" w:rsidP="00003564">
      <w:pPr>
        <w:jc w:val="center"/>
        <w:rPr>
          <w:rFonts w:asciiTheme="minorHAnsi" w:hAnsiTheme="minorHAnsi"/>
          <w:iCs/>
        </w:rPr>
      </w:pPr>
    </w:p>
    <w:p w14:paraId="14CF93B1" w14:textId="49384356" w:rsidR="00003564" w:rsidRDefault="00003564" w:rsidP="00003564">
      <w:pPr>
        <w:jc w:val="center"/>
        <w:rPr>
          <w:rFonts w:asciiTheme="minorHAnsi" w:hAnsiTheme="minorHAnsi"/>
          <w:iCs/>
        </w:rPr>
      </w:pPr>
    </w:p>
    <w:p w14:paraId="1125B158" w14:textId="47F13BB9" w:rsidR="00CB4684" w:rsidRDefault="00CB4684" w:rsidP="00A47D9F">
      <w:pPr>
        <w:rPr>
          <w:rFonts w:asciiTheme="minorHAnsi" w:hAnsiTheme="minorHAnsi"/>
          <w:iCs/>
        </w:rPr>
      </w:pPr>
    </w:p>
    <w:p w14:paraId="0C8CF59D" w14:textId="77777777" w:rsidR="00A47D9F" w:rsidRDefault="00A47D9F" w:rsidP="00A47D9F">
      <w:pPr>
        <w:rPr>
          <w:rFonts w:asciiTheme="minorHAnsi" w:hAnsiTheme="minorHAnsi"/>
          <w:iCs/>
        </w:rPr>
      </w:pPr>
    </w:p>
    <w:p w14:paraId="2833CC48" w14:textId="6630AA44" w:rsidR="00CB4684" w:rsidRDefault="00CB4684" w:rsidP="00003564">
      <w:pPr>
        <w:jc w:val="center"/>
        <w:rPr>
          <w:rFonts w:asciiTheme="minorHAnsi" w:hAnsiTheme="minorHAnsi"/>
          <w:iCs/>
        </w:rPr>
      </w:pPr>
    </w:p>
    <w:p w14:paraId="0D0033E0" w14:textId="4D315459" w:rsidR="00003564" w:rsidRPr="00CB4684" w:rsidRDefault="00CB4684" w:rsidP="00E651B4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CB4684">
        <w:rPr>
          <w:rFonts w:asciiTheme="minorHAnsi" w:hAnsiTheme="minorHAnsi" w:cstheme="minorHAnsi"/>
          <w:iCs/>
          <w:sz w:val="20"/>
          <w:szCs w:val="20"/>
        </w:rPr>
        <w:t xml:space="preserve">GWDB Website: </w:t>
      </w:r>
      <w:hyperlink r:id="rId10" w:history="1">
        <w:r w:rsidRPr="00CB4684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https://mn.gov/deed/gwdb/</w:t>
        </w:r>
      </w:hyperlink>
      <w:r w:rsidRPr="00CB4684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BAFB396" w14:textId="296F9878" w:rsidR="001D5E9D" w:rsidRPr="00CB4684" w:rsidRDefault="00E651B4" w:rsidP="00E651B4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For questions, including Zoom link/details,</w:t>
      </w:r>
      <w:r w:rsidR="00003564" w:rsidRPr="00CB4684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e</w:t>
      </w:r>
      <w:r w:rsidR="00003564" w:rsidRPr="00CB4684">
        <w:rPr>
          <w:rFonts w:asciiTheme="minorHAnsi" w:hAnsiTheme="minorHAnsi" w:cstheme="minorHAnsi"/>
          <w:iCs/>
          <w:sz w:val="20"/>
          <w:szCs w:val="20"/>
        </w:rPr>
        <w:t xml:space="preserve">mail the GWDB Director at </w:t>
      </w:r>
      <w:hyperlink r:id="rId11" w:history="1">
        <w:r w:rsidR="00003564" w:rsidRPr="00CB4684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Ben.Baglio@state.mn.us</w:t>
        </w:r>
      </w:hyperlink>
    </w:p>
    <w:sectPr w:rsidR="001D5E9D" w:rsidRPr="00CB4684" w:rsidSect="00DF6E32">
      <w:head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592A" w14:textId="77777777" w:rsidR="00F51791" w:rsidRDefault="00F51791" w:rsidP="005D7A5D">
      <w:r>
        <w:separator/>
      </w:r>
    </w:p>
  </w:endnote>
  <w:endnote w:type="continuationSeparator" w:id="0">
    <w:p w14:paraId="202390CC" w14:textId="77777777" w:rsidR="00F51791" w:rsidRDefault="00F51791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48BB" w14:textId="77777777" w:rsidR="00F51791" w:rsidRDefault="00F51791" w:rsidP="005D7A5D">
      <w:r>
        <w:separator/>
      </w:r>
    </w:p>
  </w:footnote>
  <w:footnote w:type="continuationSeparator" w:id="0">
    <w:p w14:paraId="763F45CF" w14:textId="77777777" w:rsidR="00F51791" w:rsidRDefault="00F51791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FF36" w14:textId="74BAA44C" w:rsidR="005D7A5D" w:rsidRDefault="005D7A5D" w:rsidP="008507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A6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84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5A9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46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75D"/>
    <w:multiLevelType w:val="hybridMultilevel"/>
    <w:tmpl w:val="E2B6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D1B35"/>
    <w:multiLevelType w:val="hybridMultilevel"/>
    <w:tmpl w:val="EB7A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20739"/>
    <w:multiLevelType w:val="hybridMultilevel"/>
    <w:tmpl w:val="77E4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9452E"/>
    <w:multiLevelType w:val="hybridMultilevel"/>
    <w:tmpl w:val="9A74C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77715B"/>
    <w:multiLevelType w:val="hybridMultilevel"/>
    <w:tmpl w:val="F1AE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356ED"/>
    <w:multiLevelType w:val="hybridMultilevel"/>
    <w:tmpl w:val="2FE8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45E15"/>
    <w:multiLevelType w:val="hybridMultilevel"/>
    <w:tmpl w:val="2DEE4A62"/>
    <w:lvl w:ilvl="0" w:tplc="28E2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54919"/>
    <w:multiLevelType w:val="hybridMultilevel"/>
    <w:tmpl w:val="101A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E6F79"/>
    <w:multiLevelType w:val="hybridMultilevel"/>
    <w:tmpl w:val="7DAC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055C8"/>
    <w:multiLevelType w:val="hybridMultilevel"/>
    <w:tmpl w:val="AC7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80EEA"/>
    <w:multiLevelType w:val="hybridMultilevel"/>
    <w:tmpl w:val="80886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AC4565"/>
    <w:multiLevelType w:val="hybridMultilevel"/>
    <w:tmpl w:val="C938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A4B33"/>
    <w:multiLevelType w:val="hybridMultilevel"/>
    <w:tmpl w:val="58C0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727C2"/>
    <w:multiLevelType w:val="hybridMultilevel"/>
    <w:tmpl w:val="91D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056AA"/>
    <w:multiLevelType w:val="hybridMultilevel"/>
    <w:tmpl w:val="220E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E326B"/>
    <w:multiLevelType w:val="hybridMultilevel"/>
    <w:tmpl w:val="CFEA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0530D"/>
    <w:multiLevelType w:val="multilevel"/>
    <w:tmpl w:val="D528E27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A36BFF"/>
    <w:multiLevelType w:val="hybridMultilevel"/>
    <w:tmpl w:val="E4D8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E18E8"/>
    <w:multiLevelType w:val="hybridMultilevel"/>
    <w:tmpl w:val="6402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56908"/>
    <w:multiLevelType w:val="hybridMultilevel"/>
    <w:tmpl w:val="5D2E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C25F6"/>
    <w:multiLevelType w:val="hybridMultilevel"/>
    <w:tmpl w:val="2D60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A4457"/>
    <w:multiLevelType w:val="hybridMultilevel"/>
    <w:tmpl w:val="E72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C3AEA"/>
    <w:multiLevelType w:val="hybridMultilevel"/>
    <w:tmpl w:val="B3A0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626EB"/>
    <w:multiLevelType w:val="hybridMultilevel"/>
    <w:tmpl w:val="385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B6BC7"/>
    <w:multiLevelType w:val="multilevel"/>
    <w:tmpl w:val="8CEA5A34"/>
    <w:lvl w:ilvl="0">
      <w:start w:val="202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FB2D0B"/>
    <w:multiLevelType w:val="hybridMultilevel"/>
    <w:tmpl w:val="6828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02E1B"/>
    <w:multiLevelType w:val="hybridMultilevel"/>
    <w:tmpl w:val="23DE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C6784"/>
    <w:multiLevelType w:val="hybridMultilevel"/>
    <w:tmpl w:val="087E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E1C0D"/>
    <w:multiLevelType w:val="hybridMultilevel"/>
    <w:tmpl w:val="90DA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35153"/>
    <w:multiLevelType w:val="hybridMultilevel"/>
    <w:tmpl w:val="DF2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968AA"/>
    <w:multiLevelType w:val="hybridMultilevel"/>
    <w:tmpl w:val="30629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50481B"/>
    <w:multiLevelType w:val="hybridMultilevel"/>
    <w:tmpl w:val="FFB8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25"/>
  </w:num>
  <w:num w:numId="14">
    <w:abstractNumId w:val="16"/>
  </w:num>
  <w:num w:numId="15">
    <w:abstractNumId w:val="13"/>
  </w:num>
  <w:num w:numId="16">
    <w:abstractNumId w:val="17"/>
  </w:num>
  <w:num w:numId="17">
    <w:abstractNumId w:val="24"/>
  </w:num>
  <w:num w:numId="18">
    <w:abstractNumId w:val="37"/>
  </w:num>
  <w:num w:numId="19">
    <w:abstractNumId w:val="41"/>
  </w:num>
  <w:num w:numId="20">
    <w:abstractNumId w:val="28"/>
  </w:num>
  <w:num w:numId="21">
    <w:abstractNumId w:val="30"/>
  </w:num>
  <w:num w:numId="22">
    <w:abstractNumId w:val="40"/>
  </w:num>
  <w:num w:numId="23">
    <w:abstractNumId w:val="39"/>
  </w:num>
  <w:num w:numId="24">
    <w:abstractNumId w:val="20"/>
  </w:num>
  <w:num w:numId="25">
    <w:abstractNumId w:val="22"/>
  </w:num>
  <w:num w:numId="26">
    <w:abstractNumId w:val="33"/>
  </w:num>
  <w:num w:numId="27">
    <w:abstractNumId w:val="36"/>
  </w:num>
  <w:num w:numId="28">
    <w:abstractNumId w:val="31"/>
  </w:num>
  <w:num w:numId="29">
    <w:abstractNumId w:val="38"/>
  </w:num>
  <w:num w:numId="30">
    <w:abstractNumId w:val="23"/>
  </w:num>
  <w:num w:numId="31">
    <w:abstractNumId w:val="14"/>
  </w:num>
  <w:num w:numId="32">
    <w:abstractNumId w:val="19"/>
  </w:num>
  <w:num w:numId="33">
    <w:abstractNumId w:val="34"/>
  </w:num>
  <w:num w:numId="34">
    <w:abstractNumId w:val="26"/>
  </w:num>
  <w:num w:numId="35">
    <w:abstractNumId w:val="11"/>
  </w:num>
  <w:num w:numId="36">
    <w:abstractNumId w:val="12"/>
  </w:num>
  <w:num w:numId="37">
    <w:abstractNumId w:val="21"/>
  </w:num>
  <w:num w:numId="38">
    <w:abstractNumId w:val="35"/>
  </w:num>
  <w:num w:numId="39">
    <w:abstractNumId w:val="18"/>
  </w:num>
  <w:num w:numId="40">
    <w:abstractNumId w:val="32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5D"/>
    <w:rsid w:val="00003564"/>
    <w:rsid w:val="000052CA"/>
    <w:rsid w:val="00043C24"/>
    <w:rsid w:val="000570F2"/>
    <w:rsid w:val="00076CE3"/>
    <w:rsid w:val="00081B02"/>
    <w:rsid w:val="000C6712"/>
    <w:rsid w:val="000D2395"/>
    <w:rsid w:val="000E5CC9"/>
    <w:rsid w:val="000E70C7"/>
    <w:rsid w:val="001115FF"/>
    <w:rsid w:val="00113E0F"/>
    <w:rsid w:val="0012537A"/>
    <w:rsid w:val="00137DF0"/>
    <w:rsid w:val="00164F57"/>
    <w:rsid w:val="00183755"/>
    <w:rsid w:val="00195079"/>
    <w:rsid w:val="00196CA4"/>
    <w:rsid w:val="001A1472"/>
    <w:rsid w:val="001A335D"/>
    <w:rsid w:val="001B2B71"/>
    <w:rsid w:val="001C51C7"/>
    <w:rsid w:val="001D5E9D"/>
    <w:rsid w:val="001E6214"/>
    <w:rsid w:val="001F4CD9"/>
    <w:rsid w:val="00215C88"/>
    <w:rsid w:val="00216395"/>
    <w:rsid w:val="00232D31"/>
    <w:rsid w:val="00253EFF"/>
    <w:rsid w:val="00275A3B"/>
    <w:rsid w:val="00290EA2"/>
    <w:rsid w:val="00291AD4"/>
    <w:rsid w:val="002A5D2C"/>
    <w:rsid w:val="002B66A0"/>
    <w:rsid w:val="002D3ED0"/>
    <w:rsid w:val="002D73F2"/>
    <w:rsid w:val="002E2E8C"/>
    <w:rsid w:val="002E4712"/>
    <w:rsid w:val="002E4AB2"/>
    <w:rsid w:val="002F5AA7"/>
    <w:rsid w:val="00301F55"/>
    <w:rsid w:val="00314A83"/>
    <w:rsid w:val="0031546B"/>
    <w:rsid w:val="00326FBE"/>
    <w:rsid w:val="0032749A"/>
    <w:rsid w:val="00340C3F"/>
    <w:rsid w:val="00347E06"/>
    <w:rsid w:val="00351F2A"/>
    <w:rsid w:val="00370418"/>
    <w:rsid w:val="00390B56"/>
    <w:rsid w:val="003A4572"/>
    <w:rsid w:val="003C2DE8"/>
    <w:rsid w:val="003E36E8"/>
    <w:rsid w:val="003F2480"/>
    <w:rsid w:val="004021CF"/>
    <w:rsid w:val="00403A9E"/>
    <w:rsid w:val="00420F17"/>
    <w:rsid w:val="0048219E"/>
    <w:rsid w:val="0048327B"/>
    <w:rsid w:val="004A595F"/>
    <w:rsid w:val="004B5462"/>
    <w:rsid w:val="004C3164"/>
    <w:rsid w:val="004C430C"/>
    <w:rsid w:val="004D5383"/>
    <w:rsid w:val="004D6CED"/>
    <w:rsid w:val="00514AE8"/>
    <w:rsid w:val="00522278"/>
    <w:rsid w:val="00547862"/>
    <w:rsid w:val="005619AE"/>
    <w:rsid w:val="00567C56"/>
    <w:rsid w:val="0057077D"/>
    <w:rsid w:val="00580E62"/>
    <w:rsid w:val="00581CBF"/>
    <w:rsid w:val="005D0875"/>
    <w:rsid w:val="005D5E4C"/>
    <w:rsid w:val="005D7A5D"/>
    <w:rsid w:val="00607406"/>
    <w:rsid w:val="00631D4E"/>
    <w:rsid w:val="0063655D"/>
    <w:rsid w:val="00644677"/>
    <w:rsid w:val="00644A98"/>
    <w:rsid w:val="00660088"/>
    <w:rsid w:val="006763E3"/>
    <w:rsid w:val="006832CC"/>
    <w:rsid w:val="006930C4"/>
    <w:rsid w:val="006B4121"/>
    <w:rsid w:val="006F5F11"/>
    <w:rsid w:val="006F7659"/>
    <w:rsid w:val="00701D3D"/>
    <w:rsid w:val="007448EC"/>
    <w:rsid w:val="00753BB1"/>
    <w:rsid w:val="007637F2"/>
    <w:rsid w:val="007820F5"/>
    <w:rsid w:val="007A040B"/>
    <w:rsid w:val="007B28E2"/>
    <w:rsid w:val="007D0C22"/>
    <w:rsid w:val="007F6B0C"/>
    <w:rsid w:val="00807695"/>
    <w:rsid w:val="00824E32"/>
    <w:rsid w:val="0085072B"/>
    <w:rsid w:val="00861854"/>
    <w:rsid w:val="008866DD"/>
    <w:rsid w:val="008879D1"/>
    <w:rsid w:val="00887BB6"/>
    <w:rsid w:val="008A7922"/>
    <w:rsid w:val="008B0B83"/>
    <w:rsid w:val="008B5F49"/>
    <w:rsid w:val="008B63DB"/>
    <w:rsid w:val="008C324D"/>
    <w:rsid w:val="008F5DA2"/>
    <w:rsid w:val="00902AB7"/>
    <w:rsid w:val="00914259"/>
    <w:rsid w:val="00923D39"/>
    <w:rsid w:val="00932657"/>
    <w:rsid w:val="009763EA"/>
    <w:rsid w:val="009779A1"/>
    <w:rsid w:val="00991E59"/>
    <w:rsid w:val="009C115C"/>
    <w:rsid w:val="009C5C56"/>
    <w:rsid w:val="009C5DD0"/>
    <w:rsid w:val="009E732D"/>
    <w:rsid w:val="009F5385"/>
    <w:rsid w:val="00A01597"/>
    <w:rsid w:val="00A12C60"/>
    <w:rsid w:val="00A32EE7"/>
    <w:rsid w:val="00A3463F"/>
    <w:rsid w:val="00A47D9F"/>
    <w:rsid w:val="00A6097F"/>
    <w:rsid w:val="00A64A8D"/>
    <w:rsid w:val="00A711ED"/>
    <w:rsid w:val="00A747F2"/>
    <w:rsid w:val="00A7655D"/>
    <w:rsid w:val="00A87B3E"/>
    <w:rsid w:val="00AA456D"/>
    <w:rsid w:val="00AC0225"/>
    <w:rsid w:val="00AD2542"/>
    <w:rsid w:val="00AD2624"/>
    <w:rsid w:val="00AE73AA"/>
    <w:rsid w:val="00AF076B"/>
    <w:rsid w:val="00AF286B"/>
    <w:rsid w:val="00AF55AA"/>
    <w:rsid w:val="00AF55FA"/>
    <w:rsid w:val="00B15FC1"/>
    <w:rsid w:val="00B41863"/>
    <w:rsid w:val="00B42B4D"/>
    <w:rsid w:val="00B43DBC"/>
    <w:rsid w:val="00B507EC"/>
    <w:rsid w:val="00B74C0A"/>
    <w:rsid w:val="00B7703A"/>
    <w:rsid w:val="00B824EF"/>
    <w:rsid w:val="00B920C7"/>
    <w:rsid w:val="00BA7429"/>
    <w:rsid w:val="00BB7CAA"/>
    <w:rsid w:val="00BD2A2E"/>
    <w:rsid w:val="00BD7D58"/>
    <w:rsid w:val="00C11F94"/>
    <w:rsid w:val="00C14DB3"/>
    <w:rsid w:val="00C3675E"/>
    <w:rsid w:val="00C4450A"/>
    <w:rsid w:val="00C74726"/>
    <w:rsid w:val="00C84091"/>
    <w:rsid w:val="00C87FDF"/>
    <w:rsid w:val="00C96B8C"/>
    <w:rsid w:val="00CA0794"/>
    <w:rsid w:val="00CA1024"/>
    <w:rsid w:val="00CA4DF6"/>
    <w:rsid w:val="00CB4684"/>
    <w:rsid w:val="00CB7FE9"/>
    <w:rsid w:val="00CC1867"/>
    <w:rsid w:val="00D00D2E"/>
    <w:rsid w:val="00D16E2E"/>
    <w:rsid w:val="00D17ECC"/>
    <w:rsid w:val="00D2171A"/>
    <w:rsid w:val="00D26520"/>
    <w:rsid w:val="00D43F6F"/>
    <w:rsid w:val="00D65C2B"/>
    <w:rsid w:val="00D66782"/>
    <w:rsid w:val="00DA2F67"/>
    <w:rsid w:val="00DE47BE"/>
    <w:rsid w:val="00DF0BFA"/>
    <w:rsid w:val="00DF581E"/>
    <w:rsid w:val="00DF6E32"/>
    <w:rsid w:val="00E01F0C"/>
    <w:rsid w:val="00E02EAD"/>
    <w:rsid w:val="00E142B9"/>
    <w:rsid w:val="00E373CA"/>
    <w:rsid w:val="00E42EA1"/>
    <w:rsid w:val="00E6221B"/>
    <w:rsid w:val="00E651B4"/>
    <w:rsid w:val="00E71500"/>
    <w:rsid w:val="00E961E4"/>
    <w:rsid w:val="00EA1751"/>
    <w:rsid w:val="00EB3C45"/>
    <w:rsid w:val="00EC1833"/>
    <w:rsid w:val="00ED26F7"/>
    <w:rsid w:val="00ED76F4"/>
    <w:rsid w:val="00EE3679"/>
    <w:rsid w:val="00EE64EA"/>
    <w:rsid w:val="00EF5D07"/>
    <w:rsid w:val="00EF71BB"/>
    <w:rsid w:val="00F21D3B"/>
    <w:rsid w:val="00F22802"/>
    <w:rsid w:val="00F373A3"/>
    <w:rsid w:val="00F51791"/>
    <w:rsid w:val="00F550FE"/>
    <w:rsid w:val="00F71899"/>
    <w:rsid w:val="00F82137"/>
    <w:rsid w:val="00F82D56"/>
    <w:rsid w:val="00F913E2"/>
    <w:rsid w:val="00FA0E05"/>
    <w:rsid w:val="00FC272E"/>
    <w:rsid w:val="00FD6E25"/>
    <w:rsid w:val="00FF308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EE68EB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5DD0"/>
  </w:style>
  <w:style w:type="character" w:styleId="Hyperlink">
    <w:name w:val="Hyperlink"/>
    <w:basedOn w:val="DefaultParagraphFont"/>
    <w:uiPriority w:val="99"/>
    <w:unhideWhenUsed/>
    <w:rsid w:val="001D5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.Baglio@state.mn.u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mn.gov/deed/gwd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wb-m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A853F-1CE9-4D82-8761-C1F5498F7554}"/>
</file>

<file path=customXml/itemProps2.xml><?xml version="1.0" encoding="utf-8"?>
<ds:datastoreItem xmlns:ds="http://schemas.openxmlformats.org/officeDocument/2006/customXml" ds:itemID="{8D9F2466-17F5-42BF-8FA1-5E7D0A1A2B38}"/>
</file>

<file path=customXml/itemProps3.xml><?xml version="1.0" encoding="utf-8"?>
<ds:datastoreItem xmlns:ds="http://schemas.openxmlformats.org/officeDocument/2006/customXml" ds:itemID="{DB059E0B-91E6-4762-B911-369D4AA32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Board Joint Meeting Agenda</vt:lpstr>
    </vt:vector>
  </TitlesOfParts>
  <Company>DEED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Board Joint Meeting Agenda</dc:title>
  <dc:subject>Full Board Joint Meeting Agenda</dc:subject>
  <dc:creator>Jennifer Anderson</dc:creator>
  <cp:keywords/>
  <dc:description/>
  <cp:lastModifiedBy>Baglio, Ben (DEED)</cp:lastModifiedBy>
  <cp:revision>28</cp:revision>
  <cp:lastPrinted>2019-07-29T15:32:00Z</cp:lastPrinted>
  <dcterms:created xsi:type="dcterms:W3CDTF">2021-05-03T16:24:00Z</dcterms:created>
  <dcterms:modified xsi:type="dcterms:W3CDTF">2022-08-22T18:03:00Z</dcterms:modified>
</cp:coreProperties>
</file>