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D6734" w14:textId="77777777" w:rsidR="00285C13" w:rsidRPr="00285C13" w:rsidRDefault="00285C13" w:rsidP="00285C13">
      <w:pPr>
        <w:widowControl w:val="0"/>
        <w:contextualSpacing/>
        <w:jc w:val="center"/>
        <w:rPr>
          <w:rFonts w:eastAsiaTheme="majorEastAsia" w:cstheme="majorBidi"/>
          <w:b/>
          <w:spacing w:val="-9"/>
          <w:kern w:val="28"/>
          <w:sz w:val="32"/>
          <w:szCs w:val="56"/>
        </w:rPr>
      </w:pPr>
      <w:r w:rsidRPr="00285C13">
        <w:rPr>
          <w:rFonts w:eastAsiaTheme="majorEastAsia" w:cstheme="majorBidi"/>
          <w:b/>
          <w:spacing w:val="-9"/>
          <w:kern w:val="28"/>
          <w:sz w:val="32"/>
          <w:szCs w:val="56"/>
        </w:rPr>
        <w:t xml:space="preserve">GWDB </w:t>
      </w:r>
      <w:r w:rsidR="00CD5D90">
        <w:rPr>
          <w:rFonts w:eastAsiaTheme="majorEastAsia" w:cstheme="majorBidi"/>
          <w:b/>
          <w:spacing w:val="-9"/>
          <w:kern w:val="28"/>
          <w:sz w:val="32"/>
          <w:szCs w:val="56"/>
        </w:rPr>
        <w:t>Disabi</w:t>
      </w:r>
      <w:r w:rsidRPr="00285C13">
        <w:rPr>
          <w:rFonts w:eastAsiaTheme="majorEastAsia" w:cstheme="majorBidi"/>
          <w:b/>
          <w:spacing w:val="-9"/>
          <w:kern w:val="28"/>
          <w:sz w:val="32"/>
          <w:szCs w:val="56"/>
        </w:rPr>
        <w:t>l</w:t>
      </w:r>
      <w:r w:rsidR="00CD5D90">
        <w:rPr>
          <w:rFonts w:eastAsiaTheme="majorEastAsia" w:cstheme="majorBidi"/>
          <w:b/>
          <w:spacing w:val="-9"/>
          <w:kern w:val="28"/>
          <w:sz w:val="32"/>
          <w:szCs w:val="56"/>
        </w:rPr>
        <w:t>ity</w:t>
      </w:r>
      <w:r w:rsidRPr="00285C13">
        <w:rPr>
          <w:rFonts w:eastAsiaTheme="majorEastAsia" w:cstheme="majorBidi"/>
          <w:b/>
          <w:spacing w:val="-9"/>
          <w:kern w:val="28"/>
          <w:sz w:val="32"/>
          <w:szCs w:val="56"/>
        </w:rPr>
        <w:t xml:space="preserve"> Equity Committee</w:t>
      </w:r>
      <w:r w:rsidR="00287524">
        <w:rPr>
          <w:rFonts w:eastAsiaTheme="majorEastAsia" w:cstheme="majorBidi"/>
          <w:b/>
          <w:spacing w:val="-9"/>
          <w:kern w:val="28"/>
          <w:sz w:val="32"/>
          <w:szCs w:val="56"/>
        </w:rPr>
        <w:t xml:space="preserve"> to Address Disparities                                  for Individuals with Disabilities in </w:t>
      </w:r>
      <w:r w:rsidR="006241D4">
        <w:rPr>
          <w:rFonts w:eastAsiaTheme="majorEastAsia" w:cstheme="majorBidi"/>
          <w:b/>
          <w:spacing w:val="-9"/>
          <w:kern w:val="28"/>
          <w:sz w:val="32"/>
          <w:szCs w:val="56"/>
        </w:rPr>
        <w:t xml:space="preserve">Education </w:t>
      </w:r>
      <w:r w:rsidR="00287524">
        <w:rPr>
          <w:rFonts w:eastAsiaTheme="majorEastAsia" w:cstheme="majorBidi"/>
          <w:b/>
          <w:spacing w:val="-9"/>
          <w:kern w:val="28"/>
          <w:sz w:val="32"/>
          <w:szCs w:val="56"/>
        </w:rPr>
        <w:t>and Employment</w:t>
      </w:r>
    </w:p>
    <w:p w14:paraId="64CD04A3" w14:textId="77777777" w:rsidR="00C07A42" w:rsidRDefault="00B9208B" w:rsidP="00F6179A">
      <w:pPr>
        <w:widowControl w:val="0"/>
        <w:contextualSpacing/>
        <w:jc w:val="center"/>
        <w:rPr>
          <w:sz w:val="24"/>
          <w:szCs w:val="24"/>
        </w:rPr>
      </w:pPr>
      <w:r>
        <w:rPr>
          <w:rFonts w:eastAsiaTheme="majorEastAsia" w:cstheme="majorBidi"/>
          <w:b/>
          <w:spacing w:val="-9"/>
          <w:kern w:val="28"/>
          <w:sz w:val="32"/>
          <w:szCs w:val="56"/>
        </w:rPr>
        <w:t xml:space="preserve">Meeting Minutes </w:t>
      </w:r>
    </w:p>
    <w:p w14:paraId="2837DDBF" w14:textId="15BBB5A1" w:rsidR="00285C13" w:rsidRDefault="00285C13" w:rsidP="00285C13">
      <w:pPr>
        <w:jc w:val="center"/>
        <w:rPr>
          <w:sz w:val="24"/>
          <w:szCs w:val="24"/>
        </w:rPr>
      </w:pPr>
      <w:r w:rsidRPr="00285C13">
        <w:rPr>
          <w:sz w:val="24"/>
          <w:szCs w:val="24"/>
        </w:rPr>
        <w:t>T</w:t>
      </w:r>
      <w:r w:rsidR="007565DB">
        <w:rPr>
          <w:sz w:val="24"/>
          <w:szCs w:val="24"/>
        </w:rPr>
        <w:t>hurs</w:t>
      </w:r>
      <w:r w:rsidRPr="00285C13">
        <w:rPr>
          <w:sz w:val="24"/>
          <w:szCs w:val="24"/>
        </w:rPr>
        <w:t xml:space="preserve">day, </w:t>
      </w:r>
      <w:r w:rsidR="007215A1">
        <w:rPr>
          <w:sz w:val="24"/>
          <w:szCs w:val="24"/>
        </w:rPr>
        <w:t>August 20</w:t>
      </w:r>
      <w:r w:rsidR="00B80121">
        <w:rPr>
          <w:sz w:val="24"/>
          <w:szCs w:val="24"/>
        </w:rPr>
        <w:t>, 2020</w:t>
      </w:r>
      <w:r w:rsidRPr="00285C13">
        <w:rPr>
          <w:sz w:val="24"/>
          <w:szCs w:val="24"/>
        </w:rPr>
        <w:t xml:space="preserve"> – 1</w:t>
      </w:r>
      <w:r w:rsidR="005C26D9">
        <w:rPr>
          <w:sz w:val="24"/>
          <w:szCs w:val="24"/>
        </w:rPr>
        <w:t>1:</w:t>
      </w:r>
      <w:r w:rsidRPr="00285C13">
        <w:rPr>
          <w:sz w:val="24"/>
          <w:szCs w:val="24"/>
        </w:rPr>
        <w:t xml:space="preserve">00 </w:t>
      </w:r>
      <w:r w:rsidR="006C6925">
        <w:rPr>
          <w:sz w:val="24"/>
          <w:szCs w:val="24"/>
        </w:rPr>
        <w:t>a</w:t>
      </w:r>
      <w:r w:rsidRPr="00285C13">
        <w:rPr>
          <w:sz w:val="24"/>
          <w:szCs w:val="24"/>
        </w:rPr>
        <w:t xml:space="preserve">.m. to </w:t>
      </w:r>
      <w:r w:rsidR="006C6925">
        <w:rPr>
          <w:sz w:val="24"/>
          <w:szCs w:val="24"/>
        </w:rPr>
        <w:t>1</w:t>
      </w:r>
      <w:r w:rsidR="00916528">
        <w:rPr>
          <w:sz w:val="24"/>
          <w:szCs w:val="24"/>
        </w:rPr>
        <w:t>2</w:t>
      </w:r>
      <w:r w:rsidRPr="00285C13">
        <w:rPr>
          <w:sz w:val="24"/>
          <w:szCs w:val="24"/>
        </w:rPr>
        <w:t xml:space="preserve">:00 </w:t>
      </w:r>
      <w:r w:rsidR="005C26D9">
        <w:rPr>
          <w:sz w:val="24"/>
          <w:szCs w:val="24"/>
        </w:rPr>
        <w:t>Noon</w:t>
      </w:r>
    </w:p>
    <w:p w14:paraId="0242BDE2" w14:textId="5E84A4B9" w:rsidR="00916528" w:rsidRPr="00D70790" w:rsidRDefault="00B80121" w:rsidP="00916528">
      <w:pPr>
        <w:jc w:val="center"/>
        <w:rPr>
          <w:sz w:val="24"/>
          <w:szCs w:val="24"/>
        </w:rPr>
      </w:pPr>
      <w:r>
        <w:rPr>
          <w:sz w:val="24"/>
          <w:szCs w:val="24"/>
        </w:rPr>
        <w:t xml:space="preserve">Virtual Meeting via Zoom </w:t>
      </w:r>
    </w:p>
    <w:p w14:paraId="557B443E" w14:textId="77777777" w:rsidR="004A23A3" w:rsidRDefault="00447AFB" w:rsidP="004A23A3">
      <w:pPr>
        <w:pStyle w:val="Heading1"/>
        <w:spacing w:before="0"/>
        <w:rPr>
          <w:rFonts w:asciiTheme="minorHAnsi" w:hAnsiTheme="minorHAnsi"/>
          <w:szCs w:val="24"/>
        </w:rPr>
      </w:pPr>
      <w:r w:rsidRPr="00D76DD7">
        <w:rPr>
          <w:rFonts w:asciiTheme="minorHAnsi" w:hAnsiTheme="minorHAnsi"/>
          <w:szCs w:val="24"/>
        </w:rPr>
        <w:t xml:space="preserve">Members </w:t>
      </w:r>
      <w:r w:rsidR="005D7A5D" w:rsidRPr="00D76DD7">
        <w:rPr>
          <w:rFonts w:asciiTheme="minorHAnsi" w:hAnsiTheme="minorHAnsi"/>
          <w:szCs w:val="24"/>
        </w:rPr>
        <w:t>Present</w:t>
      </w:r>
    </w:p>
    <w:p w14:paraId="74F5E0C1" w14:textId="77777777" w:rsidR="00FC105B" w:rsidRPr="00CE57B3" w:rsidRDefault="00CE57B3" w:rsidP="004A23A3">
      <w:pPr>
        <w:pStyle w:val="Heading1"/>
        <w:numPr>
          <w:ilvl w:val="0"/>
          <w:numId w:val="9"/>
        </w:numPr>
        <w:spacing w:before="0"/>
        <w:rPr>
          <w:rFonts w:asciiTheme="minorHAnsi" w:hAnsiTheme="minorHAnsi"/>
          <w:b w:val="0"/>
          <w:szCs w:val="24"/>
        </w:rPr>
      </w:pPr>
      <w:r w:rsidRPr="00CE57B3">
        <w:rPr>
          <w:rFonts w:asciiTheme="minorHAnsi" w:hAnsiTheme="minorHAnsi"/>
          <w:b w:val="0"/>
          <w:szCs w:val="24"/>
        </w:rPr>
        <w:t>Josh Berg</w:t>
      </w:r>
      <w:r w:rsidR="004615DC" w:rsidRPr="00CE57B3">
        <w:rPr>
          <w:rFonts w:asciiTheme="minorHAnsi" w:hAnsiTheme="minorHAnsi"/>
          <w:b w:val="0"/>
          <w:szCs w:val="24"/>
        </w:rPr>
        <w:t xml:space="preserve"> </w:t>
      </w:r>
    </w:p>
    <w:p w14:paraId="17BC41FA" w14:textId="77777777" w:rsidR="00FC105B" w:rsidRDefault="00FC105B" w:rsidP="00FC105B">
      <w:pPr>
        <w:pStyle w:val="ListParagraph"/>
        <w:numPr>
          <w:ilvl w:val="0"/>
          <w:numId w:val="9"/>
        </w:numPr>
        <w:rPr>
          <w:rFonts w:asciiTheme="minorHAnsi" w:hAnsiTheme="minorHAnsi"/>
          <w:sz w:val="24"/>
          <w:szCs w:val="24"/>
        </w:rPr>
      </w:pPr>
      <w:r>
        <w:rPr>
          <w:rFonts w:asciiTheme="minorHAnsi" w:hAnsiTheme="minorHAnsi"/>
          <w:sz w:val="24"/>
          <w:szCs w:val="24"/>
        </w:rPr>
        <w:t>Vance Boelter</w:t>
      </w:r>
      <w:r w:rsidR="00654647">
        <w:rPr>
          <w:rFonts w:asciiTheme="minorHAnsi" w:hAnsiTheme="minorHAnsi"/>
          <w:sz w:val="24"/>
          <w:szCs w:val="24"/>
        </w:rPr>
        <w:t>, Vice Chair</w:t>
      </w:r>
      <w:r>
        <w:rPr>
          <w:rFonts w:asciiTheme="minorHAnsi" w:hAnsiTheme="minorHAnsi"/>
          <w:sz w:val="24"/>
          <w:szCs w:val="24"/>
        </w:rPr>
        <w:t xml:space="preserve"> </w:t>
      </w:r>
    </w:p>
    <w:p w14:paraId="2C3BE305" w14:textId="77777777" w:rsidR="00CE57B3" w:rsidRDefault="00FC105B" w:rsidP="00FC105B">
      <w:pPr>
        <w:pStyle w:val="Heading1"/>
        <w:numPr>
          <w:ilvl w:val="0"/>
          <w:numId w:val="18"/>
        </w:numPr>
        <w:spacing w:before="0"/>
        <w:rPr>
          <w:rFonts w:asciiTheme="minorHAnsi" w:hAnsiTheme="minorHAnsi"/>
          <w:b w:val="0"/>
          <w:szCs w:val="24"/>
        </w:rPr>
      </w:pPr>
      <w:r w:rsidRPr="00FC105B">
        <w:rPr>
          <w:rFonts w:asciiTheme="minorHAnsi" w:hAnsiTheme="minorHAnsi"/>
          <w:b w:val="0"/>
          <w:szCs w:val="24"/>
        </w:rPr>
        <w:t>Steve Ditschler</w:t>
      </w:r>
      <w:r>
        <w:rPr>
          <w:rFonts w:asciiTheme="minorHAnsi" w:hAnsiTheme="minorHAnsi"/>
          <w:b w:val="0"/>
          <w:szCs w:val="24"/>
        </w:rPr>
        <w:t>, Chair</w:t>
      </w:r>
    </w:p>
    <w:p w14:paraId="42602F17" w14:textId="77777777" w:rsidR="005D7A5D" w:rsidRPr="00D76DD7" w:rsidRDefault="005D7A5D" w:rsidP="00BD2901">
      <w:pPr>
        <w:jc w:val="both"/>
        <w:rPr>
          <w:rFonts w:asciiTheme="minorHAnsi" w:hAnsiTheme="minorHAnsi"/>
          <w:sz w:val="24"/>
          <w:szCs w:val="24"/>
        </w:rPr>
        <w:sectPr w:rsidR="005D7A5D" w:rsidRPr="00D76DD7" w:rsidSect="00BD290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p>
    <w:p w14:paraId="7EFB6B1B" w14:textId="77777777" w:rsidR="00FC105B" w:rsidRDefault="00FC105B" w:rsidP="00BD2901">
      <w:pPr>
        <w:pStyle w:val="Heading1"/>
        <w:numPr>
          <w:ilvl w:val="0"/>
          <w:numId w:val="18"/>
        </w:numPr>
        <w:spacing w:before="0"/>
        <w:rPr>
          <w:rFonts w:asciiTheme="minorHAnsi" w:hAnsiTheme="minorHAnsi"/>
          <w:b w:val="0"/>
          <w:szCs w:val="24"/>
        </w:rPr>
      </w:pPr>
      <w:r w:rsidRPr="00BD2901">
        <w:rPr>
          <w:rFonts w:asciiTheme="minorHAnsi" w:hAnsiTheme="minorHAnsi"/>
          <w:b w:val="0"/>
          <w:szCs w:val="24"/>
        </w:rPr>
        <w:t>John Fisher</w:t>
      </w:r>
    </w:p>
    <w:p w14:paraId="0E48DE47" w14:textId="188AC26C" w:rsidR="00CE57B3" w:rsidRDefault="00C64EE5" w:rsidP="00B77DA8">
      <w:pPr>
        <w:pStyle w:val="Heading1"/>
        <w:numPr>
          <w:ilvl w:val="0"/>
          <w:numId w:val="18"/>
        </w:numPr>
        <w:spacing w:before="0"/>
        <w:rPr>
          <w:rFonts w:asciiTheme="minorHAnsi" w:hAnsiTheme="minorHAnsi"/>
          <w:b w:val="0"/>
          <w:szCs w:val="24"/>
        </w:rPr>
      </w:pPr>
      <w:r>
        <w:rPr>
          <w:rFonts w:asciiTheme="minorHAnsi" w:hAnsiTheme="minorHAnsi"/>
          <w:b w:val="0"/>
          <w:szCs w:val="24"/>
        </w:rPr>
        <w:t>Karen Lilledahl</w:t>
      </w:r>
    </w:p>
    <w:p w14:paraId="1E51712B" w14:textId="32A30AD1" w:rsidR="00B77DA8" w:rsidRPr="00B77DA8" w:rsidRDefault="00B77DA8" w:rsidP="00B02409">
      <w:pPr>
        <w:pStyle w:val="Heading1"/>
        <w:numPr>
          <w:ilvl w:val="0"/>
          <w:numId w:val="18"/>
        </w:numPr>
        <w:spacing w:before="0"/>
        <w:rPr>
          <w:rFonts w:asciiTheme="minorHAnsi" w:hAnsiTheme="minorHAnsi"/>
          <w:b w:val="0"/>
          <w:szCs w:val="24"/>
        </w:rPr>
      </w:pPr>
      <w:r w:rsidRPr="00B77DA8">
        <w:rPr>
          <w:rFonts w:asciiTheme="minorHAnsi" w:hAnsiTheme="minorHAnsi"/>
          <w:b w:val="0"/>
          <w:szCs w:val="24"/>
        </w:rPr>
        <w:t xml:space="preserve">Dee Torgerson </w:t>
      </w:r>
    </w:p>
    <w:p w14:paraId="4F51E670" w14:textId="65C8F8B6" w:rsidR="00B77DA8" w:rsidRPr="00B77DA8" w:rsidRDefault="00B77DA8" w:rsidP="00B77DA8">
      <w:pPr>
        <w:pStyle w:val="Heading1"/>
        <w:numPr>
          <w:ilvl w:val="0"/>
          <w:numId w:val="18"/>
        </w:numPr>
        <w:spacing w:before="0"/>
        <w:rPr>
          <w:rFonts w:asciiTheme="minorHAnsi" w:hAnsiTheme="minorHAnsi"/>
          <w:b w:val="0"/>
          <w:szCs w:val="24"/>
        </w:rPr>
      </w:pPr>
      <w:r w:rsidRPr="00B77DA8">
        <w:rPr>
          <w:rFonts w:asciiTheme="minorHAnsi" w:hAnsiTheme="minorHAnsi"/>
          <w:b w:val="0"/>
          <w:szCs w:val="24"/>
        </w:rPr>
        <w:t>Jodi Yanda</w:t>
      </w:r>
    </w:p>
    <w:p w14:paraId="1C83F9D3" w14:textId="77777777" w:rsidR="005D7A5D" w:rsidRDefault="005D7A5D" w:rsidP="00106437">
      <w:pPr>
        <w:rPr>
          <w:rFonts w:asciiTheme="minorHAnsi" w:hAnsiTheme="minorHAnsi"/>
          <w:b/>
          <w:sz w:val="24"/>
          <w:szCs w:val="24"/>
        </w:rPr>
      </w:pPr>
      <w:r w:rsidRPr="00351EBA">
        <w:rPr>
          <w:rFonts w:asciiTheme="minorHAnsi" w:hAnsiTheme="minorHAnsi"/>
          <w:b/>
          <w:sz w:val="24"/>
          <w:szCs w:val="24"/>
        </w:rPr>
        <w:t xml:space="preserve">Staff </w:t>
      </w:r>
      <w:r w:rsidR="00BF0DF4" w:rsidRPr="00351EBA">
        <w:rPr>
          <w:rFonts w:asciiTheme="minorHAnsi" w:hAnsiTheme="minorHAnsi"/>
          <w:b/>
          <w:sz w:val="24"/>
          <w:szCs w:val="24"/>
        </w:rPr>
        <w:t>Present</w:t>
      </w:r>
    </w:p>
    <w:p w14:paraId="0E13D7B1" w14:textId="77777777" w:rsidR="00654647" w:rsidRPr="00654647" w:rsidRDefault="0065279F" w:rsidP="00654647">
      <w:pPr>
        <w:pStyle w:val="ListParagraph"/>
        <w:numPr>
          <w:ilvl w:val="0"/>
          <w:numId w:val="19"/>
        </w:numPr>
        <w:ind w:left="720"/>
        <w:rPr>
          <w:rFonts w:asciiTheme="minorHAnsi" w:hAnsiTheme="minorHAnsi"/>
          <w:sz w:val="24"/>
          <w:szCs w:val="24"/>
        </w:rPr>
      </w:pPr>
      <w:r>
        <w:rPr>
          <w:rFonts w:asciiTheme="minorHAnsi" w:hAnsiTheme="minorHAnsi"/>
          <w:sz w:val="24"/>
          <w:szCs w:val="24"/>
        </w:rPr>
        <w:t xml:space="preserve">Ben Baglio, GWDB </w:t>
      </w:r>
    </w:p>
    <w:p w14:paraId="2A465215" w14:textId="77777777" w:rsidR="00CE6F8A" w:rsidRPr="00351EBA" w:rsidRDefault="005C26D9" w:rsidP="0090144B">
      <w:pPr>
        <w:pStyle w:val="ListParagraph"/>
        <w:numPr>
          <w:ilvl w:val="0"/>
          <w:numId w:val="10"/>
        </w:numPr>
        <w:rPr>
          <w:rFonts w:asciiTheme="minorHAnsi" w:hAnsiTheme="minorHAnsi"/>
          <w:sz w:val="24"/>
          <w:szCs w:val="24"/>
        </w:rPr>
      </w:pPr>
      <w:r>
        <w:rPr>
          <w:rFonts w:asciiTheme="minorHAnsi" w:hAnsiTheme="minorHAnsi"/>
          <w:sz w:val="24"/>
          <w:szCs w:val="24"/>
        </w:rPr>
        <w:t>Kay Kammen</w:t>
      </w:r>
      <w:r w:rsidR="00CE6F8A" w:rsidRPr="00351EBA">
        <w:rPr>
          <w:rFonts w:asciiTheme="minorHAnsi" w:hAnsiTheme="minorHAnsi"/>
          <w:sz w:val="24"/>
          <w:szCs w:val="24"/>
        </w:rPr>
        <w:t>, GWDB</w:t>
      </w:r>
    </w:p>
    <w:p w14:paraId="66C7AC9E" w14:textId="77777777" w:rsidR="003C5C05" w:rsidRPr="00351EBA" w:rsidRDefault="003C5C05" w:rsidP="00BE2869">
      <w:pPr>
        <w:pStyle w:val="Heading1"/>
        <w:spacing w:before="0" w:line="276" w:lineRule="auto"/>
        <w:rPr>
          <w:rFonts w:asciiTheme="minorHAnsi" w:hAnsiTheme="minorHAnsi"/>
          <w:szCs w:val="24"/>
        </w:rPr>
      </w:pPr>
    </w:p>
    <w:p w14:paraId="1536240F" w14:textId="77777777" w:rsidR="005D7A5D" w:rsidRPr="005B60D0" w:rsidRDefault="005D7A5D" w:rsidP="00DB230F">
      <w:pPr>
        <w:pStyle w:val="Heading1"/>
        <w:spacing w:before="0"/>
        <w:rPr>
          <w:rFonts w:asciiTheme="minorHAnsi" w:hAnsiTheme="minorHAnsi"/>
          <w:szCs w:val="24"/>
        </w:rPr>
      </w:pPr>
      <w:r w:rsidRPr="005B60D0">
        <w:rPr>
          <w:rFonts w:asciiTheme="minorHAnsi" w:hAnsiTheme="minorHAnsi"/>
          <w:szCs w:val="24"/>
        </w:rPr>
        <w:t>Call</w:t>
      </w:r>
      <w:r w:rsidR="00985C97" w:rsidRPr="005B60D0">
        <w:rPr>
          <w:rFonts w:asciiTheme="minorHAnsi" w:hAnsiTheme="minorHAnsi"/>
          <w:szCs w:val="24"/>
        </w:rPr>
        <w:t xml:space="preserve"> </w:t>
      </w:r>
      <w:r w:rsidRPr="005B60D0">
        <w:rPr>
          <w:rFonts w:asciiTheme="minorHAnsi" w:hAnsiTheme="minorHAnsi"/>
          <w:szCs w:val="24"/>
        </w:rPr>
        <w:t>to Order</w:t>
      </w:r>
      <w:r w:rsidR="00985C97" w:rsidRPr="005B60D0">
        <w:rPr>
          <w:rFonts w:asciiTheme="minorHAnsi" w:hAnsiTheme="minorHAnsi"/>
          <w:szCs w:val="24"/>
        </w:rPr>
        <w:t xml:space="preserve"> and Introductions</w:t>
      </w:r>
    </w:p>
    <w:p w14:paraId="3BB3A1DE" w14:textId="77777777" w:rsidR="00142CC0" w:rsidRDefault="00BD2901" w:rsidP="007215A1">
      <w:pPr>
        <w:rPr>
          <w:rFonts w:asciiTheme="minorHAnsi" w:hAnsiTheme="minorHAnsi"/>
          <w:sz w:val="24"/>
          <w:szCs w:val="24"/>
        </w:rPr>
      </w:pPr>
      <w:r w:rsidRPr="00831D47">
        <w:rPr>
          <w:rFonts w:asciiTheme="minorHAnsi" w:hAnsiTheme="minorHAnsi"/>
          <w:sz w:val="24"/>
          <w:szCs w:val="24"/>
        </w:rPr>
        <w:t>Steve Ditschler called the meeting to order at 11:0</w:t>
      </w:r>
      <w:r w:rsidR="007215A1">
        <w:rPr>
          <w:rFonts w:asciiTheme="minorHAnsi" w:hAnsiTheme="minorHAnsi"/>
          <w:sz w:val="24"/>
          <w:szCs w:val="24"/>
        </w:rPr>
        <w:t>5</w:t>
      </w:r>
      <w:r w:rsidRPr="00831D47">
        <w:rPr>
          <w:rFonts w:asciiTheme="minorHAnsi" w:hAnsiTheme="minorHAnsi"/>
          <w:sz w:val="24"/>
          <w:szCs w:val="24"/>
        </w:rPr>
        <w:t xml:space="preserve"> a.m</w:t>
      </w:r>
      <w:r w:rsidR="007215A1">
        <w:rPr>
          <w:rFonts w:asciiTheme="minorHAnsi" w:hAnsiTheme="minorHAnsi"/>
          <w:sz w:val="24"/>
          <w:szCs w:val="24"/>
        </w:rPr>
        <w:t xml:space="preserve">. </w:t>
      </w:r>
    </w:p>
    <w:p w14:paraId="715A6626" w14:textId="77777777" w:rsidR="00142CC0" w:rsidRDefault="00142CC0" w:rsidP="007215A1">
      <w:pPr>
        <w:rPr>
          <w:rFonts w:asciiTheme="minorHAnsi" w:hAnsiTheme="minorHAnsi"/>
          <w:sz w:val="24"/>
          <w:szCs w:val="24"/>
        </w:rPr>
      </w:pPr>
    </w:p>
    <w:p w14:paraId="0E9D1DB3" w14:textId="75CAA68E" w:rsidR="00142CC0" w:rsidRPr="00142CC0" w:rsidRDefault="00142CC0" w:rsidP="007215A1">
      <w:pPr>
        <w:rPr>
          <w:rFonts w:asciiTheme="minorHAnsi" w:hAnsiTheme="minorHAnsi"/>
          <w:b/>
          <w:bCs/>
          <w:sz w:val="24"/>
          <w:szCs w:val="24"/>
        </w:rPr>
      </w:pPr>
      <w:r w:rsidRPr="00142CC0">
        <w:rPr>
          <w:rFonts w:asciiTheme="minorHAnsi" w:hAnsiTheme="minorHAnsi"/>
          <w:b/>
          <w:bCs/>
          <w:sz w:val="24"/>
          <w:szCs w:val="24"/>
        </w:rPr>
        <w:t xml:space="preserve">Minutes Approval </w:t>
      </w:r>
      <w:r w:rsidR="00A23E55" w:rsidRPr="00A23E55">
        <w:rPr>
          <w:rFonts w:asciiTheme="minorHAnsi" w:hAnsiTheme="minorHAnsi"/>
          <w:sz w:val="24"/>
          <w:szCs w:val="24"/>
        </w:rPr>
        <w:t xml:space="preserve">– August </w:t>
      </w:r>
      <w:r w:rsidR="00707B83">
        <w:rPr>
          <w:rFonts w:asciiTheme="minorHAnsi" w:hAnsiTheme="minorHAnsi"/>
          <w:sz w:val="24"/>
          <w:szCs w:val="24"/>
        </w:rPr>
        <w:t>8, 2019</w:t>
      </w:r>
      <w:bookmarkStart w:id="0" w:name="_GoBack"/>
      <w:bookmarkEnd w:id="0"/>
    </w:p>
    <w:p w14:paraId="420AFA1E" w14:textId="74B03E34" w:rsidR="004A1C0F" w:rsidRDefault="00A37293" w:rsidP="007215A1">
      <w:pPr>
        <w:rPr>
          <w:rFonts w:asciiTheme="minorHAnsi" w:hAnsiTheme="minorHAnsi"/>
          <w:sz w:val="24"/>
          <w:szCs w:val="24"/>
        </w:rPr>
      </w:pPr>
      <w:r>
        <w:rPr>
          <w:rFonts w:asciiTheme="minorHAnsi" w:hAnsiTheme="minorHAnsi"/>
          <w:sz w:val="24"/>
          <w:szCs w:val="24"/>
        </w:rPr>
        <w:t xml:space="preserve">Steve Ditschler put forth a motion to approve the minutes of the </w:t>
      </w:r>
      <w:r w:rsidR="007215A1">
        <w:rPr>
          <w:rFonts w:asciiTheme="minorHAnsi" w:hAnsiTheme="minorHAnsi"/>
          <w:sz w:val="24"/>
          <w:szCs w:val="24"/>
        </w:rPr>
        <w:t>August 8</w:t>
      </w:r>
      <w:r w:rsidR="004A1C0F" w:rsidRPr="004A1C0F">
        <w:rPr>
          <w:rFonts w:asciiTheme="minorHAnsi" w:hAnsiTheme="minorHAnsi"/>
          <w:sz w:val="24"/>
          <w:szCs w:val="24"/>
        </w:rPr>
        <w:t xml:space="preserve">, 2019 meeting. </w:t>
      </w:r>
      <w:r>
        <w:rPr>
          <w:rFonts w:asciiTheme="minorHAnsi" w:hAnsiTheme="minorHAnsi"/>
          <w:sz w:val="24"/>
          <w:szCs w:val="24"/>
        </w:rPr>
        <w:t>Vance Boelter</w:t>
      </w:r>
      <w:r w:rsidR="004A1C0F" w:rsidRPr="004A1C0F">
        <w:rPr>
          <w:rFonts w:asciiTheme="minorHAnsi" w:hAnsiTheme="minorHAnsi"/>
          <w:sz w:val="24"/>
          <w:szCs w:val="24"/>
        </w:rPr>
        <w:t xml:space="preserve"> seconded the motion and it carried.</w:t>
      </w:r>
    </w:p>
    <w:p w14:paraId="284F416F" w14:textId="038E1293" w:rsidR="00A23E55" w:rsidRDefault="00A23E55" w:rsidP="007215A1">
      <w:pPr>
        <w:rPr>
          <w:rFonts w:asciiTheme="minorHAnsi" w:hAnsiTheme="minorHAnsi"/>
          <w:sz w:val="24"/>
          <w:szCs w:val="24"/>
        </w:rPr>
      </w:pPr>
    </w:p>
    <w:p w14:paraId="69453ED2" w14:textId="022C442D" w:rsidR="00A23E55" w:rsidRDefault="00971225" w:rsidP="00A23E55">
      <w:pPr>
        <w:rPr>
          <w:rFonts w:asciiTheme="minorHAnsi" w:hAnsiTheme="minorHAnsi"/>
          <w:b/>
          <w:bCs/>
          <w:sz w:val="24"/>
          <w:szCs w:val="24"/>
        </w:rPr>
      </w:pPr>
      <w:r>
        <w:rPr>
          <w:rFonts w:asciiTheme="minorHAnsi" w:hAnsiTheme="minorHAnsi"/>
          <w:b/>
          <w:bCs/>
          <w:sz w:val="24"/>
          <w:szCs w:val="24"/>
        </w:rPr>
        <w:t xml:space="preserve">Key </w:t>
      </w:r>
      <w:r w:rsidR="007E17FF">
        <w:rPr>
          <w:rFonts w:asciiTheme="minorHAnsi" w:hAnsiTheme="minorHAnsi"/>
          <w:b/>
          <w:bCs/>
          <w:sz w:val="24"/>
          <w:szCs w:val="24"/>
        </w:rPr>
        <w:t xml:space="preserve">Discussion </w:t>
      </w:r>
      <w:r>
        <w:rPr>
          <w:rFonts w:asciiTheme="minorHAnsi" w:hAnsiTheme="minorHAnsi"/>
          <w:b/>
          <w:bCs/>
          <w:sz w:val="24"/>
          <w:szCs w:val="24"/>
        </w:rPr>
        <w:t xml:space="preserve">Points </w:t>
      </w:r>
      <w:r w:rsidR="007E17FF">
        <w:rPr>
          <w:rFonts w:asciiTheme="minorHAnsi" w:hAnsiTheme="minorHAnsi"/>
          <w:b/>
          <w:bCs/>
          <w:sz w:val="24"/>
          <w:szCs w:val="24"/>
        </w:rPr>
        <w:t xml:space="preserve">on </w:t>
      </w:r>
      <w:r w:rsidR="00071672">
        <w:rPr>
          <w:rFonts w:asciiTheme="minorHAnsi" w:hAnsiTheme="minorHAnsi"/>
          <w:b/>
          <w:bCs/>
          <w:sz w:val="24"/>
          <w:szCs w:val="24"/>
        </w:rPr>
        <w:t xml:space="preserve">Committee </w:t>
      </w:r>
      <w:r w:rsidR="00A23E55" w:rsidRPr="00A23E55">
        <w:rPr>
          <w:rFonts w:asciiTheme="minorHAnsi" w:hAnsiTheme="minorHAnsi"/>
          <w:b/>
          <w:bCs/>
          <w:sz w:val="24"/>
          <w:szCs w:val="24"/>
        </w:rPr>
        <w:t xml:space="preserve">Recommendations for the GWDB 2021 Legislative Report </w:t>
      </w:r>
    </w:p>
    <w:p w14:paraId="2088004B" w14:textId="1D5FFA36" w:rsidR="00A23E55" w:rsidRDefault="0007479F" w:rsidP="0007479F">
      <w:pPr>
        <w:pStyle w:val="NoSpacing"/>
        <w:numPr>
          <w:ilvl w:val="0"/>
          <w:numId w:val="10"/>
        </w:numPr>
        <w:rPr>
          <w:bCs/>
          <w:color w:val="000000" w:themeColor="text1"/>
          <w:sz w:val="24"/>
          <w:szCs w:val="24"/>
        </w:rPr>
      </w:pPr>
      <w:r w:rsidRPr="0007479F">
        <w:rPr>
          <w:bCs/>
          <w:color w:val="000000" w:themeColor="text1"/>
          <w:sz w:val="24"/>
          <w:szCs w:val="24"/>
        </w:rPr>
        <w:t xml:space="preserve">Collaboration between state agencies and </w:t>
      </w:r>
      <w:r>
        <w:rPr>
          <w:bCs/>
          <w:color w:val="000000" w:themeColor="text1"/>
          <w:sz w:val="24"/>
          <w:szCs w:val="24"/>
        </w:rPr>
        <w:t>WIOA partners (WIOA Youth and Dislocated Worker)</w:t>
      </w:r>
      <w:r w:rsidR="000B5FF8">
        <w:rPr>
          <w:bCs/>
          <w:color w:val="000000" w:themeColor="text1"/>
          <w:sz w:val="24"/>
          <w:szCs w:val="24"/>
        </w:rPr>
        <w:t>.</w:t>
      </w:r>
    </w:p>
    <w:p w14:paraId="28D24BC8" w14:textId="060EBC6B" w:rsidR="0007479F" w:rsidRDefault="0007479F" w:rsidP="0007479F">
      <w:pPr>
        <w:pStyle w:val="NoSpacing"/>
        <w:numPr>
          <w:ilvl w:val="0"/>
          <w:numId w:val="10"/>
        </w:numPr>
        <w:rPr>
          <w:bCs/>
          <w:color w:val="000000" w:themeColor="text1"/>
          <w:sz w:val="24"/>
          <w:szCs w:val="24"/>
        </w:rPr>
      </w:pPr>
      <w:r>
        <w:rPr>
          <w:bCs/>
          <w:color w:val="000000" w:themeColor="text1"/>
          <w:sz w:val="24"/>
          <w:szCs w:val="24"/>
        </w:rPr>
        <w:t>Demonstrated cost savings of working together</w:t>
      </w:r>
      <w:r w:rsidR="000B5FF8">
        <w:rPr>
          <w:bCs/>
          <w:color w:val="000000" w:themeColor="text1"/>
          <w:sz w:val="24"/>
          <w:szCs w:val="24"/>
        </w:rPr>
        <w:t>.</w:t>
      </w:r>
    </w:p>
    <w:p w14:paraId="695CFA05" w14:textId="16061AAE" w:rsidR="0007479F" w:rsidRDefault="0007479F" w:rsidP="0007479F">
      <w:pPr>
        <w:pStyle w:val="NoSpacing"/>
        <w:numPr>
          <w:ilvl w:val="0"/>
          <w:numId w:val="10"/>
        </w:numPr>
        <w:rPr>
          <w:bCs/>
          <w:color w:val="000000" w:themeColor="text1"/>
          <w:sz w:val="24"/>
          <w:szCs w:val="24"/>
        </w:rPr>
      </w:pPr>
      <w:r>
        <w:rPr>
          <w:bCs/>
          <w:color w:val="000000" w:themeColor="text1"/>
          <w:sz w:val="24"/>
          <w:szCs w:val="24"/>
        </w:rPr>
        <w:t>Include DEED Business Services (Employment &amp; Training Programs Division and Economic Development Division)</w:t>
      </w:r>
      <w:r w:rsidR="000B5FF8">
        <w:rPr>
          <w:bCs/>
          <w:color w:val="000000" w:themeColor="text1"/>
          <w:sz w:val="24"/>
          <w:szCs w:val="24"/>
        </w:rPr>
        <w:t>.</w:t>
      </w:r>
      <w:r>
        <w:rPr>
          <w:bCs/>
          <w:color w:val="000000" w:themeColor="text1"/>
          <w:sz w:val="24"/>
          <w:szCs w:val="24"/>
        </w:rPr>
        <w:t xml:space="preserve"> </w:t>
      </w:r>
    </w:p>
    <w:p w14:paraId="033A3B77" w14:textId="49FE08E8" w:rsidR="00E12400" w:rsidRDefault="00E12400" w:rsidP="0007479F">
      <w:pPr>
        <w:pStyle w:val="NoSpacing"/>
        <w:numPr>
          <w:ilvl w:val="0"/>
          <w:numId w:val="10"/>
        </w:numPr>
        <w:rPr>
          <w:bCs/>
          <w:color w:val="000000" w:themeColor="text1"/>
          <w:sz w:val="24"/>
          <w:szCs w:val="24"/>
        </w:rPr>
      </w:pPr>
      <w:r>
        <w:rPr>
          <w:bCs/>
          <w:color w:val="000000" w:themeColor="text1"/>
          <w:sz w:val="24"/>
          <w:szCs w:val="24"/>
        </w:rPr>
        <w:t>Value of training and whether training should be mandatory.</w:t>
      </w:r>
    </w:p>
    <w:p w14:paraId="5EEC4D91" w14:textId="5557C944" w:rsidR="0007479F" w:rsidRDefault="0007479F" w:rsidP="0007479F">
      <w:pPr>
        <w:pStyle w:val="NoSpacing"/>
        <w:numPr>
          <w:ilvl w:val="0"/>
          <w:numId w:val="10"/>
        </w:numPr>
        <w:rPr>
          <w:bCs/>
          <w:color w:val="000000" w:themeColor="text1"/>
          <w:sz w:val="24"/>
          <w:szCs w:val="24"/>
        </w:rPr>
      </w:pPr>
      <w:r>
        <w:rPr>
          <w:bCs/>
          <w:color w:val="000000" w:themeColor="text1"/>
          <w:sz w:val="24"/>
          <w:szCs w:val="24"/>
        </w:rPr>
        <w:t>On-line t</w:t>
      </w:r>
      <w:r w:rsidRPr="0007479F">
        <w:rPr>
          <w:bCs/>
          <w:color w:val="000000" w:themeColor="text1"/>
          <w:sz w:val="24"/>
          <w:szCs w:val="24"/>
        </w:rPr>
        <w:t>ools available to Small Business</w:t>
      </w:r>
      <w:r>
        <w:rPr>
          <w:bCs/>
          <w:color w:val="000000" w:themeColor="text1"/>
          <w:sz w:val="24"/>
          <w:szCs w:val="24"/>
        </w:rPr>
        <w:t xml:space="preserve">es include social media, e-mail campaigns, professional certifications.  </w:t>
      </w:r>
    </w:p>
    <w:p w14:paraId="27F4D308" w14:textId="7D157CE8" w:rsidR="00E12400" w:rsidRDefault="0007479F" w:rsidP="0007479F">
      <w:pPr>
        <w:pStyle w:val="NoSpacing"/>
        <w:numPr>
          <w:ilvl w:val="0"/>
          <w:numId w:val="10"/>
        </w:numPr>
        <w:rPr>
          <w:bCs/>
          <w:color w:val="000000" w:themeColor="text1"/>
          <w:sz w:val="24"/>
          <w:szCs w:val="24"/>
        </w:rPr>
      </w:pPr>
      <w:r>
        <w:rPr>
          <w:bCs/>
          <w:color w:val="000000" w:themeColor="text1"/>
          <w:sz w:val="24"/>
          <w:szCs w:val="24"/>
        </w:rPr>
        <w:t xml:space="preserve">Ben Baglio, GWDB Director, has conducted </w:t>
      </w:r>
      <w:r w:rsidR="000B5FF8">
        <w:rPr>
          <w:bCs/>
          <w:color w:val="000000" w:themeColor="text1"/>
          <w:sz w:val="24"/>
          <w:szCs w:val="24"/>
        </w:rPr>
        <w:t>Coursera training for</w:t>
      </w:r>
      <w:r>
        <w:rPr>
          <w:bCs/>
          <w:color w:val="000000" w:themeColor="text1"/>
          <w:sz w:val="24"/>
          <w:szCs w:val="24"/>
        </w:rPr>
        <w:t xml:space="preserve"> VRS/workforce staff</w:t>
      </w:r>
      <w:r w:rsidR="000B5FF8">
        <w:rPr>
          <w:bCs/>
          <w:color w:val="000000" w:themeColor="text1"/>
          <w:sz w:val="24"/>
          <w:szCs w:val="24"/>
        </w:rPr>
        <w:t xml:space="preserve"> throughout the state. These sessions have </w:t>
      </w:r>
      <w:r>
        <w:rPr>
          <w:bCs/>
          <w:color w:val="000000" w:themeColor="text1"/>
          <w:sz w:val="24"/>
          <w:szCs w:val="24"/>
        </w:rPr>
        <w:t>been well</w:t>
      </w:r>
      <w:r w:rsidR="000B5FF8">
        <w:rPr>
          <w:bCs/>
          <w:color w:val="000000" w:themeColor="text1"/>
          <w:sz w:val="24"/>
          <w:szCs w:val="24"/>
        </w:rPr>
        <w:t xml:space="preserve">-received and provided an opportunity to work with post-secondary partners, the Department of Human Services (SNAP E&amp;T), and the Department of Corrections. DOC has eliminated its education coordination unit. </w:t>
      </w:r>
      <w:r w:rsidR="00E12400">
        <w:rPr>
          <w:bCs/>
          <w:color w:val="000000" w:themeColor="text1"/>
          <w:sz w:val="24"/>
          <w:szCs w:val="24"/>
        </w:rPr>
        <w:t xml:space="preserve">The Coursera initiative was made possible by $250,000 in federal funding and, to date, more than 10,000 Minnesotans are utilizing it. </w:t>
      </w:r>
    </w:p>
    <w:p w14:paraId="168178A4" w14:textId="78301146" w:rsidR="00E12400" w:rsidRDefault="00E12400" w:rsidP="0007479F">
      <w:pPr>
        <w:pStyle w:val="NoSpacing"/>
        <w:numPr>
          <w:ilvl w:val="0"/>
          <w:numId w:val="10"/>
        </w:numPr>
        <w:rPr>
          <w:bCs/>
          <w:color w:val="000000" w:themeColor="text1"/>
          <w:sz w:val="24"/>
          <w:szCs w:val="24"/>
        </w:rPr>
      </w:pPr>
      <w:r>
        <w:rPr>
          <w:bCs/>
          <w:color w:val="000000" w:themeColor="text1"/>
          <w:sz w:val="24"/>
          <w:szCs w:val="24"/>
        </w:rPr>
        <w:lastRenderedPageBreak/>
        <w:t>Should recommendations be general</w:t>
      </w:r>
      <w:r w:rsidR="009B4D82">
        <w:rPr>
          <w:bCs/>
          <w:color w:val="000000" w:themeColor="text1"/>
          <w:sz w:val="24"/>
          <w:szCs w:val="24"/>
        </w:rPr>
        <w:t>/</w:t>
      </w:r>
      <w:r>
        <w:rPr>
          <w:bCs/>
          <w:color w:val="000000" w:themeColor="text1"/>
          <w:sz w:val="24"/>
          <w:szCs w:val="24"/>
        </w:rPr>
        <w:t>broad?</w:t>
      </w:r>
    </w:p>
    <w:p w14:paraId="5CEFCDB8" w14:textId="36DF6417" w:rsidR="0007479F" w:rsidRDefault="00971225" w:rsidP="0007479F">
      <w:pPr>
        <w:pStyle w:val="NoSpacing"/>
        <w:numPr>
          <w:ilvl w:val="0"/>
          <w:numId w:val="10"/>
        </w:numPr>
        <w:rPr>
          <w:bCs/>
          <w:color w:val="000000" w:themeColor="text1"/>
          <w:sz w:val="24"/>
          <w:szCs w:val="24"/>
        </w:rPr>
      </w:pPr>
      <w:r>
        <w:rPr>
          <w:bCs/>
          <w:color w:val="000000" w:themeColor="text1"/>
          <w:sz w:val="24"/>
          <w:szCs w:val="24"/>
        </w:rPr>
        <w:t>Business closures have</w:t>
      </w:r>
      <w:r w:rsidR="00E12400">
        <w:rPr>
          <w:bCs/>
          <w:color w:val="000000" w:themeColor="text1"/>
          <w:sz w:val="24"/>
          <w:szCs w:val="24"/>
        </w:rPr>
        <w:t xml:space="preserve"> </w:t>
      </w:r>
      <w:r w:rsidR="003925D4">
        <w:rPr>
          <w:bCs/>
          <w:color w:val="000000" w:themeColor="text1"/>
          <w:sz w:val="24"/>
          <w:szCs w:val="24"/>
        </w:rPr>
        <w:t>impacted</w:t>
      </w:r>
      <w:r w:rsidR="00E12400">
        <w:rPr>
          <w:bCs/>
          <w:color w:val="000000" w:themeColor="text1"/>
          <w:sz w:val="24"/>
          <w:szCs w:val="24"/>
        </w:rPr>
        <w:t xml:space="preserve"> tax revenue</w:t>
      </w:r>
      <w:r w:rsidR="003925D4">
        <w:rPr>
          <w:bCs/>
          <w:color w:val="000000" w:themeColor="text1"/>
          <w:sz w:val="24"/>
          <w:szCs w:val="24"/>
        </w:rPr>
        <w:t xml:space="preserve"> and resources</w:t>
      </w:r>
      <w:r w:rsidR="00E12400">
        <w:rPr>
          <w:bCs/>
          <w:color w:val="000000" w:themeColor="text1"/>
          <w:sz w:val="24"/>
          <w:szCs w:val="24"/>
        </w:rPr>
        <w:t xml:space="preserve"> in communities</w:t>
      </w:r>
      <w:r w:rsidR="003925D4">
        <w:rPr>
          <w:bCs/>
          <w:color w:val="000000" w:themeColor="text1"/>
          <w:sz w:val="24"/>
          <w:szCs w:val="24"/>
        </w:rPr>
        <w:t xml:space="preserve">. According to Vance Boelter, the food supply chain/distribution system is a concern. </w:t>
      </w:r>
    </w:p>
    <w:p w14:paraId="2B511F60" w14:textId="19EF99E8" w:rsidR="003925D4" w:rsidRDefault="003925D4" w:rsidP="0007479F">
      <w:pPr>
        <w:pStyle w:val="NoSpacing"/>
        <w:numPr>
          <w:ilvl w:val="0"/>
          <w:numId w:val="10"/>
        </w:numPr>
        <w:rPr>
          <w:bCs/>
          <w:color w:val="000000" w:themeColor="text1"/>
          <w:sz w:val="24"/>
          <w:szCs w:val="24"/>
        </w:rPr>
      </w:pPr>
      <w:r>
        <w:rPr>
          <w:bCs/>
          <w:color w:val="000000" w:themeColor="text1"/>
          <w:sz w:val="24"/>
          <w:szCs w:val="24"/>
        </w:rPr>
        <w:t xml:space="preserve">Access to technology, including Broadband. </w:t>
      </w:r>
    </w:p>
    <w:p w14:paraId="34EB186C" w14:textId="410316DA" w:rsidR="00B02409" w:rsidRPr="007B00C5" w:rsidRDefault="00971225" w:rsidP="003925D4">
      <w:pPr>
        <w:pStyle w:val="NoSpacing"/>
        <w:numPr>
          <w:ilvl w:val="0"/>
          <w:numId w:val="10"/>
        </w:numPr>
        <w:rPr>
          <w:b/>
          <w:color w:val="000000" w:themeColor="text1"/>
          <w:sz w:val="24"/>
          <w:szCs w:val="24"/>
        </w:rPr>
      </w:pPr>
      <w:r>
        <w:rPr>
          <w:bCs/>
          <w:color w:val="000000" w:themeColor="text1"/>
          <w:sz w:val="24"/>
          <w:szCs w:val="24"/>
        </w:rPr>
        <w:t>COVID-19 has restricted t</w:t>
      </w:r>
      <w:r w:rsidR="003925D4">
        <w:rPr>
          <w:bCs/>
          <w:color w:val="000000" w:themeColor="text1"/>
          <w:sz w:val="24"/>
          <w:szCs w:val="24"/>
        </w:rPr>
        <w:t>he capability to meet with customers in person</w:t>
      </w:r>
      <w:r>
        <w:rPr>
          <w:bCs/>
          <w:color w:val="000000" w:themeColor="text1"/>
          <w:sz w:val="24"/>
          <w:szCs w:val="24"/>
        </w:rPr>
        <w:t>.</w:t>
      </w:r>
      <w:r w:rsidR="003925D4">
        <w:rPr>
          <w:bCs/>
          <w:color w:val="000000" w:themeColor="text1"/>
          <w:sz w:val="24"/>
          <w:szCs w:val="24"/>
        </w:rPr>
        <w:t xml:space="preserve"> </w:t>
      </w:r>
    </w:p>
    <w:p w14:paraId="2E90727A" w14:textId="74FD695A" w:rsidR="007B00C5" w:rsidRPr="00971225" w:rsidRDefault="007B00C5" w:rsidP="003925D4">
      <w:pPr>
        <w:pStyle w:val="NoSpacing"/>
        <w:numPr>
          <w:ilvl w:val="0"/>
          <w:numId w:val="10"/>
        </w:numPr>
        <w:rPr>
          <w:b/>
          <w:color w:val="000000" w:themeColor="text1"/>
          <w:sz w:val="24"/>
          <w:szCs w:val="24"/>
        </w:rPr>
      </w:pPr>
      <w:r>
        <w:rPr>
          <w:bCs/>
          <w:color w:val="000000" w:themeColor="text1"/>
          <w:sz w:val="24"/>
          <w:szCs w:val="24"/>
        </w:rPr>
        <w:t>Challenges include helping employers see the benefit of hiring people with disabilities.</w:t>
      </w:r>
    </w:p>
    <w:p w14:paraId="491D4920" w14:textId="77777777" w:rsidR="00B02409" w:rsidRDefault="00B02409" w:rsidP="00971225">
      <w:pPr>
        <w:pStyle w:val="NoSpacing"/>
        <w:rPr>
          <w:b/>
          <w:color w:val="000000" w:themeColor="text1"/>
          <w:sz w:val="24"/>
          <w:szCs w:val="24"/>
        </w:rPr>
      </w:pPr>
    </w:p>
    <w:p w14:paraId="173C81B1" w14:textId="399582E4" w:rsidR="00071672" w:rsidRDefault="00A23E55" w:rsidP="00A23E55">
      <w:pPr>
        <w:pStyle w:val="NoSpacing"/>
        <w:spacing w:line="276" w:lineRule="auto"/>
        <w:rPr>
          <w:color w:val="000000" w:themeColor="text1"/>
          <w:sz w:val="24"/>
          <w:szCs w:val="24"/>
        </w:rPr>
      </w:pPr>
      <w:r w:rsidRPr="00A23E55">
        <w:rPr>
          <w:rFonts w:asciiTheme="minorHAnsi" w:hAnsiTheme="minorHAnsi"/>
          <w:b/>
          <w:bCs/>
          <w:sz w:val="24"/>
          <w:szCs w:val="24"/>
        </w:rPr>
        <w:t>Disability e-learning module</w:t>
      </w:r>
      <w:r w:rsidR="007E17FF">
        <w:rPr>
          <w:rFonts w:asciiTheme="minorHAnsi" w:hAnsiTheme="minorHAnsi"/>
          <w:b/>
          <w:bCs/>
          <w:sz w:val="24"/>
          <w:szCs w:val="24"/>
        </w:rPr>
        <w:t>s</w:t>
      </w:r>
      <w:r>
        <w:rPr>
          <w:color w:val="000000" w:themeColor="text1"/>
          <w:sz w:val="24"/>
          <w:szCs w:val="24"/>
        </w:rPr>
        <w:t xml:space="preserve"> </w:t>
      </w:r>
    </w:p>
    <w:p w14:paraId="6DE8A576" w14:textId="03F06D15" w:rsidR="007E17FF" w:rsidRPr="005263B0" w:rsidRDefault="00071672" w:rsidP="007E17FF">
      <w:pPr>
        <w:rPr>
          <w:rStyle w:val="Hyperlink"/>
          <w:rFonts w:asciiTheme="minorHAnsi" w:hAnsiTheme="minorHAnsi"/>
          <w:sz w:val="24"/>
          <w:szCs w:val="24"/>
        </w:rPr>
      </w:pPr>
      <w:r w:rsidRPr="007B00C5">
        <w:rPr>
          <w:rFonts w:asciiTheme="minorHAnsi" w:hAnsiTheme="minorHAnsi"/>
          <w:sz w:val="24"/>
          <w:szCs w:val="24"/>
        </w:rPr>
        <w:t>The Disability and Employment eLearning Task Force in collaboration with the U.S. Department of Labor Employment and Training Administration (DOLETA) released three eLearning Training Modules to help support the professional development needs of workforce development staff across the country. </w:t>
      </w:r>
      <w:r w:rsidR="00A23E55" w:rsidRPr="007B00C5">
        <w:rPr>
          <w:rFonts w:asciiTheme="minorHAnsi" w:hAnsiTheme="minorHAnsi"/>
          <w:sz w:val="24"/>
          <w:szCs w:val="24"/>
        </w:rPr>
        <w:t xml:space="preserve"> DEED Rehabilitation Area Manager</w:t>
      </w:r>
      <w:r w:rsidRPr="007B00C5">
        <w:rPr>
          <w:rFonts w:asciiTheme="minorHAnsi" w:hAnsiTheme="minorHAnsi"/>
          <w:sz w:val="24"/>
          <w:szCs w:val="24"/>
        </w:rPr>
        <w:t xml:space="preserve"> Jodi Yanda,</w:t>
      </w:r>
      <w:r w:rsidR="00A23E55" w:rsidRPr="007B00C5">
        <w:rPr>
          <w:rFonts w:asciiTheme="minorHAnsi" w:hAnsiTheme="minorHAnsi"/>
          <w:sz w:val="24"/>
          <w:szCs w:val="24"/>
        </w:rPr>
        <w:t xml:space="preserve"> </w:t>
      </w:r>
      <w:r w:rsidRPr="007B00C5">
        <w:rPr>
          <w:rFonts w:asciiTheme="minorHAnsi" w:hAnsiTheme="minorHAnsi"/>
          <w:sz w:val="24"/>
          <w:szCs w:val="24"/>
        </w:rPr>
        <w:t>who served on the task force, said the modules will migrate to CareerForceMN.com</w:t>
      </w:r>
      <w:r w:rsidR="00121D5E" w:rsidRPr="007B00C5">
        <w:rPr>
          <w:rFonts w:asciiTheme="minorHAnsi" w:hAnsiTheme="minorHAnsi"/>
          <w:sz w:val="24"/>
          <w:szCs w:val="24"/>
        </w:rPr>
        <w:t>. Further details are available at the following link:</w:t>
      </w:r>
      <w:r w:rsidR="00121D5E">
        <w:rPr>
          <w:color w:val="000000" w:themeColor="text1"/>
          <w:sz w:val="24"/>
          <w:szCs w:val="24"/>
        </w:rPr>
        <w:t xml:space="preserve"> </w:t>
      </w:r>
      <w:hyperlink r:id="rId17" w:history="1">
        <w:r w:rsidR="007E17FF" w:rsidRPr="005263B0">
          <w:rPr>
            <w:rStyle w:val="Hyperlink"/>
            <w:rFonts w:asciiTheme="minorHAnsi" w:hAnsiTheme="minorHAnsi"/>
            <w:sz w:val="24"/>
            <w:szCs w:val="24"/>
          </w:rPr>
          <w:t>https://disability.workforcegps.org/resources/2019/07/30/19/50/Disability-and-Employment-eLearning-Task-Force</w:t>
        </w:r>
      </w:hyperlink>
    </w:p>
    <w:p w14:paraId="741A512D" w14:textId="038B351C" w:rsidR="00A23E55" w:rsidRDefault="00A23E55" w:rsidP="007E17FF">
      <w:pPr>
        <w:pStyle w:val="NoSpacing"/>
        <w:spacing w:line="276" w:lineRule="auto"/>
      </w:pPr>
    </w:p>
    <w:p w14:paraId="731925E5" w14:textId="63A835B1" w:rsidR="00A23E55" w:rsidRDefault="00A23E55" w:rsidP="00A4597B">
      <w:pPr>
        <w:pStyle w:val="NoSpacing"/>
        <w:spacing w:line="276" w:lineRule="auto"/>
        <w:rPr>
          <w:rFonts w:asciiTheme="minorHAnsi" w:hAnsiTheme="minorHAnsi"/>
          <w:b/>
          <w:bCs/>
          <w:sz w:val="24"/>
          <w:szCs w:val="24"/>
        </w:rPr>
      </w:pPr>
      <w:r w:rsidRPr="00A4597B">
        <w:rPr>
          <w:rFonts w:asciiTheme="minorHAnsi" w:hAnsiTheme="minorHAnsi"/>
          <w:b/>
          <w:bCs/>
          <w:sz w:val="24"/>
          <w:szCs w:val="24"/>
        </w:rPr>
        <w:t xml:space="preserve">Update on VRS Waitlist </w:t>
      </w:r>
    </w:p>
    <w:p w14:paraId="4720B73F" w14:textId="68FFC475" w:rsidR="00A4597B" w:rsidRPr="00A4597B" w:rsidRDefault="00FE4F62" w:rsidP="00A4597B">
      <w:pPr>
        <w:pStyle w:val="NoSpacing"/>
        <w:spacing w:line="276" w:lineRule="auto"/>
        <w:rPr>
          <w:rFonts w:asciiTheme="minorHAnsi" w:hAnsiTheme="minorHAnsi"/>
          <w:sz w:val="24"/>
          <w:szCs w:val="24"/>
        </w:rPr>
      </w:pPr>
      <w:r>
        <w:rPr>
          <w:rFonts w:asciiTheme="minorHAnsi" w:hAnsiTheme="minorHAnsi"/>
          <w:sz w:val="24"/>
          <w:szCs w:val="24"/>
        </w:rPr>
        <w:t xml:space="preserve">According to </w:t>
      </w:r>
      <w:r w:rsidR="00A4597B">
        <w:rPr>
          <w:rFonts w:asciiTheme="minorHAnsi" w:hAnsiTheme="minorHAnsi"/>
          <w:sz w:val="24"/>
          <w:szCs w:val="24"/>
        </w:rPr>
        <w:t>Dee Torgerson</w:t>
      </w:r>
      <w:r w:rsidR="007E17FF">
        <w:rPr>
          <w:rFonts w:asciiTheme="minorHAnsi" w:hAnsiTheme="minorHAnsi"/>
          <w:sz w:val="24"/>
          <w:szCs w:val="24"/>
        </w:rPr>
        <w:t>, DEED V</w:t>
      </w:r>
      <w:r w:rsidR="00791199">
        <w:rPr>
          <w:rFonts w:asciiTheme="minorHAnsi" w:hAnsiTheme="minorHAnsi"/>
          <w:sz w:val="24"/>
          <w:szCs w:val="24"/>
        </w:rPr>
        <w:t xml:space="preserve">ocational </w:t>
      </w:r>
      <w:r w:rsidR="007E17FF">
        <w:rPr>
          <w:rFonts w:asciiTheme="minorHAnsi" w:hAnsiTheme="minorHAnsi"/>
          <w:sz w:val="24"/>
          <w:szCs w:val="24"/>
        </w:rPr>
        <w:t>R</w:t>
      </w:r>
      <w:r w:rsidR="00791199">
        <w:rPr>
          <w:rFonts w:asciiTheme="minorHAnsi" w:hAnsiTheme="minorHAnsi"/>
          <w:sz w:val="24"/>
          <w:szCs w:val="24"/>
        </w:rPr>
        <w:t xml:space="preserve">ehabilitation </w:t>
      </w:r>
      <w:r w:rsidR="007E17FF">
        <w:rPr>
          <w:rFonts w:asciiTheme="minorHAnsi" w:hAnsiTheme="minorHAnsi"/>
          <w:sz w:val="24"/>
          <w:szCs w:val="24"/>
        </w:rPr>
        <w:t>S</w:t>
      </w:r>
      <w:r w:rsidR="00791199">
        <w:rPr>
          <w:rFonts w:asciiTheme="minorHAnsi" w:hAnsiTheme="minorHAnsi"/>
          <w:sz w:val="24"/>
          <w:szCs w:val="24"/>
        </w:rPr>
        <w:t>ervices</w:t>
      </w:r>
      <w:r w:rsidR="007E17FF">
        <w:rPr>
          <w:rFonts w:asciiTheme="minorHAnsi" w:hAnsiTheme="minorHAnsi"/>
          <w:sz w:val="24"/>
          <w:szCs w:val="24"/>
        </w:rPr>
        <w:t xml:space="preserve"> Director, </w:t>
      </w:r>
      <w:r w:rsidR="00971225">
        <w:rPr>
          <w:rFonts w:asciiTheme="minorHAnsi" w:hAnsiTheme="minorHAnsi"/>
          <w:sz w:val="24"/>
          <w:szCs w:val="24"/>
        </w:rPr>
        <w:t xml:space="preserve">federal funding for VRS is stable and </w:t>
      </w:r>
      <w:r>
        <w:rPr>
          <w:rFonts w:asciiTheme="minorHAnsi" w:hAnsiTheme="minorHAnsi"/>
          <w:sz w:val="24"/>
          <w:szCs w:val="24"/>
        </w:rPr>
        <w:t xml:space="preserve">there are </w:t>
      </w:r>
      <w:r w:rsidR="00971225">
        <w:rPr>
          <w:rFonts w:asciiTheme="minorHAnsi" w:hAnsiTheme="minorHAnsi"/>
          <w:sz w:val="24"/>
          <w:szCs w:val="24"/>
        </w:rPr>
        <w:t>new Supplemental Security Income streams</w:t>
      </w:r>
      <w:r>
        <w:rPr>
          <w:rFonts w:asciiTheme="minorHAnsi" w:hAnsiTheme="minorHAnsi"/>
          <w:sz w:val="24"/>
          <w:szCs w:val="24"/>
        </w:rPr>
        <w:t>. She</w:t>
      </w:r>
      <w:r w:rsidR="00971225">
        <w:rPr>
          <w:rFonts w:asciiTheme="minorHAnsi" w:hAnsiTheme="minorHAnsi"/>
          <w:sz w:val="24"/>
          <w:szCs w:val="24"/>
        </w:rPr>
        <w:t xml:space="preserve"> </w:t>
      </w:r>
      <w:r w:rsidR="007E17FF">
        <w:rPr>
          <w:rFonts w:asciiTheme="minorHAnsi" w:hAnsiTheme="minorHAnsi"/>
          <w:sz w:val="24"/>
          <w:szCs w:val="24"/>
        </w:rPr>
        <w:t xml:space="preserve">discussed progress made on the </w:t>
      </w:r>
      <w:r w:rsidR="00791199">
        <w:rPr>
          <w:rFonts w:asciiTheme="minorHAnsi" w:hAnsiTheme="minorHAnsi"/>
          <w:sz w:val="24"/>
          <w:szCs w:val="24"/>
        </w:rPr>
        <w:t xml:space="preserve">VRS </w:t>
      </w:r>
      <w:r w:rsidR="007E17FF">
        <w:rPr>
          <w:rFonts w:asciiTheme="minorHAnsi" w:hAnsiTheme="minorHAnsi"/>
          <w:sz w:val="24"/>
          <w:szCs w:val="24"/>
        </w:rPr>
        <w:t xml:space="preserve">Priority for Service Waitlist. She said 318 remain on the waitlist; </w:t>
      </w:r>
      <w:r w:rsidR="00791199">
        <w:rPr>
          <w:rFonts w:asciiTheme="minorHAnsi" w:hAnsiTheme="minorHAnsi"/>
          <w:sz w:val="24"/>
          <w:szCs w:val="24"/>
        </w:rPr>
        <w:t xml:space="preserve">19 in Category 2 and the remainder in Category 3, with 56 currently enrolled as students. She said a hiring freeze within state government has impacted the division’s ability to clear people from the waitlist.   </w:t>
      </w:r>
      <w:r w:rsidR="007E17FF">
        <w:rPr>
          <w:rFonts w:asciiTheme="minorHAnsi" w:hAnsiTheme="minorHAnsi"/>
          <w:sz w:val="24"/>
          <w:szCs w:val="24"/>
        </w:rPr>
        <w:t xml:space="preserve"> </w:t>
      </w:r>
      <w:r w:rsidR="00A4597B">
        <w:rPr>
          <w:rFonts w:asciiTheme="minorHAnsi" w:hAnsiTheme="minorHAnsi"/>
          <w:sz w:val="24"/>
          <w:szCs w:val="24"/>
        </w:rPr>
        <w:t xml:space="preserve"> </w:t>
      </w:r>
    </w:p>
    <w:p w14:paraId="0E7555E1" w14:textId="77777777" w:rsidR="00A23E55" w:rsidRDefault="00A23E55" w:rsidP="00A23E55">
      <w:pPr>
        <w:pStyle w:val="NoSpacing"/>
        <w:spacing w:line="276" w:lineRule="auto"/>
        <w:ind w:left="360"/>
        <w:rPr>
          <w:color w:val="000000" w:themeColor="text1"/>
          <w:sz w:val="24"/>
          <w:szCs w:val="24"/>
        </w:rPr>
      </w:pPr>
    </w:p>
    <w:p w14:paraId="3B495E91" w14:textId="10DA0675" w:rsidR="00A4597B" w:rsidRDefault="00A23E55" w:rsidP="00A4597B">
      <w:pPr>
        <w:pStyle w:val="NoSpacing"/>
        <w:spacing w:line="276" w:lineRule="auto"/>
        <w:rPr>
          <w:rFonts w:asciiTheme="minorHAnsi" w:hAnsiTheme="minorHAnsi"/>
          <w:b/>
          <w:bCs/>
          <w:sz w:val="24"/>
          <w:szCs w:val="24"/>
        </w:rPr>
      </w:pPr>
      <w:r w:rsidRPr="00A4597B">
        <w:rPr>
          <w:rFonts w:asciiTheme="minorHAnsi" w:hAnsiTheme="minorHAnsi"/>
          <w:b/>
          <w:bCs/>
          <w:sz w:val="24"/>
          <w:szCs w:val="24"/>
        </w:rPr>
        <w:t xml:space="preserve">Update on approval of 2020-23 Combined </w:t>
      </w:r>
      <w:r w:rsidR="007B00C5">
        <w:rPr>
          <w:rFonts w:asciiTheme="minorHAnsi" w:hAnsiTheme="minorHAnsi"/>
          <w:b/>
          <w:bCs/>
          <w:sz w:val="24"/>
          <w:szCs w:val="24"/>
        </w:rPr>
        <w:t xml:space="preserve">State </w:t>
      </w:r>
      <w:r w:rsidRPr="00A4597B">
        <w:rPr>
          <w:rFonts w:asciiTheme="minorHAnsi" w:hAnsiTheme="minorHAnsi"/>
          <w:b/>
          <w:bCs/>
          <w:sz w:val="24"/>
          <w:szCs w:val="24"/>
        </w:rPr>
        <w:t>Plan for Workforce Development</w:t>
      </w:r>
    </w:p>
    <w:p w14:paraId="64C4D44F" w14:textId="50EAB7F8" w:rsidR="007B00C5" w:rsidRDefault="00A23E55" w:rsidP="00A4597B">
      <w:pPr>
        <w:pStyle w:val="NoSpacing"/>
        <w:spacing w:line="276" w:lineRule="auto"/>
        <w:rPr>
          <w:rFonts w:asciiTheme="minorHAnsi" w:hAnsiTheme="minorHAnsi"/>
          <w:sz w:val="24"/>
          <w:szCs w:val="24"/>
        </w:rPr>
      </w:pPr>
      <w:r w:rsidRPr="00791199">
        <w:rPr>
          <w:rFonts w:asciiTheme="minorHAnsi" w:hAnsiTheme="minorHAnsi"/>
          <w:sz w:val="24"/>
          <w:szCs w:val="24"/>
        </w:rPr>
        <w:t>Ben</w:t>
      </w:r>
      <w:r w:rsidR="007B00C5">
        <w:rPr>
          <w:rFonts w:asciiTheme="minorHAnsi" w:hAnsiTheme="minorHAnsi"/>
          <w:sz w:val="24"/>
          <w:szCs w:val="24"/>
        </w:rPr>
        <w:t xml:space="preserve"> Baglio reported that the 2020-2023 Combined State Plan for Workforce Development was approved by the U.S. Department of Labor with minimal revisions. The deadline for local and regional plans has been delayed until 2021. The State Plan is available on the GWDB’s web site: </w:t>
      </w:r>
      <w:hyperlink r:id="rId18" w:history="1">
        <w:r w:rsidR="007B00C5" w:rsidRPr="00617228">
          <w:rPr>
            <w:rStyle w:val="Hyperlink"/>
            <w:rFonts w:asciiTheme="minorHAnsi" w:hAnsiTheme="minorHAnsi"/>
            <w:sz w:val="24"/>
            <w:szCs w:val="24"/>
          </w:rPr>
          <w:t>https://mn.gov/deed/gwdb/publications/gwdb-pubs.jsp</w:t>
        </w:r>
      </w:hyperlink>
    </w:p>
    <w:p w14:paraId="15EA151C" w14:textId="57A07A23" w:rsidR="00A23E55" w:rsidRDefault="00A23E55" w:rsidP="007B00C5">
      <w:pPr>
        <w:pStyle w:val="NoSpacing"/>
        <w:spacing w:line="276" w:lineRule="auto"/>
        <w:rPr>
          <w:color w:val="000000" w:themeColor="text1"/>
          <w:sz w:val="24"/>
          <w:szCs w:val="24"/>
        </w:rPr>
      </w:pPr>
      <w:r w:rsidRPr="00791199">
        <w:rPr>
          <w:rFonts w:asciiTheme="minorHAnsi" w:hAnsiTheme="minorHAnsi"/>
          <w:sz w:val="24"/>
          <w:szCs w:val="24"/>
        </w:rPr>
        <w:t xml:space="preserve"> </w:t>
      </w:r>
    </w:p>
    <w:p w14:paraId="69F300CF" w14:textId="17A5BA49" w:rsidR="005263B0" w:rsidRPr="00FE4F62" w:rsidRDefault="007B00C5" w:rsidP="00791199">
      <w:pPr>
        <w:pStyle w:val="NoSpacing"/>
        <w:spacing w:line="276" w:lineRule="auto"/>
        <w:rPr>
          <w:rFonts w:asciiTheme="minorHAnsi" w:hAnsiTheme="minorHAnsi"/>
          <w:sz w:val="24"/>
          <w:szCs w:val="24"/>
        </w:rPr>
      </w:pPr>
      <w:r w:rsidRPr="00FE4F62">
        <w:rPr>
          <w:rFonts w:asciiTheme="minorHAnsi" w:hAnsiTheme="minorHAnsi"/>
          <w:sz w:val="24"/>
          <w:szCs w:val="24"/>
        </w:rPr>
        <w:t xml:space="preserve">Additionally, </w:t>
      </w:r>
      <w:r w:rsidR="00791199" w:rsidRPr="00FE4F62">
        <w:rPr>
          <w:rFonts w:asciiTheme="minorHAnsi" w:hAnsiTheme="minorHAnsi"/>
          <w:sz w:val="24"/>
          <w:szCs w:val="24"/>
        </w:rPr>
        <w:t xml:space="preserve">VRS Public Affairs Director </w:t>
      </w:r>
      <w:r w:rsidRPr="00FE4F62">
        <w:rPr>
          <w:rFonts w:asciiTheme="minorHAnsi" w:hAnsiTheme="minorHAnsi"/>
          <w:sz w:val="24"/>
          <w:szCs w:val="24"/>
        </w:rPr>
        <w:t xml:space="preserve">John Fisher said the U.S. Department of Education has approved the VRS, Disability Determination Services and State Services for the Blind Plan. The VRS portion </w:t>
      </w:r>
      <w:r w:rsidR="005263B0" w:rsidRPr="00FE4F62">
        <w:rPr>
          <w:rFonts w:asciiTheme="minorHAnsi" w:hAnsiTheme="minorHAnsi"/>
          <w:sz w:val="24"/>
          <w:szCs w:val="24"/>
        </w:rPr>
        <w:t xml:space="preserve">of the plan </w:t>
      </w:r>
      <w:r w:rsidRPr="00FE4F62">
        <w:rPr>
          <w:rFonts w:asciiTheme="minorHAnsi" w:hAnsiTheme="minorHAnsi"/>
          <w:sz w:val="24"/>
          <w:szCs w:val="24"/>
        </w:rPr>
        <w:t>can be found at</w:t>
      </w:r>
      <w:r w:rsidR="00FE4F62">
        <w:rPr>
          <w:rFonts w:asciiTheme="minorHAnsi" w:hAnsiTheme="minorHAnsi"/>
          <w:sz w:val="24"/>
          <w:szCs w:val="24"/>
        </w:rPr>
        <w:t>:</w:t>
      </w:r>
    </w:p>
    <w:p w14:paraId="08259F3A" w14:textId="4FB02618" w:rsidR="00A23E55" w:rsidRPr="00FE4F62" w:rsidRDefault="005263B0" w:rsidP="005263B0">
      <w:pPr>
        <w:pStyle w:val="NoSpacing"/>
        <w:spacing w:line="276" w:lineRule="auto"/>
        <w:rPr>
          <w:rStyle w:val="Hyperlink"/>
          <w:rFonts w:asciiTheme="minorHAnsi" w:hAnsiTheme="minorHAnsi"/>
        </w:rPr>
      </w:pPr>
      <w:r w:rsidRPr="00FE4F62">
        <w:rPr>
          <w:rStyle w:val="Hyperlink"/>
          <w:rFonts w:asciiTheme="minorHAnsi" w:hAnsiTheme="minorHAnsi"/>
        </w:rPr>
        <w:t>https://mn.gov/deed/assets/2020-vrs-state-plan_tcm1045-441982.pdf</w:t>
      </w:r>
    </w:p>
    <w:p w14:paraId="70581231" w14:textId="77777777" w:rsidR="005263B0" w:rsidRPr="005263B0" w:rsidRDefault="005263B0" w:rsidP="005263B0">
      <w:pPr>
        <w:pStyle w:val="NoSpacing"/>
        <w:spacing w:line="276" w:lineRule="auto"/>
        <w:rPr>
          <w:rStyle w:val="Hyperlink"/>
          <w:rFonts w:asciiTheme="minorHAnsi" w:hAnsiTheme="minorHAnsi"/>
        </w:rPr>
      </w:pPr>
    </w:p>
    <w:p w14:paraId="3A2A3980" w14:textId="09082302" w:rsidR="00CE57B3" w:rsidRPr="00FE4F62" w:rsidRDefault="00A23E55" w:rsidP="00CE57B3">
      <w:pPr>
        <w:rPr>
          <w:rFonts w:asciiTheme="minorHAnsi" w:hAnsiTheme="minorHAnsi"/>
          <w:sz w:val="24"/>
          <w:szCs w:val="24"/>
        </w:rPr>
      </w:pPr>
      <w:r>
        <w:rPr>
          <w:b/>
          <w:color w:val="000000" w:themeColor="text1"/>
          <w:sz w:val="24"/>
          <w:szCs w:val="24"/>
        </w:rPr>
        <w:t>Adjourn</w:t>
      </w:r>
      <w:r w:rsidR="00FE4F62">
        <w:rPr>
          <w:b/>
          <w:color w:val="000000" w:themeColor="text1"/>
          <w:sz w:val="24"/>
          <w:szCs w:val="24"/>
        </w:rPr>
        <w:t xml:space="preserve">ment </w:t>
      </w:r>
      <w:r w:rsidR="00FE4F62" w:rsidRPr="00FE4F62">
        <w:rPr>
          <w:rFonts w:asciiTheme="minorHAnsi" w:hAnsiTheme="minorHAnsi"/>
          <w:sz w:val="24"/>
          <w:szCs w:val="24"/>
        </w:rPr>
        <w:t>was at 12:02 p.m. The next</w:t>
      </w:r>
      <w:r w:rsidR="00FE4F62" w:rsidRPr="00FE4F62">
        <w:rPr>
          <w:color w:val="000000" w:themeColor="text1"/>
          <w:sz w:val="24"/>
          <w:szCs w:val="24"/>
        </w:rPr>
        <w:t xml:space="preserve"> meeting of the committee will be </w:t>
      </w:r>
      <w:r w:rsidR="00FE4F62">
        <w:rPr>
          <w:color w:val="000000" w:themeColor="text1"/>
          <w:sz w:val="24"/>
          <w:szCs w:val="24"/>
        </w:rPr>
        <w:t xml:space="preserve">from </w:t>
      </w:r>
      <w:r w:rsidR="00FE4F62" w:rsidRPr="00FE4F62">
        <w:rPr>
          <w:i/>
          <w:iCs/>
          <w:color w:val="000000" w:themeColor="text1"/>
          <w:sz w:val="24"/>
          <w:szCs w:val="24"/>
        </w:rPr>
        <w:t>11:00 – 12:00 Noon on Thursday, November 5, 2020</w:t>
      </w:r>
      <w:r w:rsidR="00FE4F62" w:rsidRPr="00FE4F62">
        <w:rPr>
          <w:color w:val="000000" w:themeColor="text1"/>
          <w:sz w:val="24"/>
          <w:szCs w:val="24"/>
        </w:rPr>
        <w:t xml:space="preserve"> via Zoom.  </w:t>
      </w:r>
    </w:p>
    <w:sectPr w:rsidR="00CE57B3" w:rsidRPr="00FE4F62" w:rsidSect="00BD290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0DA6B" w14:textId="77777777" w:rsidR="00FB099A" w:rsidRDefault="00FB099A" w:rsidP="005D7A5D">
      <w:r>
        <w:separator/>
      </w:r>
    </w:p>
  </w:endnote>
  <w:endnote w:type="continuationSeparator" w:id="0">
    <w:p w14:paraId="719C39DA" w14:textId="77777777" w:rsidR="00FB099A" w:rsidRDefault="00FB099A" w:rsidP="005D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9ED3C" w14:textId="77777777" w:rsidR="0011274D" w:rsidRDefault="0011274D">
    <w:pPr>
      <w:pStyle w:val="Footer"/>
    </w:pPr>
  </w:p>
  <w:p w14:paraId="081EF463" w14:textId="77777777" w:rsidR="006A73D9" w:rsidRDefault="006A7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968374"/>
      <w:docPartObj>
        <w:docPartGallery w:val="Page Numbers (Bottom of Page)"/>
        <w:docPartUnique/>
      </w:docPartObj>
    </w:sdtPr>
    <w:sdtEndPr>
      <w:rPr>
        <w:noProof/>
      </w:rPr>
    </w:sdtEndPr>
    <w:sdtContent>
      <w:p w14:paraId="50258263" w14:textId="77777777" w:rsidR="004B4881" w:rsidRDefault="004B4881">
        <w:pPr>
          <w:pStyle w:val="Footer"/>
          <w:jc w:val="center"/>
        </w:pPr>
        <w:r>
          <w:fldChar w:fldCharType="begin"/>
        </w:r>
        <w:r>
          <w:instrText xml:space="preserve"> PAGE   \* MERGEFORMAT </w:instrText>
        </w:r>
        <w:r>
          <w:fldChar w:fldCharType="separate"/>
        </w:r>
        <w:r w:rsidR="005B2F1B">
          <w:rPr>
            <w:noProof/>
          </w:rPr>
          <w:t>1</w:t>
        </w:r>
        <w:r>
          <w:rPr>
            <w:noProof/>
          </w:rPr>
          <w:fldChar w:fldCharType="end"/>
        </w:r>
      </w:p>
    </w:sdtContent>
  </w:sdt>
  <w:p w14:paraId="4A07F0EC" w14:textId="77777777" w:rsidR="00C25D63" w:rsidRDefault="00C2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BFDEF" w14:textId="77777777" w:rsidR="004A1C0F" w:rsidRDefault="004A1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836D1" w14:textId="77777777" w:rsidR="00FB099A" w:rsidRDefault="00FB099A" w:rsidP="005D7A5D">
      <w:r>
        <w:separator/>
      </w:r>
    </w:p>
  </w:footnote>
  <w:footnote w:type="continuationSeparator" w:id="0">
    <w:p w14:paraId="7944EE6D" w14:textId="77777777" w:rsidR="00FB099A" w:rsidRDefault="00FB099A" w:rsidP="005D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BEB3" w14:textId="77777777" w:rsidR="00B262CE" w:rsidRDefault="00707B83">
    <w:pPr>
      <w:pStyle w:val="Header"/>
      <w:jc w:val="right"/>
    </w:pPr>
    <w:sdt>
      <w:sdtPr>
        <w:id w:val="1256703444"/>
        <w:docPartObj>
          <w:docPartGallery w:val="Page Numbers (Top of Page)"/>
          <w:docPartUnique/>
        </w:docPartObj>
      </w:sdtPr>
      <w:sdtEndPr>
        <w:rPr>
          <w:noProof/>
        </w:rPr>
      </w:sdtEndPr>
      <w:sdtContent>
        <w:r w:rsidR="00B262CE">
          <w:fldChar w:fldCharType="begin"/>
        </w:r>
        <w:r w:rsidR="00B262CE">
          <w:instrText xml:space="preserve"> PAGE   \* MERGEFORMAT </w:instrText>
        </w:r>
        <w:r w:rsidR="00B262CE">
          <w:fldChar w:fldCharType="separate"/>
        </w:r>
        <w:r w:rsidR="0011274D">
          <w:rPr>
            <w:noProof/>
          </w:rPr>
          <w:t>4</w:t>
        </w:r>
        <w:r w:rsidR="00B262CE">
          <w:rPr>
            <w:noProof/>
          </w:rPr>
          <w:fldChar w:fldCharType="end"/>
        </w:r>
      </w:sdtContent>
    </w:sdt>
  </w:p>
  <w:p w14:paraId="30BEB6FD" w14:textId="77777777" w:rsidR="00B262CE" w:rsidRDefault="00B26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A32A" w14:textId="3F62FE03" w:rsidR="005D7A5D" w:rsidRDefault="00060FDA" w:rsidP="00BD2901">
    <w:pPr>
      <w:pStyle w:val="Header"/>
      <w:jc w:val="center"/>
    </w:pPr>
    <w:r>
      <w:object w:dxaOrig="8849" w:dyaOrig="2638" w14:anchorId="6F61E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2pt;height:79.8pt">
          <v:imagedata r:id="rId1" o:title=""/>
        </v:shape>
        <o:OLEObject Type="Embed" ProgID="Acrobat.Document.DC" ShapeID="_x0000_i1025" DrawAspect="Content" ObjectID="_1666077962"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813B" w14:textId="77777777" w:rsidR="004A1C0F" w:rsidRDefault="004A1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0CDA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2823E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D6B0CB62"/>
    <w:lvl w:ilvl="0">
      <w:start w:val="1"/>
      <w:numFmt w:val="decimal"/>
      <w:pStyle w:val="ListNumber2"/>
      <w:lvlText w:val="%1."/>
      <w:lvlJc w:val="left"/>
      <w:pPr>
        <w:tabs>
          <w:tab w:val="num" w:pos="720"/>
        </w:tabs>
        <w:ind w:left="720" w:hanging="360"/>
      </w:pPr>
    </w:lvl>
  </w:abstractNum>
  <w:abstractNum w:abstractNumId="3" w15:restartNumberingAfterBreak="0">
    <w:nsid w:val="FFFFFF82"/>
    <w:multiLevelType w:val="singleLevel"/>
    <w:tmpl w:val="31B2F122"/>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F4F630BE"/>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F26C4CE"/>
    <w:lvl w:ilvl="0">
      <w:start w:val="1"/>
      <w:numFmt w:val="bullet"/>
      <w:pStyle w:val="ListNumber"/>
      <w:lvlText w:val=""/>
      <w:lvlJc w:val="left"/>
      <w:pPr>
        <w:ind w:left="360" w:hanging="360"/>
      </w:pPr>
      <w:rPr>
        <w:rFonts w:ascii="Wingdings 2" w:hAnsi="Wingdings 2" w:hint="default"/>
      </w:rPr>
    </w:lvl>
  </w:abstractNum>
  <w:abstractNum w:abstractNumId="6" w15:restartNumberingAfterBreak="0">
    <w:nsid w:val="FFFFFF89"/>
    <w:multiLevelType w:val="singleLevel"/>
    <w:tmpl w:val="57CEEAB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36A164D"/>
    <w:multiLevelType w:val="hybridMultilevel"/>
    <w:tmpl w:val="92E85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443E3B"/>
    <w:multiLevelType w:val="hybridMultilevel"/>
    <w:tmpl w:val="3434F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BA69EA"/>
    <w:multiLevelType w:val="hybridMultilevel"/>
    <w:tmpl w:val="E47AD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0422F"/>
    <w:multiLevelType w:val="hybridMultilevel"/>
    <w:tmpl w:val="6F2A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26C3C"/>
    <w:multiLevelType w:val="hybridMultilevel"/>
    <w:tmpl w:val="7CD8F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E5A2E"/>
    <w:multiLevelType w:val="hybridMultilevel"/>
    <w:tmpl w:val="D8C20C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F97C7F"/>
    <w:multiLevelType w:val="hybridMultilevel"/>
    <w:tmpl w:val="B88C5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332B9"/>
    <w:multiLevelType w:val="hybridMultilevel"/>
    <w:tmpl w:val="5B321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6D4CF4"/>
    <w:multiLevelType w:val="hybridMultilevel"/>
    <w:tmpl w:val="C3F4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B1CBD"/>
    <w:multiLevelType w:val="hybridMultilevel"/>
    <w:tmpl w:val="722A24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EC0D69"/>
    <w:multiLevelType w:val="hybridMultilevel"/>
    <w:tmpl w:val="C47A2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D66B4"/>
    <w:multiLevelType w:val="hybridMultilevel"/>
    <w:tmpl w:val="B77CB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7F4103"/>
    <w:multiLevelType w:val="hybridMultilevel"/>
    <w:tmpl w:val="C2D4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C6272"/>
    <w:multiLevelType w:val="hybridMultilevel"/>
    <w:tmpl w:val="E7322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C3DED"/>
    <w:multiLevelType w:val="hybridMultilevel"/>
    <w:tmpl w:val="27E02EF2"/>
    <w:lvl w:ilvl="0" w:tplc="F5B4C53C">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6920DF1"/>
    <w:multiLevelType w:val="hybridMultilevel"/>
    <w:tmpl w:val="31862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A723E"/>
    <w:multiLevelType w:val="hybridMultilevel"/>
    <w:tmpl w:val="E5DCD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8"/>
  </w:num>
  <w:num w:numId="9">
    <w:abstractNumId w:val="17"/>
  </w:num>
  <w:num w:numId="10">
    <w:abstractNumId w:val="11"/>
  </w:num>
  <w:num w:numId="11">
    <w:abstractNumId w:val="20"/>
  </w:num>
  <w:num w:numId="12">
    <w:abstractNumId w:val="14"/>
  </w:num>
  <w:num w:numId="13">
    <w:abstractNumId w:val="23"/>
  </w:num>
  <w:num w:numId="14">
    <w:abstractNumId w:val="19"/>
  </w:num>
  <w:num w:numId="15">
    <w:abstractNumId w:val="10"/>
  </w:num>
  <w:num w:numId="16">
    <w:abstractNumId w:val="22"/>
  </w:num>
  <w:num w:numId="17">
    <w:abstractNumId w:val="15"/>
  </w:num>
  <w:num w:numId="18">
    <w:abstractNumId w:val="13"/>
  </w:num>
  <w:num w:numId="19">
    <w:abstractNumId w:val="18"/>
  </w:num>
  <w:num w:numId="2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num>
  <w:num w:numId="23">
    <w:abstractNumId w:val="9"/>
  </w:num>
  <w:num w:numId="24">
    <w:abstractNumId w:val="12"/>
  </w:num>
  <w:num w:numId="2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A5D"/>
    <w:rsid w:val="00001A61"/>
    <w:rsid w:val="00006F7A"/>
    <w:rsid w:val="00010F2C"/>
    <w:rsid w:val="0002040F"/>
    <w:rsid w:val="00021269"/>
    <w:rsid w:val="00030610"/>
    <w:rsid w:val="000319AA"/>
    <w:rsid w:val="00031FA1"/>
    <w:rsid w:val="0003642C"/>
    <w:rsid w:val="00044308"/>
    <w:rsid w:val="0004579A"/>
    <w:rsid w:val="00047D2D"/>
    <w:rsid w:val="00052400"/>
    <w:rsid w:val="00052DC0"/>
    <w:rsid w:val="00052F24"/>
    <w:rsid w:val="000570F2"/>
    <w:rsid w:val="00060FDA"/>
    <w:rsid w:val="00065712"/>
    <w:rsid w:val="00070E7A"/>
    <w:rsid w:val="00071672"/>
    <w:rsid w:val="0007473B"/>
    <w:rsid w:val="0007479F"/>
    <w:rsid w:val="000765FB"/>
    <w:rsid w:val="00076639"/>
    <w:rsid w:val="000778E4"/>
    <w:rsid w:val="00080B68"/>
    <w:rsid w:val="00081996"/>
    <w:rsid w:val="00081B02"/>
    <w:rsid w:val="000955C0"/>
    <w:rsid w:val="000A4A67"/>
    <w:rsid w:val="000A548C"/>
    <w:rsid w:val="000A6B53"/>
    <w:rsid w:val="000B2818"/>
    <w:rsid w:val="000B5FF8"/>
    <w:rsid w:val="000B6D68"/>
    <w:rsid w:val="000C0154"/>
    <w:rsid w:val="000C0904"/>
    <w:rsid w:val="000C13B1"/>
    <w:rsid w:val="000C3D33"/>
    <w:rsid w:val="000C447F"/>
    <w:rsid w:val="000C657B"/>
    <w:rsid w:val="000C79DC"/>
    <w:rsid w:val="000D2B1F"/>
    <w:rsid w:val="000D4730"/>
    <w:rsid w:val="000D49AB"/>
    <w:rsid w:val="000D64E0"/>
    <w:rsid w:val="000D6A84"/>
    <w:rsid w:val="000D7916"/>
    <w:rsid w:val="000E1E92"/>
    <w:rsid w:val="000E386A"/>
    <w:rsid w:val="000E3A49"/>
    <w:rsid w:val="000E707D"/>
    <w:rsid w:val="000F3CC1"/>
    <w:rsid w:val="00102F1D"/>
    <w:rsid w:val="00106437"/>
    <w:rsid w:val="001078F4"/>
    <w:rsid w:val="001106E1"/>
    <w:rsid w:val="0011274D"/>
    <w:rsid w:val="00114787"/>
    <w:rsid w:val="00116FFA"/>
    <w:rsid w:val="00121D5E"/>
    <w:rsid w:val="00121FA3"/>
    <w:rsid w:val="001236EE"/>
    <w:rsid w:val="001242CD"/>
    <w:rsid w:val="0012487F"/>
    <w:rsid w:val="00124AC3"/>
    <w:rsid w:val="00131DA2"/>
    <w:rsid w:val="0014074A"/>
    <w:rsid w:val="0014237E"/>
    <w:rsid w:val="00142525"/>
    <w:rsid w:val="00142CC0"/>
    <w:rsid w:val="00144081"/>
    <w:rsid w:val="001449D6"/>
    <w:rsid w:val="00146ED6"/>
    <w:rsid w:val="00152286"/>
    <w:rsid w:val="0015373C"/>
    <w:rsid w:val="0015554B"/>
    <w:rsid w:val="00155A26"/>
    <w:rsid w:val="00162B37"/>
    <w:rsid w:val="0016338F"/>
    <w:rsid w:val="00180801"/>
    <w:rsid w:val="00190AD7"/>
    <w:rsid w:val="00190B3B"/>
    <w:rsid w:val="001958FA"/>
    <w:rsid w:val="00195B59"/>
    <w:rsid w:val="00196363"/>
    <w:rsid w:val="00196CA4"/>
    <w:rsid w:val="001A2E00"/>
    <w:rsid w:val="001A5910"/>
    <w:rsid w:val="001A5DA5"/>
    <w:rsid w:val="001A64C2"/>
    <w:rsid w:val="001A6FFA"/>
    <w:rsid w:val="001B658A"/>
    <w:rsid w:val="001B65AC"/>
    <w:rsid w:val="001C3655"/>
    <w:rsid w:val="001C6CAA"/>
    <w:rsid w:val="001C7FD7"/>
    <w:rsid w:val="001D29A5"/>
    <w:rsid w:val="001D6725"/>
    <w:rsid w:val="001D7264"/>
    <w:rsid w:val="001E29F8"/>
    <w:rsid w:val="001E2CCF"/>
    <w:rsid w:val="001E465B"/>
    <w:rsid w:val="001E7861"/>
    <w:rsid w:val="001E7F6A"/>
    <w:rsid w:val="001F50E8"/>
    <w:rsid w:val="00202D66"/>
    <w:rsid w:val="0020651B"/>
    <w:rsid w:val="002105D9"/>
    <w:rsid w:val="00212A50"/>
    <w:rsid w:val="00212DDC"/>
    <w:rsid w:val="002135DD"/>
    <w:rsid w:val="002165E7"/>
    <w:rsid w:val="00221F03"/>
    <w:rsid w:val="0022420C"/>
    <w:rsid w:val="00251C1E"/>
    <w:rsid w:val="00254216"/>
    <w:rsid w:val="00260CD0"/>
    <w:rsid w:val="00261B00"/>
    <w:rsid w:val="00264E01"/>
    <w:rsid w:val="0026570C"/>
    <w:rsid w:val="00267165"/>
    <w:rsid w:val="00275425"/>
    <w:rsid w:val="00276841"/>
    <w:rsid w:val="0028336A"/>
    <w:rsid w:val="00285C13"/>
    <w:rsid w:val="00285EDE"/>
    <w:rsid w:val="0028630C"/>
    <w:rsid w:val="00287524"/>
    <w:rsid w:val="002875EE"/>
    <w:rsid w:val="002B014F"/>
    <w:rsid w:val="002B1873"/>
    <w:rsid w:val="002B29F2"/>
    <w:rsid w:val="002B31B7"/>
    <w:rsid w:val="002B6F57"/>
    <w:rsid w:val="002C2226"/>
    <w:rsid w:val="002C2D10"/>
    <w:rsid w:val="002C5CA6"/>
    <w:rsid w:val="002D1944"/>
    <w:rsid w:val="002D57A2"/>
    <w:rsid w:val="002D58E1"/>
    <w:rsid w:val="002D73F2"/>
    <w:rsid w:val="002E066A"/>
    <w:rsid w:val="002F12DA"/>
    <w:rsid w:val="002F1523"/>
    <w:rsid w:val="002F2DA1"/>
    <w:rsid w:val="002F472E"/>
    <w:rsid w:val="002F715A"/>
    <w:rsid w:val="002F75D1"/>
    <w:rsid w:val="00300105"/>
    <w:rsid w:val="00302AC2"/>
    <w:rsid w:val="00303261"/>
    <w:rsid w:val="0031062C"/>
    <w:rsid w:val="00311D4D"/>
    <w:rsid w:val="00312DDB"/>
    <w:rsid w:val="00313995"/>
    <w:rsid w:val="00317585"/>
    <w:rsid w:val="00323001"/>
    <w:rsid w:val="003271CE"/>
    <w:rsid w:val="00334CE4"/>
    <w:rsid w:val="003351D9"/>
    <w:rsid w:val="00336B8F"/>
    <w:rsid w:val="00337690"/>
    <w:rsid w:val="00341DC9"/>
    <w:rsid w:val="00344434"/>
    <w:rsid w:val="00347FC9"/>
    <w:rsid w:val="00351EBA"/>
    <w:rsid w:val="003547FD"/>
    <w:rsid w:val="00360E1A"/>
    <w:rsid w:val="00363127"/>
    <w:rsid w:val="00364A08"/>
    <w:rsid w:val="00375705"/>
    <w:rsid w:val="003925D4"/>
    <w:rsid w:val="00397A87"/>
    <w:rsid w:val="003A0C54"/>
    <w:rsid w:val="003A123B"/>
    <w:rsid w:val="003A2ECD"/>
    <w:rsid w:val="003A54A3"/>
    <w:rsid w:val="003A6540"/>
    <w:rsid w:val="003B1041"/>
    <w:rsid w:val="003B2716"/>
    <w:rsid w:val="003C306B"/>
    <w:rsid w:val="003C4177"/>
    <w:rsid w:val="003C4ACD"/>
    <w:rsid w:val="003C4ECF"/>
    <w:rsid w:val="003C5C05"/>
    <w:rsid w:val="003C5ECF"/>
    <w:rsid w:val="003C612A"/>
    <w:rsid w:val="003C7E14"/>
    <w:rsid w:val="003D5933"/>
    <w:rsid w:val="003E16A3"/>
    <w:rsid w:val="003E46E2"/>
    <w:rsid w:val="003F260E"/>
    <w:rsid w:val="003F2995"/>
    <w:rsid w:val="004000D1"/>
    <w:rsid w:val="00402B8F"/>
    <w:rsid w:val="004037EC"/>
    <w:rsid w:val="004047BC"/>
    <w:rsid w:val="00404AD4"/>
    <w:rsid w:val="00413B36"/>
    <w:rsid w:val="00415BC7"/>
    <w:rsid w:val="00416B42"/>
    <w:rsid w:val="00420248"/>
    <w:rsid w:val="004218CA"/>
    <w:rsid w:val="00421EE1"/>
    <w:rsid w:val="004225C3"/>
    <w:rsid w:val="004249A0"/>
    <w:rsid w:val="00426970"/>
    <w:rsid w:val="00430C5C"/>
    <w:rsid w:val="00433642"/>
    <w:rsid w:val="00436ED9"/>
    <w:rsid w:val="00437FA5"/>
    <w:rsid w:val="004410BA"/>
    <w:rsid w:val="00447AFB"/>
    <w:rsid w:val="00447EC7"/>
    <w:rsid w:val="00450360"/>
    <w:rsid w:val="00450A9B"/>
    <w:rsid w:val="0045391E"/>
    <w:rsid w:val="00454AFE"/>
    <w:rsid w:val="004575C7"/>
    <w:rsid w:val="004615DC"/>
    <w:rsid w:val="00462203"/>
    <w:rsid w:val="00462225"/>
    <w:rsid w:val="00462EFA"/>
    <w:rsid w:val="0046746F"/>
    <w:rsid w:val="00470CCC"/>
    <w:rsid w:val="00471212"/>
    <w:rsid w:val="00471612"/>
    <w:rsid w:val="00475944"/>
    <w:rsid w:val="00476E46"/>
    <w:rsid w:val="0047769E"/>
    <w:rsid w:val="0048145A"/>
    <w:rsid w:val="004828A0"/>
    <w:rsid w:val="00482F81"/>
    <w:rsid w:val="00485D97"/>
    <w:rsid w:val="00485F42"/>
    <w:rsid w:val="00486B6B"/>
    <w:rsid w:val="00494AE1"/>
    <w:rsid w:val="00496A0A"/>
    <w:rsid w:val="00497861"/>
    <w:rsid w:val="004A1C0F"/>
    <w:rsid w:val="004A23A3"/>
    <w:rsid w:val="004A5818"/>
    <w:rsid w:val="004A7E0B"/>
    <w:rsid w:val="004B1420"/>
    <w:rsid w:val="004B4881"/>
    <w:rsid w:val="004B77DB"/>
    <w:rsid w:val="004B7A02"/>
    <w:rsid w:val="004B7F12"/>
    <w:rsid w:val="004C3975"/>
    <w:rsid w:val="004C5EB9"/>
    <w:rsid w:val="004E0B99"/>
    <w:rsid w:val="004E35AF"/>
    <w:rsid w:val="004F11F7"/>
    <w:rsid w:val="004F394E"/>
    <w:rsid w:val="004F50C2"/>
    <w:rsid w:val="00500294"/>
    <w:rsid w:val="00502E26"/>
    <w:rsid w:val="005035A0"/>
    <w:rsid w:val="00503614"/>
    <w:rsid w:val="00505F51"/>
    <w:rsid w:val="00507DCC"/>
    <w:rsid w:val="00512A3D"/>
    <w:rsid w:val="00513073"/>
    <w:rsid w:val="0051371B"/>
    <w:rsid w:val="0051402A"/>
    <w:rsid w:val="005156DA"/>
    <w:rsid w:val="00516AAE"/>
    <w:rsid w:val="0052080B"/>
    <w:rsid w:val="0052204B"/>
    <w:rsid w:val="00524328"/>
    <w:rsid w:val="005263B0"/>
    <w:rsid w:val="00526618"/>
    <w:rsid w:val="005273D1"/>
    <w:rsid w:val="005326C4"/>
    <w:rsid w:val="0053560C"/>
    <w:rsid w:val="0054301D"/>
    <w:rsid w:val="00544D51"/>
    <w:rsid w:val="00546023"/>
    <w:rsid w:val="00553B1D"/>
    <w:rsid w:val="00564357"/>
    <w:rsid w:val="005657AC"/>
    <w:rsid w:val="005702DE"/>
    <w:rsid w:val="0057274B"/>
    <w:rsid w:val="00577611"/>
    <w:rsid w:val="005779B8"/>
    <w:rsid w:val="00580518"/>
    <w:rsid w:val="00580E50"/>
    <w:rsid w:val="00582258"/>
    <w:rsid w:val="005962AB"/>
    <w:rsid w:val="00597035"/>
    <w:rsid w:val="005977E9"/>
    <w:rsid w:val="005A0620"/>
    <w:rsid w:val="005A2317"/>
    <w:rsid w:val="005A3420"/>
    <w:rsid w:val="005A5674"/>
    <w:rsid w:val="005A7183"/>
    <w:rsid w:val="005A7F82"/>
    <w:rsid w:val="005B011F"/>
    <w:rsid w:val="005B0BA3"/>
    <w:rsid w:val="005B0D09"/>
    <w:rsid w:val="005B0D9A"/>
    <w:rsid w:val="005B2F1B"/>
    <w:rsid w:val="005B515C"/>
    <w:rsid w:val="005B53AD"/>
    <w:rsid w:val="005B60D0"/>
    <w:rsid w:val="005B7E44"/>
    <w:rsid w:val="005C096F"/>
    <w:rsid w:val="005C26D9"/>
    <w:rsid w:val="005D5991"/>
    <w:rsid w:val="005D5D26"/>
    <w:rsid w:val="005D7A5D"/>
    <w:rsid w:val="005E1957"/>
    <w:rsid w:val="005E56CA"/>
    <w:rsid w:val="005E7389"/>
    <w:rsid w:val="005F4B75"/>
    <w:rsid w:val="006169C4"/>
    <w:rsid w:val="00616C1A"/>
    <w:rsid w:val="006178A4"/>
    <w:rsid w:val="006217FA"/>
    <w:rsid w:val="00623F82"/>
    <w:rsid w:val="006241D4"/>
    <w:rsid w:val="006255BF"/>
    <w:rsid w:val="00625A00"/>
    <w:rsid w:val="00633A9F"/>
    <w:rsid w:val="00635FF4"/>
    <w:rsid w:val="006360B4"/>
    <w:rsid w:val="00644D23"/>
    <w:rsid w:val="00645841"/>
    <w:rsid w:val="0064776E"/>
    <w:rsid w:val="00652340"/>
    <w:rsid w:val="0065279F"/>
    <w:rsid w:val="00654647"/>
    <w:rsid w:val="00656804"/>
    <w:rsid w:val="00660877"/>
    <w:rsid w:val="006618DB"/>
    <w:rsid w:val="00665C4F"/>
    <w:rsid w:val="006777C4"/>
    <w:rsid w:val="00686A8E"/>
    <w:rsid w:val="0069127E"/>
    <w:rsid w:val="006A0392"/>
    <w:rsid w:val="006A2FEA"/>
    <w:rsid w:val="006A3F41"/>
    <w:rsid w:val="006A73D9"/>
    <w:rsid w:val="006B039C"/>
    <w:rsid w:val="006B472F"/>
    <w:rsid w:val="006B63DC"/>
    <w:rsid w:val="006B73CF"/>
    <w:rsid w:val="006B7969"/>
    <w:rsid w:val="006C11B4"/>
    <w:rsid w:val="006C1A6B"/>
    <w:rsid w:val="006C1BD2"/>
    <w:rsid w:val="006C21E5"/>
    <w:rsid w:val="006C6925"/>
    <w:rsid w:val="006D329A"/>
    <w:rsid w:val="006D43FC"/>
    <w:rsid w:val="006D5079"/>
    <w:rsid w:val="006D5FFB"/>
    <w:rsid w:val="006D6092"/>
    <w:rsid w:val="006E0806"/>
    <w:rsid w:val="006E7873"/>
    <w:rsid w:val="0070087E"/>
    <w:rsid w:val="00703804"/>
    <w:rsid w:val="007054B6"/>
    <w:rsid w:val="0070639D"/>
    <w:rsid w:val="00707B83"/>
    <w:rsid w:val="00711AC3"/>
    <w:rsid w:val="007138EC"/>
    <w:rsid w:val="007215A1"/>
    <w:rsid w:val="00721D3D"/>
    <w:rsid w:val="00727F1C"/>
    <w:rsid w:val="00733F33"/>
    <w:rsid w:val="00737EE7"/>
    <w:rsid w:val="007425C2"/>
    <w:rsid w:val="00743BE6"/>
    <w:rsid w:val="00744E44"/>
    <w:rsid w:val="00746613"/>
    <w:rsid w:val="0074662B"/>
    <w:rsid w:val="00746D3B"/>
    <w:rsid w:val="00752DFA"/>
    <w:rsid w:val="007535D0"/>
    <w:rsid w:val="00754C39"/>
    <w:rsid w:val="00755816"/>
    <w:rsid w:val="007565DB"/>
    <w:rsid w:val="007671B9"/>
    <w:rsid w:val="007672DF"/>
    <w:rsid w:val="007724EC"/>
    <w:rsid w:val="00774152"/>
    <w:rsid w:val="007759B9"/>
    <w:rsid w:val="00790353"/>
    <w:rsid w:val="00790575"/>
    <w:rsid w:val="007908D8"/>
    <w:rsid w:val="00791199"/>
    <w:rsid w:val="00793D6C"/>
    <w:rsid w:val="007A7835"/>
    <w:rsid w:val="007B00C5"/>
    <w:rsid w:val="007B2640"/>
    <w:rsid w:val="007B2CCA"/>
    <w:rsid w:val="007B326A"/>
    <w:rsid w:val="007B5E5D"/>
    <w:rsid w:val="007C0950"/>
    <w:rsid w:val="007C1CF7"/>
    <w:rsid w:val="007C3FF9"/>
    <w:rsid w:val="007C4D83"/>
    <w:rsid w:val="007D42A4"/>
    <w:rsid w:val="007D5582"/>
    <w:rsid w:val="007E17FF"/>
    <w:rsid w:val="007E5304"/>
    <w:rsid w:val="007F1AF2"/>
    <w:rsid w:val="007F1FF0"/>
    <w:rsid w:val="007F7276"/>
    <w:rsid w:val="008018B2"/>
    <w:rsid w:val="008031AE"/>
    <w:rsid w:val="00803F47"/>
    <w:rsid w:val="00805073"/>
    <w:rsid w:val="0081140E"/>
    <w:rsid w:val="0082499E"/>
    <w:rsid w:val="0082627C"/>
    <w:rsid w:val="00831927"/>
    <w:rsid w:val="00831D47"/>
    <w:rsid w:val="00832067"/>
    <w:rsid w:val="00832989"/>
    <w:rsid w:val="00835D41"/>
    <w:rsid w:val="00845709"/>
    <w:rsid w:val="008466F7"/>
    <w:rsid w:val="00847380"/>
    <w:rsid w:val="00860E0B"/>
    <w:rsid w:val="008623A4"/>
    <w:rsid w:val="00863DD6"/>
    <w:rsid w:val="00864A10"/>
    <w:rsid w:val="00866DA8"/>
    <w:rsid w:val="00867A5F"/>
    <w:rsid w:val="00871B32"/>
    <w:rsid w:val="00872EC6"/>
    <w:rsid w:val="008820E7"/>
    <w:rsid w:val="0088694E"/>
    <w:rsid w:val="00886C41"/>
    <w:rsid w:val="00887C53"/>
    <w:rsid w:val="00887D57"/>
    <w:rsid w:val="00894322"/>
    <w:rsid w:val="00897F01"/>
    <w:rsid w:val="008A1E0D"/>
    <w:rsid w:val="008A64B0"/>
    <w:rsid w:val="008A7155"/>
    <w:rsid w:val="008B5EAF"/>
    <w:rsid w:val="008C10AB"/>
    <w:rsid w:val="008E2C6C"/>
    <w:rsid w:val="008E306D"/>
    <w:rsid w:val="008E49AA"/>
    <w:rsid w:val="008E71D6"/>
    <w:rsid w:val="008F56D3"/>
    <w:rsid w:val="008F6C40"/>
    <w:rsid w:val="008F7637"/>
    <w:rsid w:val="0090144B"/>
    <w:rsid w:val="00910532"/>
    <w:rsid w:val="00914259"/>
    <w:rsid w:val="00915D3A"/>
    <w:rsid w:val="00916528"/>
    <w:rsid w:val="00916894"/>
    <w:rsid w:val="009204D4"/>
    <w:rsid w:val="0092247A"/>
    <w:rsid w:val="0092273B"/>
    <w:rsid w:val="00922D99"/>
    <w:rsid w:val="00922DE5"/>
    <w:rsid w:val="00925DE4"/>
    <w:rsid w:val="00931D6E"/>
    <w:rsid w:val="0093447F"/>
    <w:rsid w:val="00937C3A"/>
    <w:rsid w:val="00947D5B"/>
    <w:rsid w:val="00951200"/>
    <w:rsid w:val="00951494"/>
    <w:rsid w:val="0095304E"/>
    <w:rsid w:val="00961997"/>
    <w:rsid w:val="00962222"/>
    <w:rsid w:val="0096443D"/>
    <w:rsid w:val="00965728"/>
    <w:rsid w:val="00966309"/>
    <w:rsid w:val="00971225"/>
    <w:rsid w:val="00975702"/>
    <w:rsid w:val="00976835"/>
    <w:rsid w:val="00985C97"/>
    <w:rsid w:val="00986904"/>
    <w:rsid w:val="009A08A5"/>
    <w:rsid w:val="009A0AFD"/>
    <w:rsid w:val="009A183F"/>
    <w:rsid w:val="009A2068"/>
    <w:rsid w:val="009A4CAA"/>
    <w:rsid w:val="009A6FF8"/>
    <w:rsid w:val="009A7F2B"/>
    <w:rsid w:val="009B1519"/>
    <w:rsid w:val="009B15C9"/>
    <w:rsid w:val="009B4D82"/>
    <w:rsid w:val="009B663C"/>
    <w:rsid w:val="009B6892"/>
    <w:rsid w:val="009C16E3"/>
    <w:rsid w:val="009C3B1F"/>
    <w:rsid w:val="009C5119"/>
    <w:rsid w:val="009C5997"/>
    <w:rsid w:val="009C5C56"/>
    <w:rsid w:val="009C684D"/>
    <w:rsid w:val="009C7E90"/>
    <w:rsid w:val="009D49DD"/>
    <w:rsid w:val="009D712C"/>
    <w:rsid w:val="009E4062"/>
    <w:rsid w:val="009E6CDB"/>
    <w:rsid w:val="009F3CF9"/>
    <w:rsid w:val="009F5242"/>
    <w:rsid w:val="00A07430"/>
    <w:rsid w:val="00A12D08"/>
    <w:rsid w:val="00A2134C"/>
    <w:rsid w:val="00A23E55"/>
    <w:rsid w:val="00A3210C"/>
    <w:rsid w:val="00A35061"/>
    <w:rsid w:val="00A363A4"/>
    <w:rsid w:val="00A37293"/>
    <w:rsid w:val="00A42DF1"/>
    <w:rsid w:val="00A4597B"/>
    <w:rsid w:val="00A46B52"/>
    <w:rsid w:val="00A52A85"/>
    <w:rsid w:val="00A54467"/>
    <w:rsid w:val="00A64A8D"/>
    <w:rsid w:val="00A713CB"/>
    <w:rsid w:val="00A72BE1"/>
    <w:rsid w:val="00A7550D"/>
    <w:rsid w:val="00A871D6"/>
    <w:rsid w:val="00A87609"/>
    <w:rsid w:val="00A9027F"/>
    <w:rsid w:val="00A90EC2"/>
    <w:rsid w:val="00A92539"/>
    <w:rsid w:val="00A92B83"/>
    <w:rsid w:val="00A93C84"/>
    <w:rsid w:val="00A9758C"/>
    <w:rsid w:val="00AA16FF"/>
    <w:rsid w:val="00AA5ED2"/>
    <w:rsid w:val="00AA7C81"/>
    <w:rsid w:val="00AB09BB"/>
    <w:rsid w:val="00AB60EC"/>
    <w:rsid w:val="00AB6BD6"/>
    <w:rsid w:val="00AB777B"/>
    <w:rsid w:val="00AC2C09"/>
    <w:rsid w:val="00AC38D8"/>
    <w:rsid w:val="00AD00B5"/>
    <w:rsid w:val="00AD4308"/>
    <w:rsid w:val="00AD5902"/>
    <w:rsid w:val="00AD6615"/>
    <w:rsid w:val="00AE617D"/>
    <w:rsid w:val="00AE647D"/>
    <w:rsid w:val="00AF08C8"/>
    <w:rsid w:val="00AF412C"/>
    <w:rsid w:val="00AF4AFC"/>
    <w:rsid w:val="00B01019"/>
    <w:rsid w:val="00B01352"/>
    <w:rsid w:val="00B02409"/>
    <w:rsid w:val="00B02E9A"/>
    <w:rsid w:val="00B057B3"/>
    <w:rsid w:val="00B06517"/>
    <w:rsid w:val="00B12246"/>
    <w:rsid w:val="00B131A2"/>
    <w:rsid w:val="00B17CD0"/>
    <w:rsid w:val="00B22BAE"/>
    <w:rsid w:val="00B25B13"/>
    <w:rsid w:val="00B262CE"/>
    <w:rsid w:val="00B31160"/>
    <w:rsid w:val="00B413D7"/>
    <w:rsid w:val="00B449C3"/>
    <w:rsid w:val="00B473B2"/>
    <w:rsid w:val="00B52F47"/>
    <w:rsid w:val="00B57513"/>
    <w:rsid w:val="00B6264F"/>
    <w:rsid w:val="00B67BBB"/>
    <w:rsid w:val="00B7018E"/>
    <w:rsid w:val="00B70209"/>
    <w:rsid w:val="00B74F11"/>
    <w:rsid w:val="00B77278"/>
    <w:rsid w:val="00B77DA8"/>
    <w:rsid w:val="00B80121"/>
    <w:rsid w:val="00B848B9"/>
    <w:rsid w:val="00B8549E"/>
    <w:rsid w:val="00B90A20"/>
    <w:rsid w:val="00B91E1C"/>
    <w:rsid w:val="00B9208B"/>
    <w:rsid w:val="00B92E7C"/>
    <w:rsid w:val="00B934E5"/>
    <w:rsid w:val="00B9509C"/>
    <w:rsid w:val="00B953FB"/>
    <w:rsid w:val="00BA1C49"/>
    <w:rsid w:val="00BA3C61"/>
    <w:rsid w:val="00BA3FA7"/>
    <w:rsid w:val="00BA52A5"/>
    <w:rsid w:val="00BA70DA"/>
    <w:rsid w:val="00BB134D"/>
    <w:rsid w:val="00BB1ED8"/>
    <w:rsid w:val="00BB5DD3"/>
    <w:rsid w:val="00BB7F25"/>
    <w:rsid w:val="00BD258D"/>
    <w:rsid w:val="00BD2901"/>
    <w:rsid w:val="00BD6A64"/>
    <w:rsid w:val="00BE0C8A"/>
    <w:rsid w:val="00BE233F"/>
    <w:rsid w:val="00BE2743"/>
    <w:rsid w:val="00BE2869"/>
    <w:rsid w:val="00BE6B15"/>
    <w:rsid w:val="00BE7A07"/>
    <w:rsid w:val="00BF0DF4"/>
    <w:rsid w:val="00BF2571"/>
    <w:rsid w:val="00BF33B5"/>
    <w:rsid w:val="00C04B82"/>
    <w:rsid w:val="00C059A1"/>
    <w:rsid w:val="00C06FC2"/>
    <w:rsid w:val="00C07A42"/>
    <w:rsid w:val="00C17E03"/>
    <w:rsid w:val="00C20C20"/>
    <w:rsid w:val="00C21FC3"/>
    <w:rsid w:val="00C24CDE"/>
    <w:rsid w:val="00C25D63"/>
    <w:rsid w:val="00C31739"/>
    <w:rsid w:val="00C33BA5"/>
    <w:rsid w:val="00C36F8B"/>
    <w:rsid w:val="00C43709"/>
    <w:rsid w:val="00C461F9"/>
    <w:rsid w:val="00C502E5"/>
    <w:rsid w:val="00C54D93"/>
    <w:rsid w:val="00C57EB9"/>
    <w:rsid w:val="00C607E7"/>
    <w:rsid w:val="00C64EE5"/>
    <w:rsid w:val="00C704B7"/>
    <w:rsid w:val="00C73648"/>
    <w:rsid w:val="00C73FCA"/>
    <w:rsid w:val="00C74081"/>
    <w:rsid w:val="00C806F5"/>
    <w:rsid w:val="00C85CB4"/>
    <w:rsid w:val="00C90FD4"/>
    <w:rsid w:val="00C96B8C"/>
    <w:rsid w:val="00CA17D3"/>
    <w:rsid w:val="00CA6483"/>
    <w:rsid w:val="00CB3AEB"/>
    <w:rsid w:val="00CB5389"/>
    <w:rsid w:val="00CB5E23"/>
    <w:rsid w:val="00CC09E1"/>
    <w:rsid w:val="00CC189C"/>
    <w:rsid w:val="00CD0FAE"/>
    <w:rsid w:val="00CD17E7"/>
    <w:rsid w:val="00CD263B"/>
    <w:rsid w:val="00CD30E3"/>
    <w:rsid w:val="00CD3D4A"/>
    <w:rsid w:val="00CD53B8"/>
    <w:rsid w:val="00CD5D90"/>
    <w:rsid w:val="00CD75DB"/>
    <w:rsid w:val="00CD7781"/>
    <w:rsid w:val="00CE006A"/>
    <w:rsid w:val="00CE11D4"/>
    <w:rsid w:val="00CE5436"/>
    <w:rsid w:val="00CE57B3"/>
    <w:rsid w:val="00CE6F8A"/>
    <w:rsid w:val="00CF4C1B"/>
    <w:rsid w:val="00CF5E9C"/>
    <w:rsid w:val="00D0034E"/>
    <w:rsid w:val="00D078F2"/>
    <w:rsid w:val="00D07B57"/>
    <w:rsid w:val="00D1089B"/>
    <w:rsid w:val="00D10F14"/>
    <w:rsid w:val="00D12794"/>
    <w:rsid w:val="00D155B0"/>
    <w:rsid w:val="00D20432"/>
    <w:rsid w:val="00D20A4F"/>
    <w:rsid w:val="00D220E5"/>
    <w:rsid w:val="00D22A7E"/>
    <w:rsid w:val="00D22BE3"/>
    <w:rsid w:val="00D2348F"/>
    <w:rsid w:val="00D24539"/>
    <w:rsid w:val="00D2638A"/>
    <w:rsid w:val="00D3030A"/>
    <w:rsid w:val="00D307F1"/>
    <w:rsid w:val="00D31014"/>
    <w:rsid w:val="00D31155"/>
    <w:rsid w:val="00D344E5"/>
    <w:rsid w:val="00D50DEF"/>
    <w:rsid w:val="00D51250"/>
    <w:rsid w:val="00D5330B"/>
    <w:rsid w:val="00D56B90"/>
    <w:rsid w:val="00D610F6"/>
    <w:rsid w:val="00D63952"/>
    <w:rsid w:val="00D64D63"/>
    <w:rsid w:val="00D7056E"/>
    <w:rsid w:val="00D7082A"/>
    <w:rsid w:val="00D7279B"/>
    <w:rsid w:val="00D76DD7"/>
    <w:rsid w:val="00D870B3"/>
    <w:rsid w:val="00D877F3"/>
    <w:rsid w:val="00D95621"/>
    <w:rsid w:val="00DA0266"/>
    <w:rsid w:val="00DA4C61"/>
    <w:rsid w:val="00DB230F"/>
    <w:rsid w:val="00DB44D6"/>
    <w:rsid w:val="00DB44DF"/>
    <w:rsid w:val="00DB5DE1"/>
    <w:rsid w:val="00DC22C7"/>
    <w:rsid w:val="00DC4BC5"/>
    <w:rsid w:val="00DC6AED"/>
    <w:rsid w:val="00DD1448"/>
    <w:rsid w:val="00DD1A5E"/>
    <w:rsid w:val="00DE6545"/>
    <w:rsid w:val="00DF0B36"/>
    <w:rsid w:val="00DF183D"/>
    <w:rsid w:val="00DF3BBF"/>
    <w:rsid w:val="00DF7942"/>
    <w:rsid w:val="00E003FC"/>
    <w:rsid w:val="00E019D3"/>
    <w:rsid w:val="00E024B3"/>
    <w:rsid w:val="00E12400"/>
    <w:rsid w:val="00E12A54"/>
    <w:rsid w:val="00E14004"/>
    <w:rsid w:val="00E14761"/>
    <w:rsid w:val="00E17E59"/>
    <w:rsid w:val="00E20966"/>
    <w:rsid w:val="00E21572"/>
    <w:rsid w:val="00E22053"/>
    <w:rsid w:val="00E234C3"/>
    <w:rsid w:val="00E32C32"/>
    <w:rsid w:val="00E3588B"/>
    <w:rsid w:val="00E404F5"/>
    <w:rsid w:val="00E40A33"/>
    <w:rsid w:val="00E41AFC"/>
    <w:rsid w:val="00E41F97"/>
    <w:rsid w:val="00E42EA1"/>
    <w:rsid w:val="00E529CA"/>
    <w:rsid w:val="00E55FAD"/>
    <w:rsid w:val="00E57361"/>
    <w:rsid w:val="00E61DC4"/>
    <w:rsid w:val="00E71310"/>
    <w:rsid w:val="00E84503"/>
    <w:rsid w:val="00E85301"/>
    <w:rsid w:val="00E85F92"/>
    <w:rsid w:val="00E914D3"/>
    <w:rsid w:val="00EA64CA"/>
    <w:rsid w:val="00EB2BE8"/>
    <w:rsid w:val="00EB3ED7"/>
    <w:rsid w:val="00EB57B0"/>
    <w:rsid w:val="00EB5B7D"/>
    <w:rsid w:val="00EB760D"/>
    <w:rsid w:val="00EC03E6"/>
    <w:rsid w:val="00EC563E"/>
    <w:rsid w:val="00EC5B0B"/>
    <w:rsid w:val="00ED22E8"/>
    <w:rsid w:val="00ED2F70"/>
    <w:rsid w:val="00ED3708"/>
    <w:rsid w:val="00ED4851"/>
    <w:rsid w:val="00ED6D44"/>
    <w:rsid w:val="00ED6D6A"/>
    <w:rsid w:val="00EE19D7"/>
    <w:rsid w:val="00EE1E85"/>
    <w:rsid w:val="00EE748F"/>
    <w:rsid w:val="00EF6ACC"/>
    <w:rsid w:val="00EF71BB"/>
    <w:rsid w:val="00F00D08"/>
    <w:rsid w:val="00F03CD2"/>
    <w:rsid w:val="00F045BF"/>
    <w:rsid w:val="00F07BE6"/>
    <w:rsid w:val="00F132BE"/>
    <w:rsid w:val="00F20B5A"/>
    <w:rsid w:val="00F23C72"/>
    <w:rsid w:val="00F26DB1"/>
    <w:rsid w:val="00F35B62"/>
    <w:rsid w:val="00F378CB"/>
    <w:rsid w:val="00F40618"/>
    <w:rsid w:val="00F40C4F"/>
    <w:rsid w:val="00F43D66"/>
    <w:rsid w:val="00F45D35"/>
    <w:rsid w:val="00F551E6"/>
    <w:rsid w:val="00F55FD2"/>
    <w:rsid w:val="00F57376"/>
    <w:rsid w:val="00F6179A"/>
    <w:rsid w:val="00F62386"/>
    <w:rsid w:val="00F6662F"/>
    <w:rsid w:val="00F73152"/>
    <w:rsid w:val="00F819A9"/>
    <w:rsid w:val="00F82137"/>
    <w:rsid w:val="00F822F3"/>
    <w:rsid w:val="00F82E2C"/>
    <w:rsid w:val="00F90CC1"/>
    <w:rsid w:val="00FA75F3"/>
    <w:rsid w:val="00FB0231"/>
    <w:rsid w:val="00FB099A"/>
    <w:rsid w:val="00FB1BCA"/>
    <w:rsid w:val="00FB2AE1"/>
    <w:rsid w:val="00FB2C9D"/>
    <w:rsid w:val="00FB37D4"/>
    <w:rsid w:val="00FB4827"/>
    <w:rsid w:val="00FB7C2E"/>
    <w:rsid w:val="00FB7CBB"/>
    <w:rsid w:val="00FC105B"/>
    <w:rsid w:val="00FC2C96"/>
    <w:rsid w:val="00FC3312"/>
    <w:rsid w:val="00FC3487"/>
    <w:rsid w:val="00FD01AA"/>
    <w:rsid w:val="00FD260D"/>
    <w:rsid w:val="00FE1310"/>
    <w:rsid w:val="00FE4F62"/>
    <w:rsid w:val="00FE5A15"/>
    <w:rsid w:val="00FE6CA0"/>
    <w:rsid w:val="00FF28D6"/>
    <w:rsid w:val="00FF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5D2EC1FC"/>
  <w15:chartTrackingRefBased/>
  <w15:docId w15:val="{46EE21D8-F8D9-44F6-9C59-D789CA0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A5D"/>
    <w:rPr>
      <w:rFonts w:ascii="Cambria" w:hAnsi="Cambria"/>
    </w:rPr>
  </w:style>
  <w:style w:type="paragraph" w:styleId="Heading1">
    <w:name w:val="heading 1"/>
    <w:basedOn w:val="Normal"/>
    <w:next w:val="Normal"/>
    <w:link w:val="Heading1Char"/>
    <w:uiPriority w:val="9"/>
    <w:qFormat/>
    <w:rsid w:val="009C5C56"/>
    <w:pPr>
      <w:keepNext/>
      <w:keepLines/>
      <w:spacing w:before="48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9C5C56"/>
    <w:pPr>
      <w:widowControl w:val="0"/>
      <w:jc w:val="center"/>
    </w:pPr>
    <w:rPr>
      <w:b/>
      <w:spacing w:val="-9"/>
      <w:sz w:val="32"/>
    </w:rPr>
  </w:style>
  <w:style w:type="paragraph" w:styleId="Title">
    <w:name w:val="Title"/>
    <w:basedOn w:val="Normal"/>
    <w:next w:val="Normal"/>
    <w:link w:val="TitleChar"/>
    <w:uiPriority w:val="10"/>
    <w:qFormat/>
    <w:rsid w:val="005D7A5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7A5D"/>
    <w:rPr>
      <w:rFonts w:ascii="Cambria" w:eastAsiaTheme="majorEastAsia" w:hAnsi="Cambria" w:cstheme="majorBidi"/>
      <w:spacing w:val="-10"/>
      <w:kern w:val="28"/>
      <w:sz w:val="56"/>
      <w:szCs w:val="56"/>
    </w:rPr>
  </w:style>
  <w:style w:type="paragraph" w:styleId="Header">
    <w:name w:val="header"/>
    <w:basedOn w:val="Normal"/>
    <w:link w:val="HeaderChar"/>
    <w:uiPriority w:val="99"/>
    <w:unhideWhenUsed/>
    <w:rsid w:val="005D7A5D"/>
    <w:pPr>
      <w:tabs>
        <w:tab w:val="center" w:pos="4680"/>
        <w:tab w:val="right" w:pos="9360"/>
      </w:tabs>
    </w:pPr>
  </w:style>
  <w:style w:type="character" w:customStyle="1" w:styleId="HeaderChar">
    <w:name w:val="Header Char"/>
    <w:basedOn w:val="DefaultParagraphFont"/>
    <w:link w:val="Header"/>
    <w:uiPriority w:val="99"/>
    <w:rsid w:val="005D7A5D"/>
  </w:style>
  <w:style w:type="paragraph" w:styleId="Footer">
    <w:name w:val="footer"/>
    <w:basedOn w:val="Normal"/>
    <w:link w:val="FooterChar"/>
    <w:uiPriority w:val="99"/>
    <w:unhideWhenUsed/>
    <w:rsid w:val="005D7A5D"/>
    <w:pPr>
      <w:tabs>
        <w:tab w:val="center" w:pos="4680"/>
        <w:tab w:val="right" w:pos="9360"/>
      </w:tabs>
    </w:pPr>
  </w:style>
  <w:style w:type="character" w:customStyle="1" w:styleId="FooterChar">
    <w:name w:val="Footer Char"/>
    <w:basedOn w:val="DefaultParagraphFont"/>
    <w:link w:val="Footer"/>
    <w:uiPriority w:val="99"/>
    <w:rsid w:val="005D7A5D"/>
  </w:style>
  <w:style w:type="character" w:customStyle="1" w:styleId="Heading1Char">
    <w:name w:val="Heading 1 Char"/>
    <w:basedOn w:val="DefaultParagraphFont"/>
    <w:link w:val="Heading1"/>
    <w:uiPriority w:val="9"/>
    <w:rsid w:val="009C5C56"/>
    <w:rPr>
      <w:rFonts w:ascii="Cambria" w:eastAsiaTheme="majorEastAsia" w:hAnsi="Cambria" w:cstheme="majorBidi"/>
      <w:b/>
      <w:sz w:val="24"/>
      <w:szCs w:val="32"/>
    </w:rPr>
  </w:style>
  <w:style w:type="paragraph" w:styleId="ListBullet">
    <w:name w:val="List Bullet"/>
    <w:basedOn w:val="Normal"/>
    <w:uiPriority w:val="99"/>
    <w:unhideWhenUsed/>
    <w:rsid w:val="009C5C56"/>
    <w:pPr>
      <w:numPr>
        <w:numId w:val="1"/>
      </w:numPr>
      <w:spacing w:after="120"/>
    </w:pPr>
  </w:style>
  <w:style w:type="paragraph" w:styleId="ListBullet2">
    <w:name w:val="List Bullet 2"/>
    <w:basedOn w:val="Normal"/>
    <w:uiPriority w:val="99"/>
    <w:unhideWhenUsed/>
    <w:rsid w:val="009C5C56"/>
    <w:pPr>
      <w:numPr>
        <w:numId w:val="2"/>
      </w:numPr>
      <w:contextualSpacing/>
    </w:pPr>
  </w:style>
  <w:style w:type="paragraph" w:styleId="ListContinue">
    <w:name w:val="List Continue"/>
    <w:basedOn w:val="Normal"/>
    <w:uiPriority w:val="99"/>
    <w:unhideWhenUsed/>
    <w:rsid w:val="009C5C56"/>
    <w:pPr>
      <w:spacing w:after="120"/>
      <w:ind w:left="360"/>
      <w:contextualSpacing/>
    </w:pPr>
  </w:style>
  <w:style w:type="paragraph" w:styleId="ListBullet3">
    <w:name w:val="List Bullet 3"/>
    <w:basedOn w:val="Normal"/>
    <w:uiPriority w:val="99"/>
    <w:unhideWhenUsed/>
    <w:rsid w:val="009C5C56"/>
    <w:pPr>
      <w:numPr>
        <w:numId w:val="3"/>
      </w:numPr>
      <w:contextualSpacing/>
    </w:pPr>
  </w:style>
  <w:style w:type="paragraph" w:styleId="ListParagraph">
    <w:name w:val="List Paragraph"/>
    <w:basedOn w:val="Normal"/>
    <w:uiPriority w:val="34"/>
    <w:qFormat/>
    <w:rsid w:val="009C5C56"/>
    <w:pPr>
      <w:ind w:left="720"/>
      <w:contextualSpacing/>
    </w:pPr>
  </w:style>
  <w:style w:type="paragraph" w:styleId="ListNumber5">
    <w:name w:val="List Number 5"/>
    <w:basedOn w:val="Normal"/>
    <w:uiPriority w:val="99"/>
    <w:unhideWhenUsed/>
    <w:rsid w:val="009C5C56"/>
    <w:pPr>
      <w:numPr>
        <w:numId w:val="7"/>
      </w:numPr>
      <w:contextualSpacing/>
    </w:pPr>
  </w:style>
  <w:style w:type="paragraph" w:styleId="ListNumber4">
    <w:name w:val="List Number 4"/>
    <w:basedOn w:val="Normal"/>
    <w:uiPriority w:val="99"/>
    <w:unhideWhenUsed/>
    <w:rsid w:val="009C5C56"/>
    <w:pPr>
      <w:numPr>
        <w:numId w:val="6"/>
      </w:numPr>
      <w:contextualSpacing/>
    </w:pPr>
  </w:style>
  <w:style w:type="paragraph" w:styleId="ListNumber">
    <w:name w:val="List Number"/>
    <w:basedOn w:val="Normal"/>
    <w:uiPriority w:val="99"/>
    <w:unhideWhenUsed/>
    <w:rsid w:val="009C5C56"/>
    <w:pPr>
      <w:numPr>
        <w:numId w:val="4"/>
      </w:numPr>
      <w:spacing w:after="120"/>
    </w:pPr>
  </w:style>
  <w:style w:type="paragraph" w:styleId="ListNumber2">
    <w:name w:val="List Number 2"/>
    <w:basedOn w:val="Normal"/>
    <w:uiPriority w:val="99"/>
    <w:semiHidden/>
    <w:unhideWhenUsed/>
    <w:rsid w:val="00887D57"/>
    <w:pPr>
      <w:numPr>
        <w:numId w:val="5"/>
      </w:numPr>
      <w:contextualSpacing/>
    </w:pPr>
  </w:style>
  <w:style w:type="paragraph" w:styleId="BalloonText">
    <w:name w:val="Balloon Text"/>
    <w:basedOn w:val="Normal"/>
    <w:link w:val="BalloonTextChar"/>
    <w:uiPriority w:val="99"/>
    <w:semiHidden/>
    <w:unhideWhenUsed/>
    <w:rsid w:val="00420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48"/>
    <w:rPr>
      <w:rFonts w:ascii="Segoe UI" w:hAnsi="Segoe UI" w:cs="Segoe UI"/>
      <w:sz w:val="18"/>
      <w:szCs w:val="18"/>
    </w:rPr>
  </w:style>
  <w:style w:type="paragraph" w:styleId="NoSpacing">
    <w:name w:val="No Spacing"/>
    <w:uiPriority w:val="1"/>
    <w:qFormat/>
    <w:rsid w:val="00C17E03"/>
    <w:rPr>
      <w:rFonts w:ascii="Cambria" w:hAnsi="Cambria"/>
    </w:rPr>
  </w:style>
  <w:style w:type="character" w:styleId="Hyperlink">
    <w:name w:val="Hyperlink"/>
    <w:basedOn w:val="DefaultParagraphFont"/>
    <w:uiPriority w:val="99"/>
    <w:unhideWhenUsed/>
    <w:rsid w:val="00450A9B"/>
    <w:rPr>
      <w:color w:val="0000FF"/>
      <w:u w:val="single"/>
    </w:rPr>
  </w:style>
  <w:style w:type="character" w:styleId="Strong">
    <w:name w:val="Strong"/>
    <w:basedOn w:val="DefaultParagraphFont"/>
    <w:uiPriority w:val="22"/>
    <w:qFormat/>
    <w:rsid w:val="00450A9B"/>
    <w:rPr>
      <w:b/>
      <w:bCs/>
    </w:rPr>
  </w:style>
  <w:style w:type="character" w:styleId="Emphasis">
    <w:name w:val="Emphasis"/>
    <w:basedOn w:val="DefaultParagraphFont"/>
    <w:uiPriority w:val="20"/>
    <w:qFormat/>
    <w:rsid w:val="003F260E"/>
    <w:rPr>
      <w:b/>
      <w:bCs/>
      <w:i w:val="0"/>
      <w:iCs w:val="0"/>
    </w:rPr>
  </w:style>
  <w:style w:type="character" w:customStyle="1" w:styleId="st1">
    <w:name w:val="st1"/>
    <w:basedOn w:val="DefaultParagraphFont"/>
    <w:rsid w:val="003F260E"/>
  </w:style>
  <w:style w:type="character" w:styleId="FollowedHyperlink">
    <w:name w:val="FollowedHyperlink"/>
    <w:basedOn w:val="DefaultParagraphFont"/>
    <w:uiPriority w:val="99"/>
    <w:semiHidden/>
    <w:unhideWhenUsed/>
    <w:rsid w:val="002135DD"/>
    <w:rPr>
      <w:color w:val="954F72" w:themeColor="followedHyperlink"/>
      <w:u w:val="single"/>
    </w:rPr>
  </w:style>
  <w:style w:type="character" w:customStyle="1" w:styleId="apple-converted-space">
    <w:name w:val="apple-converted-space"/>
    <w:basedOn w:val="DefaultParagraphFont"/>
    <w:rsid w:val="00436ED9"/>
  </w:style>
  <w:style w:type="paragraph" w:customStyle="1" w:styleId="Default">
    <w:name w:val="Default"/>
    <w:rsid w:val="009A08A5"/>
    <w:pPr>
      <w:autoSpaceDE w:val="0"/>
      <w:autoSpaceDN w:val="0"/>
      <w:adjustRightInd w:val="0"/>
    </w:pPr>
    <w:rPr>
      <w:rFonts w:ascii="Calibri Light" w:hAnsi="Calibri Light" w:cs="Calibri Light"/>
      <w:color w:val="000000"/>
      <w:sz w:val="24"/>
      <w:szCs w:val="24"/>
    </w:rPr>
  </w:style>
  <w:style w:type="paragraph" w:styleId="NormalWeb">
    <w:name w:val="Normal (Web)"/>
    <w:basedOn w:val="Normal"/>
    <w:uiPriority w:val="99"/>
    <w:semiHidden/>
    <w:unhideWhenUsed/>
    <w:rsid w:val="007B264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B0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275649">
      <w:bodyDiv w:val="1"/>
      <w:marLeft w:val="0"/>
      <w:marRight w:val="0"/>
      <w:marTop w:val="0"/>
      <w:marBottom w:val="0"/>
      <w:divBdr>
        <w:top w:val="none" w:sz="0" w:space="0" w:color="auto"/>
        <w:left w:val="none" w:sz="0" w:space="0" w:color="auto"/>
        <w:bottom w:val="none" w:sz="0" w:space="0" w:color="auto"/>
        <w:right w:val="none" w:sz="0" w:space="0" w:color="auto"/>
      </w:divBdr>
    </w:div>
    <w:div w:id="739181390">
      <w:bodyDiv w:val="1"/>
      <w:marLeft w:val="0"/>
      <w:marRight w:val="0"/>
      <w:marTop w:val="0"/>
      <w:marBottom w:val="0"/>
      <w:divBdr>
        <w:top w:val="none" w:sz="0" w:space="0" w:color="auto"/>
        <w:left w:val="none" w:sz="0" w:space="0" w:color="auto"/>
        <w:bottom w:val="none" w:sz="0" w:space="0" w:color="auto"/>
        <w:right w:val="none" w:sz="0" w:space="0" w:color="auto"/>
      </w:divBdr>
    </w:div>
    <w:div w:id="764686592">
      <w:bodyDiv w:val="1"/>
      <w:marLeft w:val="0"/>
      <w:marRight w:val="0"/>
      <w:marTop w:val="0"/>
      <w:marBottom w:val="0"/>
      <w:divBdr>
        <w:top w:val="none" w:sz="0" w:space="0" w:color="auto"/>
        <w:left w:val="none" w:sz="0" w:space="0" w:color="auto"/>
        <w:bottom w:val="none" w:sz="0" w:space="0" w:color="auto"/>
        <w:right w:val="none" w:sz="0" w:space="0" w:color="auto"/>
      </w:divBdr>
    </w:div>
    <w:div w:id="17316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n.gov/deed/gwdb/publications/gwdb-pubs.j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isability.workforcegps.org/resources/2019/07/30/19/50/Disability-and-Employment-eLearning-Task-Forc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B416F-1816-43A1-AA96-3854E56D58E1}">
  <ds:schemaRef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BADDCA63-5534-4B5D-9B99-4CC9302BE9F8}">
  <ds:schemaRefs>
    <ds:schemaRef ds:uri="http://schemas.microsoft.com/sharepoint/v3/contenttype/forms"/>
  </ds:schemaRefs>
</ds:datastoreItem>
</file>

<file path=customXml/itemProps3.xml><?xml version="1.0" encoding="utf-8"?>
<ds:datastoreItem xmlns:ds="http://schemas.openxmlformats.org/officeDocument/2006/customXml" ds:itemID="{FCD584D1-81D5-499B-816E-26ECA7DD0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B49B93-79A1-43D1-9CBA-C4E77087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GWDB Operations Committee Meeting Minutes</vt:lpstr>
    </vt:vector>
  </TitlesOfParts>
  <Company>DEED</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GWDB Operations Committee Meeting Minutes</dc:title>
  <dc:subject>GWDB Operations Committee Meeting Minutes</dc:subject>
  <dc:creator>Jennifer Anderson</dc:creator>
  <cp:keywords/>
  <dc:description/>
  <cp:lastModifiedBy>Kammen, Kay (DEED)</cp:lastModifiedBy>
  <cp:revision>7</cp:revision>
  <cp:lastPrinted>2019-08-08T15:08:00Z</cp:lastPrinted>
  <dcterms:created xsi:type="dcterms:W3CDTF">2020-11-02T15:10:00Z</dcterms:created>
  <dcterms:modified xsi:type="dcterms:W3CDTF">2020-11-05T16:40:00Z</dcterms:modified>
</cp:coreProperties>
</file>