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81AB9" w14:textId="44D9B91C" w:rsidR="005A1740" w:rsidRPr="003F0F30" w:rsidRDefault="005A1740" w:rsidP="00FB6088">
      <w:pPr>
        <w:pStyle w:val="Heading1"/>
        <w:rPr>
          <w:b/>
        </w:rPr>
      </w:pPr>
      <w:r w:rsidRPr="003F0F30">
        <w:rPr>
          <w:b/>
        </w:rPr>
        <w:t>Border to Border Broadband Grant 201</w:t>
      </w:r>
      <w:r w:rsidR="003F0F30" w:rsidRPr="003F0F30">
        <w:rPr>
          <w:b/>
        </w:rPr>
        <w:t>7</w:t>
      </w:r>
      <w:r w:rsidRPr="003F0F30">
        <w:rPr>
          <w:b/>
        </w:rPr>
        <w:t xml:space="preserve"> Funding Summary</w:t>
      </w:r>
    </w:p>
    <w:p w14:paraId="19861383" w14:textId="03C27465" w:rsidR="005A1740" w:rsidRPr="003F0F30" w:rsidRDefault="005A1740">
      <w:r w:rsidRPr="003F0F30">
        <w:rPr>
          <w:b/>
          <w:color w:val="234F77" w:themeColor="accent2" w:themeShade="80"/>
        </w:rPr>
        <w:t xml:space="preserve"># </w:t>
      </w:r>
      <w:proofErr w:type="gramStart"/>
      <w:r w:rsidRPr="003F0F30">
        <w:rPr>
          <w:b/>
          <w:color w:val="234F77" w:themeColor="accent2" w:themeShade="80"/>
        </w:rPr>
        <w:t>of</w:t>
      </w:r>
      <w:proofErr w:type="gramEnd"/>
      <w:r w:rsidRPr="003F0F30">
        <w:rPr>
          <w:b/>
          <w:color w:val="234F77" w:themeColor="accent2" w:themeShade="80"/>
        </w:rPr>
        <w:t xml:space="preserve"> Projects Recommended for funding:</w:t>
      </w:r>
      <w:r w:rsidRPr="003F0F30">
        <w:rPr>
          <w:color w:val="234F77" w:themeColor="accent2" w:themeShade="80"/>
        </w:rPr>
        <w:t xml:space="preserve"> </w:t>
      </w:r>
      <w:r w:rsidR="007C5426" w:rsidRPr="003F0F30">
        <w:tab/>
      </w:r>
      <w:r w:rsidR="007C5426" w:rsidRPr="003F0F30">
        <w:tab/>
      </w:r>
      <w:r w:rsidR="003F0F30" w:rsidRPr="003F0F30">
        <w:t>39</w:t>
      </w:r>
    </w:p>
    <w:p w14:paraId="47A73612" w14:textId="372B3DB7" w:rsidR="00862BB1" w:rsidRPr="003F0F30" w:rsidRDefault="005A1740" w:rsidP="009A0081">
      <w:r w:rsidRPr="003F0F30">
        <w:rPr>
          <w:b/>
          <w:color w:val="234F77" w:themeColor="accent2" w:themeShade="80"/>
        </w:rPr>
        <w:t>Total Grant $ Recommendations:</w:t>
      </w:r>
      <w:r w:rsidRPr="003F0F30">
        <w:rPr>
          <w:color w:val="234F77" w:themeColor="accent2" w:themeShade="80"/>
        </w:rPr>
        <w:t xml:space="preserve">  </w:t>
      </w:r>
      <w:r w:rsidRPr="003F0F30">
        <w:tab/>
      </w:r>
      <w:r w:rsidR="007C5426" w:rsidRPr="003F0F30">
        <w:tab/>
      </w:r>
      <w:r w:rsidR="007C5426" w:rsidRPr="003F0F30">
        <w:tab/>
      </w:r>
      <w:r w:rsidR="003F0F30" w:rsidRPr="003F0F30">
        <w:t xml:space="preserve">$26,475,556 </w:t>
      </w:r>
      <w:r w:rsidR="00BF58D9" w:rsidRPr="003F0F30">
        <w:t>(</w:t>
      </w:r>
      <w:r w:rsidR="009A0081">
        <w:t xml:space="preserve">$20M appropriation + </w:t>
      </w:r>
      <w:r w:rsidR="00BF58D9" w:rsidRPr="003F0F30">
        <w:t xml:space="preserve">return on </w:t>
      </w:r>
      <w:r w:rsidR="009A0081">
        <w:t>past</w:t>
      </w:r>
      <w:r w:rsidR="00BF58D9" w:rsidRPr="003F0F30">
        <w:t xml:space="preserve"> rounds)</w:t>
      </w:r>
    </w:p>
    <w:p w14:paraId="7B1866C8" w14:textId="77777777" w:rsidR="00F140F1" w:rsidRDefault="00BC75F2" w:rsidP="002D6E9B">
      <w:pPr>
        <w:rPr>
          <w:b/>
        </w:rPr>
      </w:pPr>
      <w:r w:rsidRPr="003F0F30">
        <w:rPr>
          <w:b/>
          <w:color w:val="234F77" w:themeColor="accent2" w:themeShade="80"/>
        </w:rPr>
        <w:t xml:space="preserve"># </w:t>
      </w:r>
      <w:proofErr w:type="gramStart"/>
      <w:r w:rsidRPr="003F0F30">
        <w:rPr>
          <w:b/>
          <w:color w:val="234F77" w:themeColor="accent2" w:themeShade="80"/>
        </w:rPr>
        <w:t>of</w:t>
      </w:r>
      <w:proofErr w:type="gramEnd"/>
      <w:r w:rsidRPr="003F0F30">
        <w:rPr>
          <w:b/>
          <w:color w:val="234F77" w:themeColor="accent2" w:themeShade="80"/>
        </w:rPr>
        <w:t xml:space="preserve"> </w:t>
      </w:r>
      <w:proofErr w:type="spellStart"/>
      <w:r w:rsidRPr="003F0F30">
        <w:rPr>
          <w:b/>
          <w:color w:val="234F77" w:themeColor="accent2" w:themeShade="80"/>
        </w:rPr>
        <w:t>Passings</w:t>
      </w:r>
      <w:proofErr w:type="spellEnd"/>
      <w:r w:rsidRPr="003F0F30">
        <w:rPr>
          <w:b/>
          <w:color w:val="234F77" w:themeColor="accent2" w:themeShade="80"/>
        </w:rPr>
        <w:t>:</w:t>
      </w:r>
      <w:r w:rsidRPr="003F0F30">
        <w:rPr>
          <w:b/>
        </w:rPr>
        <w:tab/>
      </w:r>
      <w:r w:rsidRPr="003F0F30">
        <w:rPr>
          <w:b/>
        </w:rPr>
        <w:tab/>
      </w:r>
      <w:r w:rsidRPr="003F0F30">
        <w:rPr>
          <w:b/>
        </w:rPr>
        <w:tab/>
      </w:r>
      <w:r w:rsidRPr="003F0F30">
        <w:rPr>
          <w:b/>
        </w:rPr>
        <w:tab/>
      </w:r>
      <w:r w:rsidRPr="003F0F30">
        <w:rPr>
          <w:b/>
        </w:rPr>
        <w:tab/>
      </w:r>
      <w:r w:rsidR="00384E33" w:rsidRPr="003F0F30">
        <w:rPr>
          <w:b/>
        </w:rPr>
        <w:t xml:space="preserve"> </w:t>
      </w:r>
      <w:r w:rsidR="003F0F30" w:rsidRPr="003F0F30">
        <w:t>12,202</w:t>
      </w:r>
      <w:r w:rsidR="00384E33" w:rsidRPr="003F0F30">
        <w:rPr>
          <w:b/>
        </w:rPr>
        <w:t xml:space="preserve">     </w:t>
      </w:r>
    </w:p>
    <w:p w14:paraId="36B887B6" w14:textId="722C07FB" w:rsidR="00BC75F2" w:rsidRDefault="00384E33" w:rsidP="002D6E9B">
      <w:pPr>
        <w:rPr>
          <w:b/>
        </w:rPr>
      </w:pPr>
      <w:r w:rsidRPr="003F0F30">
        <w:rPr>
          <w:b/>
        </w:rPr>
        <w:t xml:space="preserve">          </w:t>
      </w:r>
    </w:p>
    <w:tbl>
      <w:tblPr>
        <w:tblW w:w="8558" w:type="dxa"/>
        <w:jc w:val="center"/>
        <w:tblLook w:val="04A0" w:firstRow="1" w:lastRow="0" w:firstColumn="1" w:lastColumn="0" w:noHBand="0" w:noVBand="1"/>
      </w:tblPr>
      <w:tblGrid>
        <w:gridCol w:w="5887"/>
        <w:gridCol w:w="2671"/>
      </w:tblGrid>
      <w:tr w:rsidR="003F0F30" w:rsidRPr="003F0F30" w14:paraId="14F2A191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E8C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  <w:b/>
                <w:bCs/>
              </w:rPr>
            </w:pPr>
            <w:r w:rsidRPr="003F0F30">
              <w:rPr>
                <w:rFonts w:eastAsia="Times New Roman" w:cs="Arial"/>
                <w:b/>
                <w:bCs/>
              </w:rPr>
              <w:t>APPLICANT - PROJECT TITLE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1467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3F0F30">
              <w:rPr>
                <w:rFonts w:eastAsia="Times New Roman" w:cs="Arial"/>
                <w:b/>
                <w:bCs/>
                <w:color w:val="000000"/>
              </w:rPr>
              <w:t>Total Grant Recommendation</w:t>
            </w:r>
          </w:p>
        </w:tc>
      </w:tr>
      <w:tr w:rsidR="003F0F30" w:rsidRPr="003F0F30" w14:paraId="407474D7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EB9A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Acentek</w:t>
            </w:r>
            <w:proofErr w:type="spellEnd"/>
            <w:r w:rsidRPr="003F0F30">
              <w:rPr>
                <w:rFonts w:eastAsia="Times New Roman" w:cs="Arial"/>
              </w:rPr>
              <w:t xml:space="preserve"> - Rushford Village/Rural Rushford Fiber Build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4810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$2,011,628</w:t>
            </w:r>
          </w:p>
        </w:tc>
      </w:tr>
      <w:tr w:rsidR="003F0F30" w:rsidRPr="003F0F30" w14:paraId="1089DD8D" w14:textId="77777777" w:rsidTr="00F140F1">
        <w:trPr>
          <w:trHeight w:val="296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2C94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Advantenon</w:t>
            </w:r>
            <w:proofErr w:type="spellEnd"/>
            <w:r w:rsidRPr="003F0F30">
              <w:rPr>
                <w:rFonts w:eastAsia="Times New Roman" w:cs="Arial"/>
              </w:rPr>
              <w:t xml:space="preserve"> - Rural Grant, Stevens and Wilkin Counties, MN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06C0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$316,554</w:t>
            </w:r>
          </w:p>
        </w:tc>
      </w:tr>
      <w:tr w:rsidR="003F0F30" w:rsidRPr="003F0F30" w14:paraId="176FF2BE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2FFC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Albany - Two Rivers Area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8E25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$616,743</w:t>
            </w:r>
          </w:p>
        </w:tc>
      </w:tr>
      <w:tr w:rsidR="003F0F30" w:rsidRPr="003F0F30" w14:paraId="4C09ACE4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1992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Arvig</w:t>
            </w:r>
            <w:proofErr w:type="spellEnd"/>
            <w:r w:rsidRPr="003F0F30">
              <w:rPr>
                <w:rFonts w:eastAsia="Times New Roman" w:cs="Arial"/>
              </w:rPr>
              <w:t xml:space="preserve"> - Pelican Rapids rural non-ACAM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D8DF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$633,642</w:t>
            </w:r>
          </w:p>
        </w:tc>
      </w:tr>
      <w:tr w:rsidR="003F0F30" w:rsidRPr="003F0F30" w14:paraId="0F1780AC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846A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Benton - Rice Ramey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AB54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$765,015</w:t>
            </w:r>
          </w:p>
        </w:tc>
      </w:tr>
      <w:tr w:rsidR="003F0F30" w:rsidRPr="003F0F30" w14:paraId="6F35B8A2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0115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BEVCOMM - Delavan SE Rural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37C0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$220,350</w:t>
            </w:r>
          </w:p>
        </w:tc>
      </w:tr>
      <w:tr w:rsidR="003F0F30" w:rsidRPr="003F0F30" w14:paraId="0C00B9CF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10AA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BEVCOMM - Freeborn Southwest Rural Final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46AA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$122,460</w:t>
            </w:r>
          </w:p>
        </w:tc>
      </w:tr>
      <w:tr w:rsidR="003F0F30" w:rsidRPr="003F0F30" w14:paraId="0F8AF681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E9B5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BEVCOMM - Granada Rural Final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7E5F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$202,410</w:t>
            </w:r>
          </w:p>
        </w:tc>
      </w:tr>
      <w:tr w:rsidR="003F0F30" w:rsidRPr="003F0F30" w14:paraId="7541301F" w14:textId="77777777" w:rsidTr="00F140F1">
        <w:trPr>
          <w:trHeight w:val="278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6D3B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Carlton County w/ Frontier - Phase I: Cromwell/Kettle River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5D62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$569,058</w:t>
            </w:r>
          </w:p>
        </w:tc>
      </w:tr>
      <w:tr w:rsidR="003F0F30" w:rsidRPr="003F0F30" w14:paraId="0177A2F2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05F4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CenturyLink - Fish Lake Township FTTH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42AD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$1,833,724</w:t>
            </w:r>
          </w:p>
        </w:tc>
      </w:tr>
      <w:tr w:rsidR="003F0F30" w:rsidRPr="003F0F30" w14:paraId="5FC52A00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C4F3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 xml:space="preserve">CenturyLink - </w:t>
            </w:r>
            <w:proofErr w:type="spellStart"/>
            <w:r w:rsidRPr="003F0F30">
              <w:rPr>
                <w:rFonts w:eastAsia="Times New Roman" w:cs="Arial"/>
              </w:rPr>
              <w:t>Fredenberg</w:t>
            </w:r>
            <w:proofErr w:type="spellEnd"/>
            <w:r w:rsidRPr="003F0F30">
              <w:rPr>
                <w:rFonts w:eastAsia="Times New Roman" w:cs="Arial"/>
              </w:rPr>
              <w:t xml:space="preserve"> Township FTTH Project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9079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$1,809,312</w:t>
            </w:r>
          </w:p>
        </w:tc>
      </w:tr>
      <w:tr w:rsidR="003F0F30" w:rsidRPr="003F0F30" w14:paraId="11F1CB24" w14:textId="77777777" w:rsidTr="00F140F1">
        <w:trPr>
          <w:trHeight w:val="26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3D1C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Farmers - City of Watson and SW Lac Qui Parle County FTTP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1F5B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$760,501</w:t>
            </w:r>
          </w:p>
        </w:tc>
      </w:tr>
      <w:tr w:rsidR="003F0F30" w:rsidRPr="003F0F30" w14:paraId="5D611365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D8E8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Fond du Lac - Brookston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F1EE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$258,265</w:t>
            </w:r>
          </w:p>
        </w:tc>
      </w:tr>
      <w:tr w:rsidR="003F0F30" w:rsidRPr="003F0F30" w14:paraId="39667FDB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0505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 xml:space="preserve">Garden </w:t>
            </w:r>
            <w:proofErr w:type="spellStart"/>
            <w:r w:rsidRPr="003F0F30">
              <w:rPr>
                <w:rFonts w:eastAsia="Times New Roman" w:cs="Arial"/>
              </w:rPr>
              <w:t>Vallley</w:t>
            </w:r>
            <w:proofErr w:type="spellEnd"/>
            <w:r w:rsidRPr="003F0F30">
              <w:rPr>
                <w:rFonts w:eastAsia="Times New Roman" w:cs="Arial"/>
              </w:rPr>
              <w:t xml:space="preserve"> - </w:t>
            </w:r>
            <w:proofErr w:type="spellStart"/>
            <w:r w:rsidRPr="003F0F30">
              <w:rPr>
                <w:rFonts w:eastAsia="Times New Roman" w:cs="Arial"/>
              </w:rPr>
              <w:t>Bejou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9045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$1,304,421</w:t>
            </w:r>
          </w:p>
        </w:tc>
      </w:tr>
      <w:tr w:rsidR="003F0F30" w:rsidRPr="003F0F30" w14:paraId="7AEE9D4A" w14:textId="77777777" w:rsidTr="00F140F1">
        <w:trPr>
          <w:trHeight w:val="296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D7C4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Gardonville</w:t>
            </w:r>
            <w:proofErr w:type="spellEnd"/>
            <w:r w:rsidRPr="003F0F30">
              <w:rPr>
                <w:rFonts w:eastAsia="Times New Roman" w:cs="Arial"/>
              </w:rPr>
              <w:t xml:space="preserve"> - Douglas County: Country Estates FTTH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4090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$101,624</w:t>
            </w:r>
          </w:p>
        </w:tc>
      </w:tr>
      <w:tr w:rsidR="003F0F30" w:rsidRPr="003F0F30" w14:paraId="2CFA7C9D" w14:textId="77777777" w:rsidTr="00F140F1">
        <w:trPr>
          <w:trHeight w:val="25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1CF1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Gardonville</w:t>
            </w:r>
            <w:proofErr w:type="spellEnd"/>
            <w:r w:rsidRPr="003F0F30">
              <w:rPr>
                <w:rFonts w:eastAsia="Times New Roman" w:cs="Arial"/>
              </w:rPr>
              <w:t xml:space="preserve"> - Douglas County: </w:t>
            </w:r>
            <w:proofErr w:type="spellStart"/>
            <w:r w:rsidRPr="003F0F30">
              <w:rPr>
                <w:rFonts w:eastAsia="Times New Roman" w:cs="Arial"/>
              </w:rPr>
              <w:t>Pospisil</w:t>
            </w:r>
            <w:proofErr w:type="spellEnd"/>
            <w:r w:rsidRPr="003F0F30">
              <w:rPr>
                <w:rFonts w:eastAsia="Times New Roman" w:cs="Arial"/>
              </w:rPr>
              <w:t xml:space="preserve"> Drive FTTH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032B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$54,155</w:t>
            </w:r>
          </w:p>
        </w:tc>
      </w:tr>
      <w:tr w:rsidR="003F0F30" w:rsidRPr="003F0F30" w14:paraId="0248AEAD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4D68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 xml:space="preserve">Hanson - </w:t>
            </w:r>
            <w:proofErr w:type="spellStart"/>
            <w:r w:rsidRPr="003F0F30">
              <w:rPr>
                <w:rFonts w:eastAsia="Times New Roman" w:cs="Arial"/>
              </w:rPr>
              <w:t>Minnewaska</w:t>
            </w:r>
            <w:proofErr w:type="spellEnd"/>
            <w:r w:rsidRPr="003F0F30">
              <w:rPr>
                <w:rFonts w:eastAsia="Times New Roman" w:cs="Arial"/>
              </w:rPr>
              <w:t xml:space="preserve"> Area FTTP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555E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$4,996,791</w:t>
            </w:r>
          </w:p>
        </w:tc>
      </w:tr>
      <w:tr w:rsidR="003F0F30" w:rsidRPr="003F0F30" w14:paraId="7ADE92AD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C6D0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Jaguar - Sand Creek Township Area Broadband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A98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$192,405</w:t>
            </w:r>
          </w:p>
        </w:tc>
      </w:tr>
      <w:tr w:rsidR="003F0F30" w:rsidRPr="003F0F30" w14:paraId="6DDBB238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E19F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KMTelecom</w:t>
            </w:r>
            <w:proofErr w:type="spellEnd"/>
            <w:r w:rsidRPr="003F0F30">
              <w:rPr>
                <w:rFonts w:eastAsia="Times New Roman" w:cs="Arial"/>
              </w:rPr>
              <w:t xml:space="preserve"> - Rural Kasson Fiber Build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6474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$606,108</w:t>
            </w:r>
          </w:p>
        </w:tc>
      </w:tr>
      <w:tr w:rsidR="003F0F30" w:rsidRPr="003F0F30" w14:paraId="57123009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06C1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Mediacom - Fountain 2018 Broadband Build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F00E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$202,125</w:t>
            </w:r>
          </w:p>
        </w:tc>
      </w:tr>
      <w:tr w:rsidR="003F0F30" w:rsidRPr="003F0F30" w14:paraId="5B52E5B6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B923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Mediacom - Medina 2018 Broadband Build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54D3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$62,219</w:t>
            </w:r>
          </w:p>
        </w:tc>
      </w:tr>
      <w:tr w:rsidR="003F0F30" w:rsidRPr="003F0F30" w14:paraId="0D495C6C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66C3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Midco</w:t>
            </w:r>
            <w:proofErr w:type="spellEnd"/>
            <w:r w:rsidRPr="003F0F30">
              <w:rPr>
                <w:rFonts w:eastAsia="Times New Roman" w:cs="Arial"/>
              </w:rPr>
              <w:t xml:space="preserve"> - Annandale East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30B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$537,050</w:t>
            </w:r>
          </w:p>
        </w:tc>
      </w:tr>
      <w:tr w:rsidR="003F0F30" w:rsidRPr="003F0F30" w14:paraId="70E5E198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6364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Midco</w:t>
            </w:r>
            <w:proofErr w:type="spellEnd"/>
            <w:r w:rsidRPr="003F0F30">
              <w:rPr>
                <w:rFonts w:eastAsia="Times New Roman" w:cs="Arial"/>
              </w:rPr>
              <w:t xml:space="preserve"> - </w:t>
            </w:r>
            <w:proofErr w:type="spellStart"/>
            <w:r w:rsidRPr="003F0F30">
              <w:rPr>
                <w:rFonts w:eastAsia="Times New Roman" w:cs="Arial"/>
              </w:rPr>
              <w:t>Wanamingo</w:t>
            </w:r>
            <w:proofErr w:type="spellEnd"/>
            <w:r w:rsidRPr="003F0F30">
              <w:rPr>
                <w:rFonts w:eastAsia="Times New Roman" w:cs="Arial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CA17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$768,600</w:t>
            </w:r>
          </w:p>
        </w:tc>
      </w:tr>
      <w:tr w:rsidR="003F0F30" w:rsidRPr="003F0F30" w14:paraId="2ABEE770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6D32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MVTC - Milroy Broadband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DD12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$742,365</w:t>
            </w:r>
          </w:p>
        </w:tc>
      </w:tr>
      <w:tr w:rsidR="003F0F30" w:rsidRPr="003F0F30" w14:paraId="4865AF83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7CBD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NuTel</w:t>
            </w:r>
            <w:proofErr w:type="spellEnd"/>
            <w:r w:rsidRPr="003F0F30">
              <w:rPr>
                <w:rFonts w:eastAsia="Times New Roman" w:cs="Arial"/>
              </w:rPr>
              <w:t xml:space="preserve"> - </w:t>
            </w:r>
            <w:proofErr w:type="spellStart"/>
            <w:r w:rsidRPr="003F0F30">
              <w:rPr>
                <w:rFonts w:eastAsia="Times New Roman" w:cs="Arial"/>
              </w:rPr>
              <w:t>Hanska</w:t>
            </w:r>
            <w:proofErr w:type="spellEnd"/>
            <w:r w:rsidRPr="003F0F30">
              <w:rPr>
                <w:rFonts w:eastAsia="Times New Roman" w:cs="Arial"/>
              </w:rPr>
              <w:t xml:space="preserve"> A&amp;D FTTP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62AF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$324,894</w:t>
            </w:r>
          </w:p>
        </w:tc>
      </w:tr>
      <w:tr w:rsidR="003F0F30" w:rsidRPr="003F0F30" w14:paraId="725B3459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0990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NuTel</w:t>
            </w:r>
            <w:proofErr w:type="spellEnd"/>
            <w:r w:rsidRPr="003F0F30">
              <w:rPr>
                <w:rFonts w:eastAsia="Times New Roman" w:cs="Arial"/>
              </w:rPr>
              <w:t xml:space="preserve"> - White Rock Rural East FTTP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8C0A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$411,704</w:t>
            </w:r>
          </w:p>
        </w:tc>
      </w:tr>
      <w:tr w:rsidR="003F0F30" w:rsidRPr="003F0F30" w14:paraId="471043E5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2435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Otter Tail - Red Oak Drive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D20E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$173,683</w:t>
            </w:r>
          </w:p>
        </w:tc>
      </w:tr>
      <w:tr w:rsidR="003F0F30" w:rsidRPr="003F0F30" w14:paraId="6F27B715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75BE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 xml:space="preserve">Palmer - </w:t>
            </w:r>
            <w:proofErr w:type="spellStart"/>
            <w:r w:rsidRPr="003F0F30">
              <w:rPr>
                <w:rFonts w:eastAsia="Times New Roman" w:cs="Arial"/>
              </w:rPr>
              <w:t>Duelm</w:t>
            </w:r>
            <w:proofErr w:type="spellEnd"/>
            <w:r w:rsidRPr="003F0F30">
              <w:rPr>
                <w:rFonts w:eastAsia="Times New Roman" w:cs="Arial"/>
              </w:rPr>
              <w:t xml:space="preserve"> Hwy 95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D3CA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$162,814</w:t>
            </w:r>
          </w:p>
        </w:tc>
      </w:tr>
      <w:tr w:rsidR="003F0F30" w:rsidRPr="003F0F30" w14:paraId="079459C2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A480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Palmer - Sherburne County Road 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B6B6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$110,661</w:t>
            </w:r>
          </w:p>
        </w:tc>
      </w:tr>
      <w:tr w:rsidR="003F0F30" w:rsidRPr="003F0F30" w14:paraId="7D8DE864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21D8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Paul Bunyan - North Central Fiber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486B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$802,620</w:t>
            </w:r>
          </w:p>
        </w:tc>
      </w:tr>
      <w:tr w:rsidR="003F0F30" w:rsidRPr="003F0F30" w14:paraId="37CC244A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3505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SCI - Dell Grove Township Broadband Expansion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E1DA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$118,248</w:t>
            </w:r>
          </w:p>
        </w:tc>
      </w:tr>
      <w:tr w:rsidR="003F0F30" w:rsidRPr="003F0F30" w14:paraId="3CD42D47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F849" w14:textId="77777777" w:rsidR="003F0F30" w:rsidRPr="003F0F30" w:rsidRDefault="003F0F30" w:rsidP="003F0F30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SCI - Shamrock Township Broadband Expansion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D458" w14:textId="77777777" w:rsidR="003F0F30" w:rsidRPr="003F0F30" w:rsidRDefault="003F0F30" w:rsidP="003F0F30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$148,503</w:t>
            </w:r>
          </w:p>
        </w:tc>
      </w:tr>
      <w:tr w:rsidR="000E52FB" w:rsidRPr="003F0F30" w14:paraId="609A31E8" w14:textId="77777777" w:rsidTr="000E52FB">
        <w:trPr>
          <w:trHeight w:val="291"/>
          <w:jc w:val="center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AE1CA" w14:textId="77777777" w:rsidR="000E52FB" w:rsidRDefault="000E52FB" w:rsidP="003F0F30">
            <w:pPr>
              <w:spacing w:before="0" w:after="0" w:line="240" w:lineRule="auto"/>
              <w:rPr>
                <w:rFonts w:eastAsia="Times New Roman" w:cs="Arial"/>
                <w:b/>
                <w:bCs/>
              </w:rPr>
            </w:pPr>
          </w:p>
          <w:p w14:paraId="7697B0B7" w14:textId="77777777" w:rsidR="000E52FB" w:rsidRPr="003F0F30" w:rsidRDefault="000E52FB" w:rsidP="003F0F30">
            <w:pPr>
              <w:spacing w:before="0"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4D53" w14:textId="77777777" w:rsidR="000E52FB" w:rsidRPr="003F0F30" w:rsidRDefault="000E52FB" w:rsidP="003F0F30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225"/>
        <w:tblW w:w="0" w:type="auto"/>
        <w:tblLook w:val="04A0" w:firstRow="1" w:lastRow="0" w:firstColumn="1" w:lastColumn="0" w:noHBand="0" w:noVBand="1"/>
      </w:tblPr>
      <w:tblGrid>
        <w:gridCol w:w="4608"/>
        <w:gridCol w:w="1237"/>
      </w:tblGrid>
      <w:tr w:rsidR="000E52FB" w14:paraId="058A5C28" w14:textId="77777777" w:rsidTr="000E52FB">
        <w:trPr>
          <w:trHeight w:val="485"/>
        </w:trPr>
        <w:tc>
          <w:tcPr>
            <w:tcW w:w="5845" w:type="dxa"/>
            <w:gridSpan w:val="2"/>
            <w:shd w:val="clear" w:color="auto" w:fill="B5C0DF" w:themeFill="accent1" w:themeFillTint="66"/>
          </w:tcPr>
          <w:p w14:paraId="5211878F" w14:textId="77777777" w:rsidR="000E52FB" w:rsidRPr="00C62C84" w:rsidRDefault="000E52FB" w:rsidP="000E52F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62C84">
              <w:rPr>
                <w:b/>
              </w:rPr>
              <w:t xml:space="preserve"> Border to Border Broadband Grant Awards</w:t>
            </w:r>
            <w:r>
              <w:rPr>
                <w:b/>
              </w:rPr>
              <w:t xml:space="preserve"> </w:t>
            </w:r>
          </w:p>
        </w:tc>
      </w:tr>
      <w:tr w:rsidR="000E52FB" w14:paraId="534FD2E4" w14:textId="77777777" w:rsidTr="000E52FB">
        <w:tc>
          <w:tcPr>
            <w:tcW w:w="4608" w:type="dxa"/>
          </w:tcPr>
          <w:p w14:paraId="27FE30E4" w14:textId="77777777" w:rsidR="000E52FB" w:rsidRDefault="000E52FB" w:rsidP="000E52FB">
            <w:r>
              <w:t>Number of applications</w:t>
            </w:r>
          </w:p>
        </w:tc>
        <w:tc>
          <w:tcPr>
            <w:tcW w:w="1237" w:type="dxa"/>
          </w:tcPr>
          <w:p w14:paraId="5DA663CF" w14:textId="77777777" w:rsidR="000E52FB" w:rsidRDefault="000E52FB" w:rsidP="000E52FB">
            <w:r>
              <w:t>70</w:t>
            </w:r>
          </w:p>
        </w:tc>
      </w:tr>
      <w:tr w:rsidR="000E52FB" w14:paraId="2DAD1148" w14:textId="77777777" w:rsidTr="000E52FB">
        <w:tc>
          <w:tcPr>
            <w:tcW w:w="4608" w:type="dxa"/>
          </w:tcPr>
          <w:p w14:paraId="385A54BD" w14:textId="77777777" w:rsidR="000E52FB" w:rsidRDefault="000E52FB" w:rsidP="000E52FB">
            <w:r>
              <w:t>Total amount applied for</w:t>
            </w:r>
          </w:p>
        </w:tc>
        <w:tc>
          <w:tcPr>
            <w:tcW w:w="1237" w:type="dxa"/>
          </w:tcPr>
          <w:p w14:paraId="7C719D50" w14:textId="77777777" w:rsidR="000E52FB" w:rsidRDefault="000E52FB" w:rsidP="000E52FB">
            <w:r>
              <w:t>$50M</w:t>
            </w:r>
          </w:p>
        </w:tc>
      </w:tr>
      <w:tr w:rsidR="000E52FB" w14:paraId="02DE5C85" w14:textId="77777777" w:rsidTr="000E52FB">
        <w:tc>
          <w:tcPr>
            <w:tcW w:w="4608" w:type="dxa"/>
          </w:tcPr>
          <w:p w14:paraId="637CBD83" w14:textId="77777777" w:rsidR="000E52FB" w:rsidRDefault="000E52FB" w:rsidP="000E52FB">
            <w:r>
              <w:t>Amount awarded</w:t>
            </w:r>
          </w:p>
        </w:tc>
        <w:tc>
          <w:tcPr>
            <w:tcW w:w="1237" w:type="dxa"/>
          </w:tcPr>
          <w:p w14:paraId="437F39EF" w14:textId="77777777" w:rsidR="000E52FB" w:rsidRDefault="000E52FB" w:rsidP="000E52FB">
            <w:r>
              <w:t>$26.4M</w:t>
            </w:r>
          </w:p>
        </w:tc>
      </w:tr>
      <w:tr w:rsidR="000E52FB" w14:paraId="140A1B2F" w14:textId="77777777" w:rsidTr="000E52FB">
        <w:trPr>
          <w:trHeight w:val="3293"/>
        </w:trPr>
        <w:tc>
          <w:tcPr>
            <w:tcW w:w="4608" w:type="dxa"/>
          </w:tcPr>
          <w:p w14:paraId="279013DD" w14:textId="77777777" w:rsidR="000E52FB" w:rsidRDefault="000E52FB" w:rsidP="000E52FB">
            <w:pPr>
              <w:rPr>
                <w:b/>
              </w:rPr>
            </w:pPr>
          </w:p>
          <w:p w14:paraId="5D56CBF2" w14:textId="77777777" w:rsidR="000E52FB" w:rsidRPr="007A745D" w:rsidRDefault="000E52FB" w:rsidP="000E52FB">
            <w:pPr>
              <w:rPr>
                <w:b/>
              </w:rPr>
            </w:pPr>
            <w:r w:rsidRPr="007A745D">
              <w:rPr>
                <w:b/>
              </w:rPr>
              <w:t>Number of projects awarded</w:t>
            </w:r>
          </w:p>
          <w:p w14:paraId="65DAD868" w14:textId="77777777" w:rsidR="000E52FB" w:rsidRDefault="000E52FB" w:rsidP="000E52FB"/>
          <w:p w14:paraId="17ACF14A" w14:textId="77777777" w:rsidR="000E52FB" w:rsidRPr="00F140F1" w:rsidRDefault="000E52FB" w:rsidP="000E52FB">
            <w:pPr>
              <w:ind w:left="180"/>
            </w:pPr>
            <w:r w:rsidRPr="00F140F1">
              <w:t>Breakdown by region:</w:t>
            </w:r>
          </w:p>
          <w:p w14:paraId="60B15FC0" w14:textId="77777777" w:rsidR="000E52FB" w:rsidRPr="00F140F1" w:rsidRDefault="000E52FB" w:rsidP="000E52FB">
            <w:pPr>
              <w:ind w:left="180"/>
            </w:pPr>
          </w:p>
          <w:p w14:paraId="0FB3279D" w14:textId="77777777" w:rsidR="000E52FB" w:rsidRPr="00F140F1" w:rsidRDefault="000E52FB" w:rsidP="000E52FB">
            <w:pPr>
              <w:pStyle w:val="NoSpacing"/>
              <w:numPr>
                <w:ilvl w:val="0"/>
                <w:numId w:val="2"/>
              </w:numPr>
              <w:tabs>
                <w:tab w:val="left" w:pos="1957"/>
                <w:tab w:val="left" w:pos="3127"/>
              </w:tabs>
              <w:contextualSpacing/>
              <w:rPr>
                <w:rFonts w:cs="Arial"/>
              </w:rPr>
            </w:pPr>
            <w:r w:rsidRPr="00F140F1">
              <w:rPr>
                <w:rFonts w:cs="Arial"/>
                <w:u w:val="single"/>
              </w:rPr>
              <w:t>Northeast:</w:t>
            </w:r>
            <w:r w:rsidRPr="00F140F1">
              <w:rPr>
                <w:rFonts w:cs="Arial"/>
              </w:rPr>
              <w:t xml:space="preserve"> </w:t>
            </w:r>
            <w:r w:rsidRPr="00F140F1">
              <w:rPr>
                <w:rFonts w:cs="Arial"/>
              </w:rPr>
              <w:tab/>
              <w:t xml:space="preserve">6 </w:t>
            </w:r>
            <w:r w:rsidRPr="00F140F1">
              <w:rPr>
                <w:rFonts w:cs="Arial"/>
                <w:i/>
              </w:rPr>
              <w:t>projects -</w:t>
            </w:r>
            <w:r w:rsidRPr="00F140F1">
              <w:rPr>
                <w:rFonts w:cs="Arial"/>
                <w:i/>
              </w:rPr>
              <w:tab/>
              <w:t>$3,448,798*</w:t>
            </w:r>
          </w:p>
          <w:p w14:paraId="670363DC" w14:textId="77777777" w:rsidR="000E52FB" w:rsidRPr="00F140F1" w:rsidRDefault="000E52FB" w:rsidP="000E52FB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rFonts w:cs="Arial"/>
                <w:i/>
              </w:rPr>
            </w:pPr>
            <w:r w:rsidRPr="00F140F1">
              <w:rPr>
                <w:rFonts w:cs="Arial"/>
                <w:u w:val="single"/>
              </w:rPr>
              <w:t>Northwest</w:t>
            </w:r>
            <w:r w:rsidRPr="00F140F1">
              <w:rPr>
                <w:rFonts w:cs="Arial"/>
              </w:rPr>
              <w:t xml:space="preserve">: </w:t>
            </w:r>
            <w:r w:rsidRPr="00F140F1">
              <w:rPr>
                <w:rFonts w:cs="Arial"/>
              </w:rPr>
              <w:tab/>
              <w:t>4</w:t>
            </w:r>
            <w:r w:rsidRPr="00F140F1">
              <w:rPr>
                <w:rFonts w:cs="Arial"/>
                <w:i/>
              </w:rPr>
              <w:t xml:space="preserve"> projects - </w:t>
            </w:r>
            <w:r w:rsidRPr="00F140F1">
              <w:rPr>
                <w:rFonts w:cs="Arial"/>
                <w:i/>
              </w:rPr>
              <w:tab/>
              <w:t>$3,058,254*</w:t>
            </w:r>
          </w:p>
          <w:p w14:paraId="081AE71C" w14:textId="0372C17C" w:rsidR="000E52FB" w:rsidRPr="00F140F1" w:rsidRDefault="000E52FB" w:rsidP="000E52FB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rFonts w:cs="Arial"/>
              </w:rPr>
            </w:pPr>
            <w:r w:rsidRPr="00F140F1">
              <w:rPr>
                <w:rFonts w:cs="Arial"/>
                <w:u w:val="single"/>
              </w:rPr>
              <w:t>West Central</w:t>
            </w:r>
            <w:r w:rsidRPr="00F140F1">
              <w:rPr>
                <w:rFonts w:cs="Arial"/>
              </w:rPr>
              <w:t xml:space="preserve">: </w:t>
            </w:r>
            <w:r w:rsidR="00F140F1">
              <w:rPr>
                <w:rFonts w:cs="Arial"/>
              </w:rPr>
              <w:t xml:space="preserve">  </w:t>
            </w:r>
            <w:r w:rsidRPr="00F140F1">
              <w:rPr>
                <w:rFonts w:cs="Arial"/>
                <w:i/>
              </w:rPr>
              <w:t xml:space="preserve">7 projects - </w:t>
            </w:r>
            <w:r w:rsidRPr="00F140F1">
              <w:rPr>
                <w:rFonts w:cs="Arial"/>
                <w:i/>
              </w:rPr>
              <w:tab/>
              <w:t>$6,801,198*</w:t>
            </w:r>
          </w:p>
          <w:p w14:paraId="0B20DE23" w14:textId="77777777" w:rsidR="000E52FB" w:rsidRPr="00F140F1" w:rsidRDefault="000E52FB" w:rsidP="000E52FB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rFonts w:cs="Arial"/>
                <w:i/>
              </w:rPr>
            </w:pPr>
            <w:r w:rsidRPr="00F140F1">
              <w:rPr>
                <w:rFonts w:cs="Arial"/>
                <w:u w:val="single"/>
              </w:rPr>
              <w:t>East Central</w:t>
            </w:r>
            <w:r w:rsidRPr="00F140F1">
              <w:rPr>
                <w:rFonts w:cs="Arial"/>
              </w:rPr>
              <w:t xml:space="preserve">: </w:t>
            </w:r>
            <w:r w:rsidRPr="00F140F1">
              <w:rPr>
                <w:rFonts w:cs="Arial"/>
              </w:rPr>
              <w:tab/>
            </w:r>
            <w:r w:rsidRPr="00F140F1">
              <w:rPr>
                <w:rFonts w:cs="Arial"/>
                <w:i/>
              </w:rPr>
              <w:t xml:space="preserve">9 projects - </w:t>
            </w:r>
            <w:r w:rsidRPr="00F140F1">
              <w:rPr>
                <w:rFonts w:cs="Arial"/>
                <w:i/>
              </w:rPr>
              <w:tab/>
              <w:t>$5,396,782*</w:t>
            </w:r>
          </w:p>
          <w:p w14:paraId="06F6AAB4" w14:textId="77777777" w:rsidR="000E52FB" w:rsidRPr="00F140F1" w:rsidRDefault="000E52FB" w:rsidP="000E52FB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067"/>
                <w:tab w:val="left" w:pos="3125"/>
              </w:tabs>
              <w:contextualSpacing/>
              <w:rPr>
                <w:rFonts w:cs="Arial"/>
                <w:i/>
              </w:rPr>
            </w:pPr>
            <w:r w:rsidRPr="00F140F1">
              <w:rPr>
                <w:rFonts w:cs="Arial"/>
                <w:u w:val="single"/>
              </w:rPr>
              <w:t>Southwest</w:t>
            </w:r>
            <w:r w:rsidRPr="00F140F1">
              <w:rPr>
                <w:rFonts w:cs="Arial"/>
              </w:rPr>
              <w:t xml:space="preserve">: </w:t>
            </w:r>
            <w:r w:rsidRPr="00F140F1">
              <w:rPr>
                <w:rFonts w:cs="Arial"/>
              </w:rPr>
              <w:tab/>
              <w:t xml:space="preserve">4 projects - </w:t>
            </w:r>
            <w:r w:rsidRPr="00F140F1">
              <w:rPr>
                <w:rFonts w:cs="Arial"/>
              </w:rPr>
              <w:tab/>
            </w:r>
            <w:r w:rsidRPr="00F140F1">
              <w:rPr>
                <w:rFonts w:cs="Arial"/>
              </w:rPr>
              <w:tab/>
            </w:r>
            <w:r w:rsidRPr="00F140F1">
              <w:rPr>
                <w:rFonts w:cs="Arial"/>
                <w:i/>
              </w:rPr>
              <w:t>$2,279,726</w:t>
            </w:r>
          </w:p>
          <w:p w14:paraId="3FFF6188" w14:textId="5FBF002A" w:rsidR="000E52FB" w:rsidRPr="00F140F1" w:rsidRDefault="000E52FB" w:rsidP="000E52FB">
            <w:pPr>
              <w:pStyle w:val="NoSpacing"/>
              <w:numPr>
                <w:ilvl w:val="0"/>
                <w:numId w:val="2"/>
              </w:numPr>
              <w:tabs>
                <w:tab w:val="left" w:pos="1958"/>
              </w:tabs>
              <w:contextualSpacing/>
              <w:rPr>
                <w:rFonts w:cs="Arial"/>
                <w:i/>
              </w:rPr>
            </w:pPr>
            <w:r w:rsidRPr="00F140F1">
              <w:rPr>
                <w:rFonts w:cs="Arial"/>
                <w:u w:val="single"/>
              </w:rPr>
              <w:t>Southeast</w:t>
            </w:r>
            <w:r w:rsidRPr="00F140F1">
              <w:rPr>
                <w:rFonts w:cs="Arial"/>
              </w:rPr>
              <w:t xml:space="preserve">: </w:t>
            </w:r>
            <w:r w:rsidRPr="00F140F1">
              <w:rPr>
                <w:rFonts w:cs="Arial"/>
              </w:rPr>
              <w:tab/>
              <w:t xml:space="preserve">10 projects - </w:t>
            </w:r>
            <w:r w:rsidR="00F140F1">
              <w:rPr>
                <w:rFonts w:cs="Arial"/>
              </w:rPr>
              <w:t xml:space="preserve">   </w:t>
            </w:r>
            <w:r w:rsidRPr="00F140F1">
              <w:rPr>
                <w:rFonts w:cs="Arial"/>
                <w:i/>
              </w:rPr>
              <w:t>$5,236,174</w:t>
            </w:r>
          </w:p>
          <w:p w14:paraId="434D6357" w14:textId="77777777" w:rsidR="000E52FB" w:rsidRPr="00F140F1" w:rsidRDefault="000E52FB" w:rsidP="000E52FB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i/>
                <w:u w:val="single"/>
              </w:rPr>
            </w:pPr>
            <w:r w:rsidRPr="00F140F1">
              <w:rPr>
                <w:rFonts w:cs="Arial"/>
                <w:u w:val="single"/>
              </w:rPr>
              <w:t>Twin Cities:</w:t>
            </w:r>
            <w:r w:rsidRPr="00F140F1">
              <w:rPr>
                <w:rFonts w:cs="Arial"/>
              </w:rPr>
              <w:t xml:space="preserve"> </w:t>
            </w:r>
            <w:r w:rsidRPr="00F140F1">
              <w:rPr>
                <w:rFonts w:cs="Arial"/>
              </w:rPr>
              <w:tab/>
              <w:t xml:space="preserve">2 projects - </w:t>
            </w:r>
            <w:r w:rsidRPr="00F140F1">
              <w:rPr>
                <w:rFonts w:cs="Arial"/>
              </w:rPr>
              <w:tab/>
              <w:t xml:space="preserve">   $254,624</w:t>
            </w:r>
          </w:p>
          <w:p w14:paraId="0AE8DEA5" w14:textId="77777777" w:rsidR="000E52FB" w:rsidRPr="004D7DD2" w:rsidRDefault="000E52FB" w:rsidP="000E52FB">
            <w:pPr>
              <w:pStyle w:val="NoSpacing"/>
              <w:ind w:left="360"/>
              <w:contextualSpacing/>
              <w:rPr>
                <w:i/>
              </w:rPr>
            </w:pPr>
            <w:r w:rsidRPr="00F140F1">
              <w:rPr>
                <w:rFonts w:cs="Arial"/>
                <w:i/>
              </w:rPr>
              <w:t>(* projects cross regional boundaries)</w:t>
            </w:r>
          </w:p>
        </w:tc>
        <w:tc>
          <w:tcPr>
            <w:tcW w:w="1237" w:type="dxa"/>
          </w:tcPr>
          <w:p w14:paraId="22B211D9" w14:textId="77777777" w:rsidR="000E52FB" w:rsidRDefault="000E52FB" w:rsidP="000E52FB"/>
          <w:p w14:paraId="24636443" w14:textId="77777777" w:rsidR="000E52FB" w:rsidRDefault="000E52FB" w:rsidP="000E52FB">
            <w:r>
              <w:t>39</w:t>
            </w:r>
          </w:p>
        </w:tc>
      </w:tr>
      <w:tr w:rsidR="000E52FB" w14:paraId="2FD10607" w14:textId="77777777" w:rsidTr="000E52FB">
        <w:tc>
          <w:tcPr>
            <w:tcW w:w="4608" w:type="dxa"/>
          </w:tcPr>
          <w:p w14:paraId="62C1A06E" w14:textId="77777777" w:rsidR="000E52FB" w:rsidRDefault="000E52FB" w:rsidP="000E52FB">
            <w:r>
              <w:t>Local/private match</w:t>
            </w:r>
          </w:p>
        </w:tc>
        <w:tc>
          <w:tcPr>
            <w:tcW w:w="1237" w:type="dxa"/>
          </w:tcPr>
          <w:p w14:paraId="39348B4E" w14:textId="77777777" w:rsidR="000E52FB" w:rsidRDefault="000E52FB" w:rsidP="000E52FB">
            <w:r>
              <w:t>$34.2M</w:t>
            </w:r>
          </w:p>
        </w:tc>
      </w:tr>
      <w:tr w:rsidR="000E52FB" w14:paraId="35FF68F7" w14:textId="77777777" w:rsidTr="000E52FB">
        <w:tc>
          <w:tcPr>
            <w:tcW w:w="4608" w:type="dxa"/>
          </w:tcPr>
          <w:p w14:paraId="00E11A75" w14:textId="77777777" w:rsidR="000E52FB" w:rsidRDefault="000E52FB" w:rsidP="000E52FB">
            <w:r>
              <w:t>Total Number of locations served</w:t>
            </w:r>
          </w:p>
        </w:tc>
        <w:tc>
          <w:tcPr>
            <w:tcW w:w="1237" w:type="dxa"/>
          </w:tcPr>
          <w:p w14:paraId="56C09ACC" w14:textId="77777777" w:rsidR="000E52FB" w:rsidRDefault="000E52FB" w:rsidP="000E52FB">
            <w:r>
              <w:t>12,202</w:t>
            </w:r>
          </w:p>
        </w:tc>
      </w:tr>
      <w:tr w:rsidR="000E52FB" w14:paraId="05C0406E" w14:textId="77777777" w:rsidTr="000E52FB">
        <w:tc>
          <w:tcPr>
            <w:tcW w:w="4608" w:type="dxa"/>
          </w:tcPr>
          <w:p w14:paraId="226A9D68" w14:textId="77777777" w:rsidR="000E52FB" w:rsidRDefault="000E52FB" w:rsidP="000E52FB">
            <w:r>
              <w:t>Unserved locations</w:t>
            </w:r>
          </w:p>
        </w:tc>
        <w:tc>
          <w:tcPr>
            <w:tcW w:w="1237" w:type="dxa"/>
          </w:tcPr>
          <w:p w14:paraId="6F2551CE" w14:textId="77777777" w:rsidR="000E52FB" w:rsidRDefault="000E52FB" w:rsidP="000E52FB">
            <w:r>
              <w:t>10,144</w:t>
            </w:r>
          </w:p>
        </w:tc>
      </w:tr>
      <w:tr w:rsidR="000E52FB" w14:paraId="535FF85E" w14:textId="77777777" w:rsidTr="000E52FB">
        <w:tc>
          <w:tcPr>
            <w:tcW w:w="4608" w:type="dxa"/>
          </w:tcPr>
          <w:p w14:paraId="3B74615A" w14:textId="77777777" w:rsidR="000E52FB" w:rsidRDefault="000E52FB" w:rsidP="000E52FB">
            <w:r>
              <w:t>Underserved locations</w:t>
            </w:r>
          </w:p>
        </w:tc>
        <w:tc>
          <w:tcPr>
            <w:tcW w:w="1237" w:type="dxa"/>
          </w:tcPr>
          <w:p w14:paraId="7AC785AB" w14:textId="77777777" w:rsidR="000E52FB" w:rsidRDefault="000E52FB" w:rsidP="000E52FB">
            <w:r>
              <w:t>2,058</w:t>
            </w:r>
          </w:p>
        </w:tc>
      </w:tr>
      <w:tr w:rsidR="000E52FB" w14:paraId="5B4AA72C" w14:textId="77777777" w:rsidTr="000E52FB">
        <w:tc>
          <w:tcPr>
            <w:tcW w:w="4608" w:type="dxa"/>
          </w:tcPr>
          <w:p w14:paraId="23C802BF" w14:textId="77777777" w:rsidR="000E52FB" w:rsidRDefault="000E52FB" w:rsidP="000E52FB">
            <w:r>
              <w:t>Households to be served</w:t>
            </w:r>
          </w:p>
        </w:tc>
        <w:tc>
          <w:tcPr>
            <w:tcW w:w="1237" w:type="dxa"/>
          </w:tcPr>
          <w:p w14:paraId="4B1E0FA2" w14:textId="77777777" w:rsidR="000E52FB" w:rsidRDefault="000E52FB" w:rsidP="000E52FB">
            <w:r>
              <w:t>9,973</w:t>
            </w:r>
          </w:p>
        </w:tc>
      </w:tr>
      <w:tr w:rsidR="000E52FB" w14:paraId="4268DAC7" w14:textId="77777777" w:rsidTr="000E52FB">
        <w:tc>
          <w:tcPr>
            <w:tcW w:w="4608" w:type="dxa"/>
          </w:tcPr>
          <w:p w14:paraId="59FC1D59" w14:textId="77777777" w:rsidR="000E52FB" w:rsidRDefault="000E52FB" w:rsidP="000E52FB">
            <w:r>
              <w:t>Businesses to be served</w:t>
            </w:r>
          </w:p>
        </w:tc>
        <w:tc>
          <w:tcPr>
            <w:tcW w:w="1237" w:type="dxa"/>
          </w:tcPr>
          <w:p w14:paraId="37FEBB6B" w14:textId="77777777" w:rsidR="000E52FB" w:rsidRDefault="000E52FB" w:rsidP="000E52FB">
            <w:r>
              <w:t>2,169</w:t>
            </w:r>
          </w:p>
        </w:tc>
      </w:tr>
      <w:tr w:rsidR="000E52FB" w14:paraId="76236CB0" w14:textId="77777777" w:rsidTr="000E52FB">
        <w:tc>
          <w:tcPr>
            <w:tcW w:w="4608" w:type="dxa"/>
          </w:tcPr>
          <w:p w14:paraId="4B9DD524" w14:textId="77777777" w:rsidR="000E52FB" w:rsidRDefault="000E52FB" w:rsidP="000E52FB">
            <w:r>
              <w:t>Community anchor institutions to be served</w:t>
            </w:r>
          </w:p>
        </w:tc>
        <w:tc>
          <w:tcPr>
            <w:tcW w:w="1237" w:type="dxa"/>
          </w:tcPr>
          <w:p w14:paraId="01069F8C" w14:textId="77777777" w:rsidR="000E52FB" w:rsidRDefault="000E52FB" w:rsidP="000E52FB">
            <w:r>
              <w:t>60</w:t>
            </w:r>
          </w:p>
        </w:tc>
      </w:tr>
    </w:tbl>
    <w:tbl>
      <w:tblPr>
        <w:tblW w:w="8558" w:type="dxa"/>
        <w:jc w:val="center"/>
        <w:tblLook w:val="04A0" w:firstRow="1" w:lastRow="0" w:firstColumn="1" w:lastColumn="0" w:noHBand="0" w:noVBand="1"/>
      </w:tblPr>
      <w:tblGrid>
        <w:gridCol w:w="5887"/>
        <w:gridCol w:w="2671"/>
      </w:tblGrid>
      <w:tr w:rsidR="00F140F1" w:rsidRPr="003F0F30" w14:paraId="2ECDB8E3" w14:textId="77777777" w:rsidTr="00A92423">
        <w:trPr>
          <w:trHeight w:val="350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78BD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</w:rPr>
            </w:pPr>
            <w:bookmarkStart w:id="0" w:name="_GoBack"/>
            <w:proofErr w:type="spellStart"/>
            <w:r w:rsidRPr="003F0F30">
              <w:rPr>
                <w:rFonts w:eastAsia="Times New Roman" w:cs="Arial"/>
              </w:rPr>
              <w:t>Sjoberg's</w:t>
            </w:r>
            <w:proofErr w:type="spellEnd"/>
            <w:r w:rsidRPr="003F0F30">
              <w:rPr>
                <w:rFonts w:eastAsia="Times New Roman" w:cs="Arial"/>
              </w:rPr>
              <w:t xml:space="preserve"> - NW MN Rural Broadband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D450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$307,088</w:t>
            </w:r>
          </w:p>
        </w:tc>
      </w:tr>
      <w:bookmarkEnd w:id="0"/>
      <w:tr w:rsidR="00F140F1" w:rsidRPr="003F0F30" w14:paraId="7A45BE0D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9C4E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WCTA - Northern Todd County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2CE2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$902,695</w:t>
            </w:r>
          </w:p>
        </w:tc>
      </w:tr>
      <w:tr w:rsidR="00F140F1" w:rsidRPr="003F0F30" w14:paraId="0702328E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04C3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WCTA - Wadena Rural Phase III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9969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$874,581</w:t>
            </w:r>
          </w:p>
        </w:tc>
      </w:tr>
      <w:tr w:rsidR="00F140F1" w:rsidRPr="003F0F30" w14:paraId="359C9727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2A27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</w:rPr>
            </w:pPr>
            <w:proofErr w:type="spellStart"/>
            <w:r w:rsidRPr="003F0F30">
              <w:rPr>
                <w:rFonts w:eastAsia="Times New Roman" w:cs="Arial"/>
              </w:rPr>
              <w:t>Wikstrom</w:t>
            </w:r>
            <w:proofErr w:type="spellEnd"/>
            <w:r w:rsidRPr="003F0F30">
              <w:rPr>
                <w:rFonts w:eastAsia="Times New Roman" w:cs="Arial"/>
              </w:rPr>
              <w:t xml:space="preserve"> - </w:t>
            </w:r>
            <w:proofErr w:type="spellStart"/>
            <w:r w:rsidRPr="003F0F30">
              <w:rPr>
                <w:rFonts w:eastAsia="Times New Roman" w:cs="Arial"/>
              </w:rPr>
              <w:t>Wiktel</w:t>
            </w:r>
            <w:proofErr w:type="spellEnd"/>
            <w:r w:rsidRPr="003F0F30">
              <w:rPr>
                <w:rFonts w:eastAsia="Times New Roman" w:cs="Arial"/>
              </w:rPr>
              <w:t xml:space="preserve"> NW MN Broadband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1FB0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$1,307,785</w:t>
            </w:r>
          </w:p>
        </w:tc>
      </w:tr>
      <w:tr w:rsidR="00F140F1" w:rsidRPr="003F0F30" w14:paraId="46F0D4C0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8284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Winthrop - Cornish Township FTTP Project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E982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$365,895</w:t>
            </w:r>
          </w:p>
        </w:tc>
      </w:tr>
      <w:tr w:rsidR="00F140F1" w:rsidRPr="003F0F30" w14:paraId="79CE60F4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B041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Woodstock - Balaton FTTP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3AC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$413,009</w:t>
            </w:r>
          </w:p>
        </w:tc>
      </w:tr>
      <w:tr w:rsidR="00F140F1" w:rsidRPr="003F0F30" w14:paraId="6D0356EE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57D0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Woodstock - Pipestone County Wireless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CB68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  <w:r w:rsidRPr="003F0F30">
              <w:rPr>
                <w:rFonts w:eastAsia="Times New Roman" w:cs="Arial"/>
              </w:rPr>
              <w:t>$363,851</w:t>
            </w:r>
          </w:p>
        </w:tc>
      </w:tr>
      <w:tr w:rsidR="00F140F1" w:rsidRPr="003F0F30" w14:paraId="3160338E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D5EF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3D5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</w:tr>
      <w:tr w:rsidR="00F140F1" w:rsidRPr="003F0F30" w14:paraId="4C41B325" w14:textId="77777777" w:rsidTr="00EC7C8F">
        <w:trPr>
          <w:trHeight w:val="291"/>
          <w:jc w:val="center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AE1E" w14:textId="77777777" w:rsidR="00F140F1" w:rsidRPr="003F0F30" w:rsidRDefault="00F140F1" w:rsidP="00EC7C8F">
            <w:pPr>
              <w:spacing w:before="0" w:after="0" w:line="240" w:lineRule="auto"/>
              <w:rPr>
                <w:rFonts w:eastAsia="Times New Roman" w:cs="Arial"/>
                <w:b/>
                <w:bCs/>
              </w:rPr>
            </w:pPr>
            <w:r w:rsidRPr="003F0F30">
              <w:rPr>
                <w:rFonts w:eastAsia="Times New Roman" w:cs="Arial"/>
                <w:b/>
                <w:bCs/>
              </w:rPr>
              <w:t xml:space="preserve">TOTAL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A570" w14:textId="77777777" w:rsidR="00F140F1" w:rsidRPr="003F0F30" w:rsidRDefault="00F140F1" w:rsidP="00EC7C8F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F0F30">
              <w:rPr>
                <w:rFonts w:eastAsia="Times New Roman" w:cs="Times New Roman"/>
                <w:b/>
                <w:bCs/>
                <w:color w:val="000000"/>
              </w:rPr>
              <w:t>$26,475,556</w:t>
            </w:r>
          </w:p>
        </w:tc>
      </w:tr>
    </w:tbl>
    <w:p w14:paraId="2A31ED6A" w14:textId="4D23CD43" w:rsidR="000E52FB" w:rsidRDefault="000E52FB" w:rsidP="00F140F1">
      <w:pPr>
        <w:rPr>
          <w:b/>
        </w:rPr>
      </w:pPr>
    </w:p>
    <w:sectPr w:rsidR="000E52FB" w:rsidSect="00002877">
      <w:headerReference w:type="default" r:id="rId11"/>
      <w:footerReference w:type="even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7603D" w14:textId="77777777" w:rsidR="00DD3A13" w:rsidRDefault="00DD3A13" w:rsidP="00C11B47">
      <w:pPr>
        <w:spacing w:before="0" w:after="0" w:line="240" w:lineRule="auto"/>
      </w:pPr>
      <w:r>
        <w:separator/>
      </w:r>
    </w:p>
  </w:endnote>
  <w:endnote w:type="continuationSeparator" w:id="0">
    <w:p w14:paraId="1126A11E" w14:textId="77777777" w:rsidR="00DD3A13" w:rsidRDefault="00DD3A13" w:rsidP="00C11B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078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0FD33B" w14:textId="21E3101A" w:rsidR="00002877" w:rsidRDefault="000028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2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25C153" w14:textId="77777777" w:rsidR="00002877" w:rsidRDefault="00002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835E" w14:textId="77777777" w:rsidR="00DD3A13" w:rsidRDefault="00DD3A13" w:rsidP="00C11B47">
      <w:pPr>
        <w:spacing w:before="0" w:after="0" w:line="240" w:lineRule="auto"/>
      </w:pPr>
      <w:r>
        <w:separator/>
      </w:r>
    </w:p>
  </w:footnote>
  <w:footnote w:type="continuationSeparator" w:id="0">
    <w:p w14:paraId="6B9B01E5" w14:textId="77777777" w:rsidR="00DD3A13" w:rsidRDefault="00DD3A13" w:rsidP="00C11B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5BD8" w14:textId="158DD03F" w:rsidR="00C11B47" w:rsidRDefault="00C11B47">
    <w:pPr>
      <w:pStyle w:val="Header"/>
    </w:pPr>
    <w:r>
      <w:rPr>
        <w:noProof/>
      </w:rPr>
      <w:drawing>
        <wp:inline distT="0" distB="0" distL="0" distR="0" wp14:anchorId="7C7ACCF0" wp14:editId="247B883E">
          <wp:extent cx="4527395" cy="639285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 of Broadband Developmen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954" cy="65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65DA"/>
    <w:multiLevelType w:val="hybridMultilevel"/>
    <w:tmpl w:val="DD34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70AA"/>
    <w:multiLevelType w:val="hybridMultilevel"/>
    <w:tmpl w:val="180C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40"/>
    <w:rsid w:val="00002877"/>
    <w:rsid w:val="00014BB1"/>
    <w:rsid w:val="000313DB"/>
    <w:rsid w:val="000430E2"/>
    <w:rsid w:val="000E52FB"/>
    <w:rsid w:val="000F53BB"/>
    <w:rsid w:val="00101BA6"/>
    <w:rsid w:val="00102EAC"/>
    <w:rsid w:val="00142095"/>
    <w:rsid w:val="00184B8D"/>
    <w:rsid w:val="001C5F9C"/>
    <w:rsid w:val="0020619D"/>
    <w:rsid w:val="00207E9F"/>
    <w:rsid w:val="00210C05"/>
    <w:rsid w:val="00253F0F"/>
    <w:rsid w:val="00265AEF"/>
    <w:rsid w:val="002B0A06"/>
    <w:rsid w:val="002D3304"/>
    <w:rsid w:val="002D6E9B"/>
    <w:rsid w:val="002F0560"/>
    <w:rsid w:val="00322DCE"/>
    <w:rsid w:val="00327F59"/>
    <w:rsid w:val="00362A1D"/>
    <w:rsid w:val="00384E33"/>
    <w:rsid w:val="003A2039"/>
    <w:rsid w:val="003C2AB1"/>
    <w:rsid w:val="003F0F30"/>
    <w:rsid w:val="00430467"/>
    <w:rsid w:val="00474C2F"/>
    <w:rsid w:val="004D50D1"/>
    <w:rsid w:val="00510895"/>
    <w:rsid w:val="00532C8F"/>
    <w:rsid w:val="00564649"/>
    <w:rsid w:val="00573B56"/>
    <w:rsid w:val="005A1740"/>
    <w:rsid w:val="005B21B8"/>
    <w:rsid w:val="005E0253"/>
    <w:rsid w:val="005F0061"/>
    <w:rsid w:val="005F4D7E"/>
    <w:rsid w:val="00631091"/>
    <w:rsid w:val="00664DEB"/>
    <w:rsid w:val="00742FB0"/>
    <w:rsid w:val="00764D6B"/>
    <w:rsid w:val="007B3F45"/>
    <w:rsid w:val="007C2736"/>
    <w:rsid w:val="007C5426"/>
    <w:rsid w:val="007F1083"/>
    <w:rsid w:val="007F54F6"/>
    <w:rsid w:val="00803172"/>
    <w:rsid w:val="00862BB1"/>
    <w:rsid w:val="008C32C0"/>
    <w:rsid w:val="00936B7C"/>
    <w:rsid w:val="00936E98"/>
    <w:rsid w:val="00980FEE"/>
    <w:rsid w:val="009A0081"/>
    <w:rsid w:val="009C1A42"/>
    <w:rsid w:val="00A92423"/>
    <w:rsid w:val="00B33AF8"/>
    <w:rsid w:val="00B85AB5"/>
    <w:rsid w:val="00BC75F2"/>
    <w:rsid w:val="00BF58D9"/>
    <w:rsid w:val="00C0451A"/>
    <w:rsid w:val="00C11B47"/>
    <w:rsid w:val="00C812F2"/>
    <w:rsid w:val="00CC2CC2"/>
    <w:rsid w:val="00CE38DE"/>
    <w:rsid w:val="00D7378C"/>
    <w:rsid w:val="00DC094A"/>
    <w:rsid w:val="00DD3A13"/>
    <w:rsid w:val="00DE4BA1"/>
    <w:rsid w:val="00E37EAA"/>
    <w:rsid w:val="00E82FBA"/>
    <w:rsid w:val="00EC4DD9"/>
    <w:rsid w:val="00EC7A76"/>
    <w:rsid w:val="00F13B91"/>
    <w:rsid w:val="00F140F1"/>
    <w:rsid w:val="00F42F71"/>
    <w:rsid w:val="00F73FB4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A32CA9"/>
  <w15:chartTrackingRefBased/>
  <w15:docId w15:val="{3ABEDE26-86FB-4242-9B87-314D7C0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DB"/>
  </w:style>
  <w:style w:type="paragraph" w:styleId="Heading1">
    <w:name w:val="heading 1"/>
    <w:basedOn w:val="Normal"/>
    <w:next w:val="Normal"/>
    <w:link w:val="Heading1Char"/>
    <w:uiPriority w:val="9"/>
    <w:qFormat/>
    <w:rsid w:val="000313D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D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3D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3D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3D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3D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3D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3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3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3D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13D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3D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3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3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3D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13D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3D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3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13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13DB"/>
    <w:rPr>
      <w:b/>
      <w:bCs/>
    </w:rPr>
  </w:style>
  <w:style w:type="character" w:styleId="Emphasis">
    <w:name w:val="Emphasis"/>
    <w:uiPriority w:val="20"/>
    <w:qFormat/>
    <w:rsid w:val="000313D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0313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3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3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3D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3D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313D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313D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313D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313D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313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3DB"/>
    <w:pPr>
      <w:outlineLvl w:val="9"/>
    </w:pPr>
  </w:style>
  <w:style w:type="table" w:styleId="TableGrid">
    <w:name w:val="Table Grid"/>
    <w:basedOn w:val="TableNormal"/>
    <w:uiPriority w:val="59"/>
    <w:rsid w:val="00F73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47"/>
  </w:style>
  <w:style w:type="paragraph" w:styleId="Footer">
    <w:name w:val="footer"/>
    <w:basedOn w:val="Normal"/>
    <w:link w:val="Foot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B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143F6A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127090019D641AF33C7724D8C4D6B" ma:contentTypeVersion="1" ma:contentTypeDescription="Create a new document." ma:contentTypeScope="" ma:versionID="a3089df4f7aa7160a6957d04a3829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e0469635d08b0303bd93bd960eb5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262E-3438-41D6-86C5-858D300D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A98E4-6073-45E1-97CB-270E8E50D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170EB-2F75-4C69-8A6F-93CE2EA24F1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1331CA-AF9D-4F05-8E02-DB7BB86B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Mackenzie, Danna (DEED)</cp:lastModifiedBy>
  <cp:revision>2</cp:revision>
  <cp:lastPrinted>2017-01-04T22:43:00Z</cp:lastPrinted>
  <dcterms:created xsi:type="dcterms:W3CDTF">2017-11-16T18:34:00Z</dcterms:created>
  <dcterms:modified xsi:type="dcterms:W3CDTF">2017-11-16T18:34:00Z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0x0101006AE127090019D641AF33C7724D8C4D6B</vt:lpwstr>
  </property>
</Properties>
</file>