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07" w:rsidRDefault="00C332CE">
      <w:r>
        <w:rPr>
          <w:b/>
        </w:rPr>
        <w:t>Subject:</w:t>
      </w:r>
      <w:r>
        <w:rPr>
          <w:b/>
        </w:rPr>
        <w:tab/>
      </w:r>
      <w:r w:rsidR="002D202A">
        <w:t xml:space="preserve">WDA #14 </w:t>
      </w:r>
      <w:r>
        <w:t xml:space="preserve">Local Unified </w:t>
      </w:r>
      <w:proofErr w:type="gramStart"/>
      <w:r>
        <w:t>Plan</w:t>
      </w:r>
      <w:proofErr w:type="gramEnd"/>
      <w:r>
        <w:t xml:space="preserve"> for PY 2018-19</w:t>
      </w:r>
    </w:p>
    <w:p w:rsidR="00C332CE" w:rsidRDefault="00C332CE">
      <w:pPr>
        <w:rPr>
          <w:b/>
        </w:rPr>
      </w:pPr>
      <w:r>
        <w:rPr>
          <w:b/>
        </w:rPr>
        <w:t>Background:</w:t>
      </w:r>
    </w:p>
    <w:p w:rsidR="00C332CE" w:rsidRDefault="00C332CE">
      <w:r>
        <w:t xml:space="preserve">The Dakota-Scott Workforce Development Board (WDB) last approved the local unified plan on June 17, 2016 for program years 2016 and 2017.  DEED requested an update to the all local unified plans by May 31, 2018.  A review of the last local unified plan was completed by Dakota County staff, the Evaluation Committee, the Executive Committee, and the full </w:t>
      </w:r>
      <w:r w:rsidR="002D202A">
        <w:t>WDB</w:t>
      </w:r>
      <w:r>
        <w:t xml:space="preserve">.  The updated plan was posted on the Dakota County website and </w:t>
      </w:r>
      <w:r w:rsidR="003D7225">
        <w:t>was</w:t>
      </w:r>
      <w:r>
        <w:t xml:space="preserve"> open for 30 days for public comment.</w:t>
      </w:r>
      <w:r w:rsidR="002D202A">
        <w:t xml:space="preserve">  No comments were received.</w:t>
      </w:r>
    </w:p>
    <w:p w:rsidR="00C332CE" w:rsidRDefault="00C332CE">
      <w:r>
        <w:t xml:space="preserve">On May 8, 2018, the updated local unified plan was reviewed and approved by the WDB’s Executive Committee.  Approval by the full WDB </w:t>
      </w:r>
      <w:r w:rsidR="00B5481B">
        <w:t>was reviewed and approved at the May 18, 2018 meeting.</w:t>
      </w:r>
    </w:p>
    <w:p w:rsidR="00B5481B" w:rsidRDefault="00B5481B">
      <w:r>
        <w:rPr>
          <w:b/>
        </w:rPr>
        <w:t>Executive Summary:</w:t>
      </w:r>
    </w:p>
    <w:p w:rsidR="00B5481B" w:rsidRDefault="00B5481B">
      <w:r>
        <w:t xml:space="preserve">The local unified plan update presented to the WDB covers the period of July 1, 2018-June 30, 2019.  The items below were identified as the notable changes for the upcoming 2018-2019 program year.  </w:t>
      </w:r>
    </w:p>
    <w:p w:rsidR="00B5481B" w:rsidRDefault="00B5481B">
      <w:pPr>
        <w:rPr>
          <w:b/>
        </w:rPr>
      </w:pPr>
      <w:r>
        <w:rPr>
          <w:b/>
        </w:rPr>
        <w:t>PY 2018-2019 Local Plan Updates:</w:t>
      </w:r>
    </w:p>
    <w:p w:rsidR="00B5481B" w:rsidRPr="00702286" w:rsidRDefault="00702286" w:rsidP="00702286">
      <w:pPr>
        <w:pStyle w:val="ListParagraph"/>
        <w:numPr>
          <w:ilvl w:val="0"/>
          <w:numId w:val="1"/>
        </w:numPr>
        <w:rPr>
          <w:b/>
        </w:rPr>
      </w:pPr>
      <w:r w:rsidRPr="00702286">
        <w:rPr>
          <w:b/>
        </w:rPr>
        <w:t>Section B</w:t>
      </w:r>
      <w:r>
        <w:rPr>
          <w:b/>
        </w:rPr>
        <w:t>, Question #10</w:t>
      </w:r>
      <w:r>
        <w:t xml:space="preserve"> – Updated information regarding issuance of MOU</w:t>
      </w:r>
    </w:p>
    <w:p w:rsidR="00702286" w:rsidRPr="00702286" w:rsidRDefault="00702286" w:rsidP="00702286">
      <w:pPr>
        <w:pStyle w:val="ListParagraph"/>
        <w:numPr>
          <w:ilvl w:val="0"/>
          <w:numId w:val="1"/>
        </w:numPr>
        <w:rPr>
          <w:b/>
        </w:rPr>
      </w:pPr>
      <w:r>
        <w:rPr>
          <w:b/>
        </w:rPr>
        <w:t xml:space="preserve">Section B, Question #16, E </w:t>
      </w:r>
      <w:r>
        <w:t>– Added additional partners</w:t>
      </w:r>
    </w:p>
    <w:p w:rsidR="00702286" w:rsidRPr="00702286" w:rsidRDefault="00702286" w:rsidP="00702286">
      <w:pPr>
        <w:pStyle w:val="ListParagraph"/>
        <w:numPr>
          <w:ilvl w:val="0"/>
          <w:numId w:val="1"/>
        </w:numPr>
        <w:rPr>
          <w:b/>
        </w:rPr>
      </w:pPr>
      <w:r>
        <w:rPr>
          <w:b/>
        </w:rPr>
        <w:t xml:space="preserve">Attachment A </w:t>
      </w:r>
      <w:r>
        <w:t>– Updated Regional Oversight Committee Members</w:t>
      </w:r>
    </w:p>
    <w:p w:rsidR="00702286" w:rsidRPr="00702286" w:rsidRDefault="00702286" w:rsidP="00702286">
      <w:pPr>
        <w:pStyle w:val="ListParagraph"/>
        <w:numPr>
          <w:ilvl w:val="0"/>
          <w:numId w:val="1"/>
        </w:numPr>
        <w:rPr>
          <w:b/>
        </w:rPr>
      </w:pPr>
      <w:r>
        <w:rPr>
          <w:b/>
        </w:rPr>
        <w:t>Attachment C</w:t>
      </w:r>
      <w:r>
        <w:t xml:space="preserve"> – Updated Local Area Board Member List</w:t>
      </w:r>
    </w:p>
    <w:p w:rsidR="00702286" w:rsidRPr="00702286" w:rsidRDefault="00702286" w:rsidP="00702286">
      <w:pPr>
        <w:pStyle w:val="ListParagraph"/>
        <w:numPr>
          <w:ilvl w:val="0"/>
          <w:numId w:val="1"/>
        </w:numPr>
        <w:rPr>
          <w:b/>
        </w:rPr>
      </w:pPr>
      <w:r>
        <w:rPr>
          <w:b/>
        </w:rPr>
        <w:t xml:space="preserve">General updates throughout document </w:t>
      </w:r>
      <w:r>
        <w:t xml:space="preserve">– </w:t>
      </w:r>
    </w:p>
    <w:p w:rsidR="00702286" w:rsidRPr="00702286" w:rsidRDefault="00702286" w:rsidP="00702286">
      <w:pPr>
        <w:pStyle w:val="ListParagraph"/>
        <w:numPr>
          <w:ilvl w:val="1"/>
          <w:numId w:val="1"/>
        </w:numPr>
        <w:rPr>
          <w:b/>
        </w:rPr>
      </w:pPr>
      <w:r>
        <w:t>Years changed from 2016-17 to 2018-19</w:t>
      </w:r>
    </w:p>
    <w:p w:rsidR="00702286" w:rsidRPr="00702286" w:rsidRDefault="00702286" w:rsidP="00702286">
      <w:pPr>
        <w:pStyle w:val="ListParagraph"/>
        <w:numPr>
          <w:ilvl w:val="1"/>
          <w:numId w:val="1"/>
        </w:numPr>
        <w:rPr>
          <w:b/>
        </w:rPr>
      </w:pPr>
      <w:r>
        <w:t>Reference to Cost Allocation Plan changed to Infrastructure Funding Agreements</w:t>
      </w:r>
    </w:p>
    <w:p w:rsidR="00702286" w:rsidRPr="00702286" w:rsidRDefault="00702286" w:rsidP="00702286">
      <w:pPr>
        <w:pStyle w:val="ListParagraph"/>
        <w:numPr>
          <w:ilvl w:val="1"/>
          <w:numId w:val="1"/>
        </w:numPr>
        <w:rPr>
          <w:b/>
        </w:rPr>
      </w:pPr>
      <w:r>
        <w:t>Reference to Business Services Representative changed to Industry Sector Representative</w:t>
      </w:r>
    </w:p>
    <w:p w:rsidR="00702286" w:rsidRPr="00702286" w:rsidRDefault="00702286" w:rsidP="00702286">
      <w:pPr>
        <w:pStyle w:val="ListParagraph"/>
        <w:numPr>
          <w:ilvl w:val="1"/>
          <w:numId w:val="1"/>
        </w:numPr>
        <w:rPr>
          <w:b/>
        </w:rPr>
      </w:pPr>
      <w:r>
        <w:t>Reference to Workforce Service Area (WSA) changed to Workforce Development Area (WDA)</w:t>
      </w:r>
    </w:p>
    <w:p w:rsidR="00702286" w:rsidRPr="004F7793" w:rsidRDefault="00702286" w:rsidP="00702286">
      <w:pPr>
        <w:pStyle w:val="ListParagraph"/>
        <w:numPr>
          <w:ilvl w:val="1"/>
          <w:numId w:val="1"/>
        </w:numPr>
        <w:rPr>
          <w:b/>
        </w:rPr>
      </w:pPr>
      <w:r>
        <w:t xml:space="preserve">Reference to Resource, Inc. changed to </w:t>
      </w:r>
      <w:proofErr w:type="spellStart"/>
      <w:r>
        <w:t>Avivo</w:t>
      </w:r>
      <w:proofErr w:type="spellEnd"/>
    </w:p>
    <w:p w:rsidR="004F7793" w:rsidRDefault="002D202A" w:rsidP="004F7793">
      <w:pPr>
        <w:rPr>
          <w:b/>
        </w:rPr>
      </w:pPr>
      <w:r>
        <w:rPr>
          <w:b/>
        </w:rPr>
        <w:t>Additional Comments:</w:t>
      </w:r>
      <w:bookmarkStart w:id="0" w:name="_GoBack"/>
      <w:bookmarkEnd w:id="0"/>
    </w:p>
    <w:p w:rsidR="004F7793" w:rsidRDefault="004F7793" w:rsidP="004F7793">
      <w:pPr>
        <w:pStyle w:val="ListParagraph"/>
        <w:numPr>
          <w:ilvl w:val="0"/>
          <w:numId w:val="3"/>
        </w:numPr>
      </w:pPr>
      <w:r>
        <w:t>The Regional Board requested a time extension; regional plan information will be submitted when available.</w:t>
      </w:r>
    </w:p>
    <w:p w:rsidR="004F7793" w:rsidRPr="004F7793" w:rsidRDefault="004F7793" w:rsidP="004F7793">
      <w:pPr>
        <w:pStyle w:val="ListParagraph"/>
        <w:numPr>
          <w:ilvl w:val="0"/>
          <w:numId w:val="2"/>
        </w:numPr>
      </w:pPr>
      <w:r>
        <w:t>The signature page will be forwarded upon Dakota County Board approval.</w:t>
      </w:r>
    </w:p>
    <w:sectPr w:rsidR="004F7793" w:rsidRPr="004F7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52C"/>
    <w:multiLevelType w:val="hybridMultilevel"/>
    <w:tmpl w:val="7C264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430B1"/>
    <w:multiLevelType w:val="hybridMultilevel"/>
    <w:tmpl w:val="6754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C2A98"/>
    <w:multiLevelType w:val="hybridMultilevel"/>
    <w:tmpl w:val="77C2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CE"/>
    <w:rsid w:val="002D202A"/>
    <w:rsid w:val="003D7225"/>
    <w:rsid w:val="004F7793"/>
    <w:rsid w:val="00702286"/>
    <w:rsid w:val="00B5481B"/>
    <w:rsid w:val="00C04DEA"/>
    <w:rsid w:val="00C332CE"/>
    <w:rsid w:val="00D07AE5"/>
    <w:rsid w:val="00DE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2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Dakota County</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Pittelkow, Jill</dc:creator>
  <cp:lastModifiedBy>Pittelkow, Jill</cp:lastModifiedBy>
  <cp:revision>5</cp:revision>
  <cp:lastPrinted>2018-05-31T14:25:00Z</cp:lastPrinted>
  <dcterms:created xsi:type="dcterms:W3CDTF">2018-04-30T20:16:00Z</dcterms:created>
  <dcterms:modified xsi:type="dcterms:W3CDTF">2018-05-31T16:26:00Z</dcterms:modified>
</cp:coreProperties>
</file>