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39F4" w14:textId="77777777" w:rsidR="0046391D" w:rsidRPr="00C516ED" w:rsidRDefault="0046391D" w:rsidP="0046391D">
      <w:pPr>
        <w:contextualSpacing/>
        <w:jc w:val="center"/>
        <w:rPr>
          <w:rFonts w:asciiTheme="minorHAnsi" w:hAnsiTheme="minorHAnsi"/>
          <w:b/>
        </w:rPr>
      </w:pPr>
      <w:r w:rsidRPr="00C516ED">
        <w:rPr>
          <w:rFonts w:asciiTheme="minorHAnsi" w:hAnsiTheme="minorHAnsi"/>
          <w:b/>
        </w:rPr>
        <w:t>Governor’s Task Force on Broadband</w:t>
      </w:r>
    </w:p>
    <w:p w14:paraId="19200B1A" w14:textId="008CA86C" w:rsidR="0046391D" w:rsidRDefault="001F075E" w:rsidP="0046391D">
      <w:pPr>
        <w:contextualSpacing/>
        <w:jc w:val="center"/>
        <w:rPr>
          <w:rFonts w:asciiTheme="minorHAnsi" w:hAnsiTheme="minorHAnsi"/>
          <w:b/>
        </w:rPr>
      </w:pPr>
      <w:r>
        <w:rPr>
          <w:rFonts w:asciiTheme="minorHAnsi" w:hAnsiTheme="minorHAnsi"/>
          <w:b/>
        </w:rPr>
        <w:t>Nov</w:t>
      </w:r>
      <w:r w:rsidR="00112959">
        <w:rPr>
          <w:rFonts w:asciiTheme="minorHAnsi" w:hAnsiTheme="minorHAnsi"/>
          <w:b/>
        </w:rPr>
        <w:t xml:space="preserve">ember </w:t>
      </w:r>
      <w:r>
        <w:rPr>
          <w:rFonts w:asciiTheme="minorHAnsi" w:hAnsiTheme="minorHAnsi"/>
          <w:b/>
        </w:rPr>
        <w:t>10</w:t>
      </w:r>
      <w:r w:rsidR="0046391D">
        <w:rPr>
          <w:rFonts w:asciiTheme="minorHAnsi" w:hAnsiTheme="minorHAnsi"/>
          <w:b/>
        </w:rPr>
        <w:t>, 2020</w:t>
      </w:r>
    </w:p>
    <w:p w14:paraId="003F9131" w14:textId="4C3714BC" w:rsidR="0046391D" w:rsidRDefault="001F075E" w:rsidP="00FA2A5E">
      <w:pPr>
        <w:pStyle w:val="xxxmsonormal"/>
        <w:jc w:val="center"/>
        <w:rPr>
          <w:rFonts w:asciiTheme="minorHAnsi" w:hAnsiTheme="minorHAnsi"/>
          <w:b/>
          <w:sz w:val="22"/>
          <w:szCs w:val="22"/>
        </w:rPr>
      </w:pPr>
      <w:r>
        <w:rPr>
          <w:rFonts w:asciiTheme="minorHAnsi" w:hAnsiTheme="minorHAnsi"/>
          <w:b/>
          <w:sz w:val="22"/>
          <w:szCs w:val="22"/>
        </w:rPr>
        <w:t>9:45</w:t>
      </w:r>
      <w:r w:rsidR="0046391D" w:rsidRPr="00C3000E">
        <w:rPr>
          <w:rFonts w:asciiTheme="minorHAnsi" w:hAnsiTheme="minorHAnsi"/>
          <w:b/>
          <w:sz w:val="22"/>
          <w:szCs w:val="22"/>
        </w:rPr>
        <w:t xml:space="preserve"> a.m. – 2:</w:t>
      </w:r>
      <w:r>
        <w:rPr>
          <w:rFonts w:asciiTheme="minorHAnsi" w:hAnsiTheme="minorHAnsi"/>
          <w:b/>
          <w:sz w:val="22"/>
          <w:szCs w:val="22"/>
        </w:rPr>
        <w:t>0</w:t>
      </w:r>
      <w:r w:rsidR="0046391D" w:rsidRPr="00C3000E">
        <w:rPr>
          <w:rFonts w:asciiTheme="minorHAnsi" w:hAnsiTheme="minorHAnsi"/>
          <w:b/>
          <w:sz w:val="22"/>
          <w:szCs w:val="22"/>
        </w:rPr>
        <w:t>0 p.m.</w:t>
      </w:r>
    </w:p>
    <w:p w14:paraId="0A663ACC" w14:textId="0EEA4CCC" w:rsidR="001F075E" w:rsidRDefault="001F075E" w:rsidP="00FA2A5E">
      <w:pPr>
        <w:pStyle w:val="xxxmsonormal"/>
        <w:jc w:val="center"/>
        <w:rPr>
          <w:rFonts w:asciiTheme="minorHAnsi" w:hAnsiTheme="minorHAnsi"/>
          <w:b/>
          <w:sz w:val="22"/>
          <w:szCs w:val="22"/>
        </w:rPr>
      </w:pPr>
    </w:p>
    <w:p w14:paraId="1A15686C" w14:textId="77777777" w:rsidR="001F075E" w:rsidRDefault="001F075E" w:rsidP="001F075E">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4253CA1B" w14:textId="77777777" w:rsidR="001F075E" w:rsidRDefault="001F075E" w:rsidP="001F075E">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237D439B" w14:textId="77777777" w:rsidR="001F075E" w:rsidRDefault="008B78AF" w:rsidP="001F075E">
      <w:pPr>
        <w:rPr>
          <w:rFonts w:ascii="Segoe UI" w:hAnsi="Segoe UI" w:cs="Segoe UI"/>
          <w:color w:val="252424"/>
        </w:rPr>
      </w:pPr>
      <w:hyperlink r:id="rId5" w:tgtFrame="_blank" w:history="1">
        <w:r w:rsidR="001F075E">
          <w:rPr>
            <w:rStyle w:val="Hyperlink"/>
            <w:rFonts w:ascii="Segoe UI Semibold" w:hAnsi="Segoe UI Semibold" w:cs="Segoe UI"/>
            <w:color w:val="6264A7"/>
            <w:sz w:val="21"/>
            <w:szCs w:val="21"/>
          </w:rPr>
          <w:t>Click here to join the meeting</w:t>
        </w:r>
      </w:hyperlink>
      <w:r w:rsidR="001F075E">
        <w:rPr>
          <w:rFonts w:ascii="Segoe UI" w:hAnsi="Segoe UI" w:cs="Segoe UI"/>
          <w:color w:val="252424"/>
        </w:rPr>
        <w:t xml:space="preserve"> </w:t>
      </w:r>
    </w:p>
    <w:p w14:paraId="179743F7" w14:textId="77777777" w:rsidR="001F075E" w:rsidRDefault="001F075E" w:rsidP="001F075E">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2117061E" w14:textId="77777777" w:rsidR="001F075E" w:rsidRDefault="008B78AF" w:rsidP="001F075E">
      <w:pPr>
        <w:rPr>
          <w:rFonts w:ascii="Segoe UI" w:hAnsi="Segoe UI" w:cs="Segoe UI"/>
          <w:color w:val="252424"/>
        </w:rPr>
      </w:pPr>
      <w:hyperlink r:id="rId6" w:anchor=" " w:history="1">
        <w:r w:rsidR="001F075E">
          <w:rPr>
            <w:rStyle w:val="Hyperlink"/>
            <w:rFonts w:ascii="Segoe UI" w:hAnsi="Segoe UI" w:cs="Segoe UI"/>
            <w:color w:val="6264A7"/>
            <w:sz w:val="21"/>
            <w:szCs w:val="21"/>
          </w:rPr>
          <w:t>+1 763-317-4323,,706772572#</w:t>
        </w:r>
      </w:hyperlink>
      <w:r w:rsidR="001F075E">
        <w:rPr>
          <w:rFonts w:ascii="Segoe UI" w:hAnsi="Segoe UI" w:cs="Segoe UI"/>
          <w:color w:val="252424"/>
        </w:rPr>
        <w:t xml:space="preserve"> </w:t>
      </w:r>
      <w:r w:rsidR="001F075E">
        <w:rPr>
          <w:rFonts w:ascii="Segoe UI" w:hAnsi="Segoe UI" w:cs="Segoe UI"/>
          <w:color w:val="252424"/>
          <w:sz w:val="21"/>
          <w:szCs w:val="21"/>
        </w:rPr>
        <w:t xml:space="preserve">  United States, Plymouth </w:t>
      </w:r>
    </w:p>
    <w:p w14:paraId="0B5266E5" w14:textId="77777777" w:rsidR="001F075E" w:rsidRDefault="001F075E" w:rsidP="001F075E">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706 772 572# </w:t>
      </w:r>
    </w:p>
    <w:p w14:paraId="4D90F9C9" w14:textId="77777777" w:rsidR="001F075E" w:rsidRDefault="001F075E" w:rsidP="00FA2A5E">
      <w:pPr>
        <w:pStyle w:val="xxxmsonormal"/>
        <w:jc w:val="center"/>
        <w:rPr>
          <w:rFonts w:asciiTheme="minorHAnsi" w:hAnsiTheme="minorHAnsi"/>
          <w:b/>
        </w:rPr>
      </w:pPr>
    </w:p>
    <w:p w14:paraId="42E07318" w14:textId="37AC42B3" w:rsidR="00242C30" w:rsidRDefault="00242C30" w:rsidP="00242C30">
      <w:pPr>
        <w:rPr>
          <w:rFonts w:eastAsia="Times New Roman"/>
          <w:color w:val="000000"/>
        </w:rPr>
      </w:pPr>
    </w:p>
    <w:p w14:paraId="6687A4D7" w14:textId="5A7E4261" w:rsidR="00242C30" w:rsidRDefault="00242C30" w:rsidP="00242C30">
      <w:r>
        <w:rPr>
          <w:rFonts w:eastAsia="Times New Roman"/>
          <w:b/>
          <w:bCs/>
          <w:color w:val="000000"/>
        </w:rPr>
        <w:t xml:space="preserve">Task Force Members Present: </w:t>
      </w:r>
      <w:r>
        <w:t>Teddy Bekele,</w:t>
      </w:r>
      <w:r w:rsidR="000D7A33">
        <w:t xml:space="preserve"> </w:t>
      </w:r>
      <w:r w:rsidR="000C736D">
        <w:t xml:space="preserve">Yvonne Cariveau, </w:t>
      </w:r>
      <w:r w:rsidR="000D7A33">
        <w:t>Nolan Cauthen,</w:t>
      </w:r>
      <w:r>
        <w:t xml:space="preserve"> Dale Cook, Steve Fenske, Steve Giorgi,</w:t>
      </w:r>
      <w:r w:rsidR="000C736D">
        <w:t xml:space="preserve"> Jason Hollinday,</w:t>
      </w:r>
      <w:r>
        <w:t xml:space="preserve"> </w:t>
      </w:r>
      <w:r w:rsidR="000D7A33">
        <w:t xml:space="preserve">Marc Johnson, </w:t>
      </w:r>
      <w:r>
        <w:t xml:space="preserve">Bernadine Joselyn, Brian Krambeer, Micah Myers, Theresa Sunde, Jim Weikum, Paul Weirtz, </w:t>
      </w:r>
      <w:r w:rsidR="003452B9">
        <w:t xml:space="preserve">and </w:t>
      </w:r>
      <w:r>
        <w:t>Dave Wolf</w:t>
      </w:r>
    </w:p>
    <w:p w14:paraId="5749061B" w14:textId="277C1DC4" w:rsidR="00242C30" w:rsidRDefault="00242C30" w:rsidP="00242C30"/>
    <w:p w14:paraId="5A1689CA" w14:textId="3A185F8D" w:rsidR="00242C30" w:rsidRPr="00242C30" w:rsidRDefault="00242C30" w:rsidP="00242C30">
      <w:pPr>
        <w:rPr>
          <w:rFonts w:eastAsia="Times New Roman"/>
          <w:b/>
          <w:bCs/>
          <w:color w:val="000000"/>
        </w:rPr>
      </w:pPr>
      <w:r>
        <w:rPr>
          <w:b/>
          <w:bCs/>
        </w:rPr>
        <w:t xml:space="preserve">Others in Attendance: </w:t>
      </w:r>
      <w:r w:rsidR="000C736D">
        <w:t xml:space="preserve">Chuck Ackman, </w:t>
      </w:r>
      <w:r w:rsidR="000B2F5B">
        <w:t xml:space="preserve">Rita Albrecht, </w:t>
      </w:r>
      <w:r w:rsidR="000C736D">
        <w:t>Dana Bailey</w:t>
      </w:r>
      <w:r>
        <w:t xml:space="preserve">, </w:t>
      </w:r>
      <w:r w:rsidR="000C736D">
        <w:t xml:space="preserve">Sonya Borgeson-Bethke, </w:t>
      </w:r>
      <w:r w:rsidR="000D7A33">
        <w:t>Anna Boroff,</w:t>
      </w:r>
      <w:r w:rsidR="000C736D">
        <w:t xml:space="preserve"> Deven Bowdry</w:t>
      </w:r>
      <w:r>
        <w:t xml:space="preserve">, </w:t>
      </w:r>
      <w:r w:rsidR="00824A4D">
        <w:t>Valeri</w:t>
      </w:r>
      <w:r w:rsidR="008B78AF">
        <w:t>e</w:t>
      </w:r>
      <w:bookmarkStart w:id="0" w:name="_GoBack"/>
      <w:bookmarkEnd w:id="0"/>
      <w:r w:rsidR="00824A4D">
        <w:t xml:space="preserve"> Bruggeman, </w:t>
      </w:r>
      <w:r w:rsidR="000B2F5B">
        <w:t xml:space="preserve">Marvin Calvin, </w:t>
      </w:r>
      <w:r w:rsidR="00824A4D">
        <w:t xml:space="preserve">Charlie Carlson, </w:t>
      </w:r>
      <w:r w:rsidR="000D7A33">
        <w:t xml:space="preserve">Judy Cook, </w:t>
      </w:r>
      <w:r w:rsidR="000B2F5B">
        <w:t xml:space="preserve">Caren Dewar, </w:t>
      </w:r>
      <w:r>
        <w:t xml:space="preserve">Angie Dickison, </w:t>
      </w:r>
      <w:r w:rsidR="000C736D">
        <w:t xml:space="preserve">Jen Frost, </w:t>
      </w:r>
      <w:r w:rsidR="00824A4D">
        <w:t xml:space="preserve">Commissioner Steve Grove, </w:t>
      </w:r>
      <w:r>
        <w:t>Patrick Haggerty,</w:t>
      </w:r>
      <w:r w:rsidR="000C736D">
        <w:t xml:space="preserve"> </w:t>
      </w:r>
      <w:r w:rsidR="00824A4D">
        <w:t>Alejandra Henriquez,</w:t>
      </w:r>
      <w:r w:rsidR="000D7A33">
        <w:t xml:space="preserve"> </w:t>
      </w:r>
      <w:r w:rsidR="000B2F5B">
        <w:t xml:space="preserve">James Hovland, Jonathan Judd, Emily Larson, </w:t>
      </w:r>
      <w:r w:rsidR="00824A4D">
        <w:t xml:space="preserve">Daniel Lightfoot, Nate Long, </w:t>
      </w:r>
      <w:r w:rsidR="000D7A33">
        <w:t>C</w:t>
      </w:r>
      <w:r>
        <w:t>assie Lovelle,</w:t>
      </w:r>
      <w:r w:rsidR="00824A4D">
        <w:t xml:space="preserve"> Bree Maki, Matthew Mattson, Perry Mulcrone, </w:t>
      </w:r>
      <w:r w:rsidR="000B2F5B">
        <w:t xml:space="preserve">Rhonda Pownell, </w:t>
      </w:r>
      <w:r w:rsidR="00824A4D">
        <w:t>Christine Pribbernow,</w:t>
      </w:r>
      <w:r>
        <w:t xml:space="preserve"> </w:t>
      </w:r>
      <w:r w:rsidR="000B2F5B">
        <w:t xml:space="preserve">Dave Smiglewski, </w:t>
      </w:r>
      <w:r w:rsidR="000D7A33">
        <w:t xml:space="preserve">Eileen Smith, </w:t>
      </w:r>
      <w:r w:rsidR="00824A4D">
        <w:t xml:space="preserve">Charles Sutton, </w:t>
      </w:r>
      <w:r>
        <w:t xml:space="preserve">Ann Treacy, </w:t>
      </w:r>
      <w:r w:rsidR="00824A4D">
        <w:t xml:space="preserve">Governor Tim Walz, </w:t>
      </w:r>
      <w:r>
        <w:t xml:space="preserve">Diane Wells, </w:t>
      </w:r>
      <w:r w:rsidR="000D7A33">
        <w:t>Melissa Wolf</w:t>
      </w:r>
      <w:r w:rsidR="00824A4D">
        <w:t>, Nathan Zacharias</w:t>
      </w:r>
      <w:r w:rsidR="000D7A33">
        <w:t xml:space="preserve"> </w:t>
      </w:r>
      <w:r>
        <w:t>and several other unidentified</w:t>
      </w:r>
      <w:r w:rsidR="00FA2A5E">
        <w:t xml:space="preserve"> participants</w:t>
      </w:r>
      <w:r>
        <w:t xml:space="preserve"> by phone.</w:t>
      </w:r>
    </w:p>
    <w:p w14:paraId="3934C16D" w14:textId="77777777" w:rsidR="0046391D" w:rsidRDefault="0046391D" w:rsidP="0046391D"/>
    <w:p w14:paraId="23866E49" w14:textId="6A6B25A7" w:rsidR="0046391D" w:rsidRDefault="0046391D" w:rsidP="008E34EF">
      <w:pPr>
        <w:pStyle w:val="ListParagraph"/>
        <w:numPr>
          <w:ilvl w:val="0"/>
          <w:numId w:val="1"/>
        </w:numPr>
        <w:rPr>
          <w:b/>
          <w:bCs/>
        </w:rPr>
      </w:pPr>
      <w:r w:rsidRPr="008E34EF">
        <w:rPr>
          <w:b/>
          <w:bCs/>
        </w:rPr>
        <w:t xml:space="preserve">Welcome, Task Force Introductions, </w:t>
      </w:r>
      <w:r w:rsidR="00824A4D">
        <w:rPr>
          <w:b/>
          <w:bCs/>
        </w:rPr>
        <w:t>Meeting Overview, Approval of Minutes</w:t>
      </w:r>
    </w:p>
    <w:p w14:paraId="1243E072" w14:textId="52943BA5" w:rsidR="008E34EF" w:rsidRDefault="008E34EF" w:rsidP="008E34EF"/>
    <w:p w14:paraId="1BC10A0D" w14:textId="79869803" w:rsidR="008E34EF" w:rsidRPr="008E34EF" w:rsidRDefault="00BF18E3" w:rsidP="008E34EF">
      <w:r>
        <w:t xml:space="preserve">Chair Bekele went over the agenda for the meeting. Roll call was taken. </w:t>
      </w:r>
      <w:r w:rsidR="00824A4D">
        <w:t xml:space="preserve">Chair Bekele introduced new task force member Yvonne Cariveau. </w:t>
      </w:r>
      <w:r>
        <w:t xml:space="preserve">The minutes of the </w:t>
      </w:r>
      <w:r w:rsidR="00824A4D">
        <w:t>October 7,</w:t>
      </w:r>
      <w:r>
        <w:t xml:space="preserve"> 2020 meeting were approved.</w:t>
      </w:r>
      <w:r w:rsidR="00174366">
        <w:t xml:space="preserve"> </w:t>
      </w:r>
    </w:p>
    <w:p w14:paraId="7741BB09" w14:textId="77777777" w:rsidR="0046391D" w:rsidRPr="00824A4D" w:rsidRDefault="0046391D" w:rsidP="0046391D">
      <w:pPr>
        <w:rPr>
          <w:b/>
          <w:bCs/>
        </w:rPr>
      </w:pPr>
    </w:p>
    <w:p w14:paraId="617639AE" w14:textId="164C1A4C" w:rsidR="00824A4D" w:rsidRPr="00824A4D" w:rsidRDefault="00824A4D" w:rsidP="00824A4D">
      <w:pPr>
        <w:pStyle w:val="Default"/>
        <w:numPr>
          <w:ilvl w:val="0"/>
          <w:numId w:val="1"/>
        </w:numPr>
        <w:rPr>
          <w:b/>
          <w:bCs/>
          <w:sz w:val="22"/>
          <w:szCs w:val="22"/>
        </w:rPr>
      </w:pPr>
      <w:r w:rsidRPr="00824A4D">
        <w:rPr>
          <w:b/>
          <w:bCs/>
          <w:sz w:val="22"/>
          <w:szCs w:val="22"/>
        </w:rPr>
        <w:t xml:space="preserve">Gov. Tim Walz </w:t>
      </w:r>
      <w:r w:rsidR="00B1122E">
        <w:rPr>
          <w:b/>
          <w:bCs/>
          <w:sz w:val="22"/>
          <w:szCs w:val="22"/>
        </w:rPr>
        <w:t>C</w:t>
      </w:r>
      <w:r w:rsidRPr="00824A4D">
        <w:rPr>
          <w:b/>
          <w:bCs/>
          <w:sz w:val="22"/>
          <w:szCs w:val="22"/>
        </w:rPr>
        <w:t xml:space="preserve">onversation with the Task Force </w:t>
      </w:r>
    </w:p>
    <w:p w14:paraId="731EF5AE" w14:textId="0F8FC126" w:rsidR="001C7117" w:rsidRPr="00824A4D" w:rsidRDefault="001C7117" w:rsidP="00824A4D">
      <w:pPr>
        <w:rPr>
          <w:b/>
          <w:bCs/>
        </w:rPr>
      </w:pPr>
    </w:p>
    <w:p w14:paraId="3E9522F2" w14:textId="2C4EAEBB" w:rsidR="0046391D" w:rsidRPr="00486F86" w:rsidRDefault="00824A4D" w:rsidP="00BF18E3">
      <w:pPr>
        <w:rPr>
          <w:b/>
          <w:bCs/>
        </w:rPr>
      </w:pPr>
      <w:r>
        <w:t xml:space="preserve">Minnesota Department of Employment and Economic Development Commissioner Steve Grove introduced Governor Tim Walz. Governor Walz address the task force and took questions from task force members. </w:t>
      </w:r>
    </w:p>
    <w:p w14:paraId="7A6A7EDE" w14:textId="77777777" w:rsidR="0046391D" w:rsidRPr="00B1122E" w:rsidRDefault="0046391D" w:rsidP="0046391D">
      <w:pPr>
        <w:ind w:left="2880" w:hanging="2880"/>
        <w:rPr>
          <w:b/>
          <w:bCs/>
        </w:rPr>
      </w:pPr>
    </w:p>
    <w:p w14:paraId="178EBB63" w14:textId="2A15F05F" w:rsidR="003E3931" w:rsidRPr="00B1122E" w:rsidRDefault="00B1122E" w:rsidP="00B1122E">
      <w:pPr>
        <w:pStyle w:val="ListParagraph"/>
        <w:numPr>
          <w:ilvl w:val="0"/>
          <w:numId w:val="1"/>
        </w:numPr>
        <w:rPr>
          <w:b/>
          <w:bCs/>
        </w:rPr>
      </w:pPr>
      <w:r w:rsidRPr="00B1122E">
        <w:rPr>
          <w:b/>
          <w:bCs/>
        </w:rPr>
        <w:t>Economic Development and Digital Inclusion Subgroup – Report Content and Recommendations</w:t>
      </w:r>
    </w:p>
    <w:p w14:paraId="26B3259C" w14:textId="77777777" w:rsidR="00B1122E" w:rsidRDefault="00B1122E" w:rsidP="00B1122E">
      <w:pPr>
        <w:pStyle w:val="ListParagraph"/>
        <w:ind w:left="1440"/>
      </w:pPr>
    </w:p>
    <w:p w14:paraId="229D54A5" w14:textId="4E09F461" w:rsidR="003E3931" w:rsidRDefault="00B1122E" w:rsidP="003E3931">
      <w:pPr>
        <w:rPr>
          <w:lang w:val="en"/>
        </w:rPr>
      </w:pPr>
      <w:r>
        <w:t>Bernadine Joselyn, chair of the subgroup, went over the recommendations the subgroup has been considering for this section of the report. The full task force discussed.</w:t>
      </w:r>
    </w:p>
    <w:p w14:paraId="1831B169" w14:textId="77777777" w:rsidR="003E3931" w:rsidRPr="003E3931" w:rsidRDefault="003E3931" w:rsidP="003E3931">
      <w:pPr>
        <w:rPr>
          <w:b/>
          <w:bCs/>
        </w:rPr>
      </w:pPr>
    </w:p>
    <w:p w14:paraId="563D02EE" w14:textId="6D1D011F" w:rsidR="003E3931" w:rsidRPr="005456B0" w:rsidRDefault="005456B0" w:rsidP="005456B0">
      <w:pPr>
        <w:pStyle w:val="ListParagraph"/>
        <w:numPr>
          <w:ilvl w:val="0"/>
          <w:numId w:val="1"/>
        </w:numPr>
        <w:rPr>
          <w:b/>
          <w:bCs/>
        </w:rPr>
      </w:pPr>
      <w:r w:rsidRPr="005456B0">
        <w:rPr>
          <w:b/>
          <w:bCs/>
        </w:rPr>
        <w:t>Barriers and Technology Subgroup – Report Content and Recommendations</w:t>
      </w:r>
    </w:p>
    <w:p w14:paraId="0CC0E7CB" w14:textId="77777777" w:rsidR="005456B0" w:rsidRPr="005456B0" w:rsidRDefault="005456B0" w:rsidP="005456B0">
      <w:pPr>
        <w:pStyle w:val="ListParagraph"/>
        <w:ind w:left="1440"/>
        <w:rPr>
          <w:b/>
          <w:bCs/>
        </w:rPr>
      </w:pPr>
    </w:p>
    <w:p w14:paraId="541B21A1" w14:textId="42692ED3" w:rsidR="005456B0" w:rsidRDefault="005456B0" w:rsidP="005456B0">
      <w:r>
        <w:t>Marc Johnson, co-chair of the subgroup, went over the recommendations the subgroup has been considering for this section of the report. The full task force discussed.</w:t>
      </w:r>
    </w:p>
    <w:p w14:paraId="58363948" w14:textId="334056D3" w:rsidR="005456B0" w:rsidRDefault="005456B0" w:rsidP="005456B0"/>
    <w:p w14:paraId="464FA40F" w14:textId="5B20D707" w:rsidR="005456B0" w:rsidRPr="005456B0" w:rsidRDefault="005456B0" w:rsidP="005456B0">
      <w:pPr>
        <w:pStyle w:val="ListParagraph"/>
        <w:numPr>
          <w:ilvl w:val="0"/>
          <w:numId w:val="1"/>
        </w:numPr>
        <w:rPr>
          <w:b/>
          <w:bCs/>
          <w:lang w:val="en"/>
        </w:rPr>
      </w:pPr>
      <w:r w:rsidRPr="005456B0">
        <w:rPr>
          <w:b/>
          <w:bCs/>
        </w:rPr>
        <w:t>Public Comment</w:t>
      </w:r>
    </w:p>
    <w:p w14:paraId="15E60309" w14:textId="141E2E16" w:rsidR="005456B0" w:rsidRDefault="005456B0" w:rsidP="005456B0">
      <w:pPr>
        <w:rPr>
          <w:b/>
          <w:bCs/>
          <w:lang w:val="en"/>
        </w:rPr>
      </w:pPr>
    </w:p>
    <w:p w14:paraId="64DACEA4" w14:textId="3E9DD0CE" w:rsidR="005456B0" w:rsidRPr="005456B0" w:rsidRDefault="005456B0" w:rsidP="005456B0">
      <w:pPr>
        <w:rPr>
          <w:lang w:val="en"/>
        </w:rPr>
      </w:pPr>
      <w:r>
        <w:rPr>
          <w:lang w:val="en"/>
        </w:rPr>
        <w:t xml:space="preserve">Following a short lunch break, the task force took public comment. Duluth Mayor Emily Larson addressed the task force on behalf of the Minnesota Mayors Together and the letter they submitted to the task force: </w:t>
      </w:r>
      <w:hyperlink r:id="rId7" w:tgtFrame="_blank" w:tooltip="mayors-together" w:history="1">
        <w:r>
          <w:rPr>
            <w:rStyle w:val="Hyperlink"/>
            <w:lang w:val="en"/>
          </w:rPr>
          <w:t>Minnesota Mayors Together</w:t>
        </w:r>
      </w:hyperlink>
      <w:r>
        <w:rPr>
          <w:lang w:val="en"/>
        </w:rPr>
        <w:t xml:space="preserve">  Mayor Larson also responded to questions from the task force.</w:t>
      </w:r>
    </w:p>
    <w:p w14:paraId="4A634221" w14:textId="77777777" w:rsidR="00560B88" w:rsidRPr="00560B88" w:rsidRDefault="00560B88" w:rsidP="003E3931">
      <w:pPr>
        <w:rPr>
          <w:b/>
          <w:bCs/>
        </w:rPr>
      </w:pPr>
    </w:p>
    <w:p w14:paraId="606981B5" w14:textId="7EBE151E" w:rsidR="00560B88" w:rsidRPr="005456B0" w:rsidRDefault="005456B0" w:rsidP="005456B0">
      <w:pPr>
        <w:pStyle w:val="ListParagraph"/>
        <w:numPr>
          <w:ilvl w:val="0"/>
          <w:numId w:val="1"/>
        </w:numPr>
        <w:rPr>
          <w:b/>
          <w:bCs/>
        </w:rPr>
      </w:pPr>
      <w:r w:rsidRPr="005456B0">
        <w:rPr>
          <w:b/>
          <w:bCs/>
        </w:rPr>
        <w:t>Minnesota Model Subgroup – Report Content and Recommendations</w:t>
      </w:r>
    </w:p>
    <w:p w14:paraId="5D3D0EB7" w14:textId="77777777" w:rsidR="005456B0" w:rsidRPr="005456B0" w:rsidRDefault="005456B0" w:rsidP="005456B0">
      <w:pPr>
        <w:pStyle w:val="ListParagraph"/>
        <w:ind w:left="1440"/>
        <w:rPr>
          <w:b/>
          <w:bCs/>
        </w:rPr>
      </w:pPr>
    </w:p>
    <w:p w14:paraId="07FEE6F6" w14:textId="4A9F7BAC" w:rsidR="005456B0" w:rsidRDefault="005456B0" w:rsidP="005456B0">
      <w:r>
        <w:t>Brian Krambeer, chair of the subgroup, went over the recommendations the subgroup has been considering for this section of the report. The full task force discussed.</w:t>
      </w:r>
    </w:p>
    <w:p w14:paraId="3C051036" w14:textId="77777777" w:rsidR="0046391D" w:rsidRPr="00486F86" w:rsidRDefault="0046391D" w:rsidP="0046391D">
      <w:pPr>
        <w:ind w:left="2880" w:hanging="2880"/>
        <w:rPr>
          <w:b/>
          <w:bCs/>
        </w:rPr>
      </w:pPr>
    </w:p>
    <w:p w14:paraId="581EB022" w14:textId="77777777" w:rsidR="0046391D" w:rsidRPr="00486F86" w:rsidRDefault="0046391D" w:rsidP="0046391D">
      <w:pPr>
        <w:ind w:left="2880" w:hanging="2880"/>
        <w:rPr>
          <w:b/>
          <w:bCs/>
        </w:rPr>
      </w:pPr>
      <w:r w:rsidRPr="00486F86">
        <w:rPr>
          <w:b/>
          <w:bCs/>
        </w:rPr>
        <w:tab/>
      </w:r>
    </w:p>
    <w:p w14:paraId="348C1EDD" w14:textId="463EC49E" w:rsidR="0046391D" w:rsidRDefault="0046391D" w:rsidP="00174366">
      <w:pPr>
        <w:pStyle w:val="ListParagraph"/>
        <w:numPr>
          <w:ilvl w:val="0"/>
          <w:numId w:val="1"/>
        </w:numPr>
        <w:rPr>
          <w:b/>
          <w:bCs/>
        </w:rPr>
      </w:pPr>
      <w:r w:rsidRPr="00174366">
        <w:rPr>
          <w:b/>
          <w:bCs/>
        </w:rPr>
        <w:t>Other Business,</w:t>
      </w:r>
      <w:r w:rsidR="00412548" w:rsidRPr="00174366">
        <w:rPr>
          <w:b/>
          <w:bCs/>
        </w:rPr>
        <w:t xml:space="preserve"> </w:t>
      </w:r>
      <w:r w:rsidR="000B2F5B">
        <w:rPr>
          <w:b/>
          <w:bCs/>
        </w:rPr>
        <w:t>Me</w:t>
      </w:r>
      <w:r w:rsidRPr="00174366">
        <w:rPr>
          <w:b/>
          <w:bCs/>
        </w:rPr>
        <w:t>eting Plans, Wrap-up</w:t>
      </w:r>
    </w:p>
    <w:p w14:paraId="17750444" w14:textId="5AF3B2A1" w:rsidR="00174366" w:rsidRDefault="00174366" w:rsidP="00174366">
      <w:pPr>
        <w:rPr>
          <w:b/>
          <w:bCs/>
        </w:rPr>
      </w:pPr>
    </w:p>
    <w:p w14:paraId="645B4EB7" w14:textId="12823089" w:rsidR="00174366" w:rsidRDefault="00174366" w:rsidP="00174366">
      <w:r>
        <w:t xml:space="preserve">Chair Bekele </w:t>
      </w:r>
      <w:r w:rsidR="000B2F5B">
        <w:t>discussed the plans for completing the report, including the scheduling of two additional meetings. There were no comments from task force members or others in attendance</w:t>
      </w:r>
    </w:p>
    <w:p w14:paraId="48AB6F7F" w14:textId="73E148C1" w:rsidR="00174366" w:rsidRDefault="00174366" w:rsidP="00174366"/>
    <w:p w14:paraId="24B10A5A" w14:textId="15BC1C22" w:rsidR="00174366" w:rsidRPr="00174366" w:rsidRDefault="00174366" w:rsidP="00174366">
      <w:r>
        <w:t xml:space="preserve">Meeting adjourned at </w:t>
      </w:r>
      <w:r w:rsidR="000B2F5B">
        <w:t>2:00</w:t>
      </w:r>
      <w:r>
        <w:t xml:space="preserve"> p.m.</w:t>
      </w:r>
    </w:p>
    <w:p w14:paraId="7E88C8D7" w14:textId="77777777" w:rsidR="0046391D" w:rsidRPr="0046391D" w:rsidRDefault="0046391D" w:rsidP="0046391D">
      <w:pPr>
        <w:ind w:left="2880" w:hanging="2880"/>
      </w:pPr>
    </w:p>
    <w:p w14:paraId="608DE806" w14:textId="77777777" w:rsidR="00D60BC9" w:rsidRDefault="00D60BC9"/>
    <w:sectPr w:rsidR="00D6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1D"/>
    <w:rsid w:val="000B2F5B"/>
    <w:rsid w:val="000C736D"/>
    <w:rsid w:val="000D7A33"/>
    <w:rsid w:val="00112959"/>
    <w:rsid w:val="00122836"/>
    <w:rsid w:val="00174366"/>
    <w:rsid w:val="001832AF"/>
    <w:rsid w:val="001C7117"/>
    <w:rsid w:val="001F075E"/>
    <w:rsid w:val="00242C30"/>
    <w:rsid w:val="002B2923"/>
    <w:rsid w:val="003452B9"/>
    <w:rsid w:val="003E3931"/>
    <w:rsid w:val="00412548"/>
    <w:rsid w:val="0046391D"/>
    <w:rsid w:val="00486F86"/>
    <w:rsid w:val="005456B0"/>
    <w:rsid w:val="00560B88"/>
    <w:rsid w:val="006E1BB0"/>
    <w:rsid w:val="0075715C"/>
    <w:rsid w:val="00824A4D"/>
    <w:rsid w:val="008B78AF"/>
    <w:rsid w:val="008D68E0"/>
    <w:rsid w:val="008E34EF"/>
    <w:rsid w:val="00936B68"/>
    <w:rsid w:val="00B1122E"/>
    <w:rsid w:val="00BD2B21"/>
    <w:rsid w:val="00BF18E3"/>
    <w:rsid w:val="00D60BC9"/>
    <w:rsid w:val="00FA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 w:type="character" w:styleId="FollowedHyperlink">
    <w:name w:val="FollowedHyperlink"/>
    <w:basedOn w:val="DefaultParagraphFont"/>
    <w:uiPriority w:val="99"/>
    <w:semiHidden/>
    <w:unhideWhenUsed/>
    <w:rsid w:val="003452B9"/>
    <w:rPr>
      <w:color w:val="954F72" w:themeColor="followedHyperlink"/>
      <w:u w:val="single"/>
    </w:rPr>
  </w:style>
  <w:style w:type="paragraph" w:customStyle="1" w:styleId="Default">
    <w:name w:val="Default"/>
    <w:rsid w:val="00824A4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45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n.gov/deed/assets/mayors-together_tcm1045-452773.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7633174323,,706772572" TargetMode="External"/><Relationship Id="rId11" Type="http://schemas.openxmlformats.org/officeDocument/2006/relationships/customXml" Target="../customXml/item2.xml"/><Relationship Id="rId5" Type="http://schemas.openxmlformats.org/officeDocument/2006/relationships/hyperlink" Target="https://gcc01.safelinks.protection.outlook.com/ap/t-59584e83/?url=https%3A%2F%2Fteams.microsoft.com%2Fl%2Fmeetup-join%2F19%253ameeting_MjIyMzcwNjQtNmExYi00NmQwLThiNTgtZWMxNWZkNmE2NGEy%2540thread.v2%2F0%3Fcontext%3D%257b%2522Tid%2522%253a%2522eb14b046-24c4-4519-8f26-b89c2159828c%2522%252c%2522Oid%2522%253a%2522c12ffd5a-578e-4694-8892-612bdf2e732b%2522%257d&amp;data=04%7C01%7Cdiane.wells%40state.mn.us%7C27005ec6a7e746abcb1008d881a9ba7b%7Ceb14b04624c445198f26b89c2159828c%7C0%7C0%7C637401913268031158%7CUnknown%7CTWFpbGZsb3d8eyJWIjoiMC4wLjAwMDAiLCJQIjoiV2luMzIiLCJBTiI6Ik1haWwiLCJXVCI6Mn0%3D%7C1000&amp;sdata=EVQq2eoDnhplN9uRrah1sQuNEFy1QiQNoKVV%2F107Kvs%3D&amp;reserved=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A3493-1375-4B8C-B82A-5F92DCFC4DE6}"/>
</file>

<file path=customXml/itemProps2.xml><?xml version="1.0" encoding="utf-8"?>
<ds:datastoreItem xmlns:ds="http://schemas.openxmlformats.org/officeDocument/2006/customXml" ds:itemID="{181B385F-A659-4405-BF1F-7D0477CF612C}"/>
</file>

<file path=customXml/itemProps3.xml><?xml version="1.0" encoding="utf-8"?>
<ds:datastoreItem xmlns:ds="http://schemas.openxmlformats.org/officeDocument/2006/customXml" ds:itemID="{D59C0456-7D18-4F05-9C42-35477ADB7518}"/>
</file>

<file path=docProps/app.xml><?xml version="1.0" encoding="utf-8"?>
<Properties xmlns="http://schemas.openxmlformats.org/officeDocument/2006/extended-properties" xmlns:vt="http://schemas.openxmlformats.org/officeDocument/2006/docPropsVTypes">
  <Template>Normal</Template>
  <TotalTime>273</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Wells, Diane (DEED)</cp:lastModifiedBy>
  <cp:revision>7</cp:revision>
  <dcterms:created xsi:type="dcterms:W3CDTF">2020-11-20T14:57:00Z</dcterms:created>
  <dcterms:modified xsi:type="dcterms:W3CDTF">2020-12-17T18:19:00Z</dcterms:modified>
</cp:coreProperties>
</file>