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4C25DF35" w:rsidR="0046391D" w:rsidRDefault="008E33D8" w:rsidP="0046391D">
      <w:pPr>
        <w:contextualSpacing/>
        <w:jc w:val="center"/>
        <w:rPr>
          <w:rFonts w:asciiTheme="minorHAnsi" w:hAnsiTheme="minorHAnsi"/>
          <w:b/>
        </w:rPr>
      </w:pPr>
      <w:r>
        <w:rPr>
          <w:rFonts w:asciiTheme="minorHAnsi" w:hAnsiTheme="minorHAnsi"/>
          <w:b/>
        </w:rPr>
        <w:t>May 20</w:t>
      </w:r>
      <w:r w:rsidR="00760CD9">
        <w:rPr>
          <w:rFonts w:asciiTheme="minorHAnsi" w:hAnsiTheme="minorHAnsi"/>
          <w:b/>
        </w:rPr>
        <w:t>, 2022</w:t>
      </w:r>
    </w:p>
    <w:p w14:paraId="003F9131" w14:textId="7BB65BC2" w:rsidR="0046391D" w:rsidRDefault="00401594" w:rsidP="00FA2A5E">
      <w:pPr>
        <w:pStyle w:val="xxxmsonormal"/>
        <w:jc w:val="center"/>
        <w:rPr>
          <w:rFonts w:asciiTheme="minorHAnsi" w:hAnsiTheme="minorHAnsi"/>
          <w:b/>
        </w:rPr>
      </w:pPr>
      <w:r>
        <w:rPr>
          <w:rFonts w:asciiTheme="minorHAnsi" w:hAnsiTheme="minorHAnsi"/>
          <w:b/>
          <w:sz w:val="22"/>
          <w:szCs w:val="22"/>
        </w:rPr>
        <w:t xml:space="preserve">10:00 a.m. – </w:t>
      </w:r>
      <w:r w:rsidR="008E33D8">
        <w:rPr>
          <w:rFonts w:asciiTheme="minorHAnsi" w:hAnsiTheme="minorHAnsi"/>
          <w:b/>
          <w:sz w:val="22"/>
          <w:szCs w:val="22"/>
        </w:rPr>
        <w:t>12:</w:t>
      </w:r>
      <w:r w:rsidR="008F2E81">
        <w:rPr>
          <w:rFonts w:asciiTheme="minorHAnsi" w:hAnsiTheme="minorHAnsi"/>
          <w:b/>
          <w:sz w:val="22"/>
          <w:szCs w:val="22"/>
        </w:rPr>
        <w:t>1</w:t>
      </w:r>
      <w:r w:rsidR="008E33D8">
        <w:rPr>
          <w:rFonts w:asciiTheme="minorHAnsi" w:hAnsiTheme="minorHAnsi"/>
          <w:b/>
          <w:sz w:val="22"/>
          <w:szCs w:val="22"/>
        </w:rPr>
        <w:t>0</w:t>
      </w:r>
      <w:r w:rsidR="0046391D" w:rsidRPr="00C3000E">
        <w:rPr>
          <w:rFonts w:asciiTheme="minorHAnsi" w:hAnsiTheme="minorHAnsi"/>
          <w:b/>
          <w:sz w:val="22"/>
          <w:szCs w:val="22"/>
        </w:rPr>
        <w:t xml:space="preserve"> </w:t>
      </w:r>
      <w:r w:rsidR="008E33D8">
        <w:rPr>
          <w:rFonts w:asciiTheme="minorHAnsi" w:hAnsiTheme="minorHAnsi"/>
          <w:b/>
          <w:sz w:val="22"/>
          <w:szCs w:val="22"/>
        </w:rPr>
        <w:t>p</w:t>
      </w:r>
      <w:r w:rsidR="0046391D" w:rsidRPr="00C3000E">
        <w:rPr>
          <w:rFonts w:asciiTheme="minorHAnsi" w:hAnsiTheme="minorHAnsi"/>
          <w:b/>
          <w:sz w:val="22"/>
          <w:szCs w:val="22"/>
        </w:rPr>
        <w:t>.m.</w:t>
      </w:r>
    </w:p>
    <w:p w14:paraId="6CD8D378" w14:textId="77777777" w:rsidR="00D52435" w:rsidRDefault="00D52435" w:rsidP="00306530">
      <w:pPr>
        <w:jc w:val="center"/>
        <w:rPr>
          <w:b/>
          <w:lang w:val="en"/>
        </w:rPr>
      </w:pPr>
    </w:p>
    <w:p w14:paraId="1F641E4C" w14:textId="12502DC3" w:rsidR="00306530" w:rsidRDefault="00AA3E21" w:rsidP="00306530">
      <w:pPr>
        <w:jc w:val="center"/>
        <w:rPr>
          <w:b/>
          <w:lang w:val="en"/>
        </w:rPr>
      </w:pPr>
      <w:r>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6687A4D7" w14:textId="3663A0C7" w:rsidR="00242C30" w:rsidRDefault="00242C30" w:rsidP="00242C30">
      <w:r>
        <w:rPr>
          <w:rFonts w:eastAsia="Times New Roman"/>
          <w:b/>
          <w:bCs/>
          <w:color w:val="000000"/>
        </w:rPr>
        <w:t xml:space="preserve">Task Force Members Present: </w:t>
      </w:r>
      <w:r>
        <w:t>Teddy Bekele</w:t>
      </w:r>
      <w:r w:rsidR="00852C81">
        <w:t xml:space="preserve">, </w:t>
      </w:r>
      <w:r w:rsidR="0010281C">
        <w:t>Yvonne Cariveau</w:t>
      </w:r>
      <w:r w:rsidR="0054414C">
        <w:t xml:space="preserve">, </w:t>
      </w:r>
      <w:r>
        <w:t>Steve Fenske</w:t>
      </w:r>
      <w:r w:rsidR="00852C81">
        <w:t xml:space="preserve">, </w:t>
      </w:r>
      <w:r>
        <w:t>Steve Giorgi</w:t>
      </w:r>
      <w:r w:rsidR="00852C81">
        <w:t>,</w:t>
      </w:r>
      <w:r w:rsidR="006A76F1">
        <w:t xml:space="preserve"> </w:t>
      </w:r>
      <w:r w:rsidR="0009760E">
        <w:t xml:space="preserve">Marc Johnson, </w:t>
      </w:r>
      <w:r>
        <w:t>Bernadine Joselyn</w:t>
      </w:r>
      <w:r w:rsidR="00852C81">
        <w:t xml:space="preserve">, </w:t>
      </w:r>
      <w:r w:rsidR="0009760E">
        <w:t>Brian Kram</w:t>
      </w:r>
      <w:r w:rsidR="00494EAB">
        <w:t xml:space="preserve">beer, </w:t>
      </w:r>
      <w:r>
        <w:t>Micah Myers</w:t>
      </w:r>
      <w:r w:rsidR="008F05F3">
        <w:t xml:space="preserve">, </w:t>
      </w:r>
      <w:r>
        <w:t>Theresa Sunde</w:t>
      </w:r>
      <w:r w:rsidR="008F05F3">
        <w:t xml:space="preserve">, </w:t>
      </w:r>
      <w:r>
        <w:t>Jim Weikum</w:t>
      </w:r>
      <w:r w:rsidR="008F05F3">
        <w:t xml:space="preserve">, </w:t>
      </w:r>
      <w:r>
        <w:t>Paul Weirtz</w:t>
      </w:r>
      <w:r w:rsidR="009D0199">
        <w:t>, Dave Wolf</w:t>
      </w:r>
    </w:p>
    <w:p w14:paraId="5749061B" w14:textId="277C1DC4" w:rsidR="00242C30" w:rsidRDefault="00242C30" w:rsidP="00242C30"/>
    <w:p w14:paraId="09A21749" w14:textId="2C8BD591" w:rsidR="00133F58" w:rsidRDefault="00242C30" w:rsidP="00133F58">
      <w:r>
        <w:rPr>
          <w:b/>
          <w:bCs/>
        </w:rPr>
        <w:t>Task Force Members Absent:</w:t>
      </w:r>
      <w:r w:rsidR="006C5147">
        <w:rPr>
          <w:b/>
          <w:bCs/>
        </w:rPr>
        <w:t xml:space="preserve"> </w:t>
      </w:r>
      <w:r w:rsidR="0010281C">
        <w:t>Nolan Cauthen, Jason Hollinday</w:t>
      </w:r>
    </w:p>
    <w:p w14:paraId="7172D937" w14:textId="5E03FD3A" w:rsidR="00242C30" w:rsidRDefault="00242C30" w:rsidP="00242C30"/>
    <w:p w14:paraId="5A1689CA" w14:textId="2C3306BF" w:rsidR="00242C30" w:rsidRDefault="00242C30" w:rsidP="00242C30">
      <w:r>
        <w:rPr>
          <w:b/>
          <w:bCs/>
        </w:rPr>
        <w:t xml:space="preserve">Others in Attendance: </w:t>
      </w:r>
      <w:r w:rsidR="00BB408E" w:rsidRPr="0010281C">
        <w:t xml:space="preserve">Carol Bossuyt, </w:t>
      </w:r>
      <w:r w:rsidR="00676A11" w:rsidRPr="0010281C">
        <w:t>Deven Bowdry</w:t>
      </w:r>
      <w:r w:rsidR="00676A11">
        <w:t xml:space="preserve">, </w:t>
      </w:r>
      <w:r w:rsidR="006D7F53" w:rsidRPr="0010281C">
        <w:t>Zachary Cairns</w:t>
      </w:r>
      <w:r w:rsidR="006D7F53">
        <w:t xml:space="preserve">, </w:t>
      </w:r>
      <w:r w:rsidR="009D0199" w:rsidRPr="0010281C">
        <w:t>Jennifer Frost</w:t>
      </w:r>
      <w:r w:rsidR="009D0199">
        <w:t xml:space="preserve">, </w:t>
      </w:r>
      <w:r w:rsidR="00BB408E" w:rsidRPr="0010281C">
        <w:t>Karrie Jansen</w:t>
      </w:r>
      <w:r w:rsidR="00BB408E">
        <w:t xml:space="preserve">, </w:t>
      </w:r>
      <w:r w:rsidR="0010281C" w:rsidRPr="0010281C">
        <w:t>Melinda Miller</w:t>
      </w:r>
      <w:r w:rsidR="0010281C">
        <w:t xml:space="preserve">, </w:t>
      </w:r>
      <w:r w:rsidR="0010281C" w:rsidRPr="0010281C">
        <w:t>Nicole Pruden</w:t>
      </w:r>
      <w:r w:rsidR="0010281C">
        <w:t xml:space="preserve">, </w:t>
      </w:r>
      <w:r w:rsidR="0010281C" w:rsidRPr="0010281C">
        <w:t>Brian Scriber</w:t>
      </w:r>
      <w:r w:rsidR="0010281C">
        <w:t xml:space="preserve">, </w:t>
      </w:r>
      <w:r w:rsidR="0010281C" w:rsidRPr="0010281C">
        <w:t>Rohit Tandon</w:t>
      </w:r>
      <w:r w:rsidR="0010281C">
        <w:t>, Diane Wells</w:t>
      </w:r>
    </w:p>
    <w:p w14:paraId="09F8778D" w14:textId="77777777" w:rsidR="005B535E" w:rsidRPr="0010281C" w:rsidRDefault="005B535E" w:rsidP="00242C30"/>
    <w:p w14:paraId="3934C16D" w14:textId="77777777" w:rsidR="0046391D" w:rsidRDefault="0046391D" w:rsidP="0046391D"/>
    <w:p w14:paraId="23866E49" w14:textId="7475E74A" w:rsidR="0046391D" w:rsidRDefault="0046391D" w:rsidP="00107AA6">
      <w:pPr>
        <w:pStyle w:val="ListParagraph"/>
        <w:numPr>
          <w:ilvl w:val="0"/>
          <w:numId w:val="19"/>
        </w:numPr>
        <w:ind w:left="1080" w:hanging="1080"/>
        <w:rPr>
          <w:b/>
          <w:bCs/>
        </w:rPr>
      </w:pPr>
      <w:r w:rsidRPr="008E34EF">
        <w:rPr>
          <w:b/>
          <w:bCs/>
        </w:rPr>
        <w:t>Welcome, Task Force Introductions</w:t>
      </w:r>
      <w:r w:rsidR="00461F43">
        <w:rPr>
          <w:b/>
          <w:bCs/>
        </w:rPr>
        <w:t xml:space="preserve"> </w:t>
      </w:r>
      <w:r w:rsidRPr="008E34EF">
        <w:rPr>
          <w:b/>
          <w:bCs/>
        </w:rPr>
        <w:t xml:space="preserve">and Approval of Minutes from </w:t>
      </w:r>
      <w:r w:rsidR="00461F43">
        <w:rPr>
          <w:b/>
          <w:bCs/>
        </w:rPr>
        <w:t>April 22</w:t>
      </w:r>
      <w:r w:rsidR="00EE73D6">
        <w:rPr>
          <w:b/>
          <w:bCs/>
        </w:rPr>
        <w:t>, 2022</w:t>
      </w:r>
      <w:r w:rsidRPr="008E34EF">
        <w:rPr>
          <w:b/>
          <w:bCs/>
        </w:rPr>
        <w:t xml:space="preserve"> Meeting</w:t>
      </w:r>
    </w:p>
    <w:p w14:paraId="2F527833" w14:textId="3A18DD33" w:rsidR="00312214" w:rsidRDefault="00312214" w:rsidP="00107AA6">
      <w:pPr>
        <w:pStyle w:val="ListParagraph"/>
        <w:ind w:left="1080"/>
      </w:pPr>
      <w:r>
        <w:t>Chair Bekele called the meeting to order and r</w:t>
      </w:r>
      <w:r w:rsidR="00BF18E3">
        <w:t>oll call was taken.</w:t>
      </w:r>
      <w:r w:rsidR="00CA57EA">
        <w:t xml:space="preserve"> </w:t>
      </w:r>
      <w:r w:rsidR="00D3209B">
        <w:t xml:space="preserve">The minutes of the </w:t>
      </w:r>
      <w:r w:rsidR="00461F43">
        <w:t>April 22,</w:t>
      </w:r>
      <w:r w:rsidR="004E381A">
        <w:t xml:space="preserve"> 2022</w:t>
      </w:r>
      <w:r>
        <w:t xml:space="preserve"> meeting were approved</w:t>
      </w:r>
      <w:r w:rsidR="00A44DB9">
        <w:t xml:space="preserve">. </w:t>
      </w:r>
      <w:r w:rsidR="00002043">
        <w:t>Chair Bekele</w:t>
      </w:r>
      <w:r w:rsidR="00A44DB9">
        <w:t xml:space="preserve"> provided an overview of the agenda.</w:t>
      </w:r>
    </w:p>
    <w:p w14:paraId="7741BB09" w14:textId="77777777" w:rsidR="0046391D" w:rsidRPr="00F55F40" w:rsidRDefault="0046391D" w:rsidP="00107AA6">
      <w:pPr>
        <w:ind w:left="1080" w:hanging="1080"/>
        <w:rPr>
          <w:b/>
          <w:bCs/>
        </w:rPr>
      </w:pPr>
    </w:p>
    <w:p w14:paraId="2C3E1B02" w14:textId="46877F11" w:rsidR="00F55F40" w:rsidRPr="00F55F40" w:rsidRDefault="00F55F40" w:rsidP="00107AA6">
      <w:pPr>
        <w:pStyle w:val="ListParagraph"/>
        <w:numPr>
          <w:ilvl w:val="0"/>
          <w:numId w:val="19"/>
        </w:numPr>
        <w:ind w:left="1080" w:hanging="1080"/>
        <w:rPr>
          <w:b/>
          <w:bCs/>
        </w:rPr>
      </w:pPr>
      <w:bookmarkStart w:id="0" w:name="_Hlk99022937"/>
      <w:r w:rsidRPr="00F55F40">
        <w:rPr>
          <w:b/>
          <w:bCs/>
        </w:rPr>
        <w:t xml:space="preserve">Update </w:t>
      </w:r>
      <w:r w:rsidR="005E5EE4">
        <w:rPr>
          <w:b/>
          <w:bCs/>
        </w:rPr>
        <w:t>on the 2022 Session</w:t>
      </w:r>
    </w:p>
    <w:p w14:paraId="79ADCEAF" w14:textId="4CB19363" w:rsidR="004C7157" w:rsidRDefault="005E5EE4" w:rsidP="00107AA6">
      <w:pPr>
        <w:pStyle w:val="ListParagraph"/>
        <w:ind w:left="1080"/>
      </w:pPr>
      <w:r>
        <w:t xml:space="preserve">Deven Bowdry, </w:t>
      </w:r>
      <w:r w:rsidR="00676A11">
        <w:t xml:space="preserve">Government Relations Coordinator for the Department of Employment and Economic Development, </w:t>
      </w:r>
      <w:r w:rsidR="006D7F53">
        <w:t xml:space="preserve">shared </w:t>
      </w:r>
      <w:r w:rsidR="004C7157">
        <w:t>s</w:t>
      </w:r>
      <w:r w:rsidR="006D7F53">
        <w:t>lide</w:t>
      </w:r>
      <w:r w:rsidR="004C7157">
        <w:t>s</w:t>
      </w:r>
      <w:r w:rsidR="006D7F53">
        <w:t xml:space="preserve"> with </w:t>
      </w:r>
      <w:r w:rsidR="004C7157">
        <w:t xml:space="preserve">the way broadband funding proposals </w:t>
      </w:r>
      <w:r w:rsidR="00E1234E">
        <w:t>change</w:t>
      </w:r>
      <w:r w:rsidR="004C7157">
        <w:t xml:space="preserve"> each day with the end of the legislative session near.</w:t>
      </w:r>
      <w:bookmarkEnd w:id="0"/>
    </w:p>
    <w:p w14:paraId="56B7FF1C" w14:textId="77777777" w:rsidR="004C7157" w:rsidRDefault="004C7157" w:rsidP="00107AA6">
      <w:pPr>
        <w:ind w:left="1080" w:hanging="1080"/>
      </w:pPr>
    </w:p>
    <w:p w14:paraId="3C2AD325" w14:textId="23F3BEA2" w:rsidR="00880D92" w:rsidRDefault="00880D92" w:rsidP="00107AA6">
      <w:pPr>
        <w:pStyle w:val="ListParagraph"/>
        <w:numPr>
          <w:ilvl w:val="0"/>
          <w:numId w:val="19"/>
        </w:numPr>
        <w:ind w:left="1080" w:hanging="1080"/>
        <w:rPr>
          <w:b/>
          <w:bCs/>
        </w:rPr>
      </w:pPr>
      <w:r>
        <w:rPr>
          <w:b/>
          <w:bCs/>
        </w:rPr>
        <w:t>Network Security – Protocols and Beyond</w:t>
      </w:r>
    </w:p>
    <w:p w14:paraId="51F30636" w14:textId="16142DE5" w:rsidR="00880D92" w:rsidRDefault="00880D92" w:rsidP="00107AA6">
      <w:pPr>
        <w:pStyle w:val="ListParagraph"/>
        <w:ind w:left="1080"/>
      </w:pPr>
      <w:r>
        <w:t xml:space="preserve">Brian Scriber, </w:t>
      </w:r>
      <w:r w:rsidRPr="00E914BE">
        <w:t>Distinguished Technologist and Vice President,</w:t>
      </w:r>
      <w:r>
        <w:t xml:space="preserve"> </w:t>
      </w:r>
      <w:r w:rsidRPr="00E914BE">
        <w:t>Security &amp; Privacy Technologies</w:t>
      </w:r>
      <w:r>
        <w:t xml:space="preserve"> at CableLabs</w:t>
      </w:r>
      <w:r w:rsidR="00AE64C4">
        <w:t>,</w:t>
      </w:r>
      <w:r w:rsidRPr="001E3A17">
        <w:t xml:space="preserve"> presented </w:t>
      </w:r>
      <w:r>
        <w:t xml:space="preserve">to the Task Force </w:t>
      </w:r>
      <w:r w:rsidR="00111091">
        <w:t xml:space="preserve">about </w:t>
      </w:r>
      <w:r w:rsidR="00390261">
        <w:t>digital security with best common practices to keep ahead of threats and adversaries on networks.</w:t>
      </w:r>
    </w:p>
    <w:p w14:paraId="035D7A3A" w14:textId="77777777" w:rsidR="00F03863" w:rsidRPr="001E3A17" w:rsidRDefault="00F03863" w:rsidP="00107AA6">
      <w:pPr>
        <w:ind w:left="1080" w:hanging="1080"/>
      </w:pPr>
    </w:p>
    <w:p w14:paraId="53DA8B97" w14:textId="099004ED" w:rsidR="00880D92" w:rsidRDefault="00B260BB" w:rsidP="00107AA6">
      <w:pPr>
        <w:pStyle w:val="ListParagraph"/>
        <w:numPr>
          <w:ilvl w:val="0"/>
          <w:numId w:val="19"/>
        </w:numPr>
        <w:ind w:left="1080" w:hanging="1080"/>
        <w:rPr>
          <w:b/>
          <w:bCs/>
        </w:rPr>
      </w:pPr>
      <w:r>
        <w:rPr>
          <w:b/>
          <w:bCs/>
        </w:rPr>
        <w:t>Cybersecurity Perspective – State of Minnesota</w:t>
      </w:r>
    </w:p>
    <w:p w14:paraId="75199FCF" w14:textId="0A4680A5" w:rsidR="00B260BB" w:rsidRDefault="00AE64C4" w:rsidP="00107AA6">
      <w:pPr>
        <w:pStyle w:val="ListParagraph"/>
        <w:ind w:left="1080"/>
      </w:pPr>
      <w:r w:rsidRPr="00AE64C4">
        <w:t>Rohit</w:t>
      </w:r>
      <w:r>
        <w:t xml:space="preserve"> Tandon, Chief Information Security Officer for MNIT, presented to the Task Force about the State of Minnesota digital services, cybersecurity strategic plan, operating model and IIJA funding for cybersecurity infrastructure.</w:t>
      </w:r>
    </w:p>
    <w:p w14:paraId="4F08BE2F" w14:textId="77777777" w:rsidR="007B293F" w:rsidRPr="00AE64C4" w:rsidRDefault="007B293F" w:rsidP="00107AA6">
      <w:pPr>
        <w:pStyle w:val="ListParagraph"/>
        <w:ind w:left="1080" w:hanging="1080"/>
      </w:pPr>
    </w:p>
    <w:p w14:paraId="2059E7F5" w14:textId="261217C4" w:rsidR="00880D92" w:rsidRDefault="00D0703B" w:rsidP="00107AA6">
      <w:pPr>
        <w:pStyle w:val="ListParagraph"/>
        <w:numPr>
          <w:ilvl w:val="0"/>
          <w:numId w:val="19"/>
        </w:numPr>
        <w:ind w:left="1080" w:hanging="1080"/>
        <w:rPr>
          <w:b/>
          <w:bCs/>
        </w:rPr>
      </w:pPr>
      <w:r>
        <w:rPr>
          <w:b/>
          <w:bCs/>
        </w:rPr>
        <w:t>Update from Diane Wells, Deputy Director of the Office of Broadband Development</w:t>
      </w:r>
    </w:p>
    <w:p w14:paraId="1F26715A" w14:textId="789112BD" w:rsidR="00D0703B" w:rsidRDefault="00D0703B" w:rsidP="00FD62CC">
      <w:pPr>
        <w:ind w:left="1080"/>
      </w:pPr>
      <w:r>
        <w:t>A new position was created for the Digital Equity Program Lead in the OBD Office.  The NOFO’s for BEAD were posted last Friday, May 13.  Waiting for the end of the legislative session to see what happens with B2B grant funding.  We are one of 12 states waiting for Treasury to release ARP funds for FY22 &amp; FY23.  We are one of 12 states that applied.  We will work with Scott Cole from Collectivity for the Task Force Annual Report again this year.</w:t>
      </w:r>
    </w:p>
    <w:p w14:paraId="7088D524" w14:textId="77777777" w:rsidR="00D0703B" w:rsidRPr="00D0703B" w:rsidRDefault="00D0703B" w:rsidP="00107AA6">
      <w:pPr>
        <w:ind w:left="1080" w:hanging="1080"/>
      </w:pPr>
    </w:p>
    <w:p w14:paraId="77E784BA" w14:textId="49D8EC74" w:rsidR="00D0703B" w:rsidRDefault="00D0703B" w:rsidP="00107AA6">
      <w:pPr>
        <w:pStyle w:val="ListParagraph"/>
        <w:numPr>
          <w:ilvl w:val="0"/>
          <w:numId w:val="19"/>
        </w:numPr>
        <w:ind w:left="1080" w:hanging="1080"/>
        <w:rPr>
          <w:b/>
          <w:bCs/>
        </w:rPr>
      </w:pPr>
      <w:r>
        <w:rPr>
          <w:b/>
          <w:bCs/>
        </w:rPr>
        <w:t>Affordability and Adoption Sub-Group</w:t>
      </w:r>
    </w:p>
    <w:p w14:paraId="21F4028C" w14:textId="5C7C6359" w:rsidR="00D0703B" w:rsidRDefault="00226493" w:rsidP="00FD62CC">
      <w:pPr>
        <w:ind w:left="1080"/>
      </w:pPr>
      <w:r>
        <w:t xml:space="preserve">Marc Johnson and Yvonne Cariveau are the co-chairs of this subgroup.  They are looking at speaker topics:  affordability and price, USDA Connect, </w:t>
      </w:r>
      <w:r w:rsidR="00F250FF">
        <w:t>Digital Equity.  There are two speakers already lined up for the July Task Force meeting.</w:t>
      </w:r>
    </w:p>
    <w:p w14:paraId="2AFC3615" w14:textId="28B39AEC" w:rsidR="00F250FF" w:rsidRDefault="00F250FF" w:rsidP="00107AA6">
      <w:pPr>
        <w:ind w:left="1080" w:hanging="1080"/>
      </w:pPr>
    </w:p>
    <w:p w14:paraId="169D4D29" w14:textId="72216573" w:rsidR="00D0703B" w:rsidRDefault="00F250FF" w:rsidP="00107AA6">
      <w:pPr>
        <w:pStyle w:val="ListParagraph"/>
        <w:numPr>
          <w:ilvl w:val="0"/>
          <w:numId w:val="19"/>
        </w:numPr>
        <w:ind w:left="1080" w:hanging="1080"/>
        <w:rPr>
          <w:b/>
          <w:bCs/>
        </w:rPr>
      </w:pPr>
      <w:r>
        <w:rPr>
          <w:b/>
          <w:bCs/>
        </w:rPr>
        <w:t>Funding, Mapping and Usage Sub-Group</w:t>
      </w:r>
    </w:p>
    <w:p w14:paraId="063DDF46" w14:textId="79966382" w:rsidR="00F250FF" w:rsidRPr="00F250FF" w:rsidRDefault="00F250FF" w:rsidP="00FD62CC">
      <w:pPr>
        <w:ind w:left="1080"/>
      </w:pPr>
      <w:r>
        <w:t>Steve Fenske will chair this subgroup.  The group will meet after the legislative session wraps up.</w:t>
      </w:r>
    </w:p>
    <w:p w14:paraId="77BBAAF9" w14:textId="77777777" w:rsidR="00F250FF" w:rsidRDefault="00F250FF" w:rsidP="00107AA6">
      <w:pPr>
        <w:pStyle w:val="ListParagraph"/>
        <w:ind w:left="1080" w:hanging="1080"/>
        <w:rPr>
          <w:b/>
          <w:bCs/>
        </w:rPr>
      </w:pPr>
    </w:p>
    <w:p w14:paraId="6978354D" w14:textId="56DB064D" w:rsidR="0059062E" w:rsidRDefault="00E84A29" w:rsidP="00107AA6">
      <w:pPr>
        <w:pStyle w:val="ListParagraph"/>
        <w:numPr>
          <w:ilvl w:val="0"/>
          <w:numId w:val="19"/>
        </w:numPr>
        <w:ind w:left="1080" w:hanging="1080"/>
        <w:rPr>
          <w:b/>
          <w:bCs/>
        </w:rPr>
      </w:pPr>
      <w:r>
        <w:rPr>
          <w:b/>
          <w:bCs/>
        </w:rPr>
        <w:t>Update from Teddy Bekele, Chair of the Minnesota Governor’s Task Force on Broadband</w:t>
      </w:r>
    </w:p>
    <w:p w14:paraId="0E8A8998" w14:textId="15E84334" w:rsidR="00BF7292" w:rsidRPr="00FD62CC" w:rsidRDefault="006A08C1" w:rsidP="00FD62CC">
      <w:pPr>
        <w:ind w:left="1080"/>
        <w:rPr>
          <w:iCs/>
        </w:rPr>
      </w:pPr>
      <w:r w:rsidRPr="00FD62CC">
        <w:rPr>
          <w:iCs/>
        </w:rPr>
        <w:t>Teddy Bekele, SVP &amp; Chief Technology Officer at Land O’Lakes Technology</w:t>
      </w:r>
      <w:r w:rsidR="00796E46" w:rsidRPr="00FD62CC">
        <w:rPr>
          <w:iCs/>
        </w:rPr>
        <w:t>,</w:t>
      </w:r>
      <w:r w:rsidRPr="00FD62CC">
        <w:rPr>
          <w:iCs/>
        </w:rPr>
        <w:t xml:space="preserve"> </w:t>
      </w:r>
      <w:r w:rsidR="00FD62CC">
        <w:rPr>
          <w:iCs/>
        </w:rPr>
        <w:t xml:space="preserve">gave some Task Force updates:  </w:t>
      </w:r>
      <w:r w:rsidR="007B45F1">
        <w:rPr>
          <w:iCs/>
        </w:rPr>
        <w:t>Scott Cole from Collectivity will join the Task Force meetings in July through December as he will be working on the Task Force Annual Report.  We will try to have one in-person Task Force meeting this year.</w:t>
      </w:r>
    </w:p>
    <w:p w14:paraId="711096F9" w14:textId="77777777" w:rsidR="001E3A17" w:rsidRPr="001E3A17" w:rsidRDefault="001E3A17" w:rsidP="001E3A17">
      <w:pPr>
        <w:rPr>
          <w:b/>
          <w:bCs/>
        </w:rPr>
      </w:pPr>
    </w:p>
    <w:p w14:paraId="348C1EDD" w14:textId="0F0B00B2" w:rsidR="0046391D" w:rsidRDefault="0046391D" w:rsidP="007B45F1">
      <w:pPr>
        <w:pStyle w:val="ListParagraph"/>
        <w:numPr>
          <w:ilvl w:val="0"/>
          <w:numId w:val="19"/>
        </w:numPr>
        <w:ind w:left="1080" w:hanging="1080"/>
        <w:rPr>
          <w:b/>
          <w:bCs/>
        </w:rPr>
      </w:pPr>
      <w:r w:rsidRPr="00174366">
        <w:rPr>
          <w:b/>
          <w:bCs/>
        </w:rPr>
        <w:t>Public Comment, Other Business,</w:t>
      </w:r>
      <w:r w:rsidR="007C0EFD">
        <w:rPr>
          <w:b/>
          <w:bCs/>
        </w:rPr>
        <w:t xml:space="preserve"> </w:t>
      </w:r>
      <w:r w:rsidR="007B45F1">
        <w:rPr>
          <w:b/>
          <w:bCs/>
        </w:rPr>
        <w:t>July</w:t>
      </w:r>
      <w:r w:rsidR="006A08C1">
        <w:rPr>
          <w:b/>
          <w:bCs/>
        </w:rPr>
        <w:t xml:space="preserve"> </w:t>
      </w:r>
      <w:r w:rsidRPr="00174366">
        <w:rPr>
          <w:b/>
          <w:bCs/>
        </w:rPr>
        <w:t>Meeting Plans, Wrap-up</w:t>
      </w:r>
    </w:p>
    <w:p w14:paraId="3097BCF9" w14:textId="61B3361E" w:rsidR="00894B4C" w:rsidRDefault="00894B4C" w:rsidP="00174366"/>
    <w:p w14:paraId="0B9B1586" w14:textId="4A93ED6F" w:rsidR="00D948AD" w:rsidRDefault="005B535E" w:rsidP="007B45F1">
      <w:pPr>
        <w:pStyle w:val="ListParagraph"/>
        <w:ind w:left="1080"/>
      </w:pPr>
      <w:r>
        <w:t>Chair Bekele then asked if any members of the public wished to provide comments to the Task Force</w:t>
      </w:r>
      <w:r w:rsidR="00410119">
        <w:t xml:space="preserve">.  </w:t>
      </w:r>
      <w:r w:rsidR="007B45F1">
        <w:t>Task Force member Micah Myers brought up the MTA &amp; MREA asking the PUC to revoke LTD Broadband’s ETC designation which impacts the B2B grants due to the RDOF areas.  He asked that the Task Force submit a comment to the PUC during the comment period ending by June 8.  Steve Giorgi and Bernadine Joselyn supported this suggestion.  Brian Krambeer abstained from the discussion.  Teddy said they will digest this information and will follow up with a possible special meeting.</w:t>
      </w:r>
    </w:p>
    <w:p w14:paraId="17B09658" w14:textId="77777777" w:rsidR="00D948AD" w:rsidRDefault="00D948AD" w:rsidP="00174366"/>
    <w:p w14:paraId="608DE806" w14:textId="1618CB5E" w:rsidR="00D60BC9" w:rsidRDefault="004541A0">
      <w:r>
        <w:t xml:space="preserve">The meeting adjourned at </w:t>
      </w:r>
      <w:r w:rsidR="007B45F1">
        <w:t>12:10pm.</w:t>
      </w:r>
    </w:p>
    <w:sectPr w:rsidR="00D60BC9" w:rsidSect="00B84BA3">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8690" w14:textId="77777777" w:rsidR="00683946" w:rsidRDefault="00683946" w:rsidP="00FB0222">
      <w:r>
        <w:separator/>
      </w:r>
    </w:p>
  </w:endnote>
  <w:endnote w:type="continuationSeparator" w:id="0">
    <w:p w14:paraId="0493CA68" w14:textId="77777777" w:rsidR="00683946" w:rsidRDefault="00683946"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DBE" w14:textId="6A6F1C4F" w:rsidR="00555738" w:rsidRDefault="00555738">
    <w:pPr>
      <w:pStyle w:val="Footer"/>
      <w:jc w:val="right"/>
    </w:pPr>
  </w:p>
  <w:p w14:paraId="7EBDE54D" w14:textId="77777777" w:rsidR="00FB0222" w:rsidRDefault="00FB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E78E" w14:textId="77777777" w:rsidR="00683946" w:rsidRDefault="00683946" w:rsidP="00FB0222">
      <w:r>
        <w:separator/>
      </w:r>
    </w:p>
  </w:footnote>
  <w:footnote w:type="continuationSeparator" w:id="0">
    <w:p w14:paraId="2BD60E57" w14:textId="77777777" w:rsidR="00683946" w:rsidRDefault="00683946"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64E20"/>
    <w:multiLevelType w:val="hybridMultilevel"/>
    <w:tmpl w:val="E8F6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B625CD"/>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624F"/>
    <w:multiLevelType w:val="hybridMultilevel"/>
    <w:tmpl w:val="9D5AFC42"/>
    <w:lvl w:ilvl="0" w:tplc="8DCA26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81311"/>
    <w:multiLevelType w:val="hybridMultilevel"/>
    <w:tmpl w:val="661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7C4"/>
    <w:multiLevelType w:val="hybridMultilevel"/>
    <w:tmpl w:val="FFD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8"/>
  </w:num>
  <w:num w:numId="4">
    <w:abstractNumId w:val="15"/>
  </w:num>
  <w:num w:numId="5">
    <w:abstractNumId w:val="12"/>
  </w:num>
  <w:num w:numId="6">
    <w:abstractNumId w:val="5"/>
  </w:num>
  <w:num w:numId="7">
    <w:abstractNumId w:val="4"/>
  </w:num>
  <w:num w:numId="8">
    <w:abstractNumId w:val="13"/>
  </w:num>
  <w:num w:numId="9">
    <w:abstractNumId w:val="2"/>
  </w:num>
  <w:num w:numId="10">
    <w:abstractNumId w:val="11"/>
  </w:num>
  <w:num w:numId="11">
    <w:abstractNumId w:val="17"/>
  </w:num>
  <w:num w:numId="12">
    <w:abstractNumId w:val="6"/>
  </w:num>
  <w:num w:numId="13">
    <w:abstractNumId w:val="16"/>
  </w:num>
  <w:num w:numId="14">
    <w:abstractNumId w:val="0"/>
  </w:num>
  <w:num w:numId="15">
    <w:abstractNumId w:val="14"/>
  </w:num>
  <w:num w:numId="16">
    <w:abstractNumId w:val="10"/>
  </w:num>
  <w:num w:numId="17">
    <w:abstractNumId w:val="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48DB"/>
    <w:rsid w:val="000061E1"/>
    <w:rsid w:val="000209A2"/>
    <w:rsid w:val="00021894"/>
    <w:rsid w:val="00026401"/>
    <w:rsid w:val="000346CF"/>
    <w:rsid w:val="00035FC1"/>
    <w:rsid w:val="0004667E"/>
    <w:rsid w:val="00073FFE"/>
    <w:rsid w:val="00077017"/>
    <w:rsid w:val="0008221E"/>
    <w:rsid w:val="000954EB"/>
    <w:rsid w:val="0009760E"/>
    <w:rsid w:val="000A3D37"/>
    <w:rsid w:val="000D12B8"/>
    <w:rsid w:val="000D2992"/>
    <w:rsid w:val="000D7A33"/>
    <w:rsid w:val="000F0FF9"/>
    <w:rsid w:val="000F3799"/>
    <w:rsid w:val="000F3B5C"/>
    <w:rsid w:val="000F7C24"/>
    <w:rsid w:val="0010281C"/>
    <w:rsid w:val="00107AA6"/>
    <w:rsid w:val="00111091"/>
    <w:rsid w:val="00112959"/>
    <w:rsid w:val="0011313C"/>
    <w:rsid w:val="00117B8E"/>
    <w:rsid w:val="001221CB"/>
    <w:rsid w:val="00122836"/>
    <w:rsid w:val="00133F58"/>
    <w:rsid w:val="0014085C"/>
    <w:rsid w:val="001454A7"/>
    <w:rsid w:val="001504B5"/>
    <w:rsid w:val="00162ECE"/>
    <w:rsid w:val="001658AC"/>
    <w:rsid w:val="00171A2F"/>
    <w:rsid w:val="001733DA"/>
    <w:rsid w:val="00174366"/>
    <w:rsid w:val="00184A63"/>
    <w:rsid w:val="00193045"/>
    <w:rsid w:val="001945E9"/>
    <w:rsid w:val="00194631"/>
    <w:rsid w:val="001952E7"/>
    <w:rsid w:val="00195760"/>
    <w:rsid w:val="001B2634"/>
    <w:rsid w:val="001B58A9"/>
    <w:rsid w:val="001B66C9"/>
    <w:rsid w:val="001C27D5"/>
    <w:rsid w:val="001C7117"/>
    <w:rsid w:val="001D1808"/>
    <w:rsid w:val="001D2D1B"/>
    <w:rsid w:val="001E2113"/>
    <w:rsid w:val="001E24D6"/>
    <w:rsid w:val="001E3A17"/>
    <w:rsid w:val="001E6A46"/>
    <w:rsid w:val="001E7912"/>
    <w:rsid w:val="001F4924"/>
    <w:rsid w:val="001F5091"/>
    <w:rsid w:val="00217802"/>
    <w:rsid w:val="002224F9"/>
    <w:rsid w:val="00226493"/>
    <w:rsid w:val="00226F6A"/>
    <w:rsid w:val="00227876"/>
    <w:rsid w:val="00233FB2"/>
    <w:rsid w:val="00234890"/>
    <w:rsid w:val="002351B9"/>
    <w:rsid w:val="00242C30"/>
    <w:rsid w:val="0026392E"/>
    <w:rsid w:val="00264CBC"/>
    <w:rsid w:val="00287BDD"/>
    <w:rsid w:val="00292A24"/>
    <w:rsid w:val="002A17DC"/>
    <w:rsid w:val="002A745B"/>
    <w:rsid w:val="002B2923"/>
    <w:rsid w:val="002B4C8B"/>
    <w:rsid w:val="002D1452"/>
    <w:rsid w:val="002D4B34"/>
    <w:rsid w:val="002D5589"/>
    <w:rsid w:val="002E56E5"/>
    <w:rsid w:val="002F15AA"/>
    <w:rsid w:val="002F2788"/>
    <w:rsid w:val="002F58FE"/>
    <w:rsid w:val="00306530"/>
    <w:rsid w:val="0030761B"/>
    <w:rsid w:val="00312214"/>
    <w:rsid w:val="0032231A"/>
    <w:rsid w:val="00324C39"/>
    <w:rsid w:val="003278FA"/>
    <w:rsid w:val="00327D36"/>
    <w:rsid w:val="003452B9"/>
    <w:rsid w:val="0034592D"/>
    <w:rsid w:val="00345E1A"/>
    <w:rsid w:val="00346330"/>
    <w:rsid w:val="00365B41"/>
    <w:rsid w:val="00375E5E"/>
    <w:rsid w:val="003770E2"/>
    <w:rsid w:val="00384B21"/>
    <w:rsid w:val="00385768"/>
    <w:rsid w:val="00390261"/>
    <w:rsid w:val="003951FB"/>
    <w:rsid w:val="00395493"/>
    <w:rsid w:val="00397DA2"/>
    <w:rsid w:val="003A3050"/>
    <w:rsid w:val="003A5B8C"/>
    <w:rsid w:val="003B6263"/>
    <w:rsid w:val="003D1C14"/>
    <w:rsid w:val="003D1E51"/>
    <w:rsid w:val="003D247C"/>
    <w:rsid w:val="003D5A08"/>
    <w:rsid w:val="003E2363"/>
    <w:rsid w:val="003E3931"/>
    <w:rsid w:val="00401594"/>
    <w:rsid w:val="00410119"/>
    <w:rsid w:val="004111EA"/>
    <w:rsid w:val="00412548"/>
    <w:rsid w:val="00414130"/>
    <w:rsid w:val="004161F9"/>
    <w:rsid w:val="00433F6E"/>
    <w:rsid w:val="00435B44"/>
    <w:rsid w:val="004541A0"/>
    <w:rsid w:val="00454505"/>
    <w:rsid w:val="00461F43"/>
    <w:rsid w:val="0046391D"/>
    <w:rsid w:val="00480458"/>
    <w:rsid w:val="0048505C"/>
    <w:rsid w:val="00486F86"/>
    <w:rsid w:val="00493330"/>
    <w:rsid w:val="00494EAB"/>
    <w:rsid w:val="004A131E"/>
    <w:rsid w:val="004A3087"/>
    <w:rsid w:val="004A4B7C"/>
    <w:rsid w:val="004C36BD"/>
    <w:rsid w:val="004C7157"/>
    <w:rsid w:val="004D13B0"/>
    <w:rsid w:val="004E381A"/>
    <w:rsid w:val="004E4B4E"/>
    <w:rsid w:val="005033E7"/>
    <w:rsid w:val="00505D17"/>
    <w:rsid w:val="005229AA"/>
    <w:rsid w:val="00540653"/>
    <w:rsid w:val="0054414C"/>
    <w:rsid w:val="00544772"/>
    <w:rsid w:val="0055568E"/>
    <w:rsid w:val="00555738"/>
    <w:rsid w:val="0055609F"/>
    <w:rsid w:val="00557EF0"/>
    <w:rsid w:val="005600D3"/>
    <w:rsid w:val="00560490"/>
    <w:rsid w:val="00560B88"/>
    <w:rsid w:val="00562DE6"/>
    <w:rsid w:val="005804F0"/>
    <w:rsid w:val="005823BC"/>
    <w:rsid w:val="0059062E"/>
    <w:rsid w:val="00594A71"/>
    <w:rsid w:val="005A132B"/>
    <w:rsid w:val="005A1CE8"/>
    <w:rsid w:val="005A20F0"/>
    <w:rsid w:val="005B2A27"/>
    <w:rsid w:val="005B535E"/>
    <w:rsid w:val="005C6DEC"/>
    <w:rsid w:val="005E5EE4"/>
    <w:rsid w:val="005F0636"/>
    <w:rsid w:val="005F0C77"/>
    <w:rsid w:val="0060079E"/>
    <w:rsid w:val="00601754"/>
    <w:rsid w:val="00603E3E"/>
    <w:rsid w:val="0060743E"/>
    <w:rsid w:val="00607FF7"/>
    <w:rsid w:val="00614C87"/>
    <w:rsid w:val="006160D8"/>
    <w:rsid w:val="00644571"/>
    <w:rsid w:val="00644B28"/>
    <w:rsid w:val="00645EFD"/>
    <w:rsid w:val="0065172E"/>
    <w:rsid w:val="00652283"/>
    <w:rsid w:val="00662E13"/>
    <w:rsid w:val="00663556"/>
    <w:rsid w:val="006641E9"/>
    <w:rsid w:val="00674AFC"/>
    <w:rsid w:val="00676A11"/>
    <w:rsid w:val="006812DD"/>
    <w:rsid w:val="00683946"/>
    <w:rsid w:val="006867C2"/>
    <w:rsid w:val="006940AB"/>
    <w:rsid w:val="006A08C1"/>
    <w:rsid w:val="006A76F1"/>
    <w:rsid w:val="006C1C8E"/>
    <w:rsid w:val="006C5147"/>
    <w:rsid w:val="006D1F92"/>
    <w:rsid w:val="006D3A06"/>
    <w:rsid w:val="006D3A8D"/>
    <w:rsid w:val="006D7F53"/>
    <w:rsid w:val="006E1BB0"/>
    <w:rsid w:val="006E2030"/>
    <w:rsid w:val="006F5C93"/>
    <w:rsid w:val="007112D8"/>
    <w:rsid w:val="00723BC9"/>
    <w:rsid w:val="007327D5"/>
    <w:rsid w:val="00735A66"/>
    <w:rsid w:val="007366C4"/>
    <w:rsid w:val="00744AB0"/>
    <w:rsid w:val="00744EFC"/>
    <w:rsid w:val="00747660"/>
    <w:rsid w:val="0075243C"/>
    <w:rsid w:val="0075715C"/>
    <w:rsid w:val="00757D8D"/>
    <w:rsid w:val="00760CD9"/>
    <w:rsid w:val="00762D2D"/>
    <w:rsid w:val="00764BC9"/>
    <w:rsid w:val="00772AA7"/>
    <w:rsid w:val="007768C2"/>
    <w:rsid w:val="00790BE3"/>
    <w:rsid w:val="00792CDE"/>
    <w:rsid w:val="007940A9"/>
    <w:rsid w:val="007958B1"/>
    <w:rsid w:val="00796E46"/>
    <w:rsid w:val="007A443D"/>
    <w:rsid w:val="007A46FA"/>
    <w:rsid w:val="007B1EA4"/>
    <w:rsid w:val="007B20E6"/>
    <w:rsid w:val="007B293F"/>
    <w:rsid w:val="007B45F1"/>
    <w:rsid w:val="007B6D3C"/>
    <w:rsid w:val="007C0EFD"/>
    <w:rsid w:val="007C1A6F"/>
    <w:rsid w:val="007C57DA"/>
    <w:rsid w:val="007D1C16"/>
    <w:rsid w:val="007E099A"/>
    <w:rsid w:val="007F5B64"/>
    <w:rsid w:val="008317B7"/>
    <w:rsid w:val="00833044"/>
    <w:rsid w:val="0083318C"/>
    <w:rsid w:val="008361D6"/>
    <w:rsid w:val="00852C81"/>
    <w:rsid w:val="00852EED"/>
    <w:rsid w:val="00856A6E"/>
    <w:rsid w:val="00863CE1"/>
    <w:rsid w:val="00880D92"/>
    <w:rsid w:val="00891287"/>
    <w:rsid w:val="00894B4C"/>
    <w:rsid w:val="008A2F8C"/>
    <w:rsid w:val="008A39B6"/>
    <w:rsid w:val="008C71CE"/>
    <w:rsid w:val="008D68E0"/>
    <w:rsid w:val="008E33D8"/>
    <w:rsid w:val="008E34EF"/>
    <w:rsid w:val="008F05F3"/>
    <w:rsid w:val="008F281E"/>
    <w:rsid w:val="008F2E81"/>
    <w:rsid w:val="008F4F8D"/>
    <w:rsid w:val="009235D7"/>
    <w:rsid w:val="00931218"/>
    <w:rsid w:val="0093541A"/>
    <w:rsid w:val="00944723"/>
    <w:rsid w:val="0094765C"/>
    <w:rsid w:val="00955CBE"/>
    <w:rsid w:val="00956EFE"/>
    <w:rsid w:val="009651DA"/>
    <w:rsid w:val="009716FE"/>
    <w:rsid w:val="00974A7B"/>
    <w:rsid w:val="00976E84"/>
    <w:rsid w:val="009A47CB"/>
    <w:rsid w:val="009B6D8A"/>
    <w:rsid w:val="009D0199"/>
    <w:rsid w:val="009E4B85"/>
    <w:rsid w:val="009F60F8"/>
    <w:rsid w:val="00A111D6"/>
    <w:rsid w:val="00A166CF"/>
    <w:rsid w:val="00A17371"/>
    <w:rsid w:val="00A31BFD"/>
    <w:rsid w:val="00A324FF"/>
    <w:rsid w:val="00A35DA4"/>
    <w:rsid w:val="00A44DB9"/>
    <w:rsid w:val="00A52900"/>
    <w:rsid w:val="00A560C3"/>
    <w:rsid w:val="00A62136"/>
    <w:rsid w:val="00A643C5"/>
    <w:rsid w:val="00A82FE0"/>
    <w:rsid w:val="00A84F67"/>
    <w:rsid w:val="00A92A9C"/>
    <w:rsid w:val="00A92D04"/>
    <w:rsid w:val="00AA0096"/>
    <w:rsid w:val="00AA00A4"/>
    <w:rsid w:val="00AA3E21"/>
    <w:rsid w:val="00AA64F1"/>
    <w:rsid w:val="00AC6498"/>
    <w:rsid w:val="00AC68D1"/>
    <w:rsid w:val="00AD2227"/>
    <w:rsid w:val="00AE0FBF"/>
    <w:rsid w:val="00AE64C4"/>
    <w:rsid w:val="00B05FBB"/>
    <w:rsid w:val="00B15BC7"/>
    <w:rsid w:val="00B260BB"/>
    <w:rsid w:val="00B26539"/>
    <w:rsid w:val="00B27F89"/>
    <w:rsid w:val="00B3317C"/>
    <w:rsid w:val="00B3580B"/>
    <w:rsid w:val="00B3663C"/>
    <w:rsid w:val="00B45C46"/>
    <w:rsid w:val="00B50A53"/>
    <w:rsid w:val="00B61D43"/>
    <w:rsid w:val="00B83FBD"/>
    <w:rsid w:val="00B84BA3"/>
    <w:rsid w:val="00B856F4"/>
    <w:rsid w:val="00BA6616"/>
    <w:rsid w:val="00BB1E79"/>
    <w:rsid w:val="00BB408E"/>
    <w:rsid w:val="00BB4494"/>
    <w:rsid w:val="00BC2B76"/>
    <w:rsid w:val="00BC4D6E"/>
    <w:rsid w:val="00BD2B21"/>
    <w:rsid w:val="00BE37AF"/>
    <w:rsid w:val="00BE3EE1"/>
    <w:rsid w:val="00BF18E3"/>
    <w:rsid w:val="00BF6524"/>
    <w:rsid w:val="00BF7292"/>
    <w:rsid w:val="00C02524"/>
    <w:rsid w:val="00C0641B"/>
    <w:rsid w:val="00C16535"/>
    <w:rsid w:val="00C23C0F"/>
    <w:rsid w:val="00C33DE4"/>
    <w:rsid w:val="00C45243"/>
    <w:rsid w:val="00C73198"/>
    <w:rsid w:val="00C80289"/>
    <w:rsid w:val="00C808E9"/>
    <w:rsid w:val="00C876D9"/>
    <w:rsid w:val="00CA57EA"/>
    <w:rsid w:val="00CB7A3F"/>
    <w:rsid w:val="00CD57E6"/>
    <w:rsid w:val="00CD66F2"/>
    <w:rsid w:val="00CE21EF"/>
    <w:rsid w:val="00CE6738"/>
    <w:rsid w:val="00CF3C52"/>
    <w:rsid w:val="00CF5B68"/>
    <w:rsid w:val="00CF7A05"/>
    <w:rsid w:val="00D02663"/>
    <w:rsid w:val="00D0703B"/>
    <w:rsid w:val="00D07A86"/>
    <w:rsid w:val="00D158F5"/>
    <w:rsid w:val="00D2694E"/>
    <w:rsid w:val="00D26982"/>
    <w:rsid w:val="00D3209B"/>
    <w:rsid w:val="00D350D3"/>
    <w:rsid w:val="00D36D8D"/>
    <w:rsid w:val="00D476E0"/>
    <w:rsid w:val="00D52435"/>
    <w:rsid w:val="00D546D9"/>
    <w:rsid w:val="00D60BC9"/>
    <w:rsid w:val="00D6173D"/>
    <w:rsid w:val="00D64FFA"/>
    <w:rsid w:val="00D76478"/>
    <w:rsid w:val="00D90741"/>
    <w:rsid w:val="00D948AD"/>
    <w:rsid w:val="00D96871"/>
    <w:rsid w:val="00DA30DE"/>
    <w:rsid w:val="00DB24D8"/>
    <w:rsid w:val="00DB5CF4"/>
    <w:rsid w:val="00DD086D"/>
    <w:rsid w:val="00DD1544"/>
    <w:rsid w:val="00DE21F4"/>
    <w:rsid w:val="00E00228"/>
    <w:rsid w:val="00E11097"/>
    <w:rsid w:val="00E1234E"/>
    <w:rsid w:val="00E17253"/>
    <w:rsid w:val="00E31B6B"/>
    <w:rsid w:val="00E31E9F"/>
    <w:rsid w:val="00E33009"/>
    <w:rsid w:val="00E373AA"/>
    <w:rsid w:val="00E41183"/>
    <w:rsid w:val="00E4321D"/>
    <w:rsid w:val="00E43522"/>
    <w:rsid w:val="00E454AE"/>
    <w:rsid w:val="00E7684B"/>
    <w:rsid w:val="00E84A29"/>
    <w:rsid w:val="00E93761"/>
    <w:rsid w:val="00EB3F7E"/>
    <w:rsid w:val="00ED1CE1"/>
    <w:rsid w:val="00EE2647"/>
    <w:rsid w:val="00EE73D6"/>
    <w:rsid w:val="00F03863"/>
    <w:rsid w:val="00F14D1F"/>
    <w:rsid w:val="00F250FF"/>
    <w:rsid w:val="00F33AF5"/>
    <w:rsid w:val="00F3545C"/>
    <w:rsid w:val="00F40F6A"/>
    <w:rsid w:val="00F413A8"/>
    <w:rsid w:val="00F42283"/>
    <w:rsid w:val="00F5370F"/>
    <w:rsid w:val="00F553CF"/>
    <w:rsid w:val="00F555BC"/>
    <w:rsid w:val="00F55F40"/>
    <w:rsid w:val="00F60F1C"/>
    <w:rsid w:val="00F71528"/>
    <w:rsid w:val="00F725BE"/>
    <w:rsid w:val="00F81310"/>
    <w:rsid w:val="00F93091"/>
    <w:rsid w:val="00F94C7E"/>
    <w:rsid w:val="00F977C1"/>
    <w:rsid w:val="00FA2A5E"/>
    <w:rsid w:val="00FA7F8D"/>
    <w:rsid w:val="00FB0222"/>
    <w:rsid w:val="00FB4501"/>
    <w:rsid w:val="00FB6206"/>
    <w:rsid w:val="00FC5674"/>
    <w:rsid w:val="00FD42C5"/>
    <w:rsid w:val="00FD5777"/>
    <w:rsid w:val="00FD62CC"/>
    <w:rsid w:val="00FE021B"/>
    <w:rsid w:val="00FE0B0D"/>
    <w:rsid w:val="00FE4833"/>
    <w:rsid w:val="00FF0BE0"/>
    <w:rsid w:val="00FF15D2"/>
    <w:rsid w:val="00F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159347563">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31B50-83BB-4031-8EAB-53F426A3027F}">
  <ds:schemaRefs>
    <ds:schemaRef ds:uri="http://schemas.microsoft.com/sharepoint/v3/contenttype/forms"/>
  </ds:schemaRefs>
</ds:datastoreItem>
</file>

<file path=customXml/itemProps3.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19</cp:revision>
  <dcterms:created xsi:type="dcterms:W3CDTF">2022-05-23T01:06:00Z</dcterms:created>
  <dcterms:modified xsi:type="dcterms:W3CDTF">2022-05-23T22:09:00Z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