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F152" w14:textId="5C21DA34" w:rsidR="00F745B4" w:rsidRPr="0044626B" w:rsidRDefault="0040703A" w:rsidP="00F745B4">
      <w:pPr>
        <w:rPr>
          <w:i/>
        </w:rPr>
        <w:sectPr w:rsidR="00F745B4" w:rsidRPr="0044626B" w:rsidSect="00A20B24">
          <w:footerReference w:type="default" r:id="rId11"/>
          <w:headerReference w:type="first" r:id="rId12"/>
          <w:pgSz w:w="12240" w:h="15840"/>
          <w:pgMar w:top="1440" w:right="1440" w:bottom="1440" w:left="1440" w:header="720" w:footer="720" w:gutter="0"/>
          <w:cols w:space="720"/>
          <w:titlePg/>
          <w:docGrid w:linePitch="360"/>
        </w:sectPr>
      </w:pPr>
      <w:r w:rsidRPr="0040703A">
        <w:rPr>
          <w:i/>
        </w:rPr>
        <w:t xml:space="preserve">The following </w:t>
      </w:r>
      <w:r w:rsidR="0044626B">
        <w:rPr>
          <w:i/>
        </w:rPr>
        <w:t>sample report for P/T contract invoicing</w:t>
      </w:r>
      <w:r>
        <w:rPr>
          <w:i/>
        </w:rPr>
        <w:t xml:space="preserve"> is provided to</w:t>
      </w:r>
      <w:r w:rsidRPr="0040703A">
        <w:rPr>
          <w:i/>
        </w:rPr>
        <w:t xml:space="preserve"> aid </w:t>
      </w:r>
      <w:r>
        <w:rPr>
          <w:i/>
        </w:rPr>
        <w:t xml:space="preserve">Vocational Rehabilitation Services </w:t>
      </w:r>
      <w:r w:rsidRPr="0040703A">
        <w:rPr>
          <w:i/>
        </w:rPr>
        <w:t xml:space="preserve">Community Rehabilitation Providers and Limited Use Vendors in completing and submitting invoices and the accompanying reports. </w:t>
      </w:r>
    </w:p>
    <w:p w14:paraId="5436C0C7" w14:textId="2DAA0A3C" w:rsidR="00C05911" w:rsidRDefault="00FA1736" w:rsidP="007A76A3">
      <w:pPr>
        <w:pStyle w:val="Heading1"/>
        <w:spacing w:after="240"/>
      </w:pPr>
      <w:r w:rsidRPr="00FA1736">
        <w:t xml:space="preserve">Pre-ETS </w:t>
      </w:r>
      <w:r w:rsidR="00C05911" w:rsidRPr="00C05911">
        <w:t>Sample Report</w:t>
      </w:r>
      <w:r w:rsidR="009E6DEE">
        <w:t>: Wally World</w:t>
      </w:r>
      <w:r w:rsidR="00C05911" w:rsidRPr="00C05911">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ETS Sample Report for Wally World"/>
        <w:tblDescription w:val="Pre-ETS Sample Report for Wally World with student name, referral source, dates of service, total billed hours, authorization dates and authorized service number."/>
      </w:tblPr>
      <w:tblGrid>
        <w:gridCol w:w="1036"/>
        <w:gridCol w:w="1071"/>
        <w:gridCol w:w="1967"/>
        <w:gridCol w:w="1924"/>
        <w:gridCol w:w="1550"/>
        <w:gridCol w:w="1812"/>
      </w:tblGrid>
      <w:tr w:rsidR="00186FAD" w14:paraId="376F2B10" w14:textId="77777777" w:rsidTr="00186FAD">
        <w:trPr>
          <w:trHeight w:val="473"/>
          <w:tblHeader/>
        </w:trPr>
        <w:tc>
          <w:tcPr>
            <w:tcW w:w="553" w:type="pct"/>
          </w:tcPr>
          <w:p w14:paraId="77819942" w14:textId="7B10B9F2" w:rsidR="00186FAD" w:rsidRPr="008278C9" w:rsidRDefault="00186FAD" w:rsidP="00C83126">
            <w:pPr>
              <w:rPr>
                <w:b/>
                <w:sz w:val="22"/>
              </w:rPr>
            </w:pPr>
            <w:r w:rsidRPr="008278C9">
              <w:rPr>
                <w:b/>
                <w:sz w:val="22"/>
              </w:rPr>
              <w:t>Student Name:</w:t>
            </w:r>
          </w:p>
        </w:tc>
        <w:tc>
          <w:tcPr>
            <w:tcW w:w="572" w:type="pct"/>
          </w:tcPr>
          <w:p w14:paraId="41E173C9" w14:textId="4BBA7A9E" w:rsidR="00186FAD" w:rsidRPr="008278C9" w:rsidRDefault="00186FAD" w:rsidP="00C83126">
            <w:pPr>
              <w:rPr>
                <w:b/>
                <w:sz w:val="22"/>
              </w:rPr>
            </w:pPr>
            <w:r w:rsidRPr="008278C9">
              <w:rPr>
                <w:b/>
                <w:sz w:val="22"/>
              </w:rPr>
              <w:t>Dates of Service:</w:t>
            </w:r>
          </w:p>
        </w:tc>
        <w:tc>
          <w:tcPr>
            <w:tcW w:w="1051" w:type="pct"/>
          </w:tcPr>
          <w:p w14:paraId="0123B4C6" w14:textId="4BFECE99" w:rsidR="00186FAD" w:rsidRPr="008278C9" w:rsidRDefault="00186FAD" w:rsidP="00C83126">
            <w:pPr>
              <w:rPr>
                <w:b/>
                <w:sz w:val="22"/>
              </w:rPr>
            </w:pPr>
            <w:r w:rsidRPr="008278C9">
              <w:rPr>
                <w:b/>
                <w:sz w:val="22"/>
              </w:rPr>
              <w:t>Referral Source:</w:t>
            </w:r>
          </w:p>
        </w:tc>
        <w:tc>
          <w:tcPr>
            <w:tcW w:w="1028" w:type="pct"/>
          </w:tcPr>
          <w:p w14:paraId="51DABFBC" w14:textId="09489D33" w:rsidR="00186FAD" w:rsidRPr="008278C9" w:rsidRDefault="00186FAD" w:rsidP="00C83126">
            <w:pPr>
              <w:rPr>
                <w:b/>
                <w:sz w:val="22"/>
              </w:rPr>
            </w:pPr>
            <w:r w:rsidRPr="008278C9">
              <w:rPr>
                <w:b/>
                <w:sz w:val="22"/>
              </w:rPr>
              <w:t>Total 1:1 Hours Billed:</w:t>
            </w:r>
          </w:p>
        </w:tc>
        <w:tc>
          <w:tcPr>
            <w:tcW w:w="828" w:type="pct"/>
          </w:tcPr>
          <w:p w14:paraId="4FFA64CA" w14:textId="41C36A4B" w:rsidR="00186FAD" w:rsidRPr="008278C9" w:rsidRDefault="00186FAD" w:rsidP="00C83126">
            <w:pPr>
              <w:rPr>
                <w:b/>
                <w:sz w:val="22"/>
              </w:rPr>
            </w:pPr>
            <w:r w:rsidRPr="008278C9">
              <w:rPr>
                <w:b/>
                <w:sz w:val="22"/>
              </w:rPr>
              <w:t>Authorization Dates:</w:t>
            </w:r>
          </w:p>
        </w:tc>
        <w:tc>
          <w:tcPr>
            <w:tcW w:w="968" w:type="pct"/>
          </w:tcPr>
          <w:p w14:paraId="53F9885A" w14:textId="00D1A501" w:rsidR="00186FAD" w:rsidRPr="008278C9" w:rsidRDefault="00186FAD" w:rsidP="00C83126">
            <w:pPr>
              <w:rPr>
                <w:b/>
                <w:sz w:val="22"/>
              </w:rPr>
            </w:pPr>
            <w:r w:rsidRPr="008278C9">
              <w:rPr>
                <w:b/>
                <w:sz w:val="22"/>
              </w:rPr>
              <w:t>Authorization #:</w:t>
            </w:r>
          </w:p>
        </w:tc>
      </w:tr>
      <w:tr w:rsidR="00186FAD" w14:paraId="0E95978D" w14:textId="77777777" w:rsidTr="00186FAD">
        <w:trPr>
          <w:trHeight w:val="473"/>
        </w:trPr>
        <w:tc>
          <w:tcPr>
            <w:tcW w:w="553" w:type="pct"/>
          </w:tcPr>
          <w:p w14:paraId="7CD8BECB" w14:textId="05B3BE1B" w:rsidR="00186FAD" w:rsidRPr="00C83126" w:rsidRDefault="00186FAD" w:rsidP="00C83126">
            <w:pPr>
              <w:rPr>
                <w:sz w:val="22"/>
              </w:rPr>
            </w:pPr>
            <w:r w:rsidRPr="00C83126">
              <w:rPr>
                <w:sz w:val="22"/>
              </w:rPr>
              <w:t>Wally World</w:t>
            </w:r>
          </w:p>
        </w:tc>
        <w:tc>
          <w:tcPr>
            <w:tcW w:w="572" w:type="pct"/>
          </w:tcPr>
          <w:p w14:paraId="221C5CE5" w14:textId="168C64A4" w:rsidR="00186FAD" w:rsidRPr="00C83126" w:rsidRDefault="00960F7B" w:rsidP="00C83126">
            <w:pPr>
              <w:rPr>
                <w:sz w:val="22"/>
              </w:rPr>
            </w:pPr>
            <w:r>
              <w:rPr>
                <w:sz w:val="22"/>
              </w:rPr>
              <w:t>6</w:t>
            </w:r>
            <w:r w:rsidR="00186FAD" w:rsidRPr="00C83126">
              <w:rPr>
                <w:sz w:val="22"/>
              </w:rPr>
              <w:t>/2/2</w:t>
            </w:r>
            <w:r w:rsidR="00FD0259">
              <w:rPr>
                <w:sz w:val="22"/>
              </w:rPr>
              <w:t>2</w:t>
            </w:r>
            <w:r w:rsidR="00186FAD" w:rsidRPr="00C83126">
              <w:rPr>
                <w:sz w:val="22"/>
              </w:rPr>
              <w:t xml:space="preserve">– </w:t>
            </w:r>
            <w:r w:rsidR="00401FF6">
              <w:rPr>
                <w:sz w:val="22"/>
              </w:rPr>
              <w:t>6</w:t>
            </w:r>
            <w:r w:rsidR="00186FAD" w:rsidRPr="00C83126">
              <w:rPr>
                <w:sz w:val="22"/>
              </w:rPr>
              <w:t>/23/2</w:t>
            </w:r>
            <w:r w:rsidR="00FD0259">
              <w:rPr>
                <w:sz w:val="22"/>
              </w:rPr>
              <w:t>2</w:t>
            </w:r>
          </w:p>
        </w:tc>
        <w:tc>
          <w:tcPr>
            <w:tcW w:w="1051" w:type="pct"/>
          </w:tcPr>
          <w:p w14:paraId="35248D71" w14:textId="5B6644C4" w:rsidR="00186FAD" w:rsidRPr="00C83126" w:rsidRDefault="00186FAD" w:rsidP="00C83126">
            <w:pPr>
              <w:rPr>
                <w:sz w:val="22"/>
              </w:rPr>
            </w:pPr>
            <w:r w:rsidRPr="00C83126">
              <w:rPr>
                <w:sz w:val="22"/>
              </w:rPr>
              <w:t>Shelly Rose, VRS Pre-ETS Representative</w:t>
            </w:r>
          </w:p>
        </w:tc>
        <w:tc>
          <w:tcPr>
            <w:tcW w:w="1028" w:type="pct"/>
          </w:tcPr>
          <w:p w14:paraId="7D68F581" w14:textId="2AA2F2FF" w:rsidR="00186FAD" w:rsidRPr="00C83126" w:rsidRDefault="00186FAD" w:rsidP="00C83126">
            <w:pPr>
              <w:rPr>
                <w:sz w:val="22"/>
              </w:rPr>
            </w:pPr>
            <w:r w:rsidRPr="00C83126">
              <w:rPr>
                <w:sz w:val="22"/>
              </w:rPr>
              <w:t xml:space="preserve">Pre-ETS Job Exploration Counseling: </w:t>
            </w:r>
            <w:r w:rsidR="00F741AD">
              <w:rPr>
                <w:sz w:val="22"/>
              </w:rPr>
              <w:t>3</w:t>
            </w:r>
            <w:r w:rsidRPr="00C83126">
              <w:rPr>
                <w:sz w:val="22"/>
              </w:rPr>
              <w:t>.5</w:t>
            </w:r>
          </w:p>
          <w:p w14:paraId="5652F021" w14:textId="6C5BB4BC" w:rsidR="00186FAD" w:rsidRPr="00C83126" w:rsidRDefault="00186FAD" w:rsidP="00C83126">
            <w:pPr>
              <w:rPr>
                <w:sz w:val="22"/>
              </w:rPr>
            </w:pPr>
            <w:r w:rsidRPr="00C83126">
              <w:rPr>
                <w:sz w:val="22"/>
              </w:rPr>
              <w:t xml:space="preserve">Pre-ETS Postsecondary Ed Counseling: </w:t>
            </w:r>
            <w:r w:rsidR="001B52E4">
              <w:rPr>
                <w:sz w:val="22"/>
              </w:rPr>
              <w:t>6.00</w:t>
            </w:r>
          </w:p>
        </w:tc>
        <w:tc>
          <w:tcPr>
            <w:tcW w:w="828" w:type="pct"/>
          </w:tcPr>
          <w:p w14:paraId="46D31826" w14:textId="5560661A" w:rsidR="00186FAD" w:rsidRPr="00C83126" w:rsidRDefault="005012B2" w:rsidP="00C83126">
            <w:pPr>
              <w:rPr>
                <w:sz w:val="22"/>
              </w:rPr>
            </w:pPr>
            <w:r>
              <w:rPr>
                <w:sz w:val="22"/>
              </w:rPr>
              <w:t>6</w:t>
            </w:r>
            <w:r w:rsidR="00186FAD" w:rsidRPr="00C83126">
              <w:rPr>
                <w:sz w:val="22"/>
              </w:rPr>
              <w:t>/1/2</w:t>
            </w:r>
            <w:r w:rsidR="00FD0259">
              <w:rPr>
                <w:sz w:val="22"/>
              </w:rPr>
              <w:t>2</w:t>
            </w:r>
            <w:r w:rsidR="00186FAD" w:rsidRPr="00C83126">
              <w:rPr>
                <w:sz w:val="22"/>
              </w:rPr>
              <w:t xml:space="preserve"> – </w:t>
            </w:r>
            <w:r>
              <w:rPr>
                <w:sz w:val="22"/>
              </w:rPr>
              <w:t>6</w:t>
            </w:r>
            <w:r w:rsidR="00186FAD" w:rsidRPr="00C83126">
              <w:rPr>
                <w:sz w:val="22"/>
              </w:rPr>
              <w:t>/</w:t>
            </w:r>
            <w:r>
              <w:rPr>
                <w:sz w:val="22"/>
              </w:rPr>
              <w:t>30</w:t>
            </w:r>
            <w:r w:rsidR="00186FAD" w:rsidRPr="00C83126">
              <w:rPr>
                <w:sz w:val="22"/>
              </w:rPr>
              <w:t>/2</w:t>
            </w:r>
            <w:r w:rsidR="00FD0259">
              <w:rPr>
                <w:sz w:val="22"/>
              </w:rPr>
              <w:t>2</w:t>
            </w:r>
          </w:p>
        </w:tc>
        <w:tc>
          <w:tcPr>
            <w:tcW w:w="968" w:type="pct"/>
          </w:tcPr>
          <w:p w14:paraId="2B5254CE" w14:textId="46FA3834" w:rsidR="00186FAD" w:rsidRPr="004A3877" w:rsidRDefault="004A3877" w:rsidP="00C83126">
            <w:pPr>
              <w:rPr>
                <w:sz w:val="22"/>
              </w:rPr>
            </w:pPr>
            <w:r w:rsidRPr="004A3877">
              <w:rPr>
                <w:rFonts w:asciiTheme="minorHAnsi" w:hAnsiTheme="minorHAnsi" w:cstheme="minorHAnsi"/>
                <w:sz w:val="22"/>
              </w:rPr>
              <w:t>2029193834</w:t>
            </w:r>
          </w:p>
        </w:tc>
      </w:tr>
    </w:tbl>
    <w:p w14:paraId="23E4700C" w14:textId="77777777" w:rsidR="00186FAD" w:rsidRDefault="00186FAD" w:rsidP="003D017A">
      <w:pPr>
        <w:rPr>
          <w:b/>
        </w:rPr>
      </w:pPr>
    </w:p>
    <w:p w14:paraId="58F1FD90" w14:textId="74BAEFB7" w:rsidR="00AA3E50" w:rsidRPr="003C162B" w:rsidRDefault="00AA3E50" w:rsidP="003D017A">
      <w:pPr>
        <w:rPr>
          <w:b/>
          <w:bCs/>
        </w:rPr>
      </w:pPr>
      <w:r w:rsidRPr="00186FAD">
        <w:rPr>
          <w:b/>
        </w:rPr>
        <w:t>Date of Service:</w:t>
      </w:r>
      <w:r w:rsidRPr="003C162B">
        <w:t xml:space="preserve"> </w:t>
      </w:r>
      <w:r w:rsidR="00401FF6">
        <w:t>6</w:t>
      </w:r>
      <w:r w:rsidRPr="003C162B">
        <w:t>/2/2</w:t>
      </w:r>
      <w:r w:rsidR="00FD0259">
        <w:t>2</w:t>
      </w:r>
      <w:r w:rsidR="003935D0" w:rsidRPr="003C162B">
        <w:t xml:space="preserve">; </w:t>
      </w:r>
      <w:r w:rsidRPr="00186FAD">
        <w:rPr>
          <w:b/>
        </w:rPr>
        <w:t>Hours:</w:t>
      </w:r>
      <w:r w:rsidRPr="003C162B">
        <w:t xml:space="preserve"> </w:t>
      </w:r>
      <w:r w:rsidR="00DC60F8" w:rsidRPr="003C162B">
        <w:t>3</w:t>
      </w:r>
      <w:r w:rsidR="003935D0" w:rsidRPr="003C162B">
        <w:t xml:space="preserve">0 minutes Pre-ETS Job Exploration Counseling and 30 minutes </w:t>
      </w:r>
      <w:r w:rsidR="00DC60F8" w:rsidRPr="003C162B">
        <w:t xml:space="preserve">Pre-ETS </w:t>
      </w:r>
      <w:r w:rsidR="003935D0" w:rsidRPr="003C162B">
        <w:rPr>
          <w:rFonts w:cs="Arial"/>
        </w:rPr>
        <w:t>Postsecondary Education Counseling services</w:t>
      </w:r>
      <w:r w:rsidR="003935D0" w:rsidRPr="003C162B">
        <w:t xml:space="preserve"> </w:t>
      </w:r>
    </w:p>
    <w:p w14:paraId="1004724D" w14:textId="0D63F50F" w:rsidR="00AA3E50" w:rsidRPr="00AA3E50" w:rsidRDefault="00AA3E50" w:rsidP="00856645">
      <w:pPr>
        <w:spacing w:after="0"/>
        <w:rPr>
          <w:szCs w:val="24"/>
        </w:rPr>
      </w:pPr>
      <w:r>
        <w:t xml:space="preserve">First meeting was held </w:t>
      </w:r>
      <w:r w:rsidR="00110CEC">
        <w:t xml:space="preserve">virtually </w:t>
      </w:r>
      <w:r>
        <w:t>today with Wally</w:t>
      </w:r>
      <w:r w:rsidR="00AE102C">
        <w:t xml:space="preserve">, his mom Janis, his school case manager Tom, </w:t>
      </w:r>
      <w:r w:rsidR="008E5622">
        <w:t xml:space="preserve">and his Pre-ETS Rep., </w:t>
      </w:r>
      <w:r>
        <w:t xml:space="preserve">Shelly.  </w:t>
      </w:r>
      <w:r>
        <w:rPr>
          <w:rFonts w:cs="Arial"/>
        </w:rPr>
        <w:t>Wally has been referred for Pre-ETS Job Exploration Counseling</w:t>
      </w:r>
      <w:r w:rsidR="003935D0">
        <w:rPr>
          <w:rFonts w:cs="Arial"/>
        </w:rPr>
        <w:t xml:space="preserve"> and</w:t>
      </w:r>
      <w:r>
        <w:rPr>
          <w:rFonts w:cs="Arial"/>
        </w:rPr>
        <w:t xml:space="preserve"> Pre-ETS Postsecondary Education Counseling services. Wally </w:t>
      </w:r>
      <w:r w:rsidRPr="005E3A98">
        <w:rPr>
          <w:rFonts w:cs="Arial"/>
        </w:rPr>
        <w:t>spoke about an inter</w:t>
      </w:r>
      <w:r>
        <w:rPr>
          <w:rFonts w:cs="Arial"/>
        </w:rPr>
        <w:t>est in working in the human service field</w:t>
      </w:r>
      <w:r w:rsidR="00C235CA">
        <w:rPr>
          <w:rFonts w:cs="Arial"/>
        </w:rPr>
        <w:t xml:space="preserve"> perhaps something related to</w:t>
      </w:r>
      <w:r>
        <w:rPr>
          <w:rFonts w:cs="Arial"/>
        </w:rPr>
        <w:t xml:space="preserve"> </w:t>
      </w:r>
      <w:r w:rsidR="00C235CA">
        <w:rPr>
          <w:rFonts w:cs="Arial"/>
        </w:rPr>
        <w:t>at-risk youth</w:t>
      </w:r>
      <w:r>
        <w:rPr>
          <w:rFonts w:cs="Arial"/>
        </w:rPr>
        <w:t>.  Past job experiences for Wally include work as a bagger at Cub Foods and a cashier at Target.  The projected results of our work together are for Wally to identify career interests and related postsecondary education and training options.</w:t>
      </w:r>
      <w:r w:rsidR="00561477">
        <w:rPr>
          <w:rFonts w:cs="Arial"/>
        </w:rPr>
        <w:t xml:space="preserve">  If/when he chooses a postsecondary training option I could help with enrolling in that program as well.</w:t>
      </w:r>
    </w:p>
    <w:p w14:paraId="7D06237B" w14:textId="77777777" w:rsidR="00856645" w:rsidRDefault="00856645" w:rsidP="00856645">
      <w:pPr>
        <w:pStyle w:val="Heading3"/>
        <w:spacing w:before="0" w:after="0"/>
        <w:rPr>
          <w:szCs w:val="24"/>
        </w:rPr>
      </w:pPr>
    </w:p>
    <w:p w14:paraId="729DB06B" w14:textId="6F5119C6" w:rsidR="00FB3696" w:rsidRPr="003C162B" w:rsidRDefault="00FB3696" w:rsidP="00FB3696">
      <w:pPr>
        <w:pStyle w:val="Heading3"/>
        <w:rPr>
          <w:b w:val="0"/>
          <w:szCs w:val="24"/>
        </w:rPr>
      </w:pPr>
      <w:r w:rsidRPr="003C162B">
        <w:rPr>
          <w:szCs w:val="24"/>
        </w:rPr>
        <w:t xml:space="preserve">Date of Service: </w:t>
      </w:r>
      <w:r w:rsidR="00685C7F">
        <w:rPr>
          <w:b w:val="0"/>
          <w:szCs w:val="24"/>
        </w:rPr>
        <w:t>6</w:t>
      </w:r>
      <w:r w:rsidRPr="003C162B">
        <w:rPr>
          <w:b w:val="0"/>
          <w:szCs w:val="24"/>
        </w:rPr>
        <w:t>/</w:t>
      </w:r>
      <w:r w:rsidR="003C162B">
        <w:rPr>
          <w:b w:val="0"/>
          <w:szCs w:val="24"/>
        </w:rPr>
        <w:t>9</w:t>
      </w:r>
      <w:r w:rsidRPr="003C162B">
        <w:rPr>
          <w:b w:val="0"/>
          <w:szCs w:val="24"/>
        </w:rPr>
        <w:t>/2</w:t>
      </w:r>
      <w:r w:rsidR="00FD0259">
        <w:rPr>
          <w:b w:val="0"/>
          <w:szCs w:val="24"/>
        </w:rPr>
        <w:t>2</w:t>
      </w:r>
      <w:r w:rsidR="003935D0" w:rsidRPr="003C162B">
        <w:rPr>
          <w:szCs w:val="24"/>
        </w:rPr>
        <w:t xml:space="preserve">; </w:t>
      </w:r>
      <w:r w:rsidRPr="003C162B">
        <w:rPr>
          <w:szCs w:val="24"/>
        </w:rPr>
        <w:t>Hours</w:t>
      </w:r>
      <w:r w:rsidRPr="003C162B">
        <w:rPr>
          <w:b w:val="0"/>
          <w:szCs w:val="24"/>
        </w:rPr>
        <w:t xml:space="preserve">: </w:t>
      </w:r>
      <w:r w:rsidR="00F244E2">
        <w:rPr>
          <w:b w:val="0"/>
          <w:szCs w:val="24"/>
        </w:rPr>
        <w:t>3</w:t>
      </w:r>
      <w:r w:rsidRPr="003C162B">
        <w:rPr>
          <w:b w:val="0"/>
          <w:szCs w:val="24"/>
        </w:rPr>
        <w:t xml:space="preserve"> hours</w:t>
      </w:r>
      <w:r w:rsidR="003935D0" w:rsidRPr="003C162B">
        <w:rPr>
          <w:b w:val="0"/>
          <w:szCs w:val="24"/>
        </w:rPr>
        <w:t xml:space="preserve"> Pre-ETS Job Exploration Counseling</w:t>
      </w:r>
      <w:r w:rsidR="00F244E2">
        <w:rPr>
          <w:b w:val="0"/>
          <w:szCs w:val="24"/>
        </w:rPr>
        <w:t xml:space="preserve"> (1 hour travel, 2 hours service)</w:t>
      </w:r>
    </w:p>
    <w:p w14:paraId="311A3B5C" w14:textId="57B0BA0F" w:rsidR="00686873" w:rsidRDefault="00F244E2" w:rsidP="00686873">
      <w:pPr>
        <w:tabs>
          <w:tab w:val="left" w:pos="7920"/>
        </w:tabs>
        <w:spacing w:after="0"/>
        <w:rPr>
          <w:szCs w:val="24"/>
        </w:rPr>
      </w:pPr>
      <w:r>
        <w:rPr>
          <w:rFonts w:cs="Arial"/>
        </w:rPr>
        <w:t xml:space="preserve">Travel time: </w:t>
      </w:r>
      <w:r w:rsidR="00686873">
        <w:t>1 hour round trip travel from Pathway to Success (</w:t>
      </w:r>
      <w:r w:rsidR="00686873">
        <w:rPr>
          <w:szCs w:val="24"/>
        </w:rPr>
        <w:t xml:space="preserve">1 Main St. St Paul, MN 55101) </w:t>
      </w:r>
      <w:r w:rsidR="00686873">
        <w:t>to American High School (55 Oak St., Americana, MN 55025).</w:t>
      </w:r>
      <w:r w:rsidR="00686873" w:rsidRPr="00C50381">
        <w:rPr>
          <w:szCs w:val="24"/>
        </w:rPr>
        <w:t xml:space="preserve"> </w:t>
      </w:r>
    </w:p>
    <w:p w14:paraId="084031D1" w14:textId="4023CDE8" w:rsidR="0023164F" w:rsidRPr="00AA3E50" w:rsidRDefault="00FC7432" w:rsidP="00AA3E50">
      <w:pPr>
        <w:spacing w:before="240"/>
        <w:rPr>
          <w:szCs w:val="24"/>
        </w:rPr>
      </w:pPr>
      <w:r>
        <w:rPr>
          <w:rFonts w:cs="Arial"/>
        </w:rPr>
        <w:t xml:space="preserve">Service time: </w:t>
      </w:r>
      <w:r w:rsidR="00AA3E50">
        <w:rPr>
          <w:rFonts w:cs="Arial"/>
        </w:rPr>
        <w:t xml:space="preserve">Pre-ETS Job Exploration Counseling Services were provided today.  </w:t>
      </w:r>
      <w:r w:rsidR="00A11BBB">
        <w:rPr>
          <w:rFonts w:cs="Arial"/>
        </w:rPr>
        <w:t xml:space="preserve">Wally and I </w:t>
      </w:r>
      <w:r w:rsidR="00CC1307">
        <w:rPr>
          <w:rFonts w:cs="Arial"/>
        </w:rPr>
        <w:t xml:space="preserve">used </w:t>
      </w:r>
      <w:r w:rsidR="00A11BBB">
        <w:rPr>
          <w:rFonts w:cs="Arial"/>
        </w:rPr>
        <w:t>t</w:t>
      </w:r>
      <w:r w:rsidR="00A11BBB" w:rsidRPr="005E3A98">
        <w:rPr>
          <w:rFonts w:cs="Arial"/>
        </w:rPr>
        <w:t xml:space="preserve">he Minnesota Career Information System (MCIS) tool </w:t>
      </w:r>
      <w:r w:rsidR="00CC1307">
        <w:rPr>
          <w:rFonts w:cs="Arial"/>
        </w:rPr>
        <w:t xml:space="preserve">throughout our session </w:t>
      </w:r>
      <w:r w:rsidR="00A11BBB" w:rsidRPr="005E3A98">
        <w:rPr>
          <w:rFonts w:cs="Arial"/>
        </w:rPr>
        <w:t xml:space="preserve">to explore </w:t>
      </w:r>
      <w:r w:rsidR="00CC1307">
        <w:rPr>
          <w:rFonts w:cs="Arial"/>
        </w:rPr>
        <w:t>his</w:t>
      </w:r>
      <w:r w:rsidR="00A11BBB">
        <w:rPr>
          <w:rFonts w:cs="Arial"/>
        </w:rPr>
        <w:t xml:space="preserve"> interests. </w:t>
      </w:r>
      <w:r w:rsidR="00A11BBB">
        <w:rPr>
          <w:rFonts w:cs="Arial"/>
          <w:color w:val="000000"/>
          <w:lang w:val="en"/>
        </w:rPr>
        <w:t>Wally took part in the Interest Profiler</w:t>
      </w:r>
      <w:r w:rsidR="00395FD9">
        <w:rPr>
          <w:rFonts w:cs="Arial"/>
          <w:color w:val="000000"/>
          <w:lang w:val="en"/>
        </w:rPr>
        <w:t xml:space="preserve"> Short Form</w:t>
      </w:r>
      <w:r w:rsidR="00FB3696">
        <w:rPr>
          <w:rFonts w:cs="Arial"/>
          <w:color w:val="000000"/>
          <w:lang w:val="en"/>
        </w:rPr>
        <w:t xml:space="preserve"> and</w:t>
      </w:r>
      <w:r w:rsidR="00CC1307">
        <w:rPr>
          <w:rFonts w:cs="Arial"/>
        </w:rPr>
        <w:t xml:space="preserve"> </w:t>
      </w:r>
      <w:r w:rsidR="0023164F">
        <w:rPr>
          <w:rFonts w:cs="Arial"/>
        </w:rPr>
        <w:t xml:space="preserve">the Work Importance Locator (WIL).  </w:t>
      </w:r>
    </w:p>
    <w:p w14:paraId="282000B8" w14:textId="77777777" w:rsidR="00856645" w:rsidRDefault="004C06F9" w:rsidP="00856645">
      <w:pPr>
        <w:rPr>
          <w:rFonts w:cs="Arial"/>
          <w:bCs/>
        </w:rPr>
      </w:pPr>
      <w:r>
        <w:rPr>
          <w:rFonts w:cs="Arial"/>
        </w:rPr>
        <w:t xml:space="preserve">By using these two </w:t>
      </w:r>
      <w:r w:rsidR="00EE4754">
        <w:rPr>
          <w:rFonts w:cs="Arial"/>
        </w:rPr>
        <w:t xml:space="preserve">MCIS </w:t>
      </w:r>
      <w:r>
        <w:rPr>
          <w:rFonts w:cs="Arial"/>
        </w:rPr>
        <w:t xml:space="preserve">tools </w:t>
      </w:r>
      <w:r w:rsidR="00395FD9">
        <w:rPr>
          <w:rFonts w:cs="Arial"/>
        </w:rPr>
        <w:t xml:space="preserve">and reviewing the identified </w:t>
      </w:r>
      <w:r w:rsidR="0023164F">
        <w:rPr>
          <w:rFonts w:cs="Arial"/>
        </w:rPr>
        <w:t xml:space="preserve">related </w:t>
      </w:r>
      <w:r w:rsidR="00395FD9">
        <w:rPr>
          <w:rFonts w:cs="Arial"/>
        </w:rPr>
        <w:t>occupations</w:t>
      </w:r>
      <w:r>
        <w:rPr>
          <w:rFonts w:cs="Arial"/>
        </w:rPr>
        <w:t xml:space="preserve"> </w:t>
      </w:r>
      <w:r w:rsidR="00A11BBB" w:rsidRPr="005E3A98">
        <w:rPr>
          <w:rFonts w:cs="Arial"/>
        </w:rPr>
        <w:t>(wages, training or educational requirements, responsibilities and demands)</w:t>
      </w:r>
      <w:r>
        <w:rPr>
          <w:rFonts w:cs="Arial"/>
        </w:rPr>
        <w:t xml:space="preserve"> </w:t>
      </w:r>
      <w:r w:rsidR="00A11BBB">
        <w:rPr>
          <w:rFonts w:cs="Arial"/>
        </w:rPr>
        <w:t>Wally</w:t>
      </w:r>
      <w:r>
        <w:rPr>
          <w:rFonts w:cs="Arial"/>
        </w:rPr>
        <w:t xml:space="preserve"> expressed </w:t>
      </w:r>
      <w:r w:rsidR="00EE4754">
        <w:rPr>
          <w:rFonts w:cs="Arial"/>
        </w:rPr>
        <w:t xml:space="preserve">that </w:t>
      </w:r>
      <w:r>
        <w:rPr>
          <w:rFonts w:cs="Arial"/>
        </w:rPr>
        <w:t>the following</w:t>
      </w:r>
      <w:r w:rsidR="00A11BBB">
        <w:rPr>
          <w:rFonts w:cs="Arial"/>
        </w:rPr>
        <w:t xml:space="preserve"> </w:t>
      </w:r>
      <w:r w:rsidR="00A11BBB">
        <w:rPr>
          <w:rFonts w:cs="Arial"/>
        </w:rPr>
        <w:lastRenderedPageBreak/>
        <w:t>3</w:t>
      </w:r>
      <w:r w:rsidR="00A11BBB" w:rsidRPr="005E3A98">
        <w:rPr>
          <w:rFonts w:cs="Arial"/>
        </w:rPr>
        <w:t xml:space="preserve"> jobs </w:t>
      </w:r>
      <w:r w:rsidR="00A11BBB">
        <w:rPr>
          <w:rFonts w:cs="Arial"/>
        </w:rPr>
        <w:t>seemed to fit best with his</w:t>
      </w:r>
      <w:r w:rsidR="00A11BBB" w:rsidRPr="005E3A98">
        <w:rPr>
          <w:rFonts w:cs="Arial"/>
        </w:rPr>
        <w:t xml:space="preserve"> interests at this time:</w:t>
      </w:r>
      <w:r w:rsidR="00856645">
        <w:rPr>
          <w:rFonts w:cs="Arial"/>
        </w:rPr>
        <w:t xml:space="preserve"> </w:t>
      </w:r>
      <w:r w:rsidR="00A11BBB" w:rsidRPr="00856645">
        <w:rPr>
          <w:rFonts w:cs="Arial"/>
          <w:bCs/>
        </w:rPr>
        <w:t>Mental Health Counselor</w:t>
      </w:r>
      <w:r w:rsidR="00856645">
        <w:rPr>
          <w:rFonts w:cs="Arial"/>
        </w:rPr>
        <w:t xml:space="preserve">; </w:t>
      </w:r>
      <w:r w:rsidR="0023164F" w:rsidRPr="00856645">
        <w:rPr>
          <w:rFonts w:cs="Arial"/>
          <w:bCs/>
        </w:rPr>
        <w:t>Human Service Worker</w:t>
      </w:r>
      <w:r w:rsidR="00856645">
        <w:rPr>
          <w:rFonts w:cs="Arial"/>
        </w:rPr>
        <w:t xml:space="preserve">; </w:t>
      </w:r>
      <w:r w:rsidR="0023164F" w:rsidRPr="00856645">
        <w:rPr>
          <w:rFonts w:cs="Arial"/>
          <w:bCs/>
        </w:rPr>
        <w:t xml:space="preserve">Human </w:t>
      </w:r>
      <w:r w:rsidR="00A11BBB" w:rsidRPr="00856645">
        <w:rPr>
          <w:rFonts w:cs="Arial"/>
          <w:bCs/>
        </w:rPr>
        <w:t>Service Assistant</w:t>
      </w:r>
      <w:r w:rsidR="00856645">
        <w:rPr>
          <w:rFonts w:cs="Arial"/>
          <w:bCs/>
        </w:rPr>
        <w:t>.</w:t>
      </w:r>
    </w:p>
    <w:p w14:paraId="3FCD00F1" w14:textId="7D28593E" w:rsidR="00EE5BC5" w:rsidRPr="00856645" w:rsidRDefault="00D21BD2" w:rsidP="00856645">
      <w:pPr>
        <w:spacing w:after="0"/>
        <w:rPr>
          <w:rFonts w:cs="Arial"/>
        </w:rPr>
      </w:pPr>
      <w:r w:rsidRPr="00856645">
        <w:rPr>
          <w:b/>
          <w:bCs/>
          <w:szCs w:val="24"/>
        </w:rPr>
        <w:t>Stu</w:t>
      </w:r>
      <w:r w:rsidR="00B34036" w:rsidRPr="00856645">
        <w:rPr>
          <w:b/>
          <w:bCs/>
          <w:szCs w:val="24"/>
        </w:rPr>
        <w:t>dent</w:t>
      </w:r>
      <w:r w:rsidR="007A76A3" w:rsidRPr="00856645">
        <w:rPr>
          <w:b/>
          <w:bCs/>
          <w:szCs w:val="24"/>
        </w:rPr>
        <w:t xml:space="preserve"> Feedback:</w:t>
      </w:r>
      <w:r w:rsidR="00C235CA">
        <w:rPr>
          <w:szCs w:val="24"/>
        </w:rPr>
        <w:t xml:space="preserve"> </w:t>
      </w:r>
      <w:r w:rsidR="00395FD9" w:rsidRPr="00856645">
        <w:rPr>
          <w:rFonts w:cs="Arial"/>
          <w:szCs w:val="24"/>
        </w:rPr>
        <w:t xml:space="preserve">Wally </w:t>
      </w:r>
      <w:r w:rsidR="00FB3696" w:rsidRPr="00856645">
        <w:rPr>
          <w:rFonts w:cs="Arial"/>
          <w:szCs w:val="24"/>
        </w:rPr>
        <w:t xml:space="preserve">said </w:t>
      </w:r>
      <w:r w:rsidR="00395FD9" w:rsidRPr="00856645">
        <w:rPr>
          <w:rFonts w:cs="Arial"/>
          <w:szCs w:val="24"/>
        </w:rPr>
        <w:t>that the MCIS tool was very help</w:t>
      </w:r>
      <w:r w:rsidR="0023164F" w:rsidRPr="00856645">
        <w:rPr>
          <w:rFonts w:cs="Arial"/>
          <w:szCs w:val="24"/>
        </w:rPr>
        <w:t>ful</w:t>
      </w:r>
      <w:r w:rsidR="00395FD9" w:rsidRPr="00856645">
        <w:rPr>
          <w:rFonts w:cs="Arial"/>
          <w:szCs w:val="24"/>
        </w:rPr>
        <w:t xml:space="preserve"> and that he would like to explore a </w:t>
      </w:r>
      <w:r w:rsidR="004C06F9" w:rsidRPr="00856645">
        <w:rPr>
          <w:rFonts w:cs="Arial"/>
          <w:szCs w:val="24"/>
        </w:rPr>
        <w:t xml:space="preserve">Human Service Worker position and pursue </w:t>
      </w:r>
      <w:r w:rsidR="003E607A" w:rsidRPr="00856645">
        <w:rPr>
          <w:rFonts w:cs="Arial"/>
          <w:szCs w:val="24"/>
        </w:rPr>
        <w:t xml:space="preserve">more information about </w:t>
      </w:r>
      <w:r w:rsidR="00395FD9" w:rsidRPr="00856645">
        <w:rPr>
          <w:rFonts w:cs="Arial"/>
          <w:szCs w:val="24"/>
        </w:rPr>
        <w:t>an Associate in Science</w:t>
      </w:r>
      <w:r w:rsidR="004C06F9" w:rsidRPr="00856645">
        <w:rPr>
          <w:rFonts w:cs="Arial"/>
          <w:szCs w:val="24"/>
        </w:rPr>
        <w:t xml:space="preserve">.  He also wanted to determine what was required for certification in </w:t>
      </w:r>
      <w:r w:rsidR="00395FD9" w:rsidRPr="00856645">
        <w:rPr>
          <w:rFonts w:cs="Arial"/>
          <w:szCs w:val="24"/>
        </w:rPr>
        <w:t xml:space="preserve">a Human Services Assistant </w:t>
      </w:r>
      <w:r w:rsidR="00CC1307" w:rsidRPr="00856645">
        <w:rPr>
          <w:rFonts w:cs="Arial"/>
          <w:szCs w:val="24"/>
        </w:rPr>
        <w:t>role</w:t>
      </w:r>
      <w:r w:rsidR="004C06F9" w:rsidRPr="00856645">
        <w:rPr>
          <w:rFonts w:cs="Arial"/>
          <w:szCs w:val="24"/>
        </w:rPr>
        <w:t xml:space="preserve">.  Both were </w:t>
      </w:r>
      <w:r w:rsidR="00CC1307" w:rsidRPr="00856645">
        <w:rPr>
          <w:rFonts w:cs="Arial"/>
          <w:szCs w:val="24"/>
        </w:rPr>
        <w:t xml:space="preserve">available programs </w:t>
      </w:r>
      <w:r w:rsidR="00395FD9" w:rsidRPr="00856645">
        <w:rPr>
          <w:rFonts w:cs="Arial"/>
          <w:szCs w:val="24"/>
        </w:rPr>
        <w:t xml:space="preserve">at </w:t>
      </w:r>
      <w:r w:rsidR="00FF3999">
        <w:rPr>
          <w:rFonts w:eastAsiaTheme="minorHAnsi" w:cs="Arial"/>
          <w:szCs w:val="24"/>
        </w:rPr>
        <w:t>A</w:t>
      </w:r>
      <w:r w:rsidR="00686873">
        <w:rPr>
          <w:rFonts w:eastAsiaTheme="minorHAnsi" w:cs="Arial"/>
          <w:szCs w:val="24"/>
        </w:rPr>
        <w:t>BC</w:t>
      </w:r>
      <w:r w:rsidR="00FF3999">
        <w:rPr>
          <w:rFonts w:eastAsiaTheme="minorHAnsi" w:cs="Arial"/>
          <w:szCs w:val="24"/>
        </w:rPr>
        <w:t xml:space="preserve"> Technical College</w:t>
      </w:r>
      <w:r w:rsidR="00EE4754" w:rsidRPr="00856645">
        <w:rPr>
          <w:rFonts w:cs="Arial"/>
          <w:szCs w:val="24"/>
        </w:rPr>
        <w:t>, which was a college he was considering.</w:t>
      </w:r>
      <w:r w:rsidR="00395FD9" w:rsidRPr="00856645">
        <w:rPr>
          <w:rFonts w:cs="Arial"/>
          <w:szCs w:val="24"/>
        </w:rPr>
        <w:t xml:space="preserve"> </w:t>
      </w:r>
    </w:p>
    <w:p w14:paraId="4CD8E582" w14:textId="77777777" w:rsidR="00856645" w:rsidRDefault="00856645" w:rsidP="00856645">
      <w:pPr>
        <w:pStyle w:val="Heading3"/>
        <w:spacing w:before="0" w:after="0"/>
        <w:rPr>
          <w:szCs w:val="24"/>
        </w:rPr>
      </w:pPr>
    </w:p>
    <w:p w14:paraId="3EEAA80C" w14:textId="7FC73BDD" w:rsidR="00C235CA" w:rsidRPr="003C162B" w:rsidRDefault="00C235CA" w:rsidP="00C235CA">
      <w:pPr>
        <w:pStyle w:val="Heading3"/>
        <w:rPr>
          <w:b w:val="0"/>
          <w:szCs w:val="24"/>
        </w:rPr>
      </w:pPr>
      <w:r w:rsidRPr="003C162B">
        <w:rPr>
          <w:szCs w:val="24"/>
        </w:rPr>
        <w:t xml:space="preserve">Date of Service: </w:t>
      </w:r>
      <w:r w:rsidR="00212ABD">
        <w:rPr>
          <w:b w:val="0"/>
          <w:szCs w:val="24"/>
        </w:rPr>
        <w:t>6</w:t>
      </w:r>
      <w:r w:rsidRPr="003C162B">
        <w:rPr>
          <w:b w:val="0"/>
          <w:szCs w:val="24"/>
        </w:rPr>
        <w:t>/1</w:t>
      </w:r>
      <w:r w:rsidR="003C162B">
        <w:rPr>
          <w:b w:val="0"/>
          <w:szCs w:val="24"/>
        </w:rPr>
        <w:t>6</w:t>
      </w:r>
      <w:r w:rsidRPr="003C162B">
        <w:rPr>
          <w:b w:val="0"/>
          <w:szCs w:val="24"/>
        </w:rPr>
        <w:t>/2</w:t>
      </w:r>
      <w:r w:rsidR="00FD0259">
        <w:rPr>
          <w:b w:val="0"/>
          <w:szCs w:val="24"/>
        </w:rPr>
        <w:t>2</w:t>
      </w:r>
      <w:r w:rsidRPr="003C162B">
        <w:rPr>
          <w:szCs w:val="24"/>
        </w:rPr>
        <w:t>; Hours</w:t>
      </w:r>
      <w:r w:rsidRPr="003C162B">
        <w:rPr>
          <w:b w:val="0"/>
          <w:szCs w:val="24"/>
        </w:rPr>
        <w:t xml:space="preserve">: </w:t>
      </w:r>
      <w:r w:rsidR="001B52E4">
        <w:rPr>
          <w:b w:val="0"/>
          <w:szCs w:val="24"/>
        </w:rPr>
        <w:t>2</w:t>
      </w:r>
      <w:r w:rsidRPr="003C162B">
        <w:rPr>
          <w:b w:val="0"/>
          <w:szCs w:val="24"/>
        </w:rPr>
        <w:t xml:space="preserve"> hours Pre-ETS </w:t>
      </w:r>
      <w:r w:rsidR="00561477" w:rsidRPr="003C162B">
        <w:rPr>
          <w:rFonts w:cs="Arial"/>
          <w:b w:val="0"/>
          <w:bCs w:val="0"/>
          <w:szCs w:val="24"/>
        </w:rPr>
        <w:t>Postsecondary Education Counseling</w:t>
      </w:r>
      <w:r w:rsidR="00FC7432">
        <w:rPr>
          <w:rFonts w:cs="Arial"/>
          <w:b w:val="0"/>
          <w:bCs w:val="0"/>
          <w:szCs w:val="24"/>
        </w:rPr>
        <w:t xml:space="preserve"> (1 hour travel, </w:t>
      </w:r>
      <w:r w:rsidR="00FD0259">
        <w:rPr>
          <w:rFonts w:cs="Arial"/>
          <w:b w:val="0"/>
          <w:bCs w:val="0"/>
          <w:szCs w:val="24"/>
        </w:rPr>
        <w:t>1.0</w:t>
      </w:r>
      <w:r w:rsidR="00212ABD">
        <w:rPr>
          <w:rFonts w:cs="Arial"/>
          <w:b w:val="0"/>
          <w:bCs w:val="0"/>
          <w:szCs w:val="24"/>
        </w:rPr>
        <w:t xml:space="preserve"> hours service time)</w:t>
      </w:r>
    </w:p>
    <w:p w14:paraId="12AE2CA2" w14:textId="77777777" w:rsidR="00686873" w:rsidRDefault="00686873" w:rsidP="00686873">
      <w:pPr>
        <w:tabs>
          <w:tab w:val="left" w:pos="7920"/>
        </w:tabs>
        <w:spacing w:after="100" w:afterAutospacing="1"/>
        <w:rPr>
          <w:szCs w:val="24"/>
        </w:rPr>
      </w:pPr>
      <w:r>
        <w:t>Travel time: 1 hour round trip from Pathway to Success (</w:t>
      </w:r>
      <w:r>
        <w:rPr>
          <w:szCs w:val="24"/>
        </w:rPr>
        <w:t xml:space="preserve">1 Main St. St Paul, MN 55101) </w:t>
      </w:r>
      <w:r>
        <w:t>to American High School (55 Oak St., Americana, MN 55025).</w:t>
      </w:r>
      <w:r w:rsidRPr="00C50381">
        <w:rPr>
          <w:szCs w:val="24"/>
        </w:rPr>
        <w:t xml:space="preserve"> </w:t>
      </w:r>
    </w:p>
    <w:p w14:paraId="2D477570" w14:textId="385E4055" w:rsidR="00C850BF" w:rsidRPr="00686873" w:rsidRDefault="00966681" w:rsidP="00686873">
      <w:pPr>
        <w:tabs>
          <w:tab w:val="left" w:pos="7920"/>
        </w:tabs>
        <w:spacing w:after="100" w:afterAutospacing="1"/>
        <w:rPr>
          <w:szCs w:val="24"/>
        </w:rPr>
      </w:pPr>
      <w:r>
        <w:rPr>
          <w:rFonts w:eastAsiaTheme="minorHAnsi" w:cs="Arial"/>
          <w:szCs w:val="24"/>
        </w:rPr>
        <w:t xml:space="preserve">Service time: </w:t>
      </w:r>
      <w:r w:rsidR="00EE4754">
        <w:rPr>
          <w:rFonts w:eastAsiaTheme="minorHAnsi" w:cs="Arial"/>
          <w:szCs w:val="24"/>
        </w:rPr>
        <w:t xml:space="preserve">Wally </w:t>
      </w:r>
      <w:r w:rsidR="00561477">
        <w:rPr>
          <w:rFonts w:eastAsiaTheme="minorHAnsi" w:cs="Arial"/>
          <w:szCs w:val="24"/>
        </w:rPr>
        <w:t>and I met again at his school today.  We started out by looking into postsecondary training options related to Human Services</w:t>
      </w:r>
      <w:r w:rsidR="00856645">
        <w:rPr>
          <w:rFonts w:eastAsiaTheme="minorHAnsi" w:cs="Arial"/>
          <w:szCs w:val="24"/>
        </w:rPr>
        <w:t xml:space="preserve"> Worker and</w:t>
      </w:r>
      <w:r w:rsidR="00561477">
        <w:rPr>
          <w:rFonts w:eastAsiaTheme="minorHAnsi" w:cs="Arial"/>
          <w:szCs w:val="24"/>
        </w:rPr>
        <w:t xml:space="preserve"> Assistant </w:t>
      </w:r>
      <w:r w:rsidR="007306E6">
        <w:rPr>
          <w:rFonts w:eastAsiaTheme="minorHAnsi" w:cs="Arial"/>
          <w:szCs w:val="24"/>
        </w:rPr>
        <w:t>that I printed off for him from</w:t>
      </w:r>
      <w:r w:rsidR="00561477">
        <w:rPr>
          <w:rFonts w:eastAsiaTheme="minorHAnsi" w:cs="Arial"/>
          <w:szCs w:val="24"/>
        </w:rPr>
        <w:t xml:space="preserve"> MCIS. We did see that there were </w:t>
      </w:r>
      <w:proofErr w:type="gramStart"/>
      <w:r w:rsidR="00561477">
        <w:rPr>
          <w:rFonts w:eastAsiaTheme="minorHAnsi" w:cs="Arial"/>
          <w:szCs w:val="24"/>
        </w:rPr>
        <w:t>a number of</w:t>
      </w:r>
      <w:proofErr w:type="gramEnd"/>
      <w:r w:rsidR="00561477">
        <w:rPr>
          <w:rFonts w:eastAsiaTheme="minorHAnsi" w:cs="Arial"/>
          <w:szCs w:val="24"/>
        </w:rPr>
        <w:t xml:space="preserve"> Minnesota State schools that offered this, but he was still most interested in </w:t>
      </w:r>
      <w:r w:rsidR="0030632C">
        <w:rPr>
          <w:rFonts w:eastAsiaTheme="minorHAnsi" w:cs="Arial"/>
          <w:szCs w:val="24"/>
        </w:rPr>
        <w:t>A</w:t>
      </w:r>
      <w:r w:rsidR="00686873">
        <w:rPr>
          <w:rFonts w:eastAsiaTheme="minorHAnsi" w:cs="Arial"/>
          <w:szCs w:val="24"/>
        </w:rPr>
        <w:t>BC</w:t>
      </w:r>
      <w:r w:rsidR="0030632C">
        <w:rPr>
          <w:rFonts w:eastAsiaTheme="minorHAnsi" w:cs="Arial"/>
          <w:szCs w:val="24"/>
        </w:rPr>
        <w:t xml:space="preserve"> Technical College</w:t>
      </w:r>
      <w:r w:rsidR="00561477">
        <w:rPr>
          <w:rFonts w:eastAsiaTheme="minorHAnsi" w:cs="Arial"/>
          <w:szCs w:val="24"/>
        </w:rPr>
        <w:t xml:space="preserve">.  We went to the </w:t>
      </w:r>
      <w:r w:rsidR="00686873">
        <w:rPr>
          <w:rFonts w:eastAsiaTheme="minorHAnsi" w:cs="Arial"/>
          <w:szCs w:val="24"/>
        </w:rPr>
        <w:t xml:space="preserve">ABC </w:t>
      </w:r>
      <w:r w:rsidR="0030632C">
        <w:rPr>
          <w:rFonts w:eastAsiaTheme="minorHAnsi" w:cs="Arial"/>
          <w:szCs w:val="24"/>
        </w:rPr>
        <w:t xml:space="preserve">Tech </w:t>
      </w:r>
      <w:r w:rsidR="00561477">
        <w:rPr>
          <w:rFonts w:eastAsiaTheme="minorHAnsi" w:cs="Arial"/>
          <w:szCs w:val="24"/>
        </w:rPr>
        <w:t>website to learn more about the program.</w:t>
      </w:r>
      <w:r w:rsidR="004C06F9" w:rsidRPr="00CC1307">
        <w:rPr>
          <w:rFonts w:eastAsiaTheme="minorHAnsi" w:cs="Arial"/>
          <w:szCs w:val="24"/>
        </w:rPr>
        <w:t xml:space="preserve"> </w:t>
      </w:r>
      <w:r w:rsidR="00561477">
        <w:rPr>
          <w:rFonts w:eastAsiaTheme="minorHAnsi" w:cs="Arial"/>
          <w:szCs w:val="24"/>
        </w:rPr>
        <w:t xml:space="preserve">We called the </w:t>
      </w:r>
      <w:r w:rsidR="00C01F45">
        <w:rPr>
          <w:rFonts w:eastAsiaTheme="minorHAnsi" w:cs="Arial"/>
          <w:szCs w:val="24"/>
        </w:rPr>
        <w:t xml:space="preserve">Office </w:t>
      </w:r>
      <w:r w:rsidR="00A867B6">
        <w:rPr>
          <w:rFonts w:eastAsiaTheme="minorHAnsi" w:cs="Arial"/>
          <w:szCs w:val="24"/>
        </w:rPr>
        <w:t>of</w:t>
      </w:r>
      <w:r w:rsidR="00C01F45">
        <w:rPr>
          <w:rFonts w:eastAsiaTheme="minorHAnsi" w:cs="Arial"/>
          <w:szCs w:val="24"/>
        </w:rPr>
        <w:t xml:space="preserve"> Accessibility</w:t>
      </w:r>
      <w:r w:rsidR="00A867B6">
        <w:rPr>
          <w:rFonts w:eastAsiaTheme="minorHAnsi" w:cs="Arial"/>
          <w:szCs w:val="24"/>
        </w:rPr>
        <w:t xml:space="preserve"> there</w:t>
      </w:r>
      <w:r w:rsidR="00561477">
        <w:rPr>
          <w:rFonts w:eastAsiaTheme="minorHAnsi" w:cs="Arial"/>
          <w:szCs w:val="24"/>
        </w:rPr>
        <w:t xml:space="preserve"> and set up a time to visit the college to learn more about the program as well as supports he could get through that office.  </w:t>
      </w:r>
    </w:p>
    <w:p w14:paraId="001C0718" w14:textId="363B4718" w:rsidR="007F6A43" w:rsidRDefault="007F6A43" w:rsidP="00395FD9">
      <w:pPr>
        <w:spacing w:after="160" w:line="259" w:lineRule="auto"/>
        <w:rPr>
          <w:rFonts w:eastAsiaTheme="minorHAnsi" w:cs="Arial"/>
          <w:szCs w:val="24"/>
        </w:rPr>
      </w:pPr>
      <w:r w:rsidRPr="00D21333">
        <w:rPr>
          <w:b/>
          <w:bCs/>
          <w:szCs w:val="24"/>
        </w:rPr>
        <w:t>Student Feedback:</w:t>
      </w:r>
      <w:r>
        <w:rPr>
          <w:szCs w:val="24"/>
        </w:rPr>
        <w:t xml:space="preserve"> Wally said that he is excited to go to </w:t>
      </w:r>
      <w:r w:rsidR="00686873">
        <w:rPr>
          <w:szCs w:val="24"/>
        </w:rPr>
        <w:t xml:space="preserve">ABC </w:t>
      </w:r>
      <w:r w:rsidR="00FF3999">
        <w:rPr>
          <w:szCs w:val="24"/>
        </w:rPr>
        <w:t>Tech</w:t>
      </w:r>
      <w:r>
        <w:rPr>
          <w:szCs w:val="24"/>
        </w:rPr>
        <w:t xml:space="preserve"> to learn more.  He has driven by it but has never been there. He said that he is also concerned about</w:t>
      </w:r>
      <w:r w:rsidR="00DC60F8">
        <w:rPr>
          <w:szCs w:val="24"/>
        </w:rPr>
        <w:t xml:space="preserve"> how</w:t>
      </w:r>
      <w:r>
        <w:rPr>
          <w:szCs w:val="24"/>
        </w:rPr>
        <w:t xml:space="preserve"> he would pay for it.  I discussed that we could look at financial aid options together at a future meeting as well.</w:t>
      </w:r>
    </w:p>
    <w:p w14:paraId="0D8C3B3A" w14:textId="77777777" w:rsidR="00856645" w:rsidRDefault="00856645" w:rsidP="00856645">
      <w:pPr>
        <w:spacing w:after="0"/>
        <w:rPr>
          <w:rFonts w:eastAsiaTheme="minorHAnsi" w:cs="Arial"/>
          <w:b/>
          <w:bCs/>
          <w:szCs w:val="24"/>
        </w:rPr>
      </w:pPr>
    </w:p>
    <w:p w14:paraId="1E89A1F0" w14:textId="19507F7B" w:rsidR="007F6A43" w:rsidRPr="003C162B" w:rsidRDefault="00C850BF" w:rsidP="00395FD9">
      <w:pPr>
        <w:spacing w:after="160" w:line="259" w:lineRule="auto"/>
        <w:rPr>
          <w:rFonts w:eastAsiaTheme="minorHAnsi" w:cs="Arial"/>
          <w:szCs w:val="24"/>
        </w:rPr>
      </w:pPr>
      <w:r w:rsidRPr="003C162B">
        <w:rPr>
          <w:rFonts w:eastAsiaTheme="minorHAnsi" w:cs="Arial"/>
          <w:b/>
          <w:bCs/>
          <w:szCs w:val="24"/>
        </w:rPr>
        <w:t>Date of Service:</w:t>
      </w:r>
      <w:r w:rsidRPr="003C162B">
        <w:rPr>
          <w:rFonts w:eastAsiaTheme="minorHAnsi" w:cs="Arial"/>
          <w:szCs w:val="24"/>
        </w:rPr>
        <w:t xml:space="preserve"> </w:t>
      </w:r>
      <w:r w:rsidR="00A21086">
        <w:rPr>
          <w:rFonts w:eastAsiaTheme="minorHAnsi" w:cs="Arial"/>
          <w:szCs w:val="24"/>
        </w:rPr>
        <w:t>6</w:t>
      </w:r>
      <w:r w:rsidRPr="003C162B">
        <w:rPr>
          <w:rFonts w:eastAsiaTheme="minorHAnsi" w:cs="Arial"/>
          <w:szCs w:val="24"/>
        </w:rPr>
        <w:t>/</w:t>
      </w:r>
      <w:r w:rsidR="003C162B">
        <w:rPr>
          <w:rFonts w:eastAsiaTheme="minorHAnsi" w:cs="Arial"/>
          <w:szCs w:val="24"/>
        </w:rPr>
        <w:t>23</w:t>
      </w:r>
      <w:r w:rsidRPr="003C162B">
        <w:rPr>
          <w:rFonts w:eastAsiaTheme="minorHAnsi" w:cs="Arial"/>
          <w:szCs w:val="24"/>
        </w:rPr>
        <w:t>/2</w:t>
      </w:r>
      <w:r w:rsidR="00FD0259">
        <w:rPr>
          <w:rFonts w:eastAsiaTheme="minorHAnsi" w:cs="Arial"/>
          <w:szCs w:val="24"/>
        </w:rPr>
        <w:t>2</w:t>
      </w:r>
      <w:r w:rsidRPr="003C162B">
        <w:rPr>
          <w:rFonts w:eastAsiaTheme="minorHAnsi" w:cs="Arial"/>
          <w:szCs w:val="24"/>
        </w:rPr>
        <w:t xml:space="preserve">; </w:t>
      </w:r>
      <w:r w:rsidRPr="003C162B">
        <w:rPr>
          <w:rFonts w:eastAsiaTheme="minorHAnsi" w:cs="Arial"/>
          <w:b/>
          <w:bCs/>
          <w:szCs w:val="24"/>
        </w:rPr>
        <w:t>Hours:</w:t>
      </w:r>
      <w:r w:rsidRPr="003C162B">
        <w:rPr>
          <w:rFonts w:eastAsiaTheme="minorHAnsi" w:cs="Arial"/>
          <w:szCs w:val="24"/>
        </w:rPr>
        <w:t xml:space="preserve"> </w:t>
      </w:r>
      <w:r w:rsidR="00F12E37" w:rsidRPr="003C162B">
        <w:rPr>
          <w:rFonts w:eastAsiaTheme="minorHAnsi" w:cs="Arial"/>
          <w:szCs w:val="24"/>
        </w:rPr>
        <w:t>3</w:t>
      </w:r>
      <w:r w:rsidR="004A0620">
        <w:rPr>
          <w:rFonts w:eastAsiaTheme="minorHAnsi" w:cs="Arial"/>
          <w:szCs w:val="24"/>
        </w:rPr>
        <w:t>.</w:t>
      </w:r>
      <w:r w:rsidR="001B52E4">
        <w:rPr>
          <w:rFonts w:eastAsiaTheme="minorHAnsi" w:cs="Arial"/>
          <w:szCs w:val="24"/>
        </w:rPr>
        <w:t>50</w:t>
      </w:r>
      <w:r w:rsidR="007F6A43" w:rsidRPr="003C162B">
        <w:rPr>
          <w:rFonts w:eastAsiaTheme="minorHAnsi" w:cs="Arial"/>
          <w:szCs w:val="24"/>
        </w:rPr>
        <w:t xml:space="preserve"> hours Pre-ETS Postsecondary Education Counseling</w:t>
      </w:r>
      <w:r w:rsidR="00C12FE7">
        <w:rPr>
          <w:rFonts w:eastAsiaTheme="minorHAnsi" w:cs="Arial"/>
          <w:szCs w:val="24"/>
        </w:rPr>
        <w:t xml:space="preserve"> (</w:t>
      </w:r>
      <w:r w:rsidR="001B52E4">
        <w:rPr>
          <w:rFonts w:eastAsiaTheme="minorHAnsi" w:cs="Arial"/>
          <w:szCs w:val="24"/>
        </w:rPr>
        <w:t>1</w:t>
      </w:r>
      <w:r w:rsidR="005A25C0">
        <w:rPr>
          <w:rFonts w:eastAsiaTheme="minorHAnsi" w:cs="Arial"/>
          <w:szCs w:val="24"/>
        </w:rPr>
        <w:t>.5 hours travel, 2 hours service time)</w:t>
      </w:r>
      <w:r w:rsidR="007F6A43" w:rsidRPr="003C162B">
        <w:rPr>
          <w:rFonts w:eastAsiaTheme="minorHAnsi" w:cs="Arial"/>
          <w:szCs w:val="24"/>
        </w:rPr>
        <w:t xml:space="preserve"> </w:t>
      </w:r>
    </w:p>
    <w:p w14:paraId="47ED69D7" w14:textId="6E837496" w:rsidR="00E54C43" w:rsidRDefault="00E54C43" w:rsidP="00E54C43">
      <w:pPr>
        <w:spacing w:after="160" w:line="259" w:lineRule="auto"/>
        <w:rPr>
          <w:rFonts w:eastAsiaTheme="minorHAnsi" w:cs="Arial"/>
          <w:szCs w:val="24"/>
        </w:rPr>
      </w:pPr>
      <w:r>
        <w:rPr>
          <w:rFonts w:eastAsiaTheme="minorHAnsi" w:cs="Arial"/>
          <w:szCs w:val="24"/>
        </w:rPr>
        <w:t xml:space="preserve">Travel time: </w:t>
      </w:r>
      <w:r>
        <w:rPr>
          <w:rFonts w:cs="Arial"/>
        </w:rPr>
        <w:t>1</w:t>
      </w:r>
      <w:r w:rsidR="00AB3BBC">
        <w:rPr>
          <w:rFonts w:cs="Arial"/>
        </w:rPr>
        <w:t>.5</w:t>
      </w:r>
      <w:r>
        <w:rPr>
          <w:rFonts w:cs="Arial"/>
        </w:rPr>
        <w:t xml:space="preserve"> </w:t>
      </w:r>
      <w:r w:rsidR="00B818A4">
        <w:rPr>
          <w:rFonts w:cs="Arial"/>
        </w:rPr>
        <w:t xml:space="preserve">hours </w:t>
      </w:r>
      <w:r w:rsidR="00686873">
        <w:rPr>
          <w:rFonts w:cs="Arial"/>
        </w:rPr>
        <w:t>round trip</w:t>
      </w:r>
      <w:r w:rsidR="005B0FB1">
        <w:rPr>
          <w:rFonts w:cs="Arial"/>
        </w:rPr>
        <w:t xml:space="preserve"> </w:t>
      </w:r>
      <w:r w:rsidR="00B818A4">
        <w:rPr>
          <w:rFonts w:cs="Arial"/>
        </w:rPr>
        <w:t xml:space="preserve">travel </w:t>
      </w:r>
      <w:r>
        <w:rPr>
          <w:rFonts w:cs="Arial"/>
        </w:rPr>
        <w:t xml:space="preserve">from Pathway to Success </w:t>
      </w:r>
      <w:r w:rsidR="00686873">
        <w:t>(</w:t>
      </w:r>
      <w:r w:rsidR="00686873">
        <w:rPr>
          <w:szCs w:val="24"/>
        </w:rPr>
        <w:t xml:space="preserve">1 Main St. St Paul, MN 55101) </w:t>
      </w:r>
      <w:r>
        <w:rPr>
          <w:rFonts w:cs="Arial"/>
        </w:rPr>
        <w:t xml:space="preserve">to American High School </w:t>
      </w:r>
      <w:r w:rsidR="005A3DB9">
        <w:rPr>
          <w:rFonts w:cs="Arial"/>
        </w:rPr>
        <w:t xml:space="preserve">to pick up Wally </w:t>
      </w:r>
      <w:r w:rsidR="00686873">
        <w:t>(55 Oak St., Americana, MN 55025)</w:t>
      </w:r>
      <w:r w:rsidR="00ED26E0">
        <w:rPr>
          <w:rFonts w:cs="Arial"/>
        </w:rPr>
        <w:t xml:space="preserve">, to </w:t>
      </w:r>
      <w:r w:rsidR="00686873">
        <w:rPr>
          <w:rFonts w:cs="Arial"/>
        </w:rPr>
        <w:t xml:space="preserve">ABC </w:t>
      </w:r>
      <w:r w:rsidR="00ED26E0">
        <w:rPr>
          <w:rFonts w:cs="Arial"/>
        </w:rPr>
        <w:t xml:space="preserve">Tech </w:t>
      </w:r>
      <w:r w:rsidR="00686873">
        <w:t>(888 Elm St., Americana, MN 55025)</w:t>
      </w:r>
      <w:r w:rsidR="00686873">
        <w:rPr>
          <w:rFonts w:cs="Arial"/>
        </w:rPr>
        <w:t>.</w:t>
      </w:r>
    </w:p>
    <w:p w14:paraId="7CC81E46" w14:textId="5D1D7BB3" w:rsidR="00395FD9" w:rsidRDefault="008A3062" w:rsidP="00395FD9">
      <w:pPr>
        <w:spacing w:after="160" w:line="259" w:lineRule="auto"/>
        <w:rPr>
          <w:rFonts w:eastAsiaTheme="minorHAnsi" w:cs="Arial"/>
          <w:szCs w:val="24"/>
        </w:rPr>
      </w:pPr>
      <w:r>
        <w:rPr>
          <w:rFonts w:eastAsiaTheme="minorHAnsi" w:cs="Arial"/>
          <w:szCs w:val="24"/>
        </w:rPr>
        <w:t xml:space="preserve">Service time: </w:t>
      </w:r>
      <w:r w:rsidR="007F6A43">
        <w:rPr>
          <w:rFonts w:eastAsiaTheme="minorHAnsi" w:cs="Arial"/>
          <w:szCs w:val="24"/>
        </w:rPr>
        <w:t xml:space="preserve">Wally and I </w:t>
      </w:r>
      <w:r w:rsidR="00F12E37">
        <w:rPr>
          <w:rFonts w:eastAsiaTheme="minorHAnsi" w:cs="Arial"/>
          <w:szCs w:val="24"/>
        </w:rPr>
        <w:t xml:space="preserve">met with Sam Samuelson, the </w:t>
      </w:r>
      <w:r w:rsidR="00422B81">
        <w:rPr>
          <w:rFonts w:eastAsiaTheme="minorHAnsi" w:cs="Arial"/>
          <w:szCs w:val="24"/>
        </w:rPr>
        <w:t xml:space="preserve">Accessibility </w:t>
      </w:r>
      <w:r w:rsidR="00F12E37">
        <w:rPr>
          <w:rFonts w:eastAsiaTheme="minorHAnsi" w:cs="Arial"/>
          <w:szCs w:val="24"/>
        </w:rPr>
        <w:t xml:space="preserve">Coordinator </w:t>
      </w:r>
      <w:r w:rsidR="005D6421">
        <w:rPr>
          <w:rFonts w:eastAsiaTheme="minorHAnsi" w:cs="Arial"/>
          <w:szCs w:val="24"/>
        </w:rPr>
        <w:t xml:space="preserve">at </w:t>
      </w:r>
      <w:r w:rsidR="00686873">
        <w:rPr>
          <w:rFonts w:eastAsiaTheme="minorHAnsi" w:cs="Arial"/>
          <w:szCs w:val="24"/>
        </w:rPr>
        <w:t>ABC</w:t>
      </w:r>
      <w:r w:rsidR="005D6421">
        <w:rPr>
          <w:rFonts w:eastAsiaTheme="minorHAnsi" w:cs="Arial"/>
          <w:szCs w:val="24"/>
        </w:rPr>
        <w:t xml:space="preserve"> Tech today</w:t>
      </w:r>
      <w:r w:rsidR="00F12E37">
        <w:rPr>
          <w:rFonts w:eastAsiaTheme="minorHAnsi" w:cs="Arial"/>
          <w:szCs w:val="24"/>
        </w:rPr>
        <w:t xml:space="preserve">.  She brought us on a tour of the campus and talked about how </w:t>
      </w:r>
      <w:r w:rsidR="006E11E6">
        <w:rPr>
          <w:rFonts w:eastAsiaTheme="minorHAnsi" w:cs="Arial"/>
          <w:szCs w:val="24"/>
        </w:rPr>
        <w:t xml:space="preserve">the </w:t>
      </w:r>
      <w:r w:rsidR="005D6421">
        <w:rPr>
          <w:rFonts w:eastAsiaTheme="minorHAnsi" w:cs="Arial"/>
          <w:szCs w:val="24"/>
        </w:rPr>
        <w:t xml:space="preserve">Office of Accessibility </w:t>
      </w:r>
      <w:r w:rsidR="00F12E37">
        <w:rPr>
          <w:rFonts w:eastAsiaTheme="minorHAnsi" w:cs="Arial"/>
          <w:szCs w:val="24"/>
        </w:rPr>
        <w:t xml:space="preserve">works.  She informed Wally about some of the differences between HS and college.  She also brought us to see the counselor for the human services assistant program.  We learned about the pre-requisite courses and Accuplacer scores needed for </w:t>
      </w:r>
      <w:r w:rsidR="00DC60F8">
        <w:rPr>
          <w:rFonts w:eastAsiaTheme="minorHAnsi" w:cs="Arial"/>
          <w:szCs w:val="24"/>
        </w:rPr>
        <w:t xml:space="preserve">both the certificate and AS </w:t>
      </w:r>
      <w:r w:rsidR="00F12E37">
        <w:rPr>
          <w:rFonts w:eastAsiaTheme="minorHAnsi" w:cs="Arial"/>
          <w:szCs w:val="24"/>
        </w:rPr>
        <w:t>program</w:t>
      </w:r>
      <w:r w:rsidR="00DC60F8">
        <w:rPr>
          <w:rFonts w:eastAsiaTheme="minorHAnsi" w:cs="Arial"/>
          <w:szCs w:val="24"/>
        </w:rPr>
        <w:t>s</w:t>
      </w:r>
      <w:r w:rsidR="00F12E37">
        <w:rPr>
          <w:rFonts w:eastAsiaTheme="minorHAnsi" w:cs="Arial"/>
          <w:szCs w:val="24"/>
        </w:rPr>
        <w:t xml:space="preserve">.  We also talked about the different courses included in </w:t>
      </w:r>
      <w:r w:rsidR="00DC60F8">
        <w:rPr>
          <w:rFonts w:eastAsiaTheme="minorHAnsi" w:cs="Arial"/>
          <w:szCs w:val="24"/>
        </w:rPr>
        <w:t xml:space="preserve">each </w:t>
      </w:r>
      <w:r w:rsidR="00F12E37">
        <w:rPr>
          <w:rFonts w:eastAsiaTheme="minorHAnsi" w:cs="Arial"/>
          <w:szCs w:val="24"/>
        </w:rPr>
        <w:t xml:space="preserve">program.  Lastly, we learned </w:t>
      </w:r>
      <w:r w:rsidR="00D21333">
        <w:rPr>
          <w:rFonts w:eastAsiaTheme="minorHAnsi" w:cs="Arial"/>
          <w:szCs w:val="24"/>
        </w:rPr>
        <w:t xml:space="preserve">that </w:t>
      </w:r>
      <w:r w:rsidR="00F12E37">
        <w:rPr>
          <w:rFonts w:eastAsiaTheme="minorHAnsi" w:cs="Arial"/>
          <w:szCs w:val="24"/>
        </w:rPr>
        <w:t xml:space="preserve">their placement rate </w:t>
      </w:r>
      <w:r w:rsidR="00D21333">
        <w:rPr>
          <w:rFonts w:eastAsiaTheme="minorHAnsi" w:cs="Arial"/>
          <w:szCs w:val="24"/>
        </w:rPr>
        <w:t>for this program is 90%</w:t>
      </w:r>
      <w:r w:rsidR="00DC60F8">
        <w:rPr>
          <w:rFonts w:eastAsiaTheme="minorHAnsi" w:cs="Arial"/>
          <w:szCs w:val="24"/>
        </w:rPr>
        <w:t xml:space="preserve"> for the AS degree and 88% for the certificate program</w:t>
      </w:r>
      <w:r w:rsidR="00D21333">
        <w:rPr>
          <w:rFonts w:eastAsiaTheme="minorHAnsi" w:cs="Arial"/>
          <w:szCs w:val="24"/>
        </w:rPr>
        <w:t xml:space="preserve"> </w:t>
      </w:r>
      <w:r w:rsidR="00F12E37">
        <w:rPr>
          <w:rFonts w:eastAsiaTheme="minorHAnsi" w:cs="Arial"/>
          <w:szCs w:val="24"/>
        </w:rPr>
        <w:t xml:space="preserve">and </w:t>
      </w:r>
      <w:r w:rsidR="00D21333">
        <w:rPr>
          <w:rFonts w:eastAsiaTheme="minorHAnsi" w:cs="Arial"/>
          <w:szCs w:val="24"/>
        </w:rPr>
        <w:t>we got a list of the</w:t>
      </w:r>
      <w:r w:rsidR="00F12E37">
        <w:rPr>
          <w:rFonts w:eastAsiaTheme="minorHAnsi" w:cs="Arial"/>
          <w:szCs w:val="24"/>
        </w:rPr>
        <w:t xml:space="preserve"> types of jobs/wages past graduates obtained</w:t>
      </w:r>
      <w:r w:rsidR="00573FC1">
        <w:rPr>
          <w:rFonts w:eastAsiaTheme="minorHAnsi" w:cs="Arial"/>
          <w:szCs w:val="24"/>
        </w:rPr>
        <w:t xml:space="preserve"> (see attached </w:t>
      </w:r>
      <w:r w:rsidR="00554E00">
        <w:rPr>
          <w:rFonts w:eastAsiaTheme="minorHAnsi" w:cs="Arial"/>
          <w:szCs w:val="24"/>
        </w:rPr>
        <w:t>information from college)</w:t>
      </w:r>
      <w:r w:rsidR="00F12E37">
        <w:rPr>
          <w:rFonts w:eastAsiaTheme="minorHAnsi" w:cs="Arial"/>
          <w:szCs w:val="24"/>
        </w:rPr>
        <w:t xml:space="preserve">.  </w:t>
      </w:r>
    </w:p>
    <w:p w14:paraId="724B3C26" w14:textId="3A7024E0" w:rsidR="00786078" w:rsidRDefault="00786078" w:rsidP="00395FD9">
      <w:pPr>
        <w:spacing w:after="160" w:line="259" w:lineRule="auto"/>
        <w:rPr>
          <w:rFonts w:eastAsiaTheme="minorHAnsi" w:cs="Arial"/>
          <w:szCs w:val="24"/>
        </w:rPr>
      </w:pPr>
      <w:r w:rsidRPr="00D21333">
        <w:rPr>
          <w:b/>
          <w:bCs/>
          <w:szCs w:val="24"/>
        </w:rPr>
        <w:lastRenderedPageBreak/>
        <w:t>Student Feedback:</w:t>
      </w:r>
      <w:r>
        <w:rPr>
          <w:b/>
          <w:bCs/>
          <w:szCs w:val="24"/>
        </w:rPr>
        <w:t xml:space="preserve"> </w:t>
      </w:r>
      <w:r w:rsidRPr="00786078">
        <w:rPr>
          <w:szCs w:val="24"/>
        </w:rPr>
        <w:t xml:space="preserve">Wally really enjoyed visiting the college and thinks he could see himself attending there.  He would like to apply and get registered for the Accuplacer. </w:t>
      </w:r>
      <w:r w:rsidR="00DC60F8">
        <w:rPr>
          <w:szCs w:val="24"/>
        </w:rPr>
        <w:t>He still isn’t sure about whether he would like the AS or certificate program.</w:t>
      </w:r>
      <w:r w:rsidRPr="00786078">
        <w:rPr>
          <w:szCs w:val="24"/>
        </w:rPr>
        <w:t xml:space="preserve">  </w:t>
      </w:r>
    </w:p>
    <w:p w14:paraId="20368583" w14:textId="0AFF3C5B" w:rsidR="00786078" w:rsidRPr="00395FD9" w:rsidRDefault="00786078" w:rsidP="00786078">
      <w:pPr>
        <w:spacing w:after="160" w:line="259" w:lineRule="auto"/>
        <w:rPr>
          <w:rFonts w:eastAsiaTheme="minorHAnsi" w:cs="Arial"/>
          <w:szCs w:val="24"/>
        </w:rPr>
        <w:sectPr w:rsidR="00786078" w:rsidRPr="00395FD9" w:rsidSect="00142156">
          <w:type w:val="continuous"/>
          <w:pgSz w:w="12240" w:h="15840"/>
          <w:pgMar w:top="1440" w:right="1440" w:bottom="1440" w:left="1440" w:header="720" w:footer="720" w:gutter="0"/>
          <w:cols w:space="720"/>
          <w:docGrid w:linePitch="360"/>
        </w:sectPr>
      </w:pPr>
    </w:p>
    <w:p w14:paraId="3EA39932" w14:textId="77777777" w:rsidR="001E4D1D" w:rsidRDefault="00786078" w:rsidP="00EC0B36">
      <w:pPr>
        <w:spacing w:before="240"/>
        <w:rPr>
          <w:szCs w:val="24"/>
        </w:rPr>
      </w:pPr>
      <w:r w:rsidRPr="001E4D1D">
        <w:rPr>
          <w:b/>
          <w:bCs/>
          <w:sz w:val="28"/>
          <w:szCs w:val="28"/>
        </w:rPr>
        <w:t>Next Steps:</w:t>
      </w:r>
      <w:r>
        <w:rPr>
          <w:szCs w:val="24"/>
        </w:rPr>
        <w:t xml:space="preserve">  </w:t>
      </w:r>
    </w:p>
    <w:p w14:paraId="2550290C" w14:textId="37FE6DFB" w:rsidR="007A76A3" w:rsidRDefault="00786078" w:rsidP="00EC0B36">
      <w:pPr>
        <w:spacing w:before="240"/>
        <w:rPr>
          <w:szCs w:val="24"/>
        </w:rPr>
      </w:pPr>
      <w:r>
        <w:rPr>
          <w:szCs w:val="24"/>
        </w:rPr>
        <w:t xml:space="preserve">Next month Wally and I will </w:t>
      </w:r>
      <w:r w:rsidR="00DC60F8">
        <w:rPr>
          <w:szCs w:val="24"/>
        </w:rPr>
        <w:t>discuss the pros and cons of the AS and certificate program</w:t>
      </w:r>
      <w:r w:rsidR="003C162B">
        <w:rPr>
          <w:szCs w:val="24"/>
        </w:rPr>
        <w:t>s</w:t>
      </w:r>
      <w:r w:rsidR="00DC60F8">
        <w:rPr>
          <w:szCs w:val="24"/>
        </w:rPr>
        <w:t xml:space="preserve">, </w:t>
      </w:r>
      <w:r>
        <w:rPr>
          <w:szCs w:val="24"/>
        </w:rPr>
        <w:t xml:space="preserve">work on applying for </w:t>
      </w:r>
      <w:r w:rsidR="00686873">
        <w:rPr>
          <w:szCs w:val="24"/>
        </w:rPr>
        <w:t>ABC</w:t>
      </w:r>
      <w:r w:rsidR="00360587">
        <w:rPr>
          <w:szCs w:val="24"/>
        </w:rPr>
        <w:t xml:space="preserve"> Technical College</w:t>
      </w:r>
      <w:r>
        <w:rPr>
          <w:szCs w:val="24"/>
        </w:rPr>
        <w:t xml:space="preserve">, </w:t>
      </w:r>
      <w:r w:rsidR="001E4D1D">
        <w:rPr>
          <w:szCs w:val="24"/>
        </w:rPr>
        <w:t xml:space="preserve">registering for the </w:t>
      </w:r>
      <w:proofErr w:type="gramStart"/>
      <w:r w:rsidR="001E4D1D">
        <w:rPr>
          <w:szCs w:val="24"/>
        </w:rPr>
        <w:t>Accuplacer</w:t>
      </w:r>
      <w:proofErr w:type="gramEnd"/>
      <w:r w:rsidR="001E4D1D">
        <w:rPr>
          <w:szCs w:val="24"/>
        </w:rPr>
        <w:t xml:space="preserve"> </w:t>
      </w:r>
      <w:r w:rsidR="00DC60F8">
        <w:rPr>
          <w:szCs w:val="24"/>
        </w:rPr>
        <w:t xml:space="preserve">and </w:t>
      </w:r>
      <w:r w:rsidR="001E4D1D">
        <w:rPr>
          <w:szCs w:val="24"/>
        </w:rPr>
        <w:t>completing</w:t>
      </w:r>
      <w:r>
        <w:rPr>
          <w:szCs w:val="24"/>
        </w:rPr>
        <w:t xml:space="preserve"> the FAFSA</w:t>
      </w:r>
      <w:r w:rsidR="00DC60F8">
        <w:rPr>
          <w:szCs w:val="24"/>
        </w:rPr>
        <w:t>,</w:t>
      </w:r>
      <w:r>
        <w:rPr>
          <w:szCs w:val="24"/>
        </w:rPr>
        <w:t xml:space="preserve"> school financial aid application </w:t>
      </w:r>
      <w:r w:rsidR="00DC60F8">
        <w:rPr>
          <w:szCs w:val="24"/>
        </w:rPr>
        <w:t xml:space="preserve">and the </w:t>
      </w:r>
      <w:r w:rsidR="00360587">
        <w:rPr>
          <w:szCs w:val="24"/>
        </w:rPr>
        <w:t xml:space="preserve">Office of </w:t>
      </w:r>
      <w:r w:rsidR="00644957">
        <w:rPr>
          <w:rFonts w:eastAsiaTheme="minorHAnsi" w:cs="Arial"/>
          <w:szCs w:val="24"/>
        </w:rPr>
        <w:t xml:space="preserve">Accessibility </w:t>
      </w:r>
      <w:r>
        <w:rPr>
          <w:szCs w:val="24"/>
        </w:rPr>
        <w:t xml:space="preserve">application.  </w:t>
      </w:r>
    </w:p>
    <w:tbl>
      <w:tblPr>
        <w:tblStyle w:val="TableGrid"/>
        <w:tblW w:w="0" w:type="auto"/>
        <w:tblLook w:val="04A0" w:firstRow="1" w:lastRow="0" w:firstColumn="1" w:lastColumn="0" w:noHBand="0" w:noVBand="1"/>
        <w:tblCaption w:val="Staff Name and Title"/>
        <w:tblDescription w:val="Staff Name and Title: Jonquil Johnson, Pre-ETS Specialist "/>
      </w:tblPr>
      <w:tblGrid>
        <w:gridCol w:w="2425"/>
        <w:gridCol w:w="6925"/>
      </w:tblGrid>
      <w:tr w:rsidR="007A76A3" w14:paraId="610E3781" w14:textId="77777777" w:rsidTr="0046136A">
        <w:trPr>
          <w:tblHeader/>
        </w:trPr>
        <w:tc>
          <w:tcPr>
            <w:tcW w:w="2425" w:type="dxa"/>
          </w:tcPr>
          <w:p w14:paraId="5DD89A9D" w14:textId="2C1B2177" w:rsidR="007A76A3" w:rsidRDefault="007A76A3" w:rsidP="00EC0B36">
            <w:pPr>
              <w:spacing w:before="240"/>
              <w:rPr>
                <w:szCs w:val="24"/>
              </w:rPr>
            </w:pPr>
            <w:r>
              <w:rPr>
                <w:szCs w:val="24"/>
              </w:rPr>
              <w:t>Staff Name and Title:</w:t>
            </w:r>
          </w:p>
        </w:tc>
        <w:tc>
          <w:tcPr>
            <w:tcW w:w="6925" w:type="dxa"/>
          </w:tcPr>
          <w:p w14:paraId="59B071E5" w14:textId="4D6F0C92" w:rsidR="007A76A3" w:rsidRDefault="001E4D1D" w:rsidP="008210EC">
            <w:pPr>
              <w:spacing w:before="240"/>
              <w:rPr>
                <w:szCs w:val="24"/>
              </w:rPr>
            </w:pPr>
            <w:r>
              <w:rPr>
                <w:szCs w:val="24"/>
              </w:rPr>
              <w:t>Jonquil</w:t>
            </w:r>
            <w:r w:rsidR="004C06F9">
              <w:rPr>
                <w:szCs w:val="24"/>
              </w:rPr>
              <w:t xml:space="preserve"> </w:t>
            </w:r>
            <w:r w:rsidR="008210EC">
              <w:rPr>
                <w:szCs w:val="24"/>
              </w:rPr>
              <w:t>Johnson</w:t>
            </w:r>
            <w:r w:rsidR="004C06F9">
              <w:rPr>
                <w:szCs w:val="24"/>
              </w:rPr>
              <w:t xml:space="preserve">, </w:t>
            </w:r>
            <w:r w:rsidR="00CC1307">
              <w:rPr>
                <w:szCs w:val="24"/>
              </w:rPr>
              <w:t xml:space="preserve">Pre-ETS </w:t>
            </w:r>
            <w:r w:rsidR="001B52E4">
              <w:rPr>
                <w:szCs w:val="24"/>
              </w:rPr>
              <w:t>Staff</w:t>
            </w:r>
          </w:p>
        </w:tc>
      </w:tr>
    </w:tbl>
    <w:p w14:paraId="2C94449F" w14:textId="77777777" w:rsidR="007A76A3" w:rsidRPr="008371C2" w:rsidRDefault="007A76A3" w:rsidP="00856645">
      <w:pPr>
        <w:spacing w:before="240"/>
        <w:rPr>
          <w:szCs w:val="24"/>
        </w:rPr>
      </w:pPr>
    </w:p>
    <w:sectPr w:rsidR="007A76A3" w:rsidRPr="008371C2" w:rsidSect="00856645">
      <w:type w:val="continuous"/>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82EC" w14:textId="77777777" w:rsidR="00270A52" w:rsidRDefault="00270A52" w:rsidP="00C05911">
      <w:pPr>
        <w:spacing w:after="0"/>
      </w:pPr>
      <w:r>
        <w:separator/>
      </w:r>
    </w:p>
  </w:endnote>
  <w:endnote w:type="continuationSeparator" w:id="0">
    <w:p w14:paraId="70BAA4C7" w14:textId="77777777" w:rsidR="00270A52" w:rsidRDefault="00270A52" w:rsidP="00C05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4107" w14:textId="012AABB6" w:rsidR="00BD5289" w:rsidRPr="00EC0B36" w:rsidRDefault="00C12FE7" w:rsidP="00EC0B36">
    <w:pPr>
      <w:pStyle w:val="Footer"/>
      <w:jc w:val="right"/>
      <w:rPr>
        <w:sz w:val="20"/>
      </w:rPr>
    </w:pPr>
    <w:r>
      <w:rPr>
        <w:sz w:val="20"/>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49AD" w14:textId="77777777" w:rsidR="00270A52" w:rsidRDefault="00270A52" w:rsidP="00C05911">
      <w:pPr>
        <w:spacing w:after="0"/>
      </w:pPr>
      <w:r>
        <w:separator/>
      </w:r>
    </w:p>
  </w:footnote>
  <w:footnote w:type="continuationSeparator" w:id="0">
    <w:p w14:paraId="0675FB6C" w14:textId="77777777" w:rsidR="00270A52" w:rsidRDefault="00270A52" w:rsidP="00C059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E9F5" w14:textId="4B499114" w:rsidR="00BD5289" w:rsidRPr="00A20B24" w:rsidRDefault="003C4947" w:rsidP="00A20B24">
    <w:pPr>
      <w:pStyle w:val="Header"/>
      <w:tabs>
        <w:tab w:val="clear" w:pos="9360"/>
        <w:tab w:val="left" w:pos="7485"/>
      </w:tabs>
      <w:spacing w:after="240"/>
    </w:pPr>
    <w:r>
      <w:rPr>
        <w:noProof/>
      </w:rPr>
      <w:t>Pathway to Success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FC4"/>
    <w:multiLevelType w:val="hybridMultilevel"/>
    <w:tmpl w:val="E158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93594"/>
    <w:multiLevelType w:val="hybridMultilevel"/>
    <w:tmpl w:val="6DD4D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D058B"/>
    <w:multiLevelType w:val="hybridMultilevel"/>
    <w:tmpl w:val="A53EB610"/>
    <w:lvl w:ilvl="0" w:tplc="70CA7AFA">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2246F9"/>
    <w:multiLevelType w:val="hybridMultilevel"/>
    <w:tmpl w:val="E146B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D97A8F"/>
    <w:multiLevelType w:val="hybridMultilevel"/>
    <w:tmpl w:val="AA8C3C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F17CEE"/>
    <w:multiLevelType w:val="hybridMultilevel"/>
    <w:tmpl w:val="0E12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A1504"/>
    <w:multiLevelType w:val="hybridMultilevel"/>
    <w:tmpl w:val="8992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55F9E"/>
    <w:multiLevelType w:val="hybridMultilevel"/>
    <w:tmpl w:val="1A849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BD0FC7"/>
    <w:multiLevelType w:val="hybridMultilevel"/>
    <w:tmpl w:val="F6E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C2"/>
    <w:rsid w:val="000158BE"/>
    <w:rsid w:val="000276E4"/>
    <w:rsid w:val="00053A59"/>
    <w:rsid w:val="00054E87"/>
    <w:rsid w:val="00087549"/>
    <w:rsid w:val="000A21ED"/>
    <w:rsid w:val="000D1B12"/>
    <w:rsid w:val="000D60AE"/>
    <w:rsid w:val="000D66F7"/>
    <w:rsid w:val="001043A5"/>
    <w:rsid w:val="00110CEC"/>
    <w:rsid w:val="0011669B"/>
    <w:rsid w:val="00127A0B"/>
    <w:rsid w:val="00186FAD"/>
    <w:rsid w:val="001B52E4"/>
    <w:rsid w:val="001E4CE9"/>
    <w:rsid w:val="001E4D1D"/>
    <w:rsid w:val="0020017F"/>
    <w:rsid w:val="00212ABD"/>
    <w:rsid w:val="00216F34"/>
    <w:rsid w:val="0023164F"/>
    <w:rsid w:val="00270A52"/>
    <w:rsid w:val="002F5E60"/>
    <w:rsid w:val="0030632C"/>
    <w:rsid w:val="00306EBF"/>
    <w:rsid w:val="00317E48"/>
    <w:rsid w:val="00323A5A"/>
    <w:rsid w:val="003243BF"/>
    <w:rsid w:val="0036033F"/>
    <w:rsid w:val="00360587"/>
    <w:rsid w:val="00367A06"/>
    <w:rsid w:val="00371934"/>
    <w:rsid w:val="003720D2"/>
    <w:rsid w:val="00380EE3"/>
    <w:rsid w:val="003935D0"/>
    <w:rsid w:val="00395FD9"/>
    <w:rsid w:val="003B1B42"/>
    <w:rsid w:val="003C162B"/>
    <w:rsid w:val="003C4947"/>
    <w:rsid w:val="003D017A"/>
    <w:rsid w:val="003E607A"/>
    <w:rsid w:val="00401FF6"/>
    <w:rsid w:val="0040703A"/>
    <w:rsid w:val="00412448"/>
    <w:rsid w:val="00422B81"/>
    <w:rsid w:val="004404C7"/>
    <w:rsid w:val="0044626B"/>
    <w:rsid w:val="0046136A"/>
    <w:rsid w:val="00485BE0"/>
    <w:rsid w:val="004A0620"/>
    <w:rsid w:val="004A3877"/>
    <w:rsid w:val="004C06F9"/>
    <w:rsid w:val="004D5C87"/>
    <w:rsid w:val="005012B2"/>
    <w:rsid w:val="00534E3B"/>
    <w:rsid w:val="00544FF0"/>
    <w:rsid w:val="0055435B"/>
    <w:rsid w:val="00554E00"/>
    <w:rsid w:val="00561477"/>
    <w:rsid w:val="00563B15"/>
    <w:rsid w:val="00573FC1"/>
    <w:rsid w:val="00594D11"/>
    <w:rsid w:val="005A25C0"/>
    <w:rsid w:val="005A3DB9"/>
    <w:rsid w:val="005B0FB1"/>
    <w:rsid w:val="005D6421"/>
    <w:rsid w:val="005D6539"/>
    <w:rsid w:val="006022E6"/>
    <w:rsid w:val="00617369"/>
    <w:rsid w:val="0062579D"/>
    <w:rsid w:val="00644957"/>
    <w:rsid w:val="00650C9C"/>
    <w:rsid w:val="00685C7F"/>
    <w:rsid w:val="00686873"/>
    <w:rsid w:val="00691736"/>
    <w:rsid w:val="00695AAF"/>
    <w:rsid w:val="006A2861"/>
    <w:rsid w:val="006C6012"/>
    <w:rsid w:val="006D029F"/>
    <w:rsid w:val="006E11E6"/>
    <w:rsid w:val="006F16FF"/>
    <w:rsid w:val="00705C63"/>
    <w:rsid w:val="007179B4"/>
    <w:rsid w:val="007306E6"/>
    <w:rsid w:val="00745F23"/>
    <w:rsid w:val="0077107E"/>
    <w:rsid w:val="00773E09"/>
    <w:rsid w:val="00774CDC"/>
    <w:rsid w:val="00786078"/>
    <w:rsid w:val="00791E73"/>
    <w:rsid w:val="007A1D71"/>
    <w:rsid w:val="007A5435"/>
    <w:rsid w:val="007A76A3"/>
    <w:rsid w:val="007B37A4"/>
    <w:rsid w:val="007D5392"/>
    <w:rsid w:val="007F6A43"/>
    <w:rsid w:val="00806ECA"/>
    <w:rsid w:val="008210EC"/>
    <w:rsid w:val="00823753"/>
    <w:rsid w:val="008250AF"/>
    <w:rsid w:val="008278C9"/>
    <w:rsid w:val="00833A54"/>
    <w:rsid w:val="008371C2"/>
    <w:rsid w:val="00856645"/>
    <w:rsid w:val="008A3062"/>
    <w:rsid w:val="008B191D"/>
    <w:rsid w:val="008B7B9A"/>
    <w:rsid w:val="008C3138"/>
    <w:rsid w:val="008E5622"/>
    <w:rsid w:val="008F096E"/>
    <w:rsid w:val="008F56C2"/>
    <w:rsid w:val="00940867"/>
    <w:rsid w:val="00960F7B"/>
    <w:rsid w:val="00966681"/>
    <w:rsid w:val="009974A7"/>
    <w:rsid w:val="009C59A1"/>
    <w:rsid w:val="009D2EB3"/>
    <w:rsid w:val="009E6DEE"/>
    <w:rsid w:val="009E7B08"/>
    <w:rsid w:val="00A07C71"/>
    <w:rsid w:val="00A11BBB"/>
    <w:rsid w:val="00A20B24"/>
    <w:rsid w:val="00A21086"/>
    <w:rsid w:val="00A40F41"/>
    <w:rsid w:val="00A73DB7"/>
    <w:rsid w:val="00A867B6"/>
    <w:rsid w:val="00AA37D3"/>
    <w:rsid w:val="00AA3E50"/>
    <w:rsid w:val="00AB3BBC"/>
    <w:rsid w:val="00AE102C"/>
    <w:rsid w:val="00AE445A"/>
    <w:rsid w:val="00AF2C08"/>
    <w:rsid w:val="00B01B77"/>
    <w:rsid w:val="00B0453B"/>
    <w:rsid w:val="00B167B1"/>
    <w:rsid w:val="00B21EA4"/>
    <w:rsid w:val="00B34036"/>
    <w:rsid w:val="00B365FC"/>
    <w:rsid w:val="00B42960"/>
    <w:rsid w:val="00B818A4"/>
    <w:rsid w:val="00BA3C66"/>
    <w:rsid w:val="00BC5437"/>
    <w:rsid w:val="00BD5289"/>
    <w:rsid w:val="00BF2F51"/>
    <w:rsid w:val="00C01F45"/>
    <w:rsid w:val="00C05911"/>
    <w:rsid w:val="00C12FE7"/>
    <w:rsid w:val="00C235CA"/>
    <w:rsid w:val="00C315E6"/>
    <w:rsid w:val="00C66537"/>
    <w:rsid w:val="00C83126"/>
    <w:rsid w:val="00C850BF"/>
    <w:rsid w:val="00CC1307"/>
    <w:rsid w:val="00CD73C3"/>
    <w:rsid w:val="00D21333"/>
    <w:rsid w:val="00D21BD2"/>
    <w:rsid w:val="00D41391"/>
    <w:rsid w:val="00D452CC"/>
    <w:rsid w:val="00D62F34"/>
    <w:rsid w:val="00DA2AF8"/>
    <w:rsid w:val="00DB2592"/>
    <w:rsid w:val="00DC60A7"/>
    <w:rsid w:val="00DC60F8"/>
    <w:rsid w:val="00DE5BA3"/>
    <w:rsid w:val="00E4118E"/>
    <w:rsid w:val="00E45370"/>
    <w:rsid w:val="00E54C43"/>
    <w:rsid w:val="00E64F8C"/>
    <w:rsid w:val="00E65750"/>
    <w:rsid w:val="00E95BF0"/>
    <w:rsid w:val="00EB7648"/>
    <w:rsid w:val="00EC0B36"/>
    <w:rsid w:val="00EC3EDA"/>
    <w:rsid w:val="00ED26E0"/>
    <w:rsid w:val="00ED5635"/>
    <w:rsid w:val="00EE1CB4"/>
    <w:rsid w:val="00EE4754"/>
    <w:rsid w:val="00EE5BC5"/>
    <w:rsid w:val="00F12E37"/>
    <w:rsid w:val="00F2010C"/>
    <w:rsid w:val="00F244E2"/>
    <w:rsid w:val="00F27E31"/>
    <w:rsid w:val="00F741AD"/>
    <w:rsid w:val="00F745B4"/>
    <w:rsid w:val="00F75FE8"/>
    <w:rsid w:val="00FA1736"/>
    <w:rsid w:val="00FB3696"/>
    <w:rsid w:val="00FB37FC"/>
    <w:rsid w:val="00FC7432"/>
    <w:rsid w:val="00FD0259"/>
    <w:rsid w:val="00FD2665"/>
    <w:rsid w:val="00FF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385AD"/>
  <w15:chartTrackingRefBased/>
  <w15:docId w15:val="{9F632513-AF08-4740-8D99-0CA4434A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36"/>
    <w:pPr>
      <w:spacing w:after="240"/>
    </w:pPr>
    <w:rPr>
      <w:sz w:val="24"/>
      <w:szCs w:val="22"/>
    </w:rPr>
  </w:style>
  <w:style w:type="paragraph" w:styleId="Heading1">
    <w:name w:val="heading 1"/>
    <w:basedOn w:val="Heading2"/>
    <w:next w:val="Normal"/>
    <w:link w:val="Heading1Char"/>
    <w:uiPriority w:val="9"/>
    <w:qFormat/>
    <w:rsid w:val="008F096E"/>
    <w:pPr>
      <w:spacing w:before="480"/>
      <w:outlineLvl w:val="0"/>
    </w:pPr>
  </w:style>
  <w:style w:type="paragraph" w:styleId="Heading2">
    <w:name w:val="heading 2"/>
    <w:basedOn w:val="Normal"/>
    <w:next w:val="Normal"/>
    <w:link w:val="Heading2Char"/>
    <w:uiPriority w:val="9"/>
    <w:unhideWhenUsed/>
    <w:qFormat/>
    <w:rsid w:val="0040703A"/>
    <w:pPr>
      <w:keepNext/>
      <w:spacing w:before="360" w:after="0"/>
      <w:outlineLvl w:val="1"/>
    </w:pPr>
    <w:rPr>
      <w:b/>
      <w:bCs/>
      <w:sz w:val="28"/>
      <w:szCs w:val="26"/>
    </w:rPr>
  </w:style>
  <w:style w:type="paragraph" w:styleId="Heading3">
    <w:name w:val="heading 3"/>
    <w:basedOn w:val="Normal"/>
    <w:next w:val="Normal"/>
    <w:link w:val="Heading3Char"/>
    <w:uiPriority w:val="9"/>
    <w:unhideWhenUsed/>
    <w:qFormat/>
    <w:rsid w:val="00EE1CB4"/>
    <w:pPr>
      <w:keepNext/>
      <w:spacing w:before="240" w:after="120"/>
      <w:outlineLvl w:val="2"/>
    </w:pPr>
    <w:rPr>
      <w:b/>
      <w:bCs/>
    </w:rPr>
  </w:style>
  <w:style w:type="paragraph" w:styleId="Heading4">
    <w:name w:val="heading 4"/>
    <w:basedOn w:val="Normal"/>
    <w:next w:val="Normal"/>
    <w:link w:val="Heading4Char"/>
    <w:uiPriority w:val="9"/>
    <w:semiHidden/>
    <w:unhideWhenUsed/>
    <w:qFormat/>
    <w:rsid w:val="00EC0B36"/>
    <w:pPr>
      <w:keepNext/>
      <w:outlineLvl w:val="3"/>
    </w:pPr>
    <w:rPr>
      <w:b/>
      <w:bCs/>
      <w:i/>
      <w:iCs/>
    </w:rPr>
  </w:style>
  <w:style w:type="paragraph" w:styleId="Heading5">
    <w:name w:val="heading 5"/>
    <w:basedOn w:val="Normal"/>
    <w:next w:val="Normal"/>
    <w:link w:val="Heading5Char"/>
    <w:uiPriority w:val="9"/>
    <w:semiHidden/>
    <w:unhideWhenUsed/>
    <w:qFormat/>
    <w:rsid w:val="00EC0B36"/>
    <w:pPr>
      <w:keepNext/>
      <w:outlineLvl w:val="4"/>
    </w:pPr>
    <w:rPr>
      <w:bCs/>
      <w:i/>
    </w:rPr>
  </w:style>
  <w:style w:type="paragraph" w:styleId="Heading6">
    <w:name w:val="heading 6"/>
    <w:basedOn w:val="Normal"/>
    <w:next w:val="Normal"/>
    <w:link w:val="Heading6Char"/>
    <w:uiPriority w:val="9"/>
    <w:semiHidden/>
    <w:unhideWhenUsed/>
    <w:qFormat/>
    <w:rsid w:val="00EC0B36"/>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EC0B36"/>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EC0B36"/>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C0B3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CB4"/>
    <w:pPr>
      <w:numPr>
        <w:numId w:val="6"/>
      </w:numPr>
      <w:spacing w:after="120"/>
      <w:ind w:left="720"/>
      <w:contextualSpacing/>
    </w:pPr>
  </w:style>
  <w:style w:type="table" w:styleId="TableGrid">
    <w:name w:val="Table Grid"/>
    <w:basedOn w:val="TableNormal"/>
    <w:uiPriority w:val="39"/>
    <w:rsid w:val="009D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C0B36"/>
    <w:pPr>
      <w:spacing w:after="0"/>
    </w:pPr>
  </w:style>
  <w:style w:type="character" w:styleId="Hyperlink">
    <w:name w:val="Hyperlink"/>
    <w:basedOn w:val="DefaultParagraphFont"/>
    <w:uiPriority w:val="99"/>
    <w:unhideWhenUsed/>
    <w:rsid w:val="00E64F8C"/>
    <w:rPr>
      <w:color w:val="0563C1" w:themeColor="hyperlink"/>
      <w:u w:val="single"/>
    </w:rPr>
  </w:style>
  <w:style w:type="paragraph" w:styleId="Header">
    <w:name w:val="header"/>
    <w:basedOn w:val="Normal"/>
    <w:link w:val="HeaderChar"/>
    <w:uiPriority w:val="99"/>
    <w:unhideWhenUsed/>
    <w:rsid w:val="00C05911"/>
    <w:pPr>
      <w:tabs>
        <w:tab w:val="center" w:pos="4680"/>
        <w:tab w:val="right" w:pos="9360"/>
      </w:tabs>
      <w:spacing w:after="0"/>
    </w:pPr>
  </w:style>
  <w:style w:type="character" w:customStyle="1" w:styleId="HeaderChar">
    <w:name w:val="Header Char"/>
    <w:basedOn w:val="DefaultParagraphFont"/>
    <w:link w:val="Header"/>
    <w:uiPriority w:val="99"/>
    <w:rsid w:val="00C05911"/>
  </w:style>
  <w:style w:type="paragraph" w:styleId="Footer">
    <w:name w:val="footer"/>
    <w:basedOn w:val="Normal"/>
    <w:link w:val="FooterChar"/>
    <w:uiPriority w:val="99"/>
    <w:unhideWhenUsed/>
    <w:rsid w:val="00C05911"/>
    <w:pPr>
      <w:tabs>
        <w:tab w:val="center" w:pos="4680"/>
        <w:tab w:val="right" w:pos="9360"/>
      </w:tabs>
      <w:spacing w:after="0"/>
    </w:pPr>
  </w:style>
  <w:style w:type="character" w:customStyle="1" w:styleId="FooterChar">
    <w:name w:val="Footer Char"/>
    <w:basedOn w:val="DefaultParagraphFont"/>
    <w:link w:val="Footer"/>
    <w:uiPriority w:val="99"/>
    <w:rsid w:val="00C05911"/>
  </w:style>
  <w:style w:type="character" w:customStyle="1" w:styleId="Heading1Char">
    <w:name w:val="Heading 1 Char"/>
    <w:link w:val="Heading1"/>
    <w:uiPriority w:val="9"/>
    <w:rsid w:val="008F096E"/>
    <w:rPr>
      <w:b/>
      <w:bCs/>
      <w:sz w:val="28"/>
      <w:szCs w:val="26"/>
    </w:rPr>
  </w:style>
  <w:style w:type="character" w:customStyle="1" w:styleId="Heading2Char">
    <w:name w:val="Heading 2 Char"/>
    <w:link w:val="Heading2"/>
    <w:uiPriority w:val="9"/>
    <w:rsid w:val="0040703A"/>
    <w:rPr>
      <w:b/>
      <w:bCs/>
      <w:sz w:val="28"/>
      <w:szCs w:val="26"/>
    </w:rPr>
  </w:style>
  <w:style w:type="character" w:customStyle="1" w:styleId="Heading3Char">
    <w:name w:val="Heading 3 Char"/>
    <w:link w:val="Heading3"/>
    <w:uiPriority w:val="9"/>
    <w:rsid w:val="00EE1CB4"/>
    <w:rPr>
      <w:b/>
      <w:bCs/>
      <w:sz w:val="24"/>
      <w:szCs w:val="22"/>
    </w:rPr>
  </w:style>
  <w:style w:type="character" w:customStyle="1" w:styleId="Heading4Char">
    <w:name w:val="Heading 4 Char"/>
    <w:link w:val="Heading4"/>
    <w:uiPriority w:val="9"/>
    <w:semiHidden/>
    <w:rsid w:val="00EC0B36"/>
    <w:rPr>
      <w:b/>
      <w:bCs/>
      <w:i/>
      <w:iCs/>
      <w:sz w:val="24"/>
      <w:szCs w:val="22"/>
    </w:rPr>
  </w:style>
  <w:style w:type="character" w:customStyle="1" w:styleId="Heading5Char">
    <w:name w:val="Heading 5 Char"/>
    <w:link w:val="Heading5"/>
    <w:uiPriority w:val="9"/>
    <w:semiHidden/>
    <w:rsid w:val="00EC0B36"/>
    <w:rPr>
      <w:bCs/>
      <w:i/>
      <w:sz w:val="24"/>
      <w:szCs w:val="22"/>
    </w:rPr>
  </w:style>
  <w:style w:type="character" w:customStyle="1" w:styleId="Heading6Char">
    <w:name w:val="Heading 6 Char"/>
    <w:link w:val="Heading6"/>
    <w:uiPriority w:val="9"/>
    <w:semiHidden/>
    <w:rsid w:val="00EC0B36"/>
    <w:rPr>
      <w:rFonts w:ascii="Cambria" w:hAnsi="Cambria"/>
      <w:b/>
      <w:bCs/>
      <w:i/>
      <w:iCs/>
      <w:color w:val="7F7F7F"/>
    </w:rPr>
  </w:style>
  <w:style w:type="character" w:customStyle="1" w:styleId="Heading7Char">
    <w:name w:val="Heading 7 Char"/>
    <w:link w:val="Heading7"/>
    <w:uiPriority w:val="9"/>
    <w:semiHidden/>
    <w:rsid w:val="00EC0B36"/>
    <w:rPr>
      <w:rFonts w:ascii="Cambria" w:hAnsi="Cambria"/>
      <w:i/>
      <w:iCs/>
    </w:rPr>
  </w:style>
  <w:style w:type="character" w:customStyle="1" w:styleId="Heading8Char">
    <w:name w:val="Heading 8 Char"/>
    <w:link w:val="Heading8"/>
    <w:uiPriority w:val="9"/>
    <w:semiHidden/>
    <w:rsid w:val="00EC0B36"/>
    <w:rPr>
      <w:rFonts w:ascii="Cambria" w:hAnsi="Cambria"/>
    </w:rPr>
  </w:style>
  <w:style w:type="character" w:customStyle="1" w:styleId="Heading9Char">
    <w:name w:val="Heading 9 Char"/>
    <w:link w:val="Heading9"/>
    <w:uiPriority w:val="9"/>
    <w:semiHidden/>
    <w:rsid w:val="00EC0B36"/>
    <w:rPr>
      <w:rFonts w:ascii="Cambria" w:hAnsi="Cambria"/>
      <w:i/>
      <w:iCs/>
      <w:spacing w:val="5"/>
    </w:rPr>
  </w:style>
  <w:style w:type="paragraph" w:styleId="Subtitle">
    <w:name w:val="Subtitle"/>
    <w:basedOn w:val="Heading1"/>
    <w:next w:val="Normal"/>
    <w:link w:val="SubtitleChar"/>
    <w:uiPriority w:val="11"/>
    <w:qFormat/>
    <w:rsid w:val="00DC60A7"/>
    <w:pPr>
      <w:pBdr>
        <w:bottom w:val="single" w:sz="4" w:space="1" w:color="auto"/>
      </w:pBdr>
      <w:spacing w:before="0" w:after="360"/>
      <w:contextualSpacing/>
    </w:pPr>
    <w:rPr>
      <w:b w:val="0"/>
      <w:spacing w:val="4"/>
      <w:sz w:val="24"/>
    </w:rPr>
  </w:style>
  <w:style w:type="character" w:customStyle="1" w:styleId="SubtitleChar">
    <w:name w:val="Subtitle Char"/>
    <w:link w:val="Subtitle"/>
    <w:uiPriority w:val="11"/>
    <w:rsid w:val="00DC60A7"/>
    <w:rPr>
      <w:bCs/>
      <w:spacing w:val="4"/>
      <w:sz w:val="24"/>
      <w:szCs w:val="26"/>
    </w:rPr>
  </w:style>
  <w:style w:type="character" w:styleId="Strong">
    <w:name w:val="Strong"/>
    <w:uiPriority w:val="22"/>
    <w:qFormat/>
    <w:rsid w:val="00EC0B36"/>
    <w:rPr>
      <w:b/>
      <w:bCs/>
    </w:rPr>
  </w:style>
  <w:style w:type="character" w:styleId="Emphasis">
    <w:name w:val="Emphasis"/>
    <w:uiPriority w:val="20"/>
    <w:qFormat/>
    <w:rsid w:val="00EC0B36"/>
    <w:rPr>
      <w:b/>
      <w:bCs/>
      <w:i/>
      <w:iCs/>
      <w:spacing w:val="10"/>
      <w:bdr w:val="none" w:sz="0" w:space="0" w:color="auto"/>
      <w:shd w:val="clear" w:color="auto" w:fill="auto"/>
    </w:rPr>
  </w:style>
  <w:style w:type="paragraph" w:styleId="Quote">
    <w:name w:val="Quote"/>
    <w:basedOn w:val="Normal"/>
    <w:next w:val="Normal"/>
    <w:link w:val="QuoteChar"/>
    <w:uiPriority w:val="29"/>
    <w:qFormat/>
    <w:rsid w:val="00EC0B36"/>
    <w:pPr>
      <w:spacing w:before="200" w:after="0"/>
      <w:ind w:left="360" w:right="360"/>
    </w:pPr>
    <w:rPr>
      <w:i/>
      <w:iCs/>
      <w:sz w:val="20"/>
      <w:szCs w:val="20"/>
    </w:rPr>
  </w:style>
  <w:style w:type="character" w:customStyle="1" w:styleId="QuoteChar">
    <w:name w:val="Quote Char"/>
    <w:link w:val="Quote"/>
    <w:uiPriority w:val="29"/>
    <w:rsid w:val="00EC0B36"/>
    <w:rPr>
      <w:i/>
      <w:iCs/>
    </w:rPr>
  </w:style>
  <w:style w:type="paragraph" w:styleId="IntenseQuote">
    <w:name w:val="Intense Quote"/>
    <w:basedOn w:val="Normal"/>
    <w:next w:val="Normal"/>
    <w:link w:val="IntenseQuoteChar"/>
    <w:uiPriority w:val="30"/>
    <w:qFormat/>
    <w:rsid w:val="00EC0B36"/>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EC0B36"/>
    <w:rPr>
      <w:b/>
      <w:bCs/>
      <w:i/>
      <w:iCs/>
    </w:rPr>
  </w:style>
  <w:style w:type="character" w:styleId="SubtleEmphasis">
    <w:name w:val="Subtle Emphasis"/>
    <w:uiPriority w:val="19"/>
    <w:qFormat/>
    <w:rsid w:val="00EC0B36"/>
    <w:rPr>
      <w:i/>
      <w:iCs/>
    </w:rPr>
  </w:style>
  <w:style w:type="character" w:styleId="IntenseEmphasis">
    <w:name w:val="Intense Emphasis"/>
    <w:uiPriority w:val="21"/>
    <w:qFormat/>
    <w:rsid w:val="00EC0B36"/>
    <w:rPr>
      <w:b/>
      <w:bCs/>
    </w:rPr>
  </w:style>
  <w:style w:type="character" w:styleId="SubtleReference">
    <w:name w:val="Subtle Reference"/>
    <w:uiPriority w:val="31"/>
    <w:qFormat/>
    <w:rsid w:val="00EC0B36"/>
    <w:rPr>
      <w:smallCaps/>
    </w:rPr>
  </w:style>
  <w:style w:type="character" w:styleId="IntenseReference">
    <w:name w:val="Intense Reference"/>
    <w:uiPriority w:val="32"/>
    <w:qFormat/>
    <w:rsid w:val="00EC0B36"/>
    <w:rPr>
      <w:smallCaps/>
      <w:spacing w:val="5"/>
      <w:u w:val="single"/>
    </w:rPr>
  </w:style>
  <w:style w:type="character" w:styleId="BookTitle">
    <w:name w:val="Book Title"/>
    <w:uiPriority w:val="33"/>
    <w:qFormat/>
    <w:rsid w:val="00EC0B36"/>
    <w:rPr>
      <w:i/>
      <w:iCs/>
      <w:smallCaps/>
      <w:spacing w:val="5"/>
    </w:rPr>
  </w:style>
  <w:style w:type="paragraph" w:styleId="TOCHeading">
    <w:name w:val="TOC Heading"/>
    <w:basedOn w:val="Heading1"/>
    <w:next w:val="Normal"/>
    <w:uiPriority w:val="39"/>
    <w:semiHidden/>
    <w:unhideWhenUsed/>
    <w:qFormat/>
    <w:rsid w:val="00EC0B36"/>
    <w:pPr>
      <w:outlineLvl w:val="9"/>
    </w:pPr>
    <w:rPr>
      <w:lang w:bidi="en-US"/>
    </w:rPr>
  </w:style>
  <w:style w:type="paragraph" w:styleId="Title">
    <w:name w:val="Title"/>
    <w:basedOn w:val="Normal"/>
    <w:next w:val="Normal"/>
    <w:link w:val="TitleChar"/>
    <w:qFormat/>
    <w:rsid w:val="00EC0B3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C0B36"/>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unhideWhenUsed/>
    <w:rsid w:val="007B37A4"/>
    <w:rPr>
      <w:sz w:val="16"/>
      <w:szCs w:val="16"/>
    </w:rPr>
  </w:style>
  <w:style w:type="paragraph" w:styleId="CommentText">
    <w:name w:val="annotation text"/>
    <w:basedOn w:val="Normal"/>
    <w:link w:val="CommentTextChar"/>
    <w:uiPriority w:val="99"/>
    <w:semiHidden/>
    <w:unhideWhenUsed/>
    <w:rsid w:val="007B37A4"/>
    <w:rPr>
      <w:sz w:val="20"/>
      <w:szCs w:val="20"/>
    </w:rPr>
  </w:style>
  <w:style w:type="character" w:customStyle="1" w:styleId="CommentTextChar">
    <w:name w:val="Comment Text Char"/>
    <w:basedOn w:val="DefaultParagraphFont"/>
    <w:link w:val="CommentText"/>
    <w:uiPriority w:val="99"/>
    <w:semiHidden/>
    <w:rsid w:val="007B37A4"/>
  </w:style>
  <w:style w:type="paragraph" w:styleId="CommentSubject">
    <w:name w:val="annotation subject"/>
    <w:basedOn w:val="CommentText"/>
    <w:next w:val="CommentText"/>
    <w:link w:val="CommentSubjectChar"/>
    <w:uiPriority w:val="99"/>
    <w:semiHidden/>
    <w:unhideWhenUsed/>
    <w:rsid w:val="007B37A4"/>
    <w:rPr>
      <w:b/>
      <w:bCs/>
    </w:rPr>
  </w:style>
  <w:style w:type="character" w:customStyle="1" w:styleId="CommentSubjectChar">
    <w:name w:val="Comment Subject Char"/>
    <w:basedOn w:val="CommentTextChar"/>
    <w:link w:val="CommentSubject"/>
    <w:uiPriority w:val="99"/>
    <w:semiHidden/>
    <w:rsid w:val="007B37A4"/>
    <w:rPr>
      <w:b/>
      <w:bCs/>
    </w:rPr>
  </w:style>
  <w:style w:type="paragraph" w:styleId="BalloonText">
    <w:name w:val="Balloon Text"/>
    <w:basedOn w:val="Normal"/>
    <w:link w:val="BalloonTextChar"/>
    <w:uiPriority w:val="99"/>
    <w:semiHidden/>
    <w:unhideWhenUsed/>
    <w:rsid w:val="007B37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7A4"/>
    <w:rPr>
      <w:rFonts w:ascii="Segoe UI" w:hAnsi="Segoe UI" w:cs="Segoe UI"/>
      <w:sz w:val="18"/>
      <w:szCs w:val="18"/>
    </w:rPr>
  </w:style>
  <w:style w:type="paragraph" w:styleId="NormalWeb">
    <w:name w:val="Normal (Web)"/>
    <w:basedOn w:val="Normal"/>
    <w:uiPriority w:val="99"/>
    <w:unhideWhenUsed/>
    <w:rsid w:val="00A11BBB"/>
    <w:pPr>
      <w:spacing w:before="100" w:beforeAutospacing="1" w:after="100" w:afterAutospacing="1"/>
    </w:pPr>
    <w:rPr>
      <w:rFonts w:ascii="Times New Roman" w:hAnsi="Times New Roman"/>
      <w:szCs w:val="24"/>
    </w:rPr>
  </w:style>
  <w:style w:type="character" w:customStyle="1" w:styleId="degreenames">
    <w:name w:val="degreenames"/>
    <w:basedOn w:val="DefaultParagraphFont"/>
    <w:rsid w:val="00A1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B75ACF8E449A40AB17C8A220FF17F7" ma:contentTypeVersion="0" ma:contentTypeDescription="Create a new document." ma:contentTypeScope="" ma:versionID="0fe8cab624107f32bbd4e83152cc49cb">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8956B-8B5C-4615-BD8B-8323592552B7}">
  <ds:schemaRefs>
    <ds:schemaRef ds:uri="http://schemas.openxmlformats.org/officeDocument/2006/bibliography"/>
  </ds:schemaRefs>
</ds:datastoreItem>
</file>

<file path=customXml/itemProps2.xml><?xml version="1.0" encoding="utf-8"?>
<ds:datastoreItem xmlns:ds="http://schemas.openxmlformats.org/officeDocument/2006/customXml" ds:itemID="{6CE1016D-ABE8-46A8-B177-D0CBBF68E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017120-0A83-4722-AA7E-45C71080D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AE825-3F80-4B5C-B928-B4B41A464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Pre-ETS Sample Report Wally World</vt:lpstr>
    </vt:vector>
  </TitlesOfParts>
  <Company>DEED VRS</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Pre-ETS Sample Report Wally World</dc:title>
  <dc:subject/>
  <dc:creator>Kim Babine</dc:creator>
  <cp:keywords/>
  <dc:description/>
  <cp:lastModifiedBy>Klein, Alyssa (DEED)</cp:lastModifiedBy>
  <cp:revision>5</cp:revision>
  <dcterms:created xsi:type="dcterms:W3CDTF">2022-07-08T15:30:00Z</dcterms:created>
  <dcterms:modified xsi:type="dcterms:W3CDTF">2022-08-18T14:47:00Z</dcterms:modified>
  <cp:category>Community Partners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0x010100B0B75ACF8E449A40AB17C8A220FF17F7</vt:lpwstr>
  </property>
</Properties>
</file>