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A9AA" w14:textId="77777777" w:rsidR="00E91D29" w:rsidRDefault="00E91D29" w:rsidP="00A91A9D">
      <w:pPr>
        <w:pStyle w:val="Heading1"/>
        <w:spacing w:before="0" w:after="120"/>
        <w:rPr>
          <w:rFonts w:ascii="Open Sans" w:hAnsi="Open Sans" w:cs="Open Sans"/>
          <w:color w:val="333333"/>
          <w:sz w:val="20"/>
          <w:szCs w:val="20"/>
          <w:shd w:val="clear" w:color="auto" w:fill="FFFFFF"/>
        </w:rPr>
      </w:pPr>
      <w:bookmarkStart w:id="0" w:name="GeneralDefinitionsInBody"/>
      <w:bookmarkStart w:id="1" w:name="_Toc143769715"/>
      <w:r>
        <w:t>Robotics Teams and STEM Internships</w:t>
      </w:r>
      <w:r>
        <w:rPr>
          <w:rFonts w:ascii="Open Sans" w:hAnsi="Open Sans" w:cs="Open Sans"/>
          <w:color w:val="333333"/>
          <w:sz w:val="20"/>
          <w:szCs w:val="20"/>
          <w:shd w:val="clear" w:color="auto" w:fill="FFFFFF"/>
        </w:rPr>
        <w:t xml:space="preserve"> </w:t>
      </w:r>
    </w:p>
    <w:p w14:paraId="6861D47A" w14:textId="1032EEB7" w:rsidR="007A294B" w:rsidRDefault="00E91D29" w:rsidP="00A91A9D">
      <w:pPr>
        <w:pStyle w:val="Heading1"/>
        <w:spacing w:before="0" w:after="120"/>
      </w:pPr>
      <w:r>
        <w:t>Budget Category</w:t>
      </w:r>
      <w:r w:rsidR="00D77A7B" w:rsidRPr="003F47B0">
        <w:t xml:space="preserve"> Definitions</w:t>
      </w:r>
      <w:bookmarkEnd w:id="0"/>
      <w:bookmarkEnd w:id="1"/>
    </w:p>
    <w:p w14:paraId="777BA93E" w14:textId="780A3615" w:rsidR="002A48B7" w:rsidRPr="001A41E7" w:rsidRDefault="002A48B7" w:rsidP="002A48B7">
      <w:pPr>
        <w:rPr>
          <w:szCs w:val="24"/>
        </w:rPr>
      </w:pPr>
      <w:bookmarkStart w:id="2" w:name="_Certificate,_diploma_and"/>
      <w:bookmarkStart w:id="3" w:name="_Career_Development_–"/>
      <w:bookmarkStart w:id="4" w:name="_Flexible_scheduling_and"/>
      <w:bookmarkStart w:id="5" w:name="_Program_and_participant"/>
      <w:bookmarkEnd w:id="2"/>
      <w:bookmarkEnd w:id="3"/>
      <w:bookmarkEnd w:id="4"/>
      <w:bookmarkEnd w:id="5"/>
      <w:r w:rsidRPr="001A41E7">
        <w:rPr>
          <w:b/>
          <w:szCs w:val="24"/>
        </w:rPr>
        <w:t>Administration</w:t>
      </w:r>
      <w:r>
        <w:rPr>
          <w:szCs w:val="24"/>
        </w:rPr>
        <w:t xml:space="preserve">: </w:t>
      </w:r>
      <w:r w:rsidRPr="001A41E7">
        <w:rPr>
          <w:szCs w:val="24"/>
        </w:rPr>
        <w:t xml:space="preserve">Costs are defined by </w:t>
      </w:r>
      <w:r>
        <w:rPr>
          <w:color w:val="000000"/>
        </w:rPr>
        <w:t>WIOA</w:t>
      </w:r>
      <w:r>
        <w:t xml:space="preserve"> Fina</w:t>
      </w:r>
      <w:r>
        <w:rPr>
          <w:color w:val="000000"/>
        </w:rPr>
        <w:t>l Rules and Regulations 20 CFR, Section §683.215</w:t>
      </w:r>
      <w:r w:rsidRPr="001A41E7">
        <w:rPr>
          <w:szCs w:val="24"/>
        </w:rPr>
        <w:t xml:space="preserve"> and are generally associated with the expenditures related to the overall operation of the employment and training system. Administrative costs are associated with functions not related to the direct provision of services to program participants. These costs can be both personnel and non-personnel and both direct and indirect.</w:t>
      </w:r>
    </w:p>
    <w:p w14:paraId="5E18A2B0" w14:textId="77777777" w:rsidR="002A48B7" w:rsidRPr="001A41E7" w:rsidRDefault="002A48B7" w:rsidP="002A48B7">
      <w:pPr>
        <w:spacing w:after="0"/>
        <w:rPr>
          <w:szCs w:val="24"/>
        </w:rPr>
      </w:pPr>
      <w:r w:rsidRPr="001A41E7">
        <w:rPr>
          <w:szCs w:val="24"/>
        </w:rPr>
        <w:t>Specifically, the project defines the following costs as administration:</w:t>
      </w:r>
    </w:p>
    <w:p w14:paraId="72261AD1" w14:textId="77777777" w:rsidR="002A48B7" w:rsidRPr="001A41E7" w:rsidRDefault="002A48B7" w:rsidP="001C67E2">
      <w:pPr>
        <w:numPr>
          <w:ilvl w:val="0"/>
          <w:numId w:val="13"/>
        </w:numPr>
        <w:spacing w:after="0" w:line="276" w:lineRule="auto"/>
        <w:rPr>
          <w:szCs w:val="24"/>
        </w:rPr>
      </w:pPr>
      <w:r w:rsidRPr="001A41E7">
        <w:rPr>
          <w:szCs w:val="24"/>
        </w:rPr>
        <w:t>Accounting, budgeting, financial and cash management functions;</w:t>
      </w:r>
    </w:p>
    <w:p w14:paraId="3ADFBECF" w14:textId="77777777" w:rsidR="002A48B7" w:rsidRPr="001A41E7" w:rsidRDefault="002A48B7" w:rsidP="001C67E2">
      <w:pPr>
        <w:numPr>
          <w:ilvl w:val="0"/>
          <w:numId w:val="13"/>
        </w:numPr>
        <w:spacing w:after="0" w:line="276" w:lineRule="auto"/>
        <w:rPr>
          <w:szCs w:val="24"/>
        </w:rPr>
      </w:pPr>
      <w:r w:rsidRPr="001A41E7">
        <w:rPr>
          <w:szCs w:val="24"/>
        </w:rPr>
        <w:t>Procurement and purchasing functions;</w:t>
      </w:r>
    </w:p>
    <w:p w14:paraId="34A7E0D8" w14:textId="77777777" w:rsidR="002A48B7" w:rsidRPr="001A41E7" w:rsidRDefault="002A48B7" w:rsidP="001C67E2">
      <w:pPr>
        <w:numPr>
          <w:ilvl w:val="0"/>
          <w:numId w:val="13"/>
        </w:numPr>
        <w:spacing w:after="0" w:line="276" w:lineRule="auto"/>
        <w:rPr>
          <w:szCs w:val="24"/>
        </w:rPr>
      </w:pPr>
      <w:r w:rsidRPr="001A41E7">
        <w:rPr>
          <w:szCs w:val="24"/>
        </w:rPr>
        <w:t>Property management functions;</w:t>
      </w:r>
    </w:p>
    <w:p w14:paraId="2769898C" w14:textId="77777777" w:rsidR="002A48B7" w:rsidRPr="001A41E7" w:rsidRDefault="002A48B7" w:rsidP="001C67E2">
      <w:pPr>
        <w:numPr>
          <w:ilvl w:val="0"/>
          <w:numId w:val="13"/>
        </w:numPr>
        <w:spacing w:after="0" w:line="276" w:lineRule="auto"/>
        <w:rPr>
          <w:szCs w:val="24"/>
        </w:rPr>
      </w:pPr>
      <w:r w:rsidRPr="001A41E7">
        <w:rPr>
          <w:szCs w:val="24"/>
        </w:rPr>
        <w:t>Personnel management functions;</w:t>
      </w:r>
    </w:p>
    <w:p w14:paraId="16CE99DA" w14:textId="77777777" w:rsidR="002A48B7" w:rsidRPr="001A41E7" w:rsidRDefault="002A48B7" w:rsidP="001C67E2">
      <w:pPr>
        <w:numPr>
          <w:ilvl w:val="0"/>
          <w:numId w:val="13"/>
        </w:numPr>
        <w:spacing w:after="0" w:line="276" w:lineRule="auto"/>
        <w:rPr>
          <w:szCs w:val="24"/>
        </w:rPr>
      </w:pPr>
      <w:r w:rsidRPr="001A41E7">
        <w:rPr>
          <w:szCs w:val="24"/>
        </w:rPr>
        <w:t>Payroll functions;</w:t>
      </w:r>
    </w:p>
    <w:p w14:paraId="0EF0F972" w14:textId="77777777" w:rsidR="002A48B7" w:rsidRPr="001A41E7" w:rsidRDefault="002A48B7" w:rsidP="001C67E2">
      <w:pPr>
        <w:numPr>
          <w:ilvl w:val="0"/>
          <w:numId w:val="13"/>
        </w:numPr>
        <w:spacing w:after="0" w:line="276" w:lineRule="auto"/>
        <w:rPr>
          <w:szCs w:val="24"/>
        </w:rPr>
      </w:pPr>
      <w:r w:rsidRPr="001A41E7">
        <w:rPr>
          <w:szCs w:val="24"/>
        </w:rPr>
        <w:t>Audit functions;</w:t>
      </w:r>
    </w:p>
    <w:p w14:paraId="4D9E3533" w14:textId="77777777" w:rsidR="002A48B7" w:rsidRPr="001A41E7" w:rsidRDefault="002A48B7" w:rsidP="001C67E2">
      <w:pPr>
        <w:numPr>
          <w:ilvl w:val="0"/>
          <w:numId w:val="13"/>
        </w:numPr>
        <w:spacing w:after="0" w:line="276" w:lineRule="auto"/>
        <w:rPr>
          <w:szCs w:val="24"/>
        </w:rPr>
      </w:pPr>
      <w:r w:rsidRPr="001A41E7">
        <w:rPr>
          <w:szCs w:val="24"/>
        </w:rPr>
        <w:t>Incident reports response functions;</w:t>
      </w:r>
    </w:p>
    <w:p w14:paraId="496BB480" w14:textId="77777777" w:rsidR="002A48B7" w:rsidRPr="001A41E7" w:rsidRDefault="002A48B7" w:rsidP="001C67E2">
      <w:pPr>
        <w:numPr>
          <w:ilvl w:val="0"/>
          <w:numId w:val="13"/>
        </w:numPr>
        <w:spacing w:after="0" w:line="276" w:lineRule="auto"/>
        <w:rPr>
          <w:szCs w:val="24"/>
        </w:rPr>
      </w:pPr>
      <w:r w:rsidRPr="001A41E7">
        <w:rPr>
          <w:szCs w:val="24"/>
        </w:rPr>
        <w:t>General legal service functions;</w:t>
      </w:r>
    </w:p>
    <w:p w14:paraId="43F87D93" w14:textId="77777777" w:rsidR="002A48B7" w:rsidRPr="001A41E7" w:rsidRDefault="002A48B7" w:rsidP="001C67E2">
      <w:pPr>
        <w:numPr>
          <w:ilvl w:val="0"/>
          <w:numId w:val="13"/>
        </w:numPr>
        <w:spacing w:after="0" w:line="276" w:lineRule="auto"/>
        <w:rPr>
          <w:szCs w:val="24"/>
        </w:rPr>
      </w:pPr>
      <w:r w:rsidRPr="001A41E7">
        <w:rPr>
          <w:szCs w:val="24"/>
        </w:rPr>
        <w:t>Costs of goods and services required for the administrative functions of the program including such items as rental/purchase of equipment, utilities, office supplies, postage, and rental and maintenance of office space;</w:t>
      </w:r>
    </w:p>
    <w:p w14:paraId="2EF63989" w14:textId="77777777" w:rsidR="002A48B7" w:rsidRPr="001A41E7" w:rsidRDefault="002A48B7" w:rsidP="001C67E2">
      <w:pPr>
        <w:numPr>
          <w:ilvl w:val="0"/>
          <w:numId w:val="13"/>
        </w:numPr>
        <w:spacing w:after="0" w:line="276" w:lineRule="auto"/>
        <w:rPr>
          <w:szCs w:val="24"/>
        </w:rPr>
      </w:pPr>
      <w:r w:rsidRPr="001A41E7">
        <w:rPr>
          <w:szCs w:val="24"/>
        </w:rPr>
        <w:t>Systems and procedures required to carry out the above administrative functions including necessary monitoring and oversight; and,</w:t>
      </w:r>
    </w:p>
    <w:p w14:paraId="4719E74A" w14:textId="1B70DDA3" w:rsidR="002A48B7" w:rsidRDefault="002A48B7" w:rsidP="001C67E2">
      <w:pPr>
        <w:numPr>
          <w:ilvl w:val="0"/>
          <w:numId w:val="13"/>
        </w:numPr>
        <w:spacing w:after="0" w:line="276" w:lineRule="auto"/>
        <w:rPr>
          <w:szCs w:val="24"/>
        </w:rPr>
      </w:pPr>
      <w:r w:rsidRPr="001A41E7">
        <w:rPr>
          <w:szCs w:val="24"/>
        </w:rPr>
        <w:t>Travel costs incurred for official business related to the above administrative functions.</w:t>
      </w:r>
    </w:p>
    <w:p w14:paraId="53F37707" w14:textId="77777777" w:rsidR="002A48B7" w:rsidRPr="002A48B7" w:rsidRDefault="002A48B7" w:rsidP="002A48B7">
      <w:pPr>
        <w:spacing w:after="0" w:line="276" w:lineRule="auto"/>
        <w:rPr>
          <w:szCs w:val="24"/>
        </w:rPr>
      </w:pPr>
    </w:p>
    <w:p w14:paraId="34991DB7" w14:textId="36D338D2" w:rsidR="002A48B7" w:rsidRPr="002A48B7" w:rsidRDefault="002A48B7" w:rsidP="002A48B7">
      <w:r w:rsidRPr="001A41E7">
        <w:rPr>
          <w:b/>
          <w:szCs w:val="24"/>
        </w:rPr>
        <w:t xml:space="preserve">Direct Services to </w:t>
      </w:r>
      <w:r>
        <w:rPr>
          <w:b/>
          <w:szCs w:val="24"/>
        </w:rPr>
        <w:t>Participants</w:t>
      </w:r>
      <w:r>
        <w:rPr>
          <w:szCs w:val="24"/>
        </w:rPr>
        <w:t xml:space="preserve">: </w:t>
      </w:r>
      <w:r w:rsidRPr="00DE5978">
        <w:t>Costs associated with providing direct service to participants should be included in this cost category. All staff (wage and fringe), office supplies and other costs necessary to</w:t>
      </w:r>
      <w:r>
        <w:t xml:space="preserve"> serve </w:t>
      </w:r>
      <w:r w:rsidRPr="00DE5978">
        <w:t>customers in some type of direct program activity, exclusive of actual monies spent on tuition, books, on-the-job training reimbursements, job coaching, supported employment, personal assistance services (Vocational Rehabilitation Services), or other direct and tangible training goods and services received by customers.</w:t>
      </w:r>
    </w:p>
    <w:p w14:paraId="6C85D10C" w14:textId="3B6E5D16" w:rsidR="002A48B7" w:rsidRPr="002A48B7" w:rsidRDefault="002A48B7" w:rsidP="002A48B7">
      <w:r w:rsidRPr="00DE5978">
        <w:rPr>
          <w:b/>
          <w:szCs w:val="24"/>
        </w:rPr>
        <w:t>Direct Customer Training</w:t>
      </w:r>
      <w:r>
        <w:rPr>
          <w:b/>
          <w:szCs w:val="24"/>
        </w:rPr>
        <w:t xml:space="preserve">: </w:t>
      </w:r>
      <w:r w:rsidRPr="00DE5978">
        <w:t xml:space="preserve">Any tuition, books, fees, on-the-job training reimbursements, participant wages and fringes, and Personal Adjustment/Independent Living Skills Training, provided directly on the customer’s/consumer’s behalf. </w:t>
      </w:r>
    </w:p>
    <w:p w14:paraId="1B6AEC17" w14:textId="3EEE4154" w:rsidR="002A48B7" w:rsidRDefault="002A48B7" w:rsidP="002A48B7">
      <w:pPr>
        <w:rPr>
          <w:szCs w:val="24"/>
        </w:rPr>
      </w:pPr>
      <w:r w:rsidRPr="004E3BE8">
        <w:rPr>
          <w:b/>
          <w:szCs w:val="24"/>
        </w:rPr>
        <w:t>Participant Wages and Fringe Benefits</w:t>
      </w:r>
      <w:r>
        <w:rPr>
          <w:szCs w:val="24"/>
        </w:rPr>
        <w:t xml:space="preserve">: </w:t>
      </w:r>
      <w:r w:rsidRPr="004E3BE8">
        <w:rPr>
          <w:szCs w:val="24"/>
        </w:rPr>
        <w:t xml:space="preserve">Wages and benefits paid directly to participants while engaged in program activities. Benefits should typically include (where applicable) workers’ compensation, Medicare and FICA. </w:t>
      </w:r>
    </w:p>
    <w:p w14:paraId="43B7CEA7" w14:textId="5405A7AA" w:rsidR="007A294B" w:rsidRPr="00E91D29" w:rsidRDefault="002A48B7" w:rsidP="000B0CC6">
      <w:pPr>
        <w:rPr>
          <w:szCs w:val="24"/>
        </w:rPr>
      </w:pPr>
      <w:r w:rsidRPr="001A41E7">
        <w:rPr>
          <w:b/>
          <w:szCs w:val="24"/>
        </w:rPr>
        <w:t>Support Services</w:t>
      </w:r>
      <w:r>
        <w:rPr>
          <w:szCs w:val="24"/>
        </w:rPr>
        <w:t>:</w:t>
      </w:r>
      <w:r w:rsidRPr="001A41E7">
        <w:rPr>
          <w:szCs w:val="24"/>
        </w:rPr>
        <w:t xml:space="preserve"> </w:t>
      </w:r>
      <w:r w:rsidRPr="00DE5978">
        <w:rPr>
          <w:szCs w:val="24"/>
        </w:rPr>
        <w:t xml:space="preserve">Costs for services and items considered necessary for </w:t>
      </w:r>
      <w:r>
        <w:rPr>
          <w:szCs w:val="24"/>
        </w:rPr>
        <w:t xml:space="preserve">an individual to </w:t>
      </w:r>
      <w:r w:rsidRPr="00DE5978">
        <w:rPr>
          <w:szCs w:val="24"/>
        </w:rPr>
        <w:t>participat</w:t>
      </w:r>
      <w:r>
        <w:rPr>
          <w:szCs w:val="24"/>
        </w:rPr>
        <w:t>e</w:t>
      </w:r>
      <w:r w:rsidRPr="00DE5978">
        <w:rPr>
          <w:szCs w:val="24"/>
        </w:rPr>
        <w:t xml:space="preserve"> in the program including, but not limited to: transportation, housing/rental assistance, health and medical costs, needs-based payments, travel assistance, legal aid, personal counseling, clothing, tools, etc. These expenses may be paid directly to the participant or to a third-party vendor.</w:t>
      </w:r>
    </w:p>
    <w:sectPr w:rsidR="007A294B" w:rsidRPr="00E91D29" w:rsidSect="009F4F5C">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ABD6" w14:textId="77777777" w:rsidR="00AC0D4B" w:rsidRDefault="00AC0D4B" w:rsidP="00611879">
      <w:r>
        <w:separator/>
      </w:r>
    </w:p>
  </w:endnote>
  <w:endnote w:type="continuationSeparator" w:id="0">
    <w:p w14:paraId="442E05EF" w14:textId="77777777" w:rsidR="00AC0D4B" w:rsidRDefault="00AC0D4B" w:rsidP="0061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CA07" w14:textId="791DADC2" w:rsidR="00AC0D4B" w:rsidRPr="000A1CEA" w:rsidRDefault="00AC0D4B" w:rsidP="000A1CEA">
    <w:pPr>
      <w:tabs>
        <w:tab w:val="center" w:pos="4550"/>
        <w:tab w:val="left" w:pos="5818"/>
      </w:tabs>
      <w:ind w:right="260"/>
      <w:jc w:val="right"/>
      <w:rPr>
        <w:color w:val="222A35" w:themeColor="text2" w:themeShade="80"/>
        <w:sz w:val="24"/>
        <w:szCs w:val="24"/>
      </w:rPr>
    </w:pPr>
    <w:r w:rsidRPr="000A1CEA">
      <w:rPr>
        <w:color w:val="002060"/>
        <w:spacing w:val="60"/>
        <w:sz w:val="24"/>
        <w:szCs w:val="24"/>
      </w:rPr>
      <w:t>Page</w:t>
    </w:r>
    <w:r w:rsidRPr="000A1CEA">
      <w:rPr>
        <w:color w:val="002060"/>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97DD" w14:textId="029FDA73" w:rsidR="00AC0D4B" w:rsidRDefault="00AC0D4B">
    <w:pPr>
      <w:tabs>
        <w:tab w:val="center" w:pos="4550"/>
        <w:tab w:val="left" w:pos="5818"/>
      </w:tabs>
      <w:ind w:right="260"/>
      <w:jc w:val="right"/>
      <w:rPr>
        <w:color w:val="222A35" w:themeColor="text2" w:themeShade="80"/>
        <w:sz w:val="24"/>
        <w:szCs w:val="24"/>
      </w:rPr>
    </w:pPr>
    <w:r w:rsidRPr="00AA6D9B">
      <w:rPr>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9717" w14:textId="77777777" w:rsidR="00AC0D4B" w:rsidRDefault="00AC0D4B" w:rsidP="00611879">
      <w:r>
        <w:separator/>
      </w:r>
    </w:p>
  </w:footnote>
  <w:footnote w:type="continuationSeparator" w:id="0">
    <w:p w14:paraId="5ABC503F" w14:textId="77777777" w:rsidR="00AC0D4B" w:rsidRDefault="00AC0D4B" w:rsidP="00611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BABE" w14:textId="719843E4" w:rsidR="00AC0D4B" w:rsidRPr="00102598" w:rsidRDefault="00AC0D4B" w:rsidP="00102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73C6" w14:textId="763FF77A" w:rsidR="00AC0D4B" w:rsidRPr="000A1CEA" w:rsidRDefault="00AC0D4B" w:rsidP="000A1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114"/>
    <w:multiLevelType w:val="hybridMultilevel"/>
    <w:tmpl w:val="F6E2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34FF"/>
    <w:multiLevelType w:val="hybridMultilevel"/>
    <w:tmpl w:val="C3089A7E"/>
    <w:lvl w:ilvl="0" w:tplc="5F5EEC4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229CB"/>
    <w:multiLevelType w:val="hybridMultilevel"/>
    <w:tmpl w:val="0DA8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0608B"/>
    <w:multiLevelType w:val="hybridMultilevel"/>
    <w:tmpl w:val="0CF8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9746E"/>
    <w:multiLevelType w:val="hybridMultilevel"/>
    <w:tmpl w:val="BE62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95BB6"/>
    <w:multiLevelType w:val="hybridMultilevel"/>
    <w:tmpl w:val="1C4C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922E9"/>
    <w:multiLevelType w:val="hybridMultilevel"/>
    <w:tmpl w:val="EB4A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8256B"/>
    <w:multiLevelType w:val="hybridMultilevel"/>
    <w:tmpl w:val="4222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9749F"/>
    <w:multiLevelType w:val="hybridMultilevel"/>
    <w:tmpl w:val="8ED0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2033D"/>
    <w:multiLevelType w:val="hybridMultilevel"/>
    <w:tmpl w:val="E3723D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40A4456"/>
    <w:multiLevelType w:val="hybridMultilevel"/>
    <w:tmpl w:val="6968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815D6"/>
    <w:multiLevelType w:val="hybridMultilevel"/>
    <w:tmpl w:val="E36A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D1E4E"/>
    <w:multiLevelType w:val="hybridMultilevel"/>
    <w:tmpl w:val="9C4A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14914"/>
    <w:multiLevelType w:val="hybridMultilevel"/>
    <w:tmpl w:val="8E22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D12E7"/>
    <w:multiLevelType w:val="hybridMultilevel"/>
    <w:tmpl w:val="9EDCD926"/>
    <w:lvl w:ilvl="0" w:tplc="30489C38">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3467E"/>
    <w:multiLevelType w:val="hybridMultilevel"/>
    <w:tmpl w:val="41C2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30936"/>
    <w:multiLevelType w:val="hybridMultilevel"/>
    <w:tmpl w:val="1B72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339E1"/>
    <w:multiLevelType w:val="hybridMultilevel"/>
    <w:tmpl w:val="AA309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FD0F8C"/>
    <w:multiLevelType w:val="hybridMultilevel"/>
    <w:tmpl w:val="52B6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350C5"/>
    <w:multiLevelType w:val="hybridMultilevel"/>
    <w:tmpl w:val="CE08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12FE4"/>
    <w:multiLevelType w:val="hybridMultilevel"/>
    <w:tmpl w:val="09D48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E16AE8"/>
    <w:multiLevelType w:val="hybridMultilevel"/>
    <w:tmpl w:val="CA14E3F2"/>
    <w:lvl w:ilvl="0" w:tplc="962C79DE">
      <w:start w:val="1"/>
      <w:numFmt w:val="decimal"/>
      <w:lvlText w:val="%1."/>
      <w:lvlJc w:val="left"/>
      <w:pPr>
        <w:ind w:left="720" w:hanging="360"/>
      </w:pPr>
      <w:rPr>
        <w:rFonts w:ascii="Calibri" w:hAnsi="Calibr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E53A6"/>
    <w:multiLevelType w:val="hybridMultilevel"/>
    <w:tmpl w:val="94E2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627A9"/>
    <w:multiLevelType w:val="hybridMultilevel"/>
    <w:tmpl w:val="CFE86F78"/>
    <w:lvl w:ilvl="0" w:tplc="5E52F6E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90DE6"/>
    <w:multiLevelType w:val="hybridMultilevel"/>
    <w:tmpl w:val="7DACC516"/>
    <w:lvl w:ilvl="0" w:tplc="91525980">
      <w:start w:val="1"/>
      <w:numFmt w:val="bullet"/>
      <w:lvlText w:val=""/>
      <w:lvlJc w:val="left"/>
      <w:pPr>
        <w:ind w:left="720" w:hanging="360"/>
      </w:pPr>
      <w:rPr>
        <w:rFonts w:ascii="Symbol" w:hAnsi="Symbol" w:hint="default"/>
        <w:color w:val="auto"/>
      </w:rPr>
    </w:lvl>
    <w:lvl w:ilvl="1" w:tplc="7A22D80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F1C8B"/>
    <w:multiLevelType w:val="hybridMultilevel"/>
    <w:tmpl w:val="6714CE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C15AE3"/>
    <w:multiLevelType w:val="hybridMultilevel"/>
    <w:tmpl w:val="E75E980C"/>
    <w:lvl w:ilvl="0" w:tplc="27DEF8BC">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B3BC2"/>
    <w:multiLevelType w:val="hybridMultilevel"/>
    <w:tmpl w:val="958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D5A46"/>
    <w:multiLevelType w:val="hybridMultilevel"/>
    <w:tmpl w:val="D44C1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E811C8"/>
    <w:multiLevelType w:val="hybridMultilevel"/>
    <w:tmpl w:val="D0C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D51FE"/>
    <w:multiLevelType w:val="hybridMultilevel"/>
    <w:tmpl w:val="213444A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13170465">
    <w:abstractNumId w:val="15"/>
  </w:num>
  <w:num w:numId="2" w16cid:durableId="1214192789">
    <w:abstractNumId w:val="17"/>
  </w:num>
  <w:num w:numId="3" w16cid:durableId="1918634658">
    <w:abstractNumId w:val="1"/>
  </w:num>
  <w:num w:numId="4" w16cid:durableId="1986157514">
    <w:abstractNumId w:val="26"/>
  </w:num>
  <w:num w:numId="5" w16cid:durableId="1241715652">
    <w:abstractNumId w:val="11"/>
  </w:num>
  <w:num w:numId="6" w16cid:durableId="695934180">
    <w:abstractNumId w:val="7"/>
  </w:num>
  <w:num w:numId="7" w16cid:durableId="1510025301">
    <w:abstractNumId w:val="2"/>
  </w:num>
  <w:num w:numId="8" w16cid:durableId="25762968">
    <w:abstractNumId w:val="22"/>
  </w:num>
  <w:num w:numId="9" w16cid:durableId="752239493">
    <w:abstractNumId w:val="19"/>
  </w:num>
  <w:num w:numId="10" w16cid:durableId="1418864015">
    <w:abstractNumId w:val="20"/>
  </w:num>
  <w:num w:numId="11" w16cid:durableId="334236650">
    <w:abstractNumId w:val="24"/>
  </w:num>
  <w:num w:numId="12" w16cid:durableId="848108176">
    <w:abstractNumId w:val="14"/>
  </w:num>
  <w:num w:numId="13" w16cid:durableId="859779057">
    <w:abstractNumId w:val="13"/>
  </w:num>
  <w:num w:numId="14" w16cid:durableId="1632784294">
    <w:abstractNumId w:val="10"/>
  </w:num>
  <w:num w:numId="15" w16cid:durableId="588007047">
    <w:abstractNumId w:val="9"/>
  </w:num>
  <w:num w:numId="16" w16cid:durableId="1154568949">
    <w:abstractNumId w:val="25"/>
  </w:num>
  <w:num w:numId="17" w16cid:durableId="1054543943">
    <w:abstractNumId w:val="21"/>
  </w:num>
  <w:num w:numId="18" w16cid:durableId="1098134654">
    <w:abstractNumId w:val="12"/>
  </w:num>
  <w:num w:numId="19" w16cid:durableId="1515849184">
    <w:abstractNumId w:val="5"/>
  </w:num>
  <w:num w:numId="20" w16cid:durableId="1210068975">
    <w:abstractNumId w:val="4"/>
  </w:num>
  <w:num w:numId="21" w16cid:durableId="338780279">
    <w:abstractNumId w:val="3"/>
  </w:num>
  <w:num w:numId="22" w16cid:durableId="1249146904">
    <w:abstractNumId w:val="30"/>
  </w:num>
  <w:num w:numId="23" w16cid:durableId="956372198">
    <w:abstractNumId w:val="27"/>
  </w:num>
  <w:num w:numId="24" w16cid:durableId="231234753">
    <w:abstractNumId w:val="6"/>
  </w:num>
  <w:num w:numId="25" w16cid:durableId="1644002256">
    <w:abstractNumId w:val="8"/>
  </w:num>
  <w:num w:numId="26" w16cid:durableId="1390808714">
    <w:abstractNumId w:val="29"/>
  </w:num>
  <w:num w:numId="27" w16cid:durableId="1582830750">
    <w:abstractNumId w:val="23"/>
  </w:num>
  <w:num w:numId="28" w16cid:durableId="84108923">
    <w:abstractNumId w:val="16"/>
  </w:num>
  <w:num w:numId="29" w16cid:durableId="1623076468">
    <w:abstractNumId w:val="18"/>
  </w:num>
  <w:num w:numId="30" w16cid:durableId="387730021">
    <w:abstractNumId w:val="0"/>
  </w:num>
  <w:num w:numId="31" w16cid:durableId="1582907452">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17"/>
    <w:rsid w:val="0000359B"/>
    <w:rsid w:val="000067CD"/>
    <w:rsid w:val="00006AB7"/>
    <w:rsid w:val="00012AFD"/>
    <w:rsid w:val="00017BEE"/>
    <w:rsid w:val="00022424"/>
    <w:rsid w:val="00023014"/>
    <w:rsid w:val="000262F2"/>
    <w:rsid w:val="00027909"/>
    <w:rsid w:val="00034F01"/>
    <w:rsid w:val="000400A2"/>
    <w:rsid w:val="00042901"/>
    <w:rsid w:val="00046134"/>
    <w:rsid w:val="00052E08"/>
    <w:rsid w:val="00054C46"/>
    <w:rsid w:val="0005501E"/>
    <w:rsid w:val="00056B88"/>
    <w:rsid w:val="00062744"/>
    <w:rsid w:val="000650B6"/>
    <w:rsid w:val="000656EB"/>
    <w:rsid w:val="0007045B"/>
    <w:rsid w:val="000708D0"/>
    <w:rsid w:val="00072D65"/>
    <w:rsid w:val="00073F33"/>
    <w:rsid w:val="000776C0"/>
    <w:rsid w:val="00080ACC"/>
    <w:rsid w:val="00081C7F"/>
    <w:rsid w:val="00083591"/>
    <w:rsid w:val="000854CA"/>
    <w:rsid w:val="00085FB6"/>
    <w:rsid w:val="00087633"/>
    <w:rsid w:val="00091939"/>
    <w:rsid w:val="00092595"/>
    <w:rsid w:val="00092B55"/>
    <w:rsid w:val="000A1CEA"/>
    <w:rsid w:val="000A2917"/>
    <w:rsid w:val="000B0CC6"/>
    <w:rsid w:val="000C1C7E"/>
    <w:rsid w:val="000C36B6"/>
    <w:rsid w:val="000C4B45"/>
    <w:rsid w:val="000C59EF"/>
    <w:rsid w:val="000C6A9B"/>
    <w:rsid w:val="000C741A"/>
    <w:rsid w:val="000D402D"/>
    <w:rsid w:val="000D5894"/>
    <w:rsid w:val="000D7DF0"/>
    <w:rsid w:val="000F3EAD"/>
    <w:rsid w:val="000F470D"/>
    <w:rsid w:val="00100F79"/>
    <w:rsid w:val="00102598"/>
    <w:rsid w:val="001027AC"/>
    <w:rsid w:val="00123353"/>
    <w:rsid w:val="001247A7"/>
    <w:rsid w:val="0012514A"/>
    <w:rsid w:val="0012541F"/>
    <w:rsid w:val="00127BD5"/>
    <w:rsid w:val="00132626"/>
    <w:rsid w:val="00133279"/>
    <w:rsid w:val="00137777"/>
    <w:rsid w:val="00143655"/>
    <w:rsid w:val="0014382F"/>
    <w:rsid w:val="00145017"/>
    <w:rsid w:val="00156661"/>
    <w:rsid w:val="00157D64"/>
    <w:rsid w:val="0016466D"/>
    <w:rsid w:val="0016500D"/>
    <w:rsid w:val="00173F7A"/>
    <w:rsid w:val="001752BE"/>
    <w:rsid w:val="001803E9"/>
    <w:rsid w:val="001806CC"/>
    <w:rsid w:val="00183062"/>
    <w:rsid w:val="0018490D"/>
    <w:rsid w:val="00196665"/>
    <w:rsid w:val="001A0BED"/>
    <w:rsid w:val="001A2B5A"/>
    <w:rsid w:val="001A5660"/>
    <w:rsid w:val="001A750D"/>
    <w:rsid w:val="001A7574"/>
    <w:rsid w:val="001B3D5F"/>
    <w:rsid w:val="001B54D7"/>
    <w:rsid w:val="001B620E"/>
    <w:rsid w:val="001C1676"/>
    <w:rsid w:val="001C67E2"/>
    <w:rsid w:val="001D3D8E"/>
    <w:rsid w:val="001D664B"/>
    <w:rsid w:val="001D7B7C"/>
    <w:rsid w:val="001E2BBF"/>
    <w:rsid w:val="001E69A3"/>
    <w:rsid w:val="001F00A2"/>
    <w:rsid w:val="001F28EA"/>
    <w:rsid w:val="001F5716"/>
    <w:rsid w:val="001F585C"/>
    <w:rsid w:val="001F7F63"/>
    <w:rsid w:val="00205383"/>
    <w:rsid w:val="00210A6F"/>
    <w:rsid w:val="002147CE"/>
    <w:rsid w:val="00217D2C"/>
    <w:rsid w:val="00223806"/>
    <w:rsid w:val="00225522"/>
    <w:rsid w:val="00235774"/>
    <w:rsid w:val="00251F64"/>
    <w:rsid w:val="002563AD"/>
    <w:rsid w:val="0025665E"/>
    <w:rsid w:val="00257947"/>
    <w:rsid w:val="002603E3"/>
    <w:rsid w:val="00264E5E"/>
    <w:rsid w:val="002655D2"/>
    <w:rsid w:val="00267CBE"/>
    <w:rsid w:val="00274E60"/>
    <w:rsid w:val="00276436"/>
    <w:rsid w:val="00277720"/>
    <w:rsid w:val="00284D5B"/>
    <w:rsid w:val="002873F4"/>
    <w:rsid w:val="00287FD5"/>
    <w:rsid w:val="00290B02"/>
    <w:rsid w:val="00292E27"/>
    <w:rsid w:val="002944C9"/>
    <w:rsid w:val="00295468"/>
    <w:rsid w:val="002A070F"/>
    <w:rsid w:val="002A115E"/>
    <w:rsid w:val="002A48B7"/>
    <w:rsid w:val="002A54D9"/>
    <w:rsid w:val="002B1AAB"/>
    <w:rsid w:val="002B3046"/>
    <w:rsid w:val="002B6A14"/>
    <w:rsid w:val="002C2443"/>
    <w:rsid w:val="002C405A"/>
    <w:rsid w:val="002C6E9D"/>
    <w:rsid w:val="002D4079"/>
    <w:rsid w:val="002D6471"/>
    <w:rsid w:val="002E11D2"/>
    <w:rsid w:val="002E33C1"/>
    <w:rsid w:val="002E5256"/>
    <w:rsid w:val="002F2E1A"/>
    <w:rsid w:val="002F4237"/>
    <w:rsid w:val="002F61FA"/>
    <w:rsid w:val="00304586"/>
    <w:rsid w:val="0030677F"/>
    <w:rsid w:val="00306B88"/>
    <w:rsid w:val="0031113C"/>
    <w:rsid w:val="003166D4"/>
    <w:rsid w:val="00322916"/>
    <w:rsid w:val="00322C25"/>
    <w:rsid w:val="00322F88"/>
    <w:rsid w:val="00331D5F"/>
    <w:rsid w:val="00340A4F"/>
    <w:rsid w:val="00350BF8"/>
    <w:rsid w:val="00351984"/>
    <w:rsid w:val="00354B0C"/>
    <w:rsid w:val="00360624"/>
    <w:rsid w:val="0036585A"/>
    <w:rsid w:val="003718F0"/>
    <w:rsid w:val="0037239D"/>
    <w:rsid w:val="003739BB"/>
    <w:rsid w:val="00374F4E"/>
    <w:rsid w:val="0037572D"/>
    <w:rsid w:val="00383989"/>
    <w:rsid w:val="003847DF"/>
    <w:rsid w:val="0038739F"/>
    <w:rsid w:val="00391299"/>
    <w:rsid w:val="0039178E"/>
    <w:rsid w:val="003A140A"/>
    <w:rsid w:val="003A6976"/>
    <w:rsid w:val="003A725A"/>
    <w:rsid w:val="003B194E"/>
    <w:rsid w:val="003B587C"/>
    <w:rsid w:val="003B7312"/>
    <w:rsid w:val="003B7AFF"/>
    <w:rsid w:val="003B7E84"/>
    <w:rsid w:val="003B7F71"/>
    <w:rsid w:val="003C1A8A"/>
    <w:rsid w:val="003C29B5"/>
    <w:rsid w:val="003D16DE"/>
    <w:rsid w:val="003D198C"/>
    <w:rsid w:val="003D38E5"/>
    <w:rsid w:val="003E06F4"/>
    <w:rsid w:val="003E178B"/>
    <w:rsid w:val="003E1B4E"/>
    <w:rsid w:val="003E7176"/>
    <w:rsid w:val="003F3C01"/>
    <w:rsid w:val="003F3E27"/>
    <w:rsid w:val="003F47B0"/>
    <w:rsid w:val="003F68CC"/>
    <w:rsid w:val="003F7D1A"/>
    <w:rsid w:val="00400A5F"/>
    <w:rsid w:val="0040315E"/>
    <w:rsid w:val="0040492D"/>
    <w:rsid w:val="00412740"/>
    <w:rsid w:val="00413B55"/>
    <w:rsid w:val="00414DEE"/>
    <w:rsid w:val="00420342"/>
    <w:rsid w:val="00422D20"/>
    <w:rsid w:val="004243F1"/>
    <w:rsid w:val="00424CCB"/>
    <w:rsid w:val="00425E1A"/>
    <w:rsid w:val="0042729E"/>
    <w:rsid w:val="00431DD5"/>
    <w:rsid w:val="00433694"/>
    <w:rsid w:val="0043684F"/>
    <w:rsid w:val="00441629"/>
    <w:rsid w:val="004460A6"/>
    <w:rsid w:val="004509A4"/>
    <w:rsid w:val="00456AEA"/>
    <w:rsid w:val="00460009"/>
    <w:rsid w:val="004623B7"/>
    <w:rsid w:val="0046692A"/>
    <w:rsid w:val="00481D49"/>
    <w:rsid w:val="00481E94"/>
    <w:rsid w:val="0048272F"/>
    <w:rsid w:val="00484C9C"/>
    <w:rsid w:val="00484CE2"/>
    <w:rsid w:val="00486657"/>
    <w:rsid w:val="004869F8"/>
    <w:rsid w:val="004904D5"/>
    <w:rsid w:val="00493F0E"/>
    <w:rsid w:val="0049656C"/>
    <w:rsid w:val="004A2FFB"/>
    <w:rsid w:val="004A6A6A"/>
    <w:rsid w:val="004B4550"/>
    <w:rsid w:val="004B55F0"/>
    <w:rsid w:val="004C17AD"/>
    <w:rsid w:val="004C3B2A"/>
    <w:rsid w:val="004D2C45"/>
    <w:rsid w:val="004E002E"/>
    <w:rsid w:val="004F3FE4"/>
    <w:rsid w:val="004F5129"/>
    <w:rsid w:val="004F5410"/>
    <w:rsid w:val="00503661"/>
    <w:rsid w:val="00503D48"/>
    <w:rsid w:val="0050668E"/>
    <w:rsid w:val="005116B8"/>
    <w:rsid w:val="005121D9"/>
    <w:rsid w:val="00512751"/>
    <w:rsid w:val="005151CC"/>
    <w:rsid w:val="00517037"/>
    <w:rsid w:val="00532498"/>
    <w:rsid w:val="00533896"/>
    <w:rsid w:val="005416E8"/>
    <w:rsid w:val="00545B4F"/>
    <w:rsid w:val="00550AF1"/>
    <w:rsid w:val="00552A9B"/>
    <w:rsid w:val="00565A4C"/>
    <w:rsid w:val="00571F84"/>
    <w:rsid w:val="00572551"/>
    <w:rsid w:val="005754A9"/>
    <w:rsid w:val="00581842"/>
    <w:rsid w:val="005821C1"/>
    <w:rsid w:val="0058556E"/>
    <w:rsid w:val="005865FA"/>
    <w:rsid w:val="00587AF3"/>
    <w:rsid w:val="005B17F5"/>
    <w:rsid w:val="005B4813"/>
    <w:rsid w:val="005B575D"/>
    <w:rsid w:val="005E053A"/>
    <w:rsid w:val="005E21BA"/>
    <w:rsid w:val="005F081A"/>
    <w:rsid w:val="005F5D3C"/>
    <w:rsid w:val="005F61D1"/>
    <w:rsid w:val="005F6203"/>
    <w:rsid w:val="00600DE1"/>
    <w:rsid w:val="006064B3"/>
    <w:rsid w:val="00611879"/>
    <w:rsid w:val="00614CA9"/>
    <w:rsid w:val="00616542"/>
    <w:rsid w:val="0062285C"/>
    <w:rsid w:val="00632197"/>
    <w:rsid w:val="006420DB"/>
    <w:rsid w:val="0064362C"/>
    <w:rsid w:val="00651D66"/>
    <w:rsid w:val="0065339B"/>
    <w:rsid w:val="00661892"/>
    <w:rsid w:val="00670158"/>
    <w:rsid w:val="00674013"/>
    <w:rsid w:val="00677DCA"/>
    <w:rsid w:val="006806F4"/>
    <w:rsid w:val="006852BC"/>
    <w:rsid w:val="00685F9C"/>
    <w:rsid w:val="00690606"/>
    <w:rsid w:val="006920F8"/>
    <w:rsid w:val="0069317D"/>
    <w:rsid w:val="006937E1"/>
    <w:rsid w:val="00696FAB"/>
    <w:rsid w:val="00697BC4"/>
    <w:rsid w:val="006A0261"/>
    <w:rsid w:val="006B171E"/>
    <w:rsid w:val="006C4854"/>
    <w:rsid w:val="006C4E4A"/>
    <w:rsid w:val="006C6570"/>
    <w:rsid w:val="006C785F"/>
    <w:rsid w:val="006D2E01"/>
    <w:rsid w:val="006D55C6"/>
    <w:rsid w:val="006D563E"/>
    <w:rsid w:val="006D5A5C"/>
    <w:rsid w:val="006D774F"/>
    <w:rsid w:val="006E65B6"/>
    <w:rsid w:val="006E763C"/>
    <w:rsid w:val="006E7815"/>
    <w:rsid w:val="006F7B45"/>
    <w:rsid w:val="0071223A"/>
    <w:rsid w:val="00712449"/>
    <w:rsid w:val="0071323B"/>
    <w:rsid w:val="00713B05"/>
    <w:rsid w:val="00716E43"/>
    <w:rsid w:val="00725465"/>
    <w:rsid w:val="007315E8"/>
    <w:rsid w:val="00731618"/>
    <w:rsid w:val="00732CF3"/>
    <w:rsid w:val="00735D5C"/>
    <w:rsid w:val="00737C34"/>
    <w:rsid w:val="0075321C"/>
    <w:rsid w:val="00755E4D"/>
    <w:rsid w:val="0075724E"/>
    <w:rsid w:val="00765AAB"/>
    <w:rsid w:val="00766114"/>
    <w:rsid w:val="00767AE6"/>
    <w:rsid w:val="007726B1"/>
    <w:rsid w:val="007872BA"/>
    <w:rsid w:val="007879C8"/>
    <w:rsid w:val="00791E81"/>
    <w:rsid w:val="0079256A"/>
    <w:rsid w:val="0079352B"/>
    <w:rsid w:val="007975B8"/>
    <w:rsid w:val="007A1832"/>
    <w:rsid w:val="007A294B"/>
    <w:rsid w:val="007A2DE6"/>
    <w:rsid w:val="007B499E"/>
    <w:rsid w:val="007C1B06"/>
    <w:rsid w:val="007C1E30"/>
    <w:rsid w:val="007C2DBB"/>
    <w:rsid w:val="007C4D80"/>
    <w:rsid w:val="007C5C97"/>
    <w:rsid w:val="007C6A31"/>
    <w:rsid w:val="007D0E02"/>
    <w:rsid w:val="007D1A5E"/>
    <w:rsid w:val="007D2AF1"/>
    <w:rsid w:val="007D3B21"/>
    <w:rsid w:val="007D5D84"/>
    <w:rsid w:val="007E40A6"/>
    <w:rsid w:val="007E6106"/>
    <w:rsid w:val="007F25BD"/>
    <w:rsid w:val="007F5ABF"/>
    <w:rsid w:val="007F7233"/>
    <w:rsid w:val="008030AA"/>
    <w:rsid w:val="008056F4"/>
    <w:rsid w:val="00811C65"/>
    <w:rsid w:val="00820978"/>
    <w:rsid w:val="00820AF2"/>
    <w:rsid w:val="00820D41"/>
    <w:rsid w:val="008379A4"/>
    <w:rsid w:val="008416C7"/>
    <w:rsid w:val="00843257"/>
    <w:rsid w:val="00850DE0"/>
    <w:rsid w:val="008558AE"/>
    <w:rsid w:val="00856517"/>
    <w:rsid w:val="00862BE0"/>
    <w:rsid w:val="00863246"/>
    <w:rsid w:val="00872320"/>
    <w:rsid w:val="00873145"/>
    <w:rsid w:val="00873C94"/>
    <w:rsid w:val="00877275"/>
    <w:rsid w:val="00877375"/>
    <w:rsid w:val="00880C15"/>
    <w:rsid w:val="00891A96"/>
    <w:rsid w:val="00891A9E"/>
    <w:rsid w:val="00891CA3"/>
    <w:rsid w:val="00891D02"/>
    <w:rsid w:val="008A51D1"/>
    <w:rsid w:val="008A5E4D"/>
    <w:rsid w:val="008A5EB6"/>
    <w:rsid w:val="008B0EEC"/>
    <w:rsid w:val="008B5086"/>
    <w:rsid w:val="008B68CC"/>
    <w:rsid w:val="008C0FA5"/>
    <w:rsid w:val="008C5CCF"/>
    <w:rsid w:val="008D4539"/>
    <w:rsid w:val="008D46E6"/>
    <w:rsid w:val="008E6266"/>
    <w:rsid w:val="008F1452"/>
    <w:rsid w:val="00900A59"/>
    <w:rsid w:val="009073EA"/>
    <w:rsid w:val="00907E0C"/>
    <w:rsid w:val="00907F8C"/>
    <w:rsid w:val="00914F33"/>
    <w:rsid w:val="00916756"/>
    <w:rsid w:val="00917B02"/>
    <w:rsid w:val="00922BF6"/>
    <w:rsid w:val="00922FB2"/>
    <w:rsid w:val="00926029"/>
    <w:rsid w:val="00927A32"/>
    <w:rsid w:val="00932DD5"/>
    <w:rsid w:val="009360C5"/>
    <w:rsid w:val="00937518"/>
    <w:rsid w:val="00937884"/>
    <w:rsid w:val="00937EEA"/>
    <w:rsid w:val="00947EEF"/>
    <w:rsid w:val="00954486"/>
    <w:rsid w:val="009559E2"/>
    <w:rsid w:val="00957CDD"/>
    <w:rsid w:val="00963081"/>
    <w:rsid w:val="00966A3D"/>
    <w:rsid w:val="009674CD"/>
    <w:rsid w:val="00973BE4"/>
    <w:rsid w:val="0097568C"/>
    <w:rsid w:val="00975CC0"/>
    <w:rsid w:val="00980781"/>
    <w:rsid w:val="009821BC"/>
    <w:rsid w:val="0098631D"/>
    <w:rsid w:val="00987255"/>
    <w:rsid w:val="00994C57"/>
    <w:rsid w:val="009A085E"/>
    <w:rsid w:val="009A2F8C"/>
    <w:rsid w:val="009A39C6"/>
    <w:rsid w:val="009A5A99"/>
    <w:rsid w:val="009A71C6"/>
    <w:rsid w:val="009A7F6E"/>
    <w:rsid w:val="009B1972"/>
    <w:rsid w:val="009B2025"/>
    <w:rsid w:val="009B2426"/>
    <w:rsid w:val="009B29C7"/>
    <w:rsid w:val="009B42E6"/>
    <w:rsid w:val="009B649D"/>
    <w:rsid w:val="009B6611"/>
    <w:rsid w:val="009B794E"/>
    <w:rsid w:val="009C0353"/>
    <w:rsid w:val="009C1C91"/>
    <w:rsid w:val="009C3F57"/>
    <w:rsid w:val="009C3F95"/>
    <w:rsid w:val="009D3C1A"/>
    <w:rsid w:val="009D5558"/>
    <w:rsid w:val="009D5669"/>
    <w:rsid w:val="009E6B0A"/>
    <w:rsid w:val="009F4F5C"/>
    <w:rsid w:val="009F5EA3"/>
    <w:rsid w:val="00A028BA"/>
    <w:rsid w:val="00A05D15"/>
    <w:rsid w:val="00A0603B"/>
    <w:rsid w:val="00A0626C"/>
    <w:rsid w:val="00A11F60"/>
    <w:rsid w:val="00A11FA0"/>
    <w:rsid w:val="00A12615"/>
    <w:rsid w:val="00A16436"/>
    <w:rsid w:val="00A17755"/>
    <w:rsid w:val="00A20CA8"/>
    <w:rsid w:val="00A2367B"/>
    <w:rsid w:val="00A25784"/>
    <w:rsid w:val="00A30DB5"/>
    <w:rsid w:val="00A336E8"/>
    <w:rsid w:val="00A378F4"/>
    <w:rsid w:val="00A42659"/>
    <w:rsid w:val="00A42C0A"/>
    <w:rsid w:val="00A42C94"/>
    <w:rsid w:val="00A4529D"/>
    <w:rsid w:val="00A45D06"/>
    <w:rsid w:val="00A4619D"/>
    <w:rsid w:val="00A50BF0"/>
    <w:rsid w:val="00A52841"/>
    <w:rsid w:val="00A5507E"/>
    <w:rsid w:val="00A5549A"/>
    <w:rsid w:val="00A57291"/>
    <w:rsid w:val="00A61BC4"/>
    <w:rsid w:val="00A67E85"/>
    <w:rsid w:val="00A715BA"/>
    <w:rsid w:val="00A750C2"/>
    <w:rsid w:val="00A769D7"/>
    <w:rsid w:val="00A84B6B"/>
    <w:rsid w:val="00A85875"/>
    <w:rsid w:val="00A8687B"/>
    <w:rsid w:val="00A9156C"/>
    <w:rsid w:val="00A91A9D"/>
    <w:rsid w:val="00A924D3"/>
    <w:rsid w:val="00A970FD"/>
    <w:rsid w:val="00AA6D9B"/>
    <w:rsid w:val="00AB2BE9"/>
    <w:rsid w:val="00AB2CF1"/>
    <w:rsid w:val="00AB3797"/>
    <w:rsid w:val="00AB480D"/>
    <w:rsid w:val="00AB76A3"/>
    <w:rsid w:val="00AC0D4B"/>
    <w:rsid w:val="00AC537B"/>
    <w:rsid w:val="00AC5AA7"/>
    <w:rsid w:val="00AD0695"/>
    <w:rsid w:val="00AD43DE"/>
    <w:rsid w:val="00AD46D1"/>
    <w:rsid w:val="00AD5359"/>
    <w:rsid w:val="00AD7617"/>
    <w:rsid w:val="00AE0092"/>
    <w:rsid w:val="00AE0F10"/>
    <w:rsid w:val="00AE4AE3"/>
    <w:rsid w:val="00B002D2"/>
    <w:rsid w:val="00B017F3"/>
    <w:rsid w:val="00B01A37"/>
    <w:rsid w:val="00B05C36"/>
    <w:rsid w:val="00B109F4"/>
    <w:rsid w:val="00B11785"/>
    <w:rsid w:val="00B11C35"/>
    <w:rsid w:val="00B12056"/>
    <w:rsid w:val="00B13DBD"/>
    <w:rsid w:val="00B16460"/>
    <w:rsid w:val="00B24ED9"/>
    <w:rsid w:val="00B258FB"/>
    <w:rsid w:val="00B26D00"/>
    <w:rsid w:val="00B26F9C"/>
    <w:rsid w:val="00B312D8"/>
    <w:rsid w:val="00B46566"/>
    <w:rsid w:val="00B466E5"/>
    <w:rsid w:val="00B53B0E"/>
    <w:rsid w:val="00B546D3"/>
    <w:rsid w:val="00B7009F"/>
    <w:rsid w:val="00B75281"/>
    <w:rsid w:val="00B80E40"/>
    <w:rsid w:val="00B84A0F"/>
    <w:rsid w:val="00B863E7"/>
    <w:rsid w:val="00B93BB4"/>
    <w:rsid w:val="00B97EF4"/>
    <w:rsid w:val="00BA1D96"/>
    <w:rsid w:val="00BB1EF9"/>
    <w:rsid w:val="00BB26EB"/>
    <w:rsid w:val="00BB3ECC"/>
    <w:rsid w:val="00BB4FA1"/>
    <w:rsid w:val="00BC6159"/>
    <w:rsid w:val="00BC6F47"/>
    <w:rsid w:val="00BD3D58"/>
    <w:rsid w:val="00BD63C6"/>
    <w:rsid w:val="00BD7124"/>
    <w:rsid w:val="00BE29E4"/>
    <w:rsid w:val="00BE4998"/>
    <w:rsid w:val="00BE6B39"/>
    <w:rsid w:val="00BF749F"/>
    <w:rsid w:val="00C04991"/>
    <w:rsid w:val="00C06646"/>
    <w:rsid w:val="00C06B0D"/>
    <w:rsid w:val="00C1166F"/>
    <w:rsid w:val="00C17A67"/>
    <w:rsid w:val="00C2370E"/>
    <w:rsid w:val="00C23DBF"/>
    <w:rsid w:val="00C24083"/>
    <w:rsid w:val="00C24F1E"/>
    <w:rsid w:val="00C40556"/>
    <w:rsid w:val="00C40E27"/>
    <w:rsid w:val="00C41FAD"/>
    <w:rsid w:val="00C461CC"/>
    <w:rsid w:val="00C644BF"/>
    <w:rsid w:val="00C732EC"/>
    <w:rsid w:val="00C735F3"/>
    <w:rsid w:val="00C75282"/>
    <w:rsid w:val="00C76A35"/>
    <w:rsid w:val="00C81CEF"/>
    <w:rsid w:val="00C866D3"/>
    <w:rsid w:val="00C8706F"/>
    <w:rsid w:val="00C9233A"/>
    <w:rsid w:val="00C93700"/>
    <w:rsid w:val="00C971F5"/>
    <w:rsid w:val="00CA02E2"/>
    <w:rsid w:val="00CA7631"/>
    <w:rsid w:val="00CB1410"/>
    <w:rsid w:val="00CB308A"/>
    <w:rsid w:val="00CB5E5D"/>
    <w:rsid w:val="00CC0AB3"/>
    <w:rsid w:val="00CD0FBB"/>
    <w:rsid w:val="00CD16C0"/>
    <w:rsid w:val="00CD264F"/>
    <w:rsid w:val="00CD2AEB"/>
    <w:rsid w:val="00CD7755"/>
    <w:rsid w:val="00CE06D3"/>
    <w:rsid w:val="00CE4655"/>
    <w:rsid w:val="00CE52CF"/>
    <w:rsid w:val="00CF0253"/>
    <w:rsid w:val="00CF0596"/>
    <w:rsid w:val="00CF2208"/>
    <w:rsid w:val="00D05335"/>
    <w:rsid w:val="00D06D98"/>
    <w:rsid w:val="00D1205D"/>
    <w:rsid w:val="00D16EC8"/>
    <w:rsid w:val="00D17212"/>
    <w:rsid w:val="00D23251"/>
    <w:rsid w:val="00D242E8"/>
    <w:rsid w:val="00D30BEC"/>
    <w:rsid w:val="00D319F2"/>
    <w:rsid w:val="00D41E19"/>
    <w:rsid w:val="00D42B4D"/>
    <w:rsid w:val="00D458A8"/>
    <w:rsid w:val="00D45DD9"/>
    <w:rsid w:val="00D511B2"/>
    <w:rsid w:val="00D52057"/>
    <w:rsid w:val="00D524FB"/>
    <w:rsid w:val="00D536EF"/>
    <w:rsid w:val="00D55828"/>
    <w:rsid w:val="00D574B1"/>
    <w:rsid w:val="00D60D6C"/>
    <w:rsid w:val="00D62802"/>
    <w:rsid w:val="00D635EE"/>
    <w:rsid w:val="00D646E4"/>
    <w:rsid w:val="00D67542"/>
    <w:rsid w:val="00D679C8"/>
    <w:rsid w:val="00D67A9F"/>
    <w:rsid w:val="00D7357E"/>
    <w:rsid w:val="00D77A7B"/>
    <w:rsid w:val="00D77F81"/>
    <w:rsid w:val="00D81202"/>
    <w:rsid w:val="00D8186B"/>
    <w:rsid w:val="00D86CE4"/>
    <w:rsid w:val="00D93307"/>
    <w:rsid w:val="00D9568B"/>
    <w:rsid w:val="00D95E5A"/>
    <w:rsid w:val="00DA0FA5"/>
    <w:rsid w:val="00DA42BA"/>
    <w:rsid w:val="00DA674B"/>
    <w:rsid w:val="00DA7E73"/>
    <w:rsid w:val="00DB06A9"/>
    <w:rsid w:val="00DB0AFD"/>
    <w:rsid w:val="00DB4B12"/>
    <w:rsid w:val="00DC3512"/>
    <w:rsid w:val="00DC43F8"/>
    <w:rsid w:val="00DC4E12"/>
    <w:rsid w:val="00DC5390"/>
    <w:rsid w:val="00DC6C7C"/>
    <w:rsid w:val="00DC72E1"/>
    <w:rsid w:val="00DD1216"/>
    <w:rsid w:val="00DE0A03"/>
    <w:rsid w:val="00DE5C53"/>
    <w:rsid w:val="00DE6505"/>
    <w:rsid w:val="00E0237D"/>
    <w:rsid w:val="00E05B44"/>
    <w:rsid w:val="00E063F3"/>
    <w:rsid w:val="00E068B3"/>
    <w:rsid w:val="00E12955"/>
    <w:rsid w:val="00E1579D"/>
    <w:rsid w:val="00E165E6"/>
    <w:rsid w:val="00E17346"/>
    <w:rsid w:val="00E239CF"/>
    <w:rsid w:val="00E24D34"/>
    <w:rsid w:val="00E24D7F"/>
    <w:rsid w:val="00E255BB"/>
    <w:rsid w:val="00E33079"/>
    <w:rsid w:val="00E46691"/>
    <w:rsid w:val="00E46CE1"/>
    <w:rsid w:val="00E51CA3"/>
    <w:rsid w:val="00E54A4A"/>
    <w:rsid w:val="00E57C57"/>
    <w:rsid w:val="00E60175"/>
    <w:rsid w:val="00E71AD5"/>
    <w:rsid w:val="00E817FA"/>
    <w:rsid w:val="00E81C64"/>
    <w:rsid w:val="00E91D29"/>
    <w:rsid w:val="00E96651"/>
    <w:rsid w:val="00E973E2"/>
    <w:rsid w:val="00E976E9"/>
    <w:rsid w:val="00EB5FE8"/>
    <w:rsid w:val="00EC0ACA"/>
    <w:rsid w:val="00EC4C40"/>
    <w:rsid w:val="00EC76AC"/>
    <w:rsid w:val="00ED20AE"/>
    <w:rsid w:val="00ED77E5"/>
    <w:rsid w:val="00EE032B"/>
    <w:rsid w:val="00EE1B52"/>
    <w:rsid w:val="00EE701A"/>
    <w:rsid w:val="00EF0730"/>
    <w:rsid w:val="00EF12DB"/>
    <w:rsid w:val="00F002B8"/>
    <w:rsid w:val="00F00B18"/>
    <w:rsid w:val="00F02ED3"/>
    <w:rsid w:val="00F231B6"/>
    <w:rsid w:val="00F26FD2"/>
    <w:rsid w:val="00F30CFF"/>
    <w:rsid w:val="00F43AD5"/>
    <w:rsid w:val="00F46D7B"/>
    <w:rsid w:val="00F566D6"/>
    <w:rsid w:val="00F57DA8"/>
    <w:rsid w:val="00F64619"/>
    <w:rsid w:val="00F656A5"/>
    <w:rsid w:val="00F81491"/>
    <w:rsid w:val="00F830EA"/>
    <w:rsid w:val="00F913D9"/>
    <w:rsid w:val="00F91B4C"/>
    <w:rsid w:val="00F9298A"/>
    <w:rsid w:val="00F92D28"/>
    <w:rsid w:val="00F9351B"/>
    <w:rsid w:val="00F93E5A"/>
    <w:rsid w:val="00F95E8A"/>
    <w:rsid w:val="00F979B0"/>
    <w:rsid w:val="00FA20E1"/>
    <w:rsid w:val="00FA27D7"/>
    <w:rsid w:val="00FA3612"/>
    <w:rsid w:val="00FA58D3"/>
    <w:rsid w:val="00FA6F9F"/>
    <w:rsid w:val="00FA7C08"/>
    <w:rsid w:val="00FB0B23"/>
    <w:rsid w:val="00FB314C"/>
    <w:rsid w:val="00FB6008"/>
    <w:rsid w:val="00FB63F6"/>
    <w:rsid w:val="00FC1658"/>
    <w:rsid w:val="00FC3142"/>
    <w:rsid w:val="00FC3A9D"/>
    <w:rsid w:val="00FC5C0B"/>
    <w:rsid w:val="00FD0A0E"/>
    <w:rsid w:val="00FD35A9"/>
    <w:rsid w:val="00FD5A2B"/>
    <w:rsid w:val="00FD6282"/>
    <w:rsid w:val="00FE366C"/>
    <w:rsid w:val="00FE4FA6"/>
    <w:rsid w:val="00FE68A5"/>
    <w:rsid w:val="00FE73F9"/>
    <w:rsid w:val="00FF0E54"/>
    <w:rsid w:val="00FF6DFD"/>
    <w:rsid w:val="1DE1444F"/>
    <w:rsid w:val="5254A308"/>
    <w:rsid w:val="6F4EC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CFC08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0C"/>
    <w:pPr>
      <w:spacing w:after="240" w:line="240" w:lineRule="auto"/>
    </w:pPr>
    <w:rPr>
      <w:rFonts w:eastAsia="Times New Roman" w:cs="Times New Roman"/>
      <w:snapToGrid w:val="0"/>
      <w:szCs w:val="20"/>
    </w:rPr>
  </w:style>
  <w:style w:type="paragraph" w:styleId="Heading1">
    <w:name w:val="heading 1"/>
    <w:basedOn w:val="Normal"/>
    <w:next w:val="Normal"/>
    <w:link w:val="Heading1Char"/>
    <w:uiPriority w:val="9"/>
    <w:qFormat/>
    <w:rsid w:val="00023014"/>
    <w:pPr>
      <w:keepNext/>
      <w:keepLines/>
      <w:pBdr>
        <w:bottom w:val="single" w:sz="4" w:space="1" w:color="auto"/>
      </w:pBdr>
      <w:spacing w:before="240"/>
      <w:jc w:val="center"/>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23014"/>
    <w:pPr>
      <w:keepNext/>
      <w:keepLines/>
      <w:spacing w:before="240" w:after="6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CF0253"/>
    <w:pPr>
      <w:keepNext/>
      <w:keepLines/>
      <w:spacing w:before="120" w:after="6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unhideWhenUsed/>
    <w:qFormat/>
    <w:rsid w:val="00BE6B39"/>
    <w:pPr>
      <w:keepNext/>
      <w:keepLines/>
      <w:spacing w:after="60"/>
      <w:outlineLvl w:val="3"/>
    </w:pPr>
    <w:rPr>
      <w:rFonts w:asciiTheme="majorHAnsi" w:eastAsiaTheme="majorEastAsia" w:hAnsiTheme="majorHAnsi" w:cstheme="majorBidi"/>
      <w:b/>
      <w:iCs/>
    </w:rPr>
  </w:style>
  <w:style w:type="paragraph" w:styleId="Heading5">
    <w:name w:val="heading 5"/>
    <w:basedOn w:val="Normal"/>
    <w:next w:val="Normal"/>
    <w:link w:val="Heading5Char"/>
    <w:qFormat/>
    <w:rsid w:val="00BB26EB"/>
    <w:pPr>
      <w:keepNext/>
      <w:spacing w:after="60"/>
      <w:outlineLvl w:val="4"/>
    </w:pPr>
    <w:rPr>
      <w:rFonts w:asciiTheme="majorHAnsi" w:hAnsiTheme="majorHAnsi"/>
      <w:i/>
    </w:rPr>
  </w:style>
  <w:style w:type="paragraph" w:styleId="Heading6">
    <w:name w:val="heading 6"/>
    <w:basedOn w:val="Normal"/>
    <w:next w:val="Normal"/>
    <w:link w:val="Heading6Char"/>
    <w:uiPriority w:val="9"/>
    <w:unhideWhenUsed/>
    <w:qFormat/>
    <w:rsid w:val="00D45DD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E626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D7617"/>
    <w:rPr>
      <w:color w:val="0000FF"/>
      <w:u w:val="single"/>
    </w:rPr>
  </w:style>
  <w:style w:type="paragraph" w:styleId="List">
    <w:name w:val="List"/>
    <w:basedOn w:val="Normal"/>
    <w:uiPriority w:val="99"/>
    <w:unhideWhenUsed/>
    <w:rsid w:val="00AD7617"/>
    <w:pPr>
      <w:ind w:left="360" w:hanging="360"/>
    </w:pPr>
    <w:rPr>
      <w:rFonts w:eastAsiaTheme="minorHAnsi" w:cstheme="minorBidi"/>
      <w:snapToGrid/>
      <w:szCs w:val="22"/>
    </w:rPr>
  </w:style>
  <w:style w:type="character" w:styleId="CommentReference">
    <w:name w:val="annotation reference"/>
    <w:basedOn w:val="DefaultParagraphFont"/>
    <w:uiPriority w:val="99"/>
    <w:semiHidden/>
    <w:unhideWhenUsed/>
    <w:rsid w:val="00AD7617"/>
    <w:rPr>
      <w:sz w:val="16"/>
      <w:szCs w:val="16"/>
    </w:rPr>
  </w:style>
  <w:style w:type="paragraph" w:styleId="CommentText">
    <w:name w:val="annotation text"/>
    <w:basedOn w:val="Normal"/>
    <w:link w:val="CommentTextChar"/>
    <w:uiPriority w:val="99"/>
    <w:unhideWhenUsed/>
    <w:rsid w:val="00AD7617"/>
  </w:style>
  <w:style w:type="character" w:customStyle="1" w:styleId="CommentTextChar">
    <w:name w:val="Comment Text Char"/>
    <w:basedOn w:val="DefaultParagraphFont"/>
    <w:link w:val="CommentText"/>
    <w:uiPriority w:val="99"/>
    <w:rsid w:val="00AD761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D7617"/>
    <w:rPr>
      <w:b/>
      <w:bCs/>
    </w:rPr>
  </w:style>
  <w:style w:type="character" w:customStyle="1" w:styleId="CommentSubjectChar">
    <w:name w:val="Comment Subject Char"/>
    <w:basedOn w:val="CommentTextChar"/>
    <w:link w:val="CommentSubject"/>
    <w:uiPriority w:val="99"/>
    <w:semiHidden/>
    <w:rsid w:val="00AD7617"/>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AD7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17"/>
    <w:rPr>
      <w:rFonts w:ascii="Segoe UI" w:eastAsia="Times New Roman" w:hAnsi="Segoe UI" w:cs="Segoe UI"/>
      <w:snapToGrid w:val="0"/>
      <w:sz w:val="18"/>
      <w:szCs w:val="18"/>
    </w:rPr>
  </w:style>
  <w:style w:type="paragraph" w:styleId="ListParagraph">
    <w:name w:val="List Paragraph"/>
    <w:aliases w:val="Indented Paragraph"/>
    <w:basedOn w:val="Normal"/>
    <w:uiPriority w:val="34"/>
    <w:qFormat/>
    <w:rsid w:val="00AD7617"/>
    <w:pPr>
      <w:ind w:left="720"/>
      <w:contextualSpacing/>
    </w:pPr>
  </w:style>
  <w:style w:type="paragraph" w:styleId="Header">
    <w:name w:val="header"/>
    <w:basedOn w:val="Normal"/>
    <w:link w:val="HeaderChar"/>
    <w:unhideWhenUsed/>
    <w:rsid w:val="00611879"/>
    <w:pPr>
      <w:tabs>
        <w:tab w:val="center" w:pos="4680"/>
        <w:tab w:val="right" w:pos="9360"/>
      </w:tabs>
    </w:pPr>
  </w:style>
  <w:style w:type="character" w:customStyle="1" w:styleId="HeaderChar">
    <w:name w:val="Header Char"/>
    <w:basedOn w:val="DefaultParagraphFont"/>
    <w:link w:val="Header"/>
    <w:uiPriority w:val="99"/>
    <w:rsid w:val="00611879"/>
    <w:rPr>
      <w:rFonts w:ascii="Times New Roman" w:eastAsia="Times New Roman" w:hAnsi="Times New Roman" w:cs="Times New Roman"/>
      <w:snapToGrid w:val="0"/>
      <w:sz w:val="20"/>
      <w:szCs w:val="20"/>
    </w:rPr>
  </w:style>
  <w:style w:type="paragraph" w:styleId="Footer">
    <w:name w:val="footer"/>
    <w:basedOn w:val="Normal"/>
    <w:link w:val="FooterChar"/>
    <w:unhideWhenUsed/>
    <w:rsid w:val="00611879"/>
    <w:pPr>
      <w:tabs>
        <w:tab w:val="center" w:pos="4680"/>
        <w:tab w:val="right" w:pos="9360"/>
      </w:tabs>
    </w:pPr>
  </w:style>
  <w:style w:type="character" w:customStyle="1" w:styleId="FooterChar">
    <w:name w:val="Footer Char"/>
    <w:basedOn w:val="DefaultParagraphFont"/>
    <w:link w:val="Footer"/>
    <w:uiPriority w:val="99"/>
    <w:rsid w:val="00611879"/>
    <w:rPr>
      <w:rFonts w:ascii="Times New Roman" w:eastAsia="Times New Roman" w:hAnsi="Times New Roman" w:cs="Times New Roman"/>
      <w:snapToGrid w:val="0"/>
      <w:sz w:val="20"/>
      <w:szCs w:val="20"/>
    </w:rPr>
  </w:style>
  <w:style w:type="paragraph" w:styleId="BodyText2">
    <w:name w:val="Body Text 2"/>
    <w:basedOn w:val="Normal"/>
    <w:link w:val="BodyText2Char"/>
    <w:semiHidden/>
    <w:rsid w:val="0043684F"/>
    <w:rPr>
      <w:rFonts w:ascii="Arial" w:hAnsi="Arial"/>
      <w:b/>
    </w:rPr>
  </w:style>
  <w:style w:type="character" w:customStyle="1" w:styleId="BodyText2Char">
    <w:name w:val="Body Text 2 Char"/>
    <w:basedOn w:val="DefaultParagraphFont"/>
    <w:link w:val="BodyText2"/>
    <w:semiHidden/>
    <w:rsid w:val="0043684F"/>
    <w:rPr>
      <w:rFonts w:ascii="Arial" w:eastAsia="Times New Roman" w:hAnsi="Arial" w:cs="Times New Roman"/>
      <w:b/>
      <w:snapToGrid w:val="0"/>
      <w:sz w:val="20"/>
      <w:szCs w:val="20"/>
    </w:rPr>
  </w:style>
  <w:style w:type="table" w:styleId="TableGrid">
    <w:name w:val="Table Grid"/>
    <w:basedOn w:val="TableNormal"/>
    <w:uiPriority w:val="59"/>
    <w:rsid w:val="004368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BB26EB"/>
    <w:rPr>
      <w:rFonts w:asciiTheme="majorHAnsi" w:eastAsia="Times New Roman" w:hAnsiTheme="majorHAnsi" w:cs="Times New Roman"/>
      <w:i/>
      <w:snapToGrid w:val="0"/>
      <w:szCs w:val="20"/>
    </w:rPr>
  </w:style>
  <w:style w:type="paragraph" w:styleId="NoSpacing">
    <w:name w:val="No Spacing"/>
    <w:link w:val="NoSpacingChar"/>
    <w:uiPriority w:val="1"/>
    <w:qFormat/>
    <w:rsid w:val="007A294B"/>
    <w:pPr>
      <w:widowControl w:val="0"/>
      <w:spacing w:after="0" w:line="240" w:lineRule="auto"/>
    </w:pPr>
    <w:rPr>
      <w:rFonts w:eastAsia="Times New Roman" w:cs="Times New Roman"/>
      <w:snapToGrid w:val="0"/>
      <w:szCs w:val="20"/>
    </w:rPr>
  </w:style>
  <w:style w:type="character" w:customStyle="1" w:styleId="NoSpacingChar">
    <w:name w:val="No Spacing Char"/>
    <w:basedOn w:val="DefaultParagraphFont"/>
    <w:link w:val="NoSpacing"/>
    <w:uiPriority w:val="1"/>
    <w:rsid w:val="007A294B"/>
    <w:rPr>
      <w:rFonts w:eastAsia="Times New Roman" w:cs="Times New Roman"/>
      <w:snapToGrid w:val="0"/>
      <w:szCs w:val="20"/>
    </w:rPr>
  </w:style>
  <w:style w:type="character" w:customStyle="1" w:styleId="Heading1Char">
    <w:name w:val="Heading 1 Char"/>
    <w:basedOn w:val="DefaultParagraphFont"/>
    <w:link w:val="Heading1"/>
    <w:uiPriority w:val="9"/>
    <w:rsid w:val="00023014"/>
    <w:rPr>
      <w:rFonts w:asciiTheme="majorHAnsi" w:eastAsiaTheme="majorEastAsia" w:hAnsiTheme="majorHAnsi" w:cstheme="majorBidi"/>
      <w:b/>
      <w:snapToGrid w:val="0"/>
      <w:color w:val="2E74B5" w:themeColor="accent1" w:themeShade="BF"/>
      <w:sz w:val="32"/>
      <w:szCs w:val="32"/>
    </w:rPr>
  </w:style>
  <w:style w:type="paragraph" w:styleId="TOCHeading">
    <w:name w:val="TOC Heading"/>
    <w:basedOn w:val="Heading1"/>
    <w:next w:val="Normal"/>
    <w:uiPriority w:val="39"/>
    <w:unhideWhenUsed/>
    <w:qFormat/>
    <w:rsid w:val="007C6A31"/>
    <w:pPr>
      <w:spacing w:before="0" w:after="120"/>
      <w:outlineLvl w:val="9"/>
    </w:pPr>
    <w:rPr>
      <w:snapToGrid/>
    </w:rPr>
  </w:style>
  <w:style w:type="paragraph" w:styleId="TOC2">
    <w:name w:val="toc 2"/>
    <w:basedOn w:val="Normal"/>
    <w:next w:val="Normal"/>
    <w:autoRedefine/>
    <w:uiPriority w:val="39"/>
    <w:unhideWhenUsed/>
    <w:rsid w:val="007C6A31"/>
    <w:pPr>
      <w:tabs>
        <w:tab w:val="right" w:leader="dot" w:pos="9360"/>
      </w:tabs>
      <w:spacing w:after="60"/>
      <w:ind w:left="216"/>
    </w:pPr>
    <w:rPr>
      <w:rFonts w:eastAsiaTheme="minorEastAsia"/>
      <w:noProof/>
      <w:snapToGrid/>
      <w:szCs w:val="22"/>
    </w:rPr>
  </w:style>
  <w:style w:type="paragraph" w:styleId="TOC1">
    <w:name w:val="toc 1"/>
    <w:basedOn w:val="BodyText"/>
    <w:next w:val="Normal"/>
    <w:autoRedefine/>
    <w:uiPriority w:val="39"/>
    <w:unhideWhenUsed/>
    <w:rsid w:val="005F5D3C"/>
    <w:pPr>
      <w:tabs>
        <w:tab w:val="right" w:leader="dot" w:pos="9360"/>
      </w:tabs>
      <w:spacing w:after="60"/>
    </w:pPr>
    <w:rPr>
      <w:rFonts w:eastAsiaTheme="minorEastAsia" w:cs="Arial"/>
      <w:bCs/>
      <w:noProof/>
      <w:snapToGrid/>
      <w:szCs w:val="24"/>
    </w:rPr>
  </w:style>
  <w:style w:type="paragraph" w:styleId="TOC3">
    <w:name w:val="toc 3"/>
    <w:basedOn w:val="Normal"/>
    <w:next w:val="Normal"/>
    <w:autoRedefine/>
    <w:uiPriority w:val="39"/>
    <w:unhideWhenUsed/>
    <w:rsid w:val="005F5D3C"/>
    <w:pPr>
      <w:tabs>
        <w:tab w:val="right" w:leader="dot" w:pos="9360"/>
      </w:tabs>
      <w:spacing w:after="100"/>
      <w:ind w:left="432"/>
    </w:pPr>
    <w:rPr>
      <w:rFonts w:eastAsiaTheme="minorEastAsia"/>
      <w:snapToGrid/>
      <w:szCs w:val="22"/>
    </w:rPr>
  </w:style>
  <w:style w:type="character" w:styleId="FollowedHyperlink">
    <w:name w:val="FollowedHyperlink"/>
    <w:basedOn w:val="DefaultParagraphFont"/>
    <w:uiPriority w:val="99"/>
    <w:semiHidden/>
    <w:unhideWhenUsed/>
    <w:rsid w:val="00CB1410"/>
    <w:rPr>
      <w:color w:val="954F72" w:themeColor="followedHyperlink"/>
      <w:u w:val="single"/>
    </w:rPr>
  </w:style>
  <w:style w:type="character" w:customStyle="1" w:styleId="Heading3Char">
    <w:name w:val="Heading 3 Char"/>
    <w:basedOn w:val="DefaultParagraphFont"/>
    <w:link w:val="Heading3"/>
    <w:uiPriority w:val="9"/>
    <w:rsid w:val="00CF0253"/>
    <w:rPr>
      <w:rFonts w:asciiTheme="majorHAnsi" w:eastAsiaTheme="majorEastAsia" w:hAnsiTheme="majorHAnsi" w:cstheme="majorBidi"/>
      <w:b/>
      <w:snapToGrid w:val="0"/>
      <w:sz w:val="26"/>
      <w:szCs w:val="24"/>
    </w:rPr>
  </w:style>
  <w:style w:type="table" w:styleId="LightGrid-Accent1">
    <w:name w:val="Light Grid Accent 1"/>
    <w:basedOn w:val="TableNormal"/>
    <w:uiPriority w:val="62"/>
    <w:rsid w:val="00E24D3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IntenseEmphasis">
    <w:name w:val="Intense Emphasis"/>
    <w:basedOn w:val="DefaultParagraphFont"/>
    <w:uiPriority w:val="21"/>
    <w:qFormat/>
    <w:rsid w:val="00E24D34"/>
    <w:rPr>
      <w:i/>
      <w:iCs/>
      <w:color w:val="5B9BD5" w:themeColor="accent1"/>
    </w:rPr>
  </w:style>
  <w:style w:type="paragraph" w:styleId="IntenseQuote">
    <w:name w:val="Intense Quote"/>
    <w:basedOn w:val="Normal"/>
    <w:next w:val="Normal"/>
    <w:link w:val="IntenseQuoteChar"/>
    <w:uiPriority w:val="30"/>
    <w:qFormat/>
    <w:rsid w:val="00E24D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24D34"/>
    <w:rPr>
      <w:rFonts w:ascii="Times New Roman" w:eastAsia="Times New Roman" w:hAnsi="Times New Roman" w:cs="Times New Roman"/>
      <w:i/>
      <w:iCs/>
      <w:snapToGrid w:val="0"/>
      <w:color w:val="5B9BD5" w:themeColor="accent1"/>
      <w:sz w:val="20"/>
      <w:szCs w:val="20"/>
    </w:rPr>
  </w:style>
  <w:style w:type="table" w:customStyle="1" w:styleId="ListTable4-Accent11">
    <w:name w:val="List Table 4 - Accent 11"/>
    <w:basedOn w:val="TableNormal"/>
    <w:uiPriority w:val="49"/>
    <w:rsid w:val="006937E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15">
    <w:name w:val="A15"/>
    <w:uiPriority w:val="99"/>
    <w:rsid w:val="006937E1"/>
    <w:rPr>
      <w:rFonts w:cs="Gotham Book"/>
      <w:color w:val="000000"/>
      <w:sz w:val="18"/>
      <w:szCs w:val="18"/>
    </w:rPr>
  </w:style>
  <w:style w:type="table" w:styleId="ListTable1Light">
    <w:name w:val="List Table 1 Light"/>
    <w:basedOn w:val="TableNormal"/>
    <w:uiPriority w:val="46"/>
    <w:rsid w:val="006937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937E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6937E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2">
    <w:name w:val="List Table 2"/>
    <w:basedOn w:val="TableNormal"/>
    <w:uiPriority w:val="47"/>
    <w:rsid w:val="00E71A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qFormat/>
    <w:rsid w:val="0016466D"/>
    <w:rPr>
      <w:rFonts w:ascii="Arial" w:hAnsi="Arial"/>
      <w:b/>
    </w:rPr>
  </w:style>
  <w:style w:type="character" w:customStyle="1" w:styleId="Heading4Char">
    <w:name w:val="Heading 4 Char"/>
    <w:basedOn w:val="DefaultParagraphFont"/>
    <w:link w:val="Heading4"/>
    <w:uiPriority w:val="9"/>
    <w:rsid w:val="00BE6B39"/>
    <w:rPr>
      <w:rFonts w:asciiTheme="majorHAnsi" w:eastAsiaTheme="majorEastAsia" w:hAnsiTheme="majorHAnsi" w:cstheme="majorBidi"/>
      <w:b/>
      <w:iCs/>
      <w:snapToGrid w:val="0"/>
      <w:szCs w:val="20"/>
    </w:rPr>
  </w:style>
  <w:style w:type="paragraph" w:customStyle="1" w:styleId="Default">
    <w:name w:val="Default"/>
    <w:basedOn w:val="Normal"/>
    <w:rsid w:val="00A85875"/>
    <w:pPr>
      <w:autoSpaceDE w:val="0"/>
      <w:autoSpaceDN w:val="0"/>
    </w:pPr>
    <w:rPr>
      <w:rFonts w:eastAsiaTheme="minorHAnsi"/>
      <w:snapToGrid/>
      <w:color w:val="000000"/>
      <w:sz w:val="24"/>
      <w:szCs w:val="24"/>
    </w:rPr>
  </w:style>
  <w:style w:type="character" w:customStyle="1" w:styleId="Heading7Char">
    <w:name w:val="Heading 7 Char"/>
    <w:basedOn w:val="DefaultParagraphFont"/>
    <w:link w:val="Heading7"/>
    <w:uiPriority w:val="9"/>
    <w:semiHidden/>
    <w:rsid w:val="008E6266"/>
    <w:rPr>
      <w:rFonts w:asciiTheme="majorHAnsi" w:eastAsiaTheme="majorEastAsia" w:hAnsiTheme="majorHAnsi" w:cstheme="majorBidi"/>
      <w:i/>
      <w:iCs/>
      <w:snapToGrid w:val="0"/>
      <w:color w:val="1F4D78" w:themeColor="accent1" w:themeShade="7F"/>
      <w:sz w:val="20"/>
      <w:szCs w:val="20"/>
    </w:rPr>
  </w:style>
  <w:style w:type="character" w:customStyle="1" w:styleId="s31">
    <w:name w:val="s31"/>
    <w:basedOn w:val="DefaultParagraphFont"/>
    <w:rsid w:val="00572551"/>
  </w:style>
  <w:style w:type="paragraph" w:styleId="Title">
    <w:name w:val="Title"/>
    <w:basedOn w:val="Normal"/>
    <w:next w:val="Normal"/>
    <w:link w:val="TitleChar"/>
    <w:uiPriority w:val="10"/>
    <w:qFormat/>
    <w:rsid w:val="000B0CC6"/>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0CC6"/>
    <w:rPr>
      <w:rFonts w:asciiTheme="majorHAnsi" w:eastAsiaTheme="majorEastAsia" w:hAnsiTheme="majorHAnsi" w:cstheme="majorBidi"/>
      <w:snapToGrid w:val="0"/>
      <w:spacing w:val="-10"/>
      <w:kern w:val="28"/>
      <w:sz w:val="56"/>
      <w:szCs w:val="56"/>
    </w:rPr>
  </w:style>
  <w:style w:type="paragraph" w:styleId="Subtitle">
    <w:name w:val="Subtitle"/>
    <w:basedOn w:val="Normal"/>
    <w:next w:val="Normal"/>
    <w:link w:val="SubtitleChar"/>
    <w:uiPriority w:val="11"/>
    <w:qFormat/>
    <w:rsid w:val="000B0CC6"/>
    <w:pPr>
      <w:numPr>
        <w:ilvl w:val="1"/>
      </w:numPr>
      <w:spacing w:after="160"/>
      <w:jc w:val="center"/>
    </w:pPr>
    <w:rPr>
      <w:rFonts w:asciiTheme="majorHAnsi" w:eastAsiaTheme="minorEastAsia" w:hAnsiTheme="majorHAnsi" w:cstheme="minorBidi"/>
      <w:b/>
      <w:color w:val="5A5A5A" w:themeColor="text1" w:themeTint="A5"/>
      <w:spacing w:val="15"/>
      <w:sz w:val="28"/>
      <w:szCs w:val="28"/>
    </w:rPr>
  </w:style>
  <w:style w:type="character" w:customStyle="1" w:styleId="SubtitleChar">
    <w:name w:val="Subtitle Char"/>
    <w:basedOn w:val="DefaultParagraphFont"/>
    <w:link w:val="Subtitle"/>
    <w:uiPriority w:val="11"/>
    <w:rsid w:val="000B0CC6"/>
    <w:rPr>
      <w:rFonts w:asciiTheme="majorHAnsi" w:eastAsiaTheme="minorEastAsia" w:hAnsiTheme="majorHAnsi"/>
      <w:b/>
      <w:snapToGrid w:val="0"/>
      <w:color w:val="5A5A5A" w:themeColor="text1" w:themeTint="A5"/>
      <w:spacing w:val="15"/>
      <w:sz w:val="28"/>
      <w:szCs w:val="28"/>
    </w:rPr>
  </w:style>
  <w:style w:type="character" w:customStyle="1" w:styleId="Heading2Char">
    <w:name w:val="Heading 2 Char"/>
    <w:basedOn w:val="DefaultParagraphFont"/>
    <w:link w:val="Heading2"/>
    <w:uiPriority w:val="9"/>
    <w:rsid w:val="00023014"/>
    <w:rPr>
      <w:rFonts w:asciiTheme="majorHAnsi" w:eastAsiaTheme="majorEastAsia" w:hAnsiTheme="majorHAnsi" w:cstheme="majorBidi"/>
      <w:b/>
      <w:snapToGrid w:val="0"/>
      <w:color w:val="2E74B5" w:themeColor="accent1" w:themeShade="BF"/>
      <w:sz w:val="28"/>
      <w:szCs w:val="26"/>
    </w:rPr>
  </w:style>
  <w:style w:type="table" w:styleId="GridTable1Light-Accent3">
    <w:name w:val="Grid Table 1 Light Accent 3"/>
    <w:basedOn w:val="TableNormal"/>
    <w:uiPriority w:val="46"/>
    <w:rsid w:val="0012514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12514A"/>
    <w:pPr>
      <w:spacing w:after="120"/>
    </w:pPr>
  </w:style>
  <w:style w:type="character" w:customStyle="1" w:styleId="BodyTextChar">
    <w:name w:val="Body Text Char"/>
    <w:basedOn w:val="DefaultParagraphFont"/>
    <w:link w:val="BodyText"/>
    <w:uiPriority w:val="99"/>
    <w:rsid w:val="0012514A"/>
    <w:rPr>
      <w:rFonts w:eastAsia="Times New Roman" w:cs="Times New Roman"/>
      <w:snapToGrid w:val="0"/>
      <w:szCs w:val="20"/>
    </w:rPr>
  </w:style>
  <w:style w:type="table" w:styleId="GridTable5Dark-Accent3">
    <w:name w:val="Grid Table 5 Dark Accent 3"/>
    <w:basedOn w:val="TableNormal"/>
    <w:uiPriority w:val="50"/>
    <w:rsid w:val="001251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3">
    <w:name w:val="List Table 3 Accent 3"/>
    <w:basedOn w:val="TableNormal"/>
    <w:uiPriority w:val="48"/>
    <w:rsid w:val="001251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Heading6Char">
    <w:name w:val="Heading 6 Char"/>
    <w:basedOn w:val="DefaultParagraphFont"/>
    <w:link w:val="Heading6"/>
    <w:uiPriority w:val="9"/>
    <w:rsid w:val="00D45DD9"/>
    <w:rPr>
      <w:rFonts w:asciiTheme="majorHAnsi" w:eastAsiaTheme="majorEastAsia" w:hAnsiTheme="majorHAnsi" w:cstheme="majorBidi"/>
      <w:snapToGrid w:val="0"/>
      <w:color w:val="1F4D78" w:themeColor="accent1" w:themeShade="7F"/>
      <w:szCs w:val="20"/>
    </w:rPr>
  </w:style>
  <w:style w:type="character" w:styleId="Strong">
    <w:name w:val="Strong"/>
    <w:basedOn w:val="DefaultParagraphFont"/>
    <w:uiPriority w:val="22"/>
    <w:qFormat/>
    <w:rsid w:val="00287FD5"/>
    <w:rPr>
      <w:b/>
      <w:bCs/>
    </w:rPr>
  </w:style>
  <w:style w:type="paragraph" w:styleId="TOC4">
    <w:name w:val="toc 4"/>
    <w:basedOn w:val="Normal"/>
    <w:next w:val="Normal"/>
    <w:autoRedefine/>
    <w:uiPriority w:val="39"/>
    <w:unhideWhenUsed/>
    <w:rsid w:val="005F5D3C"/>
    <w:pPr>
      <w:tabs>
        <w:tab w:val="right" w:leader="dot" w:pos="9360"/>
      </w:tabs>
      <w:spacing w:after="60"/>
      <w:ind w:left="864"/>
    </w:pPr>
  </w:style>
  <w:style w:type="paragraph" w:styleId="FootnoteText">
    <w:name w:val="footnote text"/>
    <w:basedOn w:val="Normal"/>
    <w:link w:val="FootnoteTextChar"/>
    <w:uiPriority w:val="99"/>
    <w:semiHidden/>
    <w:unhideWhenUsed/>
    <w:rsid w:val="0005501E"/>
    <w:pPr>
      <w:spacing w:after="0"/>
    </w:pPr>
    <w:rPr>
      <w:sz w:val="20"/>
    </w:rPr>
  </w:style>
  <w:style w:type="character" w:customStyle="1" w:styleId="FootnoteTextChar">
    <w:name w:val="Footnote Text Char"/>
    <w:basedOn w:val="DefaultParagraphFont"/>
    <w:link w:val="FootnoteText"/>
    <w:uiPriority w:val="99"/>
    <w:semiHidden/>
    <w:rsid w:val="0005501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05501E"/>
    <w:rPr>
      <w:vertAlign w:val="superscript"/>
    </w:rPr>
  </w:style>
  <w:style w:type="character" w:styleId="UnresolvedMention">
    <w:name w:val="Unresolved Mention"/>
    <w:basedOn w:val="DefaultParagraphFont"/>
    <w:uiPriority w:val="99"/>
    <w:semiHidden/>
    <w:unhideWhenUsed/>
    <w:rsid w:val="00056B88"/>
    <w:rPr>
      <w:color w:val="605E5C"/>
      <w:shd w:val="clear" w:color="auto" w:fill="E1DFDD"/>
    </w:rPr>
  </w:style>
  <w:style w:type="paragraph" w:styleId="Revision">
    <w:name w:val="Revision"/>
    <w:hidden/>
    <w:uiPriority w:val="99"/>
    <w:semiHidden/>
    <w:rsid w:val="007A1832"/>
    <w:pPr>
      <w:spacing w:after="0" w:line="240" w:lineRule="auto"/>
    </w:pPr>
    <w:rPr>
      <w:rFonts w:eastAsia="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305">
      <w:bodyDiv w:val="1"/>
      <w:marLeft w:val="0"/>
      <w:marRight w:val="0"/>
      <w:marTop w:val="0"/>
      <w:marBottom w:val="0"/>
      <w:divBdr>
        <w:top w:val="none" w:sz="0" w:space="0" w:color="auto"/>
        <w:left w:val="none" w:sz="0" w:space="0" w:color="auto"/>
        <w:bottom w:val="none" w:sz="0" w:space="0" w:color="auto"/>
        <w:right w:val="none" w:sz="0" w:space="0" w:color="auto"/>
      </w:divBdr>
    </w:div>
    <w:div w:id="107238986">
      <w:bodyDiv w:val="1"/>
      <w:marLeft w:val="0"/>
      <w:marRight w:val="0"/>
      <w:marTop w:val="0"/>
      <w:marBottom w:val="0"/>
      <w:divBdr>
        <w:top w:val="none" w:sz="0" w:space="0" w:color="auto"/>
        <w:left w:val="none" w:sz="0" w:space="0" w:color="auto"/>
        <w:bottom w:val="none" w:sz="0" w:space="0" w:color="auto"/>
        <w:right w:val="none" w:sz="0" w:space="0" w:color="auto"/>
      </w:divBdr>
    </w:div>
    <w:div w:id="410857521">
      <w:bodyDiv w:val="1"/>
      <w:marLeft w:val="0"/>
      <w:marRight w:val="0"/>
      <w:marTop w:val="0"/>
      <w:marBottom w:val="0"/>
      <w:divBdr>
        <w:top w:val="none" w:sz="0" w:space="0" w:color="auto"/>
        <w:left w:val="none" w:sz="0" w:space="0" w:color="auto"/>
        <w:bottom w:val="none" w:sz="0" w:space="0" w:color="auto"/>
        <w:right w:val="none" w:sz="0" w:space="0" w:color="auto"/>
      </w:divBdr>
    </w:div>
    <w:div w:id="508637807">
      <w:bodyDiv w:val="1"/>
      <w:marLeft w:val="0"/>
      <w:marRight w:val="0"/>
      <w:marTop w:val="0"/>
      <w:marBottom w:val="0"/>
      <w:divBdr>
        <w:top w:val="none" w:sz="0" w:space="0" w:color="auto"/>
        <w:left w:val="none" w:sz="0" w:space="0" w:color="auto"/>
        <w:bottom w:val="none" w:sz="0" w:space="0" w:color="auto"/>
        <w:right w:val="none" w:sz="0" w:space="0" w:color="auto"/>
      </w:divBdr>
    </w:div>
    <w:div w:id="951014060">
      <w:bodyDiv w:val="1"/>
      <w:marLeft w:val="0"/>
      <w:marRight w:val="0"/>
      <w:marTop w:val="0"/>
      <w:marBottom w:val="0"/>
      <w:divBdr>
        <w:top w:val="none" w:sz="0" w:space="0" w:color="auto"/>
        <w:left w:val="none" w:sz="0" w:space="0" w:color="auto"/>
        <w:bottom w:val="none" w:sz="0" w:space="0" w:color="auto"/>
        <w:right w:val="none" w:sz="0" w:space="0" w:color="auto"/>
      </w:divBdr>
    </w:div>
    <w:div w:id="1155951331">
      <w:bodyDiv w:val="1"/>
      <w:marLeft w:val="0"/>
      <w:marRight w:val="0"/>
      <w:marTop w:val="0"/>
      <w:marBottom w:val="0"/>
      <w:divBdr>
        <w:top w:val="none" w:sz="0" w:space="0" w:color="auto"/>
        <w:left w:val="none" w:sz="0" w:space="0" w:color="auto"/>
        <w:bottom w:val="none" w:sz="0" w:space="0" w:color="auto"/>
        <w:right w:val="none" w:sz="0" w:space="0" w:color="auto"/>
      </w:divBdr>
    </w:div>
    <w:div w:id="1560507266">
      <w:bodyDiv w:val="1"/>
      <w:marLeft w:val="0"/>
      <w:marRight w:val="0"/>
      <w:marTop w:val="0"/>
      <w:marBottom w:val="0"/>
      <w:divBdr>
        <w:top w:val="none" w:sz="0" w:space="0" w:color="auto"/>
        <w:left w:val="none" w:sz="0" w:space="0" w:color="auto"/>
        <w:bottom w:val="none" w:sz="0" w:space="0" w:color="auto"/>
        <w:right w:val="none" w:sz="0" w:space="0" w:color="auto"/>
      </w:divBdr>
    </w:div>
    <w:div w:id="1754157877">
      <w:bodyDiv w:val="1"/>
      <w:marLeft w:val="0"/>
      <w:marRight w:val="0"/>
      <w:marTop w:val="0"/>
      <w:marBottom w:val="0"/>
      <w:divBdr>
        <w:top w:val="none" w:sz="0" w:space="0" w:color="auto"/>
        <w:left w:val="none" w:sz="0" w:space="0" w:color="auto"/>
        <w:bottom w:val="none" w:sz="0" w:space="0" w:color="auto"/>
        <w:right w:val="none" w:sz="0" w:space="0" w:color="auto"/>
      </w:divBdr>
    </w:div>
    <w:div w:id="18037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orm_x003f_ xmlns="a5f61f1d-1d7d-42f9-8a22-d2530af4398e">true</Form_x003f_>
    <MNITServiceHubform xmlns="a5f61f1d-1d7d-42f9-8a22-d2530af4398e">false</MNITServiceHubform>
    <TaxKeywordTaxHTField xmlns="35cd5997-e729-4c27-94bc-bc1203fd6493">
      <Terms xmlns="http://schemas.microsoft.com/office/infopath/2007/PartnerControls">
        <TermInfo xmlns="http://schemas.microsoft.com/office/infopath/2007/PartnerControls">
          <TermName xmlns="http://schemas.microsoft.com/office/infopath/2007/PartnerControls">Accessible</TermName>
          <TermId xmlns="http://schemas.microsoft.com/office/infopath/2007/PartnerControls">ee76a45b-2a2d-4331-8e88-42fe0971f9aa</TermId>
        </TermInfo>
      </Terms>
    </TaxKeywordTaxHTField>
    <Image xmlns="a5f61f1d-1d7d-42f9-8a22-d2530af4398e" xsi:nil="true"/>
    <Owner xmlns="a5f61f1d-1d7d-42f9-8a22-d2530af4398e">AFS</Owner>
    <TaxCatchAll xmlns="35cd5997-e729-4c27-94bc-bc1203fd6493">
      <Value>1</Value>
    </TaxCatchAll>
    <LibrarySort xmlns="a5f61f1d-1d7d-42f9-8a22-d2530af439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8166414E65DC49B000B00B21E07B32" ma:contentTypeVersion="15" ma:contentTypeDescription="Create a new document." ma:contentTypeScope="" ma:versionID="bf7f877f67860dc02952387da16f79c8">
  <xsd:schema xmlns:xsd="http://www.w3.org/2001/XMLSchema" xmlns:xs="http://www.w3.org/2001/XMLSchema" xmlns:p="http://schemas.microsoft.com/office/2006/metadata/properties" xmlns:ns2="a5f61f1d-1d7d-42f9-8a22-d2530af4398e" xmlns:ns3="35cd5997-e729-4c27-94bc-bc1203fd6493" targetNamespace="http://schemas.microsoft.com/office/2006/metadata/properties" ma:root="true" ma:fieldsID="dcac5fc57bcd6e0081a0842f16314d17" ns2:_="" ns3:_="">
    <xsd:import namespace="a5f61f1d-1d7d-42f9-8a22-d2530af4398e"/>
    <xsd:import namespace="35cd5997-e729-4c27-94bc-bc1203fd6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Form_x003f_" minOccurs="0"/>
                <xsd:element ref="ns2:Owner" minOccurs="0"/>
                <xsd:element ref="ns2:MNITServiceHubform" minOccurs="0"/>
                <xsd:element ref="ns3:TaxKeywordTaxHTField" minOccurs="0"/>
                <xsd:element ref="ns3:TaxCatchAll" minOccurs="0"/>
                <xsd:element ref="ns2:Image" minOccurs="0"/>
                <xsd:element ref="ns2:MediaLengthInSeconds" minOccurs="0"/>
                <xsd:element ref="ns2:LibrarySor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61f1d-1d7d-42f9-8a22-d2530af43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Form_x003f_" ma:index="11" nillable="true" ma:displayName="Form?" ma:default="0" ma:description="Should this be listed in the Forms list?" ma:format="Dropdown" ma:internalName="Form_x003f_">
      <xsd:simpleType>
        <xsd:restriction base="dms:Boolean"/>
      </xsd:simpleType>
    </xsd:element>
    <xsd:element name="Owner" ma:index="12" nillable="true" ma:displayName="Owner" ma:description="content belongs to" ma:format="Dropdown" ma:internalName="Owner">
      <xsd:simpleType>
        <xsd:union memberTypes="dms:Text">
          <xsd:simpleType>
            <xsd:restriction base="dms:Choice">
              <xsd:enumeration value="DEN"/>
              <xsd:enumeration value="Commissioner"/>
              <xsd:enumeration value="Human Resources"/>
              <xsd:enumeration value="AFS"/>
              <xsd:enumeration value="PPM"/>
              <xsd:enumeration value="ODEO/DEI"/>
              <xsd:enumeration value="Town Halls"/>
              <xsd:enumeration value="MNIT"/>
            </xsd:restriction>
          </xsd:simpleType>
        </xsd:union>
      </xsd:simpleType>
    </xsd:element>
    <xsd:element name="MNITServiceHubform" ma:index="13" nillable="true" ma:displayName="MNIT Service Hub form" ma:default="0" ma:description="We load documents as a document and then if it is linked from the Service Hub, then this document should be considered a form, otherwise it is just a document" ma:format="Dropdown" ma:internalName="MNITServiceHubform">
      <xsd:simpleType>
        <xsd:restriction base="dms:Boolean"/>
      </xsd:simpleType>
    </xsd:element>
    <xsd:element name="Image" ma:index="17" nillable="true" ma:displayName="Image" ma:internalName="Image">
      <xsd:simpleType>
        <xsd:restriction base="dms:Unknown"/>
      </xsd:simpleType>
    </xsd:element>
    <xsd:element name="MediaLengthInSeconds" ma:index="18" nillable="true" ma:displayName="Length (seconds)" ma:internalName="MediaLengthInSeconds" ma:readOnly="true">
      <xsd:simpleType>
        <xsd:restriction base="dms:Unknown"/>
      </xsd:simpleType>
    </xsd:element>
    <xsd:element name="LibrarySort" ma:index="19" nillable="true" ma:displayName="Library Sort" ma:description="to sort various documents" ma:format="Dropdown" ma:internalName="LibrarySort">
      <xsd:simpleType>
        <xsd:union memberTypes="dms:Text">
          <xsd:simpleType>
            <xsd:restriction base="dms:Choice">
              <xsd:enumeration value="Success Story Poster"/>
              <xsd:enumeration value="We Are DEED Poster"/>
              <xsd:enumeration value="Choice 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5cd5997-e729-4c27-94bc-bc1203fd6493"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fieldId="{23f27201-bee3-471e-b2e7-b64fd8b7ca38}" ma:taxonomyMulti="true" ma:sspId="219cb8a3-2c43-49ff-bdd4-56a41dc47caf"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cb892bac-bb55-45b1-8b28-21558af73089}" ma:internalName="TaxCatchAll" ma:showField="CatchAllData" ma:web="35cd5997-e729-4c27-94bc-bc1203fd649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6559E6-2208-4DAF-829F-C03E09AD982F}">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cd47f14-7087-4e70-834b-3e31bb072a55"/>
    <ds:schemaRef ds:uri="http://purl.org/dc/elements/1.1/"/>
    <ds:schemaRef ds:uri="http://schemas.microsoft.com/office/2006/metadata/properties"/>
    <ds:schemaRef ds:uri="http://www.w3.org/XML/1998/namespace"/>
    <ds:schemaRef ds:uri="http://purl.org/dc/dcmitype/"/>
    <ds:schemaRef ds:uri="a5f61f1d-1d7d-42f9-8a22-d2530af4398e"/>
    <ds:schemaRef ds:uri="35cd5997-e729-4c27-94bc-bc1203fd6493"/>
  </ds:schemaRefs>
</ds:datastoreItem>
</file>

<file path=customXml/itemProps3.xml><?xml version="1.0" encoding="utf-8"?>
<ds:datastoreItem xmlns:ds="http://schemas.openxmlformats.org/officeDocument/2006/customXml" ds:itemID="{A866B2BD-B4E1-4207-B146-4F5A85CDB95D}">
  <ds:schemaRefs>
    <ds:schemaRef ds:uri="http://schemas.microsoft.com/sharepoint/v3/contenttype/forms"/>
  </ds:schemaRefs>
</ds:datastoreItem>
</file>

<file path=customXml/itemProps4.xml><?xml version="1.0" encoding="utf-8"?>
<ds:datastoreItem xmlns:ds="http://schemas.openxmlformats.org/officeDocument/2006/customXml" ds:itemID="{94329A84-DE32-45BD-A4FC-5AC9B4D97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61f1d-1d7d-42f9-8a22-d2530af4398e"/>
    <ds:schemaRef ds:uri="35cd5997-e729-4c27-94bc-bc1203fd6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163C17-63A0-43A1-910E-D4857980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for Proposals Template</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Template</dc:title>
  <dc:subject/>
  <dc:creator/>
  <cp:keywords>Accessible</cp:keywords>
  <dc:description/>
  <cp:lastModifiedBy/>
  <cp:revision>1</cp:revision>
  <dcterms:created xsi:type="dcterms:W3CDTF">2024-02-02T20:22:00Z</dcterms:created>
  <dcterms:modified xsi:type="dcterms:W3CDTF">2024-02-02T20:23:00Z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0x010100528166414E65DC49B000B00B21E07B32</vt:lpwstr>
  </property>
  <property fmtid="{D5CDD505-2E9C-101B-9397-08002B2CF9AE}" pid="3" name="Order">
    <vt:r8>300</vt:r8>
  </property>
  <property fmtid="{D5CDD505-2E9C-101B-9397-08002B2CF9AE}" pid="4" name="xd_ProgID">
    <vt:lpwstr/>
  </property>
  <property fmtid="{D5CDD505-2E9C-101B-9397-08002B2CF9AE}" pid="5" name="TemplateUrl">
    <vt:lpwstr/>
  </property>
  <property fmtid="{D5CDD505-2E9C-101B-9397-08002B2CF9AE}" pid="6" name="TaxKeyword">
    <vt:lpwstr>1;#Accessible|ee76a45b-2a2d-4331-8e88-42fe0971f9aa</vt:lpwstr>
  </property>
</Properties>
</file>