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6AC5" w14:textId="77777777" w:rsidR="00590491" w:rsidRPr="00590491" w:rsidRDefault="00590491" w:rsidP="00590491">
      <w:pPr>
        <w:tabs>
          <w:tab w:val="left" w:pos="-1404"/>
          <w:tab w:val="left" w:pos="-1080"/>
          <w:tab w:val="left" w:pos="-702"/>
        </w:tabs>
        <w:spacing w:after="0" w:line="240" w:lineRule="auto"/>
        <w:jc w:val="center"/>
        <w:rPr>
          <w:rFonts w:ascii="Times New Roman" w:eastAsia="Times New Roman" w:hAnsi="Times New Roman" w:cs="Times New Roman"/>
          <w:b/>
          <w:smallCaps/>
          <w:kern w:val="0"/>
          <w:sz w:val="56"/>
          <w:szCs w:val="20"/>
          <w14:ligatures w14:val="none"/>
        </w:rPr>
      </w:pPr>
    </w:p>
    <w:p w14:paraId="6586E5D3" w14:textId="77777777" w:rsidR="00590491" w:rsidRPr="00590491" w:rsidRDefault="00590491" w:rsidP="00590491">
      <w:pPr>
        <w:tabs>
          <w:tab w:val="left" w:pos="-1404"/>
          <w:tab w:val="left" w:pos="-1080"/>
          <w:tab w:val="left" w:pos="-702"/>
        </w:tabs>
        <w:spacing w:after="0" w:line="240" w:lineRule="auto"/>
        <w:jc w:val="center"/>
        <w:rPr>
          <w:rFonts w:ascii="Times New Roman" w:eastAsia="Times New Roman" w:hAnsi="Times New Roman" w:cs="Times New Roman"/>
          <w:b/>
          <w:smallCaps/>
          <w:kern w:val="0"/>
          <w:sz w:val="40"/>
          <w:szCs w:val="40"/>
          <w14:ligatures w14:val="none"/>
        </w:rPr>
      </w:pPr>
      <w:r w:rsidRPr="00590491">
        <w:rPr>
          <w:rFonts w:ascii="Times New Roman" w:eastAsia="Times New Roman" w:hAnsi="Times New Roman" w:cs="Times New Roman"/>
          <w:b/>
          <w:smallCaps/>
          <w:kern w:val="0"/>
          <w:sz w:val="40"/>
          <w:szCs w:val="40"/>
          <w14:ligatures w14:val="none"/>
        </w:rPr>
        <w:t xml:space="preserve">State Plan For </w:t>
      </w:r>
      <w:r w:rsidRPr="00590491">
        <w:rPr>
          <w:rFonts w:ascii="Times New Roman" w:eastAsia="Times New Roman" w:hAnsi="Times New Roman" w:cs="Times New Roman"/>
          <w:b/>
          <w:smallCaps/>
          <w:kern w:val="0"/>
          <w:sz w:val="40"/>
          <w:szCs w:val="40"/>
          <w14:ligatures w14:val="none"/>
        </w:rPr>
        <w:br/>
        <w:t>Independent Living</w:t>
      </w:r>
    </w:p>
    <w:p w14:paraId="032BBCD4" w14:textId="77777777" w:rsidR="00590491" w:rsidRPr="00590491" w:rsidRDefault="00590491" w:rsidP="00590491">
      <w:pPr>
        <w:tabs>
          <w:tab w:val="left" w:pos="-1404"/>
          <w:tab w:val="left" w:pos="-900"/>
          <w:tab w:val="left" w:pos="-702"/>
        </w:tabs>
        <w:spacing w:after="0" w:line="240" w:lineRule="auto"/>
        <w:jc w:val="center"/>
        <w:rPr>
          <w:rFonts w:ascii="Times New Roman" w:eastAsia="Times New Roman" w:hAnsi="Times New Roman" w:cs="Times New Roman"/>
          <w:b/>
          <w:smallCaps/>
          <w:kern w:val="0"/>
          <w:sz w:val="40"/>
          <w:szCs w:val="40"/>
          <w14:ligatures w14:val="none"/>
        </w:rPr>
      </w:pPr>
      <w:r w:rsidRPr="00590491">
        <w:rPr>
          <w:rFonts w:ascii="Times New Roman" w:eastAsia="Times New Roman" w:hAnsi="Times New Roman" w:cs="Times New Roman"/>
          <w:b/>
          <w:smallCaps/>
          <w:kern w:val="0"/>
          <w:sz w:val="40"/>
          <w:szCs w:val="40"/>
          <w14:ligatures w14:val="none"/>
        </w:rPr>
        <w:t>(SPIL)</w:t>
      </w:r>
    </w:p>
    <w:p w14:paraId="3FF7B714" w14:textId="77777777" w:rsidR="00590491" w:rsidRPr="00590491" w:rsidRDefault="00590491" w:rsidP="00590491">
      <w:pPr>
        <w:keepNext/>
        <w:keepLines/>
        <w:spacing w:before="40" w:after="0" w:line="240" w:lineRule="auto"/>
        <w:outlineLvl w:val="7"/>
        <w:rPr>
          <w:rFonts w:ascii="Calibri Light" w:eastAsia="Times New Roman" w:hAnsi="Calibri Light" w:cs="Times New Roman"/>
          <w:color w:val="272727"/>
          <w:kern w:val="0"/>
          <w:sz w:val="21"/>
          <w:szCs w:val="21"/>
          <w14:ligatures w14:val="none"/>
        </w:rPr>
      </w:pPr>
    </w:p>
    <w:p w14:paraId="1D375E99" w14:textId="77777777" w:rsidR="00590491" w:rsidRPr="00590491" w:rsidRDefault="00590491" w:rsidP="00590491">
      <w:pPr>
        <w:tabs>
          <w:tab w:val="left" w:pos="-1404"/>
          <w:tab w:val="left" w:pos="-900"/>
          <w:tab w:val="left" w:pos="-702"/>
          <w:tab w:val="left" w:pos="702"/>
          <w:tab w:val="left" w:pos="1404"/>
          <w:tab w:val="left" w:pos="2184"/>
          <w:tab w:val="left" w:pos="2886"/>
        </w:tabs>
        <w:spacing w:after="0" w:line="240" w:lineRule="auto"/>
        <w:rPr>
          <w:rFonts w:ascii="Times New Roman" w:eastAsia="Times New Roman" w:hAnsi="Times New Roman" w:cs="Times New Roman"/>
          <w:b/>
          <w:smallCaps/>
          <w:kern w:val="0"/>
          <w:sz w:val="48"/>
          <w:szCs w:val="20"/>
          <w14:ligatures w14:val="none"/>
        </w:rPr>
      </w:pPr>
    </w:p>
    <w:p w14:paraId="7034E660" w14:textId="77777777" w:rsidR="00590491" w:rsidRPr="00590491" w:rsidRDefault="00590491" w:rsidP="00590491">
      <w:pPr>
        <w:spacing w:after="120" w:line="480" w:lineRule="auto"/>
        <w:jc w:val="center"/>
        <w:rPr>
          <w:rFonts w:ascii="Times New Roman" w:eastAsia="Times New Roman" w:hAnsi="Times New Roman" w:cs="Times New Roman"/>
          <w:kern w:val="0"/>
          <w:sz w:val="40"/>
          <w:szCs w:val="20"/>
          <w14:ligatures w14:val="none"/>
        </w:rPr>
      </w:pPr>
      <w:r w:rsidRPr="00590491">
        <w:rPr>
          <w:rFonts w:ascii="Times New Roman" w:eastAsia="Times New Roman" w:hAnsi="Times New Roman" w:cs="Times New Roman"/>
          <w:kern w:val="0"/>
          <w:sz w:val="40"/>
          <w:szCs w:val="20"/>
          <w14:ligatures w14:val="none"/>
        </w:rPr>
        <w:t>Rehabilitation Act of 1973, as Amended, Chapter 1, Title VII</w:t>
      </w:r>
    </w:p>
    <w:p w14:paraId="3876E610" w14:textId="77777777" w:rsidR="00590491" w:rsidRPr="00590491" w:rsidRDefault="00590491" w:rsidP="00590491">
      <w:pPr>
        <w:spacing w:after="120" w:line="480" w:lineRule="auto"/>
        <w:jc w:val="center"/>
        <w:rPr>
          <w:rFonts w:ascii="Times New Roman" w:eastAsia="Times New Roman" w:hAnsi="Times New Roman" w:cs="Times New Roman"/>
          <w:smallCaps/>
          <w:kern w:val="0"/>
          <w:sz w:val="40"/>
          <w:szCs w:val="20"/>
          <w14:ligatures w14:val="none"/>
        </w:rPr>
      </w:pPr>
    </w:p>
    <w:p w14:paraId="4464D0F3" w14:textId="77777777" w:rsidR="00590491" w:rsidRPr="00590491" w:rsidRDefault="00590491" w:rsidP="00590491">
      <w:pPr>
        <w:tabs>
          <w:tab w:val="left" w:pos="-1404"/>
          <w:tab w:val="left" w:pos="-900"/>
          <w:tab w:val="left" w:pos="-702"/>
          <w:tab w:val="left" w:pos="702"/>
          <w:tab w:val="left" w:pos="1404"/>
          <w:tab w:val="left" w:pos="2184"/>
          <w:tab w:val="left" w:pos="2886"/>
        </w:tabs>
        <w:spacing w:after="0" w:line="240" w:lineRule="auto"/>
        <w:jc w:val="center"/>
        <w:rPr>
          <w:rFonts w:ascii="Times New Roman" w:eastAsia="Times New Roman" w:hAnsi="Times New Roman" w:cs="Times New Roman"/>
          <w:b/>
          <w:smallCaps/>
          <w:kern w:val="0"/>
          <w:sz w:val="28"/>
          <w:szCs w:val="20"/>
          <w14:ligatures w14:val="none"/>
        </w:rPr>
      </w:pPr>
      <w:r w:rsidRPr="00590491">
        <w:rPr>
          <w:rFonts w:ascii="Times New Roman" w:eastAsia="Times New Roman" w:hAnsi="Times New Roman" w:cs="Times New Roman"/>
          <w:b/>
          <w:smallCaps/>
          <w:kern w:val="0"/>
          <w:sz w:val="28"/>
          <w:szCs w:val="20"/>
          <w14:ligatures w14:val="none"/>
        </w:rPr>
        <w:t>Part B - Independent Living Services</w:t>
      </w:r>
    </w:p>
    <w:p w14:paraId="6AB0CBA6" w14:textId="77777777" w:rsidR="00590491" w:rsidRPr="00590491" w:rsidRDefault="00590491" w:rsidP="00590491">
      <w:pPr>
        <w:tabs>
          <w:tab w:val="left" w:pos="-1404"/>
          <w:tab w:val="left" w:pos="-900"/>
          <w:tab w:val="left" w:pos="-702"/>
          <w:tab w:val="left" w:pos="702"/>
          <w:tab w:val="left" w:pos="1404"/>
          <w:tab w:val="left" w:pos="2184"/>
          <w:tab w:val="left" w:pos="2886"/>
        </w:tabs>
        <w:spacing w:after="0" w:line="240" w:lineRule="auto"/>
        <w:jc w:val="center"/>
        <w:rPr>
          <w:rFonts w:ascii="Times New Roman" w:eastAsia="Times New Roman" w:hAnsi="Times New Roman" w:cs="Times New Roman"/>
          <w:b/>
          <w:smallCaps/>
          <w:kern w:val="0"/>
          <w:sz w:val="28"/>
          <w:szCs w:val="20"/>
          <w14:ligatures w14:val="none"/>
        </w:rPr>
      </w:pPr>
    </w:p>
    <w:p w14:paraId="1B818330" w14:textId="77777777" w:rsidR="00590491" w:rsidRPr="00590491" w:rsidRDefault="00590491" w:rsidP="00590491">
      <w:pPr>
        <w:keepNext/>
        <w:keepLines/>
        <w:spacing w:before="40" w:after="0" w:line="240" w:lineRule="auto"/>
        <w:jc w:val="center"/>
        <w:outlineLvl w:val="5"/>
        <w:rPr>
          <w:rFonts w:ascii="Calibri Light" w:eastAsia="Times New Roman" w:hAnsi="Calibri Light" w:cs="Times New Roman"/>
          <w:b/>
          <w:color w:val="1F4D78"/>
          <w:kern w:val="0"/>
          <w:sz w:val="28"/>
          <w:szCs w:val="20"/>
          <w14:ligatures w14:val="none"/>
        </w:rPr>
      </w:pPr>
      <w:r w:rsidRPr="00590491">
        <w:rPr>
          <w:rFonts w:ascii="Calibri Light" w:eastAsia="Times New Roman" w:hAnsi="Calibri Light" w:cs="Times New Roman"/>
          <w:b/>
          <w:color w:val="1F4D78"/>
          <w:kern w:val="0"/>
          <w:sz w:val="28"/>
          <w:szCs w:val="20"/>
          <w14:ligatures w14:val="none"/>
        </w:rPr>
        <w:t>Part C - Centers for Independent Living</w:t>
      </w:r>
    </w:p>
    <w:p w14:paraId="529280C8"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p w14:paraId="59636946"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p w14:paraId="55CA7C7E" w14:textId="7A8D0451" w:rsidR="00590491" w:rsidRPr="00590491" w:rsidRDefault="00590491" w:rsidP="00590491">
      <w:pPr>
        <w:keepNext/>
        <w:keepLines/>
        <w:spacing w:before="40" w:after="0" w:line="240" w:lineRule="auto"/>
        <w:jc w:val="center"/>
        <w:outlineLvl w:val="1"/>
        <w:rPr>
          <w:rFonts w:ascii="Calibri Light" w:eastAsia="Times New Roman" w:hAnsi="Calibri Light" w:cs="Times New Roman"/>
          <w:b/>
          <w:color w:val="000000"/>
          <w:kern w:val="0"/>
          <w:sz w:val="28"/>
          <w:szCs w:val="26"/>
          <w14:ligatures w14:val="none"/>
        </w:rPr>
      </w:pPr>
      <w:r w:rsidRPr="00590491">
        <w:rPr>
          <w:rFonts w:ascii="Calibri Light" w:eastAsia="Times New Roman" w:hAnsi="Calibri Light" w:cs="Times New Roman"/>
          <w:b/>
          <w:color w:val="000000"/>
          <w:kern w:val="0"/>
          <w:sz w:val="28"/>
          <w:szCs w:val="26"/>
          <w14:ligatures w14:val="none"/>
        </w:rPr>
        <w:t xml:space="preserve">State: </w:t>
      </w:r>
      <w:r w:rsidR="001D56EA">
        <w:rPr>
          <w:rFonts w:ascii="Calibri Light" w:eastAsia="Times New Roman" w:hAnsi="Calibri Light" w:cs="Times New Roman"/>
          <w:b/>
          <w:color w:val="000000"/>
          <w:kern w:val="0"/>
          <w:sz w:val="28"/>
          <w:szCs w:val="26"/>
          <w14:ligatures w14:val="none"/>
        </w:rPr>
        <w:t>MINNESOTA</w:t>
      </w:r>
    </w:p>
    <w:p w14:paraId="5416D459"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p w14:paraId="0ADD4DBA" w14:textId="77777777" w:rsidR="00590491" w:rsidRPr="00590491" w:rsidRDefault="00590491" w:rsidP="00590491">
      <w:pPr>
        <w:keepNext/>
        <w:keepLines/>
        <w:spacing w:before="40" w:after="0" w:line="240" w:lineRule="auto"/>
        <w:jc w:val="center"/>
        <w:outlineLvl w:val="1"/>
        <w:rPr>
          <w:rFonts w:ascii="Calibri Light" w:eastAsia="Times New Roman" w:hAnsi="Calibri Light" w:cs="Times New Roman"/>
          <w:b/>
          <w:color w:val="000000"/>
          <w:kern w:val="0"/>
          <w:sz w:val="28"/>
          <w:szCs w:val="26"/>
          <w14:ligatures w14:val="none"/>
        </w:rPr>
      </w:pPr>
      <w:r w:rsidRPr="00590491">
        <w:rPr>
          <w:rFonts w:ascii="Calibri Light" w:eastAsia="Times New Roman" w:hAnsi="Calibri Light" w:cs="Times New Roman"/>
          <w:b/>
          <w:color w:val="000000"/>
          <w:kern w:val="0"/>
          <w:sz w:val="28"/>
          <w:szCs w:val="26"/>
          <w14:ligatures w14:val="none"/>
        </w:rPr>
        <w:t xml:space="preserve">FISCAL YEARS: </w:t>
      </w:r>
    </w:p>
    <w:p w14:paraId="66FB818E" w14:textId="207C96D3" w:rsidR="00590491" w:rsidRPr="00590491" w:rsidRDefault="00590491" w:rsidP="00590491">
      <w:pPr>
        <w:spacing w:after="0" w:line="240" w:lineRule="auto"/>
        <w:jc w:val="center"/>
        <w:rPr>
          <w:rFonts w:ascii="Times New Roman" w:eastAsia="Times New Roman" w:hAnsi="Times New Roman" w:cs="Times New Roman"/>
          <w:b/>
          <w:kern w:val="0"/>
          <w:sz w:val="28"/>
          <w:szCs w:val="28"/>
          <w14:ligatures w14:val="none"/>
        </w:rPr>
      </w:pPr>
      <w:r w:rsidRPr="00590491">
        <w:rPr>
          <w:rFonts w:ascii="Times New Roman" w:eastAsia="Times New Roman" w:hAnsi="Times New Roman" w:cs="Times New Roman"/>
          <w:b/>
          <w:kern w:val="0"/>
          <w:sz w:val="28"/>
          <w:szCs w:val="28"/>
          <w14:ligatures w14:val="none"/>
        </w:rPr>
        <w:t xml:space="preserve">Effective Date:  October 1, </w:t>
      </w:r>
      <w:r>
        <w:rPr>
          <w:rFonts w:ascii="Times New Roman" w:eastAsia="Times New Roman" w:hAnsi="Times New Roman" w:cs="Times New Roman"/>
          <w:b/>
          <w:bCs/>
          <w:kern w:val="0"/>
          <w:sz w:val="28"/>
          <w:szCs w:val="28"/>
          <w14:ligatures w14:val="none"/>
        </w:rPr>
        <w:t>2024 through September 30, 2027</w:t>
      </w:r>
    </w:p>
    <w:p w14:paraId="59A60C23" w14:textId="77777777" w:rsidR="00590491" w:rsidRPr="00590491" w:rsidRDefault="00590491" w:rsidP="00590491">
      <w:pPr>
        <w:keepNext/>
        <w:keepLines/>
        <w:spacing w:before="40" w:after="0" w:line="240" w:lineRule="auto"/>
        <w:jc w:val="right"/>
        <w:outlineLvl w:val="5"/>
        <w:rPr>
          <w:rFonts w:ascii="Calibri Light" w:eastAsia="Times New Roman" w:hAnsi="Calibri Light" w:cs="Times New Roman"/>
          <w:b/>
          <w:smallCaps/>
          <w:color w:val="000000"/>
          <w:kern w:val="0"/>
          <w:sz w:val="20"/>
          <w:szCs w:val="20"/>
          <w14:ligatures w14:val="none"/>
        </w:rPr>
      </w:pPr>
    </w:p>
    <w:p w14:paraId="522C759A" w14:textId="77777777" w:rsidR="00590491" w:rsidRPr="00590491" w:rsidRDefault="00590491" w:rsidP="00590491">
      <w:pPr>
        <w:keepNext/>
        <w:keepLines/>
        <w:spacing w:before="40" w:after="0" w:line="240" w:lineRule="auto"/>
        <w:jc w:val="right"/>
        <w:outlineLvl w:val="5"/>
        <w:rPr>
          <w:rFonts w:ascii="Calibri Light" w:eastAsia="Times New Roman" w:hAnsi="Calibri Light" w:cs="Times New Roman"/>
          <w:b/>
          <w:smallCaps/>
          <w:color w:val="000000"/>
          <w:kern w:val="0"/>
          <w:sz w:val="20"/>
          <w:szCs w:val="20"/>
          <w14:ligatures w14:val="none"/>
        </w:rPr>
      </w:pPr>
    </w:p>
    <w:p w14:paraId="0EA87B73" w14:textId="77777777" w:rsidR="00590491" w:rsidRPr="00590491" w:rsidRDefault="00590491" w:rsidP="00590491">
      <w:pPr>
        <w:keepNext/>
        <w:keepLines/>
        <w:spacing w:before="40" w:after="0" w:line="240" w:lineRule="auto"/>
        <w:jc w:val="right"/>
        <w:outlineLvl w:val="5"/>
        <w:rPr>
          <w:rFonts w:ascii="Calibri Light" w:eastAsia="Times New Roman" w:hAnsi="Calibri Light" w:cs="Times New Roman"/>
          <w:b/>
          <w:smallCaps/>
          <w:color w:val="000000"/>
          <w:kern w:val="0"/>
          <w:sz w:val="20"/>
          <w:szCs w:val="20"/>
          <w14:ligatures w14:val="none"/>
        </w:rPr>
      </w:pPr>
    </w:p>
    <w:p w14:paraId="7094B0D5" w14:textId="77777777" w:rsidR="00590491" w:rsidRPr="00590491" w:rsidRDefault="00590491" w:rsidP="00590491">
      <w:pPr>
        <w:keepNext/>
        <w:keepLines/>
        <w:spacing w:before="40" w:after="0" w:line="240" w:lineRule="auto"/>
        <w:jc w:val="right"/>
        <w:outlineLvl w:val="5"/>
        <w:rPr>
          <w:rFonts w:ascii="Calibri Light" w:eastAsia="Times New Roman" w:hAnsi="Calibri Light" w:cs="Times New Roman"/>
          <w:b/>
          <w:smallCaps/>
          <w:color w:val="000000"/>
          <w:kern w:val="0"/>
          <w:sz w:val="20"/>
          <w:szCs w:val="20"/>
          <w14:ligatures w14:val="none"/>
        </w:rPr>
      </w:pPr>
    </w:p>
    <w:p w14:paraId="1350D537" w14:textId="77777777" w:rsidR="00590491" w:rsidRPr="00590491" w:rsidRDefault="00590491" w:rsidP="00590491">
      <w:pPr>
        <w:keepNext/>
        <w:keepLines/>
        <w:spacing w:before="40" w:after="0" w:line="240" w:lineRule="auto"/>
        <w:jc w:val="right"/>
        <w:outlineLvl w:val="5"/>
        <w:rPr>
          <w:rFonts w:ascii="Calibri Light" w:eastAsia="Times New Roman" w:hAnsi="Calibri Light" w:cs="Times New Roman"/>
          <w:b/>
          <w:smallCaps/>
          <w:color w:val="000000"/>
          <w:kern w:val="0"/>
          <w:sz w:val="20"/>
          <w:szCs w:val="20"/>
          <w14:ligatures w14:val="none"/>
        </w:rPr>
      </w:pPr>
    </w:p>
    <w:p w14:paraId="1F105FF2" w14:textId="77777777" w:rsidR="00590491" w:rsidRPr="00590491" w:rsidRDefault="00590491" w:rsidP="00590491">
      <w:pPr>
        <w:keepNext/>
        <w:keepLines/>
        <w:spacing w:before="40" w:after="0" w:line="240" w:lineRule="auto"/>
        <w:jc w:val="right"/>
        <w:outlineLvl w:val="5"/>
        <w:rPr>
          <w:rFonts w:ascii="Calibri Light" w:eastAsia="Times New Roman" w:hAnsi="Calibri Light" w:cs="Times New Roman"/>
          <w:b/>
          <w:smallCaps/>
          <w:color w:val="000000"/>
          <w:kern w:val="0"/>
          <w:sz w:val="20"/>
          <w:szCs w:val="20"/>
          <w14:ligatures w14:val="none"/>
        </w:rPr>
      </w:pPr>
    </w:p>
    <w:p w14:paraId="523D8CE5" w14:textId="77777777" w:rsidR="00590491" w:rsidRPr="00590491" w:rsidRDefault="00590491" w:rsidP="00590491">
      <w:pPr>
        <w:keepNext/>
        <w:keepLines/>
        <w:spacing w:before="40" w:after="0" w:line="240" w:lineRule="auto"/>
        <w:jc w:val="right"/>
        <w:outlineLvl w:val="5"/>
        <w:rPr>
          <w:rFonts w:ascii="Calibri Light" w:eastAsia="Times New Roman" w:hAnsi="Calibri Light" w:cs="Times New Roman"/>
          <w:b/>
          <w:smallCaps/>
          <w:color w:val="000000"/>
          <w:kern w:val="0"/>
          <w:sz w:val="20"/>
          <w:szCs w:val="20"/>
          <w14:ligatures w14:val="none"/>
        </w:rPr>
      </w:pPr>
    </w:p>
    <w:p w14:paraId="1E53200F" w14:textId="77777777" w:rsidR="00590491" w:rsidRPr="00590491" w:rsidRDefault="00590491" w:rsidP="00590491">
      <w:pPr>
        <w:spacing w:after="0" w:line="240" w:lineRule="auto"/>
        <w:rPr>
          <w:rFonts w:ascii="Times New Roman" w:eastAsia="Times New Roman" w:hAnsi="Times New Roman" w:cs="Times New Roman"/>
          <w:kern w:val="0"/>
          <w:sz w:val="18"/>
          <w:szCs w:val="18"/>
          <w14:ligatures w14:val="none"/>
        </w:rPr>
      </w:pPr>
    </w:p>
    <w:p w14:paraId="7601A461" w14:textId="77777777" w:rsidR="00590491" w:rsidRPr="00590491" w:rsidRDefault="00590491" w:rsidP="00590491">
      <w:pPr>
        <w:spacing w:after="0" w:line="240" w:lineRule="auto"/>
        <w:rPr>
          <w:rFonts w:ascii="Times New Roman" w:eastAsia="Times New Roman" w:hAnsi="Times New Roman" w:cs="Times New Roman"/>
          <w:b/>
          <w:kern w:val="0"/>
          <w:sz w:val="28"/>
          <w:szCs w:val="20"/>
          <w14:ligatures w14:val="none"/>
        </w:rPr>
      </w:pPr>
      <w:r w:rsidRPr="00590491">
        <w:rPr>
          <w:rFonts w:ascii="Times New Roman" w:eastAsia="Times New Roman" w:hAnsi="Times New Roman" w:cs="Times New Roman"/>
          <w:kern w:val="0"/>
          <w:sz w:val="18"/>
          <w:szCs w:val="18"/>
          <w14:ligatures w14:val="none"/>
        </w:rPr>
        <w:t>According to the Paperwork Reduction Act of 1995, no persons are required to respond to a collection of information unless such collection displays a valid OMB control number (OMB 0985-0044). Public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14:paraId="380C21A3" w14:textId="77777777" w:rsidR="00590491" w:rsidRPr="00590491" w:rsidRDefault="00590491" w:rsidP="00590491">
      <w:pPr>
        <w:spacing w:after="0" w:line="240" w:lineRule="auto"/>
        <w:rPr>
          <w:rFonts w:ascii="Times New Roman" w:eastAsia="Times New Roman" w:hAnsi="Times New Roman" w:cs="Times New Roman"/>
          <w:b/>
          <w:kern w:val="0"/>
          <w:sz w:val="28"/>
          <w:szCs w:val="20"/>
          <w14:ligatures w14:val="none"/>
        </w:rPr>
      </w:pPr>
    </w:p>
    <w:p w14:paraId="4473428E" w14:textId="77777777" w:rsidR="00590491" w:rsidRPr="00590491" w:rsidRDefault="00590491" w:rsidP="00590491">
      <w:pPr>
        <w:spacing w:after="0" w:line="240" w:lineRule="auto"/>
        <w:rPr>
          <w:rFonts w:ascii="Times New Roman" w:eastAsia="Times New Roman" w:hAnsi="Times New Roman" w:cs="Times New Roman"/>
          <w:b/>
          <w:kern w:val="0"/>
          <w:sz w:val="28"/>
          <w:szCs w:val="20"/>
          <w14:ligatures w14:val="none"/>
        </w:rPr>
      </w:pPr>
    </w:p>
    <w:p w14:paraId="14CD2159" w14:textId="77777777" w:rsidR="00590491" w:rsidRPr="00590491" w:rsidRDefault="00590491" w:rsidP="00590491">
      <w:pPr>
        <w:spacing w:after="0" w:line="240" w:lineRule="auto"/>
        <w:rPr>
          <w:rFonts w:ascii="Times New Roman" w:eastAsia="Times New Roman" w:hAnsi="Times New Roman" w:cs="Times New Roman"/>
          <w:b/>
          <w:kern w:val="0"/>
          <w:sz w:val="28"/>
          <w:szCs w:val="20"/>
          <w14:ligatures w14:val="none"/>
        </w:rPr>
      </w:pPr>
    </w:p>
    <w:p w14:paraId="1C850C0E" w14:textId="77777777" w:rsidR="00590491" w:rsidRPr="00590491" w:rsidRDefault="00590491" w:rsidP="00590491">
      <w:pPr>
        <w:spacing w:after="0" w:line="240" w:lineRule="auto"/>
        <w:rPr>
          <w:rFonts w:ascii="Times New Roman" w:eastAsia="Times New Roman" w:hAnsi="Times New Roman" w:cs="Times New Roman"/>
          <w:b/>
          <w:kern w:val="0"/>
          <w:sz w:val="28"/>
          <w:szCs w:val="20"/>
          <w14:ligatures w14:val="none"/>
        </w:rPr>
      </w:pPr>
    </w:p>
    <w:p w14:paraId="372C3BD2" w14:textId="77777777" w:rsidR="00590491" w:rsidRPr="00590491" w:rsidRDefault="00590491" w:rsidP="00590491">
      <w:pPr>
        <w:spacing w:after="0" w:line="240" w:lineRule="auto"/>
        <w:rPr>
          <w:rFonts w:ascii="Times New Roman" w:eastAsia="Times New Roman" w:hAnsi="Times New Roman" w:cs="Times New Roman"/>
          <w:kern w:val="0"/>
          <w:sz w:val="18"/>
          <w:szCs w:val="18"/>
          <w14:ligatures w14:val="none"/>
        </w:rPr>
      </w:pPr>
      <w:bookmarkStart w:id="0" w:name="_Hlk164436259"/>
    </w:p>
    <w:p w14:paraId="36FFACC0" w14:textId="77777777" w:rsidR="00590491" w:rsidRDefault="00590491" w:rsidP="00590491">
      <w:pPr>
        <w:spacing w:after="0" w:line="240" w:lineRule="auto"/>
        <w:rPr>
          <w:rFonts w:ascii="Times New Roman" w:eastAsia="Times New Roman" w:hAnsi="Times New Roman" w:cs="Times New Roman"/>
          <w:b/>
          <w:kern w:val="0"/>
          <w14:ligatures w14:val="none"/>
        </w:rPr>
      </w:pPr>
      <w:r w:rsidRPr="00590491">
        <w:rPr>
          <w:rFonts w:ascii="Times New Roman" w:eastAsia="Times New Roman" w:hAnsi="Times New Roman" w:cs="Times New Roman"/>
          <w:b/>
          <w:kern w:val="0"/>
          <w14:ligatures w14:val="none"/>
        </w:rPr>
        <w:lastRenderedPageBreak/>
        <w:t>Executive Summary</w:t>
      </w:r>
    </w:p>
    <w:p w14:paraId="709254C0" w14:textId="18A9046D" w:rsidR="007F68B1" w:rsidRDefault="007F68B1" w:rsidP="00590491">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The Minnesota Statewide Independent Living Council (MNSILC) has a vision that the independent living philosophy is fully integrated into communities and systems throughout Minnesota and that individuals with disabilities have every opportunity to be self-directed, to live a lifestyle of their choice, free from discrimination and to thrive as members of inclusive and diverse communities. </w:t>
      </w:r>
    </w:p>
    <w:p w14:paraId="156C0C52" w14:textId="77777777" w:rsidR="007F68B1" w:rsidRDefault="007F68B1" w:rsidP="00590491">
      <w:pPr>
        <w:spacing w:after="0" w:line="240" w:lineRule="auto"/>
        <w:rPr>
          <w:rFonts w:ascii="Times New Roman" w:eastAsia="Times New Roman" w:hAnsi="Times New Roman" w:cs="Times New Roman"/>
          <w:bCs/>
          <w:kern w:val="0"/>
          <w14:ligatures w14:val="none"/>
        </w:rPr>
      </w:pPr>
    </w:p>
    <w:p w14:paraId="1E9DD7D2" w14:textId="36C4E03E" w:rsidR="000F304C" w:rsidRDefault="007F68B1" w:rsidP="008F131C">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To achieve the vision, MNSILC will influence positive, impactful change alongside Minnesotans with disabilit</w:t>
      </w:r>
      <w:r w:rsidR="00C55A9A">
        <w:rPr>
          <w:rFonts w:ascii="Times New Roman" w:eastAsia="Times New Roman" w:hAnsi="Times New Roman" w:cs="Times New Roman"/>
          <w:bCs/>
          <w:kern w:val="0"/>
          <w14:ligatures w14:val="none"/>
        </w:rPr>
        <w:t xml:space="preserve">ies </w:t>
      </w:r>
      <w:r>
        <w:rPr>
          <w:rFonts w:ascii="Times New Roman" w:eastAsia="Times New Roman" w:hAnsi="Times New Roman" w:cs="Times New Roman"/>
          <w:bCs/>
          <w:kern w:val="0"/>
          <w14:ligatures w14:val="none"/>
        </w:rPr>
        <w:t xml:space="preserve">in coordination with the Minnesota Independent Living Network.  The Minnesota Living Network refers to the entire independent living community including individuals with </w:t>
      </w:r>
      <w:r w:rsidR="00C55A9A">
        <w:rPr>
          <w:rFonts w:ascii="Times New Roman" w:eastAsia="Times New Roman" w:hAnsi="Times New Roman" w:cs="Times New Roman"/>
          <w:bCs/>
          <w:kern w:val="0"/>
          <w14:ligatures w14:val="none"/>
        </w:rPr>
        <w:t>disabilities</w:t>
      </w:r>
      <w:r>
        <w:rPr>
          <w:rFonts w:ascii="Times New Roman" w:eastAsia="Times New Roman" w:hAnsi="Times New Roman" w:cs="Times New Roman"/>
          <w:bCs/>
          <w:kern w:val="0"/>
          <w14:ligatures w14:val="none"/>
        </w:rPr>
        <w:t>, the Minnesota Statewide Independent Living Council, the eight Minnesota Center for Independent L</w:t>
      </w:r>
      <w:r w:rsidR="00C55A9A">
        <w:rPr>
          <w:rFonts w:ascii="Times New Roman" w:eastAsia="Times New Roman" w:hAnsi="Times New Roman" w:cs="Times New Roman"/>
          <w:bCs/>
          <w:kern w:val="0"/>
          <w14:ligatures w14:val="none"/>
        </w:rPr>
        <w:t>i</w:t>
      </w:r>
      <w:r>
        <w:rPr>
          <w:rFonts w:ascii="Times New Roman" w:eastAsia="Times New Roman" w:hAnsi="Times New Roman" w:cs="Times New Roman"/>
          <w:bCs/>
          <w:kern w:val="0"/>
          <w14:ligatures w14:val="none"/>
        </w:rPr>
        <w:t>ving (CILs), the Minnesota Department of Emp</w:t>
      </w:r>
      <w:r w:rsidR="00C55A9A">
        <w:rPr>
          <w:rFonts w:ascii="Times New Roman" w:eastAsia="Times New Roman" w:hAnsi="Times New Roman" w:cs="Times New Roman"/>
          <w:bCs/>
          <w:kern w:val="0"/>
          <w14:ligatures w14:val="none"/>
        </w:rPr>
        <w:t>l</w:t>
      </w:r>
      <w:r>
        <w:rPr>
          <w:rFonts w:ascii="Times New Roman" w:eastAsia="Times New Roman" w:hAnsi="Times New Roman" w:cs="Times New Roman"/>
          <w:bCs/>
          <w:kern w:val="0"/>
          <w14:ligatures w14:val="none"/>
        </w:rPr>
        <w:t>oyment and Econ</w:t>
      </w:r>
      <w:r w:rsidR="00C55A9A">
        <w:rPr>
          <w:rFonts w:ascii="Times New Roman" w:eastAsia="Times New Roman" w:hAnsi="Times New Roman" w:cs="Times New Roman"/>
          <w:bCs/>
          <w:kern w:val="0"/>
          <w14:ligatures w14:val="none"/>
        </w:rPr>
        <w:t>o</w:t>
      </w:r>
      <w:r>
        <w:rPr>
          <w:rFonts w:ascii="Times New Roman" w:eastAsia="Times New Roman" w:hAnsi="Times New Roman" w:cs="Times New Roman"/>
          <w:bCs/>
          <w:kern w:val="0"/>
          <w14:ligatures w14:val="none"/>
        </w:rPr>
        <w:t>mic Development/Vocation</w:t>
      </w:r>
      <w:r w:rsidR="00C55A9A">
        <w:rPr>
          <w:rFonts w:ascii="Times New Roman" w:eastAsia="Times New Roman" w:hAnsi="Times New Roman" w:cs="Times New Roman"/>
          <w:bCs/>
          <w:kern w:val="0"/>
          <w14:ligatures w14:val="none"/>
        </w:rPr>
        <w:t>al</w:t>
      </w:r>
      <w:r>
        <w:rPr>
          <w:rFonts w:ascii="Times New Roman" w:eastAsia="Times New Roman" w:hAnsi="Times New Roman" w:cs="Times New Roman"/>
          <w:bCs/>
          <w:kern w:val="0"/>
          <w14:ligatures w14:val="none"/>
        </w:rPr>
        <w:t xml:space="preserve"> </w:t>
      </w:r>
      <w:r w:rsidR="00C55A9A">
        <w:rPr>
          <w:rFonts w:ascii="Times New Roman" w:eastAsia="Times New Roman" w:hAnsi="Times New Roman" w:cs="Times New Roman"/>
          <w:bCs/>
          <w:kern w:val="0"/>
          <w14:ligatures w14:val="none"/>
        </w:rPr>
        <w:t>Rehabilitation</w:t>
      </w:r>
      <w:r>
        <w:rPr>
          <w:rFonts w:ascii="Times New Roman" w:eastAsia="Times New Roman" w:hAnsi="Times New Roman" w:cs="Times New Roman"/>
          <w:bCs/>
          <w:kern w:val="0"/>
          <w14:ligatures w14:val="none"/>
        </w:rPr>
        <w:t xml:space="preserve"> Services (DEED/VRS) and State Service</w:t>
      </w:r>
      <w:r w:rsidR="00B93667">
        <w:rPr>
          <w:rFonts w:ascii="Times New Roman" w:eastAsia="Times New Roman" w:hAnsi="Times New Roman" w:cs="Times New Roman"/>
          <w:bCs/>
          <w:kern w:val="0"/>
          <w14:ligatures w14:val="none"/>
        </w:rPr>
        <w:t>ss</w:t>
      </w:r>
      <w:r>
        <w:rPr>
          <w:rFonts w:ascii="Times New Roman" w:eastAsia="Times New Roman" w:hAnsi="Times New Roman" w:cs="Times New Roman"/>
          <w:bCs/>
          <w:kern w:val="0"/>
          <w14:ligatures w14:val="none"/>
        </w:rPr>
        <w:t xml:space="preserve"> for the Blind (SSB)</w:t>
      </w:r>
      <w:r w:rsidR="000F304C">
        <w:rPr>
          <w:rFonts w:ascii="Times New Roman" w:eastAsia="Times New Roman" w:hAnsi="Times New Roman" w:cs="Times New Roman"/>
          <w:bCs/>
          <w:kern w:val="0"/>
          <w14:ligatures w14:val="none"/>
        </w:rPr>
        <w:t>.</w:t>
      </w:r>
    </w:p>
    <w:p w14:paraId="65B4090A" w14:textId="77777777" w:rsidR="008F131C" w:rsidRDefault="008F131C" w:rsidP="008F131C">
      <w:pPr>
        <w:spacing w:after="0" w:line="240" w:lineRule="auto"/>
        <w:rPr>
          <w:rFonts w:ascii="Times New Roman" w:eastAsia="Times New Roman" w:hAnsi="Times New Roman" w:cs="Times New Roman"/>
          <w:bCs/>
          <w:kern w:val="0"/>
          <w14:ligatures w14:val="none"/>
        </w:rPr>
      </w:pPr>
    </w:p>
    <w:p w14:paraId="03145459" w14:textId="62B46FD5" w:rsidR="008F131C" w:rsidRPr="008F131C" w:rsidRDefault="008F131C" w:rsidP="008F131C">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The Minnesota IL Network identified four goals to promote </w:t>
      </w:r>
      <w:r w:rsidRPr="008F131C">
        <w:rPr>
          <w:rFonts w:ascii="Times New Roman" w:eastAsia="Times New Roman" w:hAnsi="Times New Roman" w:cs="Times New Roman"/>
          <w:bCs/>
          <w:kern w:val="0"/>
          <w14:ligatures w14:val="none"/>
        </w:rPr>
        <w:t>a philosophy of</w:t>
      </w:r>
    </w:p>
    <w:p w14:paraId="5064D0EE" w14:textId="5DD7049C" w:rsidR="008300D9" w:rsidRDefault="008F131C" w:rsidP="00110766">
      <w:pPr>
        <w:spacing w:after="0" w:line="240" w:lineRule="auto"/>
        <w:rPr>
          <w:rFonts w:ascii="Times New Roman" w:eastAsia="Times New Roman" w:hAnsi="Times New Roman" w:cs="Times New Roman"/>
          <w:bCs/>
          <w:kern w:val="0"/>
          <w14:ligatures w14:val="none"/>
        </w:rPr>
      </w:pPr>
      <w:r w:rsidRPr="008F131C">
        <w:rPr>
          <w:rFonts w:ascii="Times New Roman" w:eastAsia="Times New Roman" w:hAnsi="Times New Roman" w:cs="Times New Roman"/>
          <w:bCs/>
          <w:kern w:val="0"/>
          <w14:ligatures w14:val="none"/>
        </w:rPr>
        <w:t>independent living,</w:t>
      </w:r>
      <w:r>
        <w:rPr>
          <w:rFonts w:ascii="Times New Roman" w:eastAsia="Times New Roman" w:hAnsi="Times New Roman" w:cs="Times New Roman"/>
          <w:bCs/>
          <w:kern w:val="0"/>
          <w14:ligatures w14:val="none"/>
        </w:rPr>
        <w:t xml:space="preserve"> equal access, increased awarenes</w:t>
      </w:r>
      <w:r w:rsidR="00110766">
        <w:rPr>
          <w:rFonts w:ascii="Times New Roman" w:eastAsia="Times New Roman" w:hAnsi="Times New Roman" w:cs="Times New Roman"/>
          <w:bCs/>
          <w:kern w:val="0"/>
          <w14:ligatures w14:val="none"/>
        </w:rPr>
        <w:t>s, development of leadership skills and supporting the CILs, State Services for the Blind and MNSILC.</w:t>
      </w:r>
      <w:r>
        <w:rPr>
          <w:rFonts w:ascii="Times New Roman" w:eastAsia="Times New Roman" w:hAnsi="Times New Roman" w:cs="Times New Roman"/>
          <w:bCs/>
          <w:kern w:val="0"/>
          <w14:ligatures w14:val="none"/>
        </w:rPr>
        <w:t xml:space="preserve"> </w:t>
      </w:r>
    </w:p>
    <w:p w14:paraId="3FE526AD" w14:textId="2F4A6D9E" w:rsidR="00110766" w:rsidRDefault="00110766" w:rsidP="00110766">
      <w:pPr>
        <w:spacing w:after="0" w:line="240" w:lineRule="auto"/>
        <w:rPr>
          <w:rFonts w:ascii="Times New Roman" w:eastAsia="Times New Roman" w:hAnsi="Times New Roman" w:cs="Times New Roman"/>
          <w:bCs/>
          <w:kern w:val="0"/>
          <w14:ligatures w14:val="none"/>
        </w:rPr>
      </w:pPr>
    </w:p>
    <w:p w14:paraId="45964C26" w14:textId="2602C97C" w:rsidR="00110766" w:rsidRDefault="00110766" w:rsidP="00110766">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The first goal is to i</w:t>
      </w:r>
      <w:r w:rsidRPr="00110766">
        <w:rPr>
          <w:rFonts w:ascii="Times New Roman" w:eastAsia="Times New Roman" w:hAnsi="Times New Roman" w:cs="Times New Roman"/>
          <w:bCs/>
          <w:kern w:val="0"/>
          <w14:ligatures w14:val="none"/>
        </w:rPr>
        <w:t>ncrease system resources and access to those resources by and for people with disabilities</w:t>
      </w:r>
      <w:r>
        <w:rPr>
          <w:rFonts w:ascii="Times New Roman" w:eastAsia="Times New Roman" w:hAnsi="Times New Roman" w:cs="Times New Roman"/>
          <w:bCs/>
          <w:kern w:val="0"/>
          <w14:ligatures w14:val="none"/>
        </w:rPr>
        <w:t>.  MNSILC proposes to complete a commissioned study about the need for increased resources for the centers for independent living and to share the study with the governor’s office and elected officials.  The IL Network will evaluate the feasibility of the current method of operation or the benefits of becoming a 501(c)(3) nonprofit organization.</w:t>
      </w:r>
    </w:p>
    <w:p w14:paraId="41015439" w14:textId="77777777" w:rsidR="00110766" w:rsidRDefault="00110766" w:rsidP="00110766">
      <w:pPr>
        <w:spacing w:after="0" w:line="240" w:lineRule="auto"/>
        <w:rPr>
          <w:rFonts w:ascii="Times New Roman" w:eastAsia="Times New Roman" w:hAnsi="Times New Roman" w:cs="Times New Roman"/>
          <w:bCs/>
          <w:kern w:val="0"/>
          <w14:ligatures w14:val="none"/>
        </w:rPr>
      </w:pPr>
    </w:p>
    <w:p w14:paraId="4F28E649" w14:textId="77777777" w:rsidR="004E130C" w:rsidRDefault="00147511" w:rsidP="00110766">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The I</w:t>
      </w:r>
      <w:r w:rsidR="004E130C">
        <w:rPr>
          <w:rFonts w:ascii="Times New Roman" w:eastAsia="Times New Roman" w:hAnsi="Times New Roman" w:cs="Times New Roman"/>
          <w:bCs/>
          <w:kern w:val="0"/>
          <w14:ligatures w14:val="none"/>
        </w:rPr>
        <w:t>L</w:t>
      </w:r>
      <w:r>
        <w:rPr>
          <w:rFonts w:ascii="Times New Roman" w:eastAsia="Times New Roman" w:hAnsi="Times New Roman" w:cs="Times New Roman"/>
          <w:bCs/>
          <w:kern w:val="0"/>
          <w14:ligatures w14:val="none"/>
        </w:rPr>
        <w:t xml:space="preserve"> Network is focused on the second goal to i</w:t>
      </w:r>
      <w:r w:rsidR="00110766" w:rsidRPr="00110766">
        <w:rPr>
          <w:rFonts w:ascii="Times New Roman" w:eastAsia="Times New Roman" w:hAnsi="Times New Roman" w:cs="Times New Roman"/>
          <w:bCs/>
          <w:kern w:val="0"/>
          <w14:ligatures w14:val="none"/>
        </w:rPr>
        <w:t>ncrease understanding of disability information and education opportunities for individuals with disabilities, the public, elected officials, and for members of Minnesota’s Independent Living Network.</w:t>
      </w:r>
      <w:r>
        <w:rPr>
          <w:rFonts w:ascii="Times New Roman" w:eastAsia="Times New Roman" w:hAnsi="Times New Roman" w:cs="Times New Roman"/>
          <w:bCs/>
          <w:kern w:val="0"/>
          <w14:ligatures w14:val="none"/>
        </w:rPr>
        <w:t xml:space="preserve"> The intent is to provide c</w:t>
      </w:r>
      <w:r w:rsidR="00110766" w:rsidRPr="00110766">
        <w:rPr>
          <w:rFonts w:ascii="Times New Roman" w:eastAsia="Times New Roman" w:hAnsi="Times New Roman" w:cs="Times New Roman"/>
          <w:bCs/>
          <w:kern w:val="0"/>
          <w14:ligatures w14:val="none"/>
        </w:rPr>
        <w:t>ontinuous and expanded public engagement to create more public awareness about independent living.</w:t>
      </w:r>
      <w:r>
        <w:rPr>
          <w:rFonts w:ascii="Times New Roman" w:eastAsia="Times New Roman" w:hAnsi="Times New Roman" w:cs="Times New Roman"/>
          <w:bCs/>
          <w:kern w:val="0"/>
          <w14:ligatures w14:val="none"/>
        </w:rPr>
        <w:t xml:space="preserve"> The objectives will be to f</w:t>
      </w:r>
      <w:r w:rsidRPr="00147511">
        <w:rPr>
          <w:rFonts w:ascii="Times New Roman" w:eastAsia="Times New Roman" w:hAnsi="Times New Roman" w:cs="Times New Roman"/>
          <w:bCs/>
          <w:kern w:val="0"/>
          <w14:ligatures w14:val="none"/>
        </w:rPr>
        <w:t>ocus on advancing self-determination and life choices for people with disabilities in partnerships with people with lived experiences</w:t>
      </w:r>
      <w:r>
        <w:rPr>
          <w:rFonts w:ascii="Times New Roman" w:eastAsia="Times New Roman" w:hAnsi="Times New Roman" w:cs="Times New Roman"/>
          <w:bCs/>
          <w:kern w:val="0"/>
          <w14:ligatures w14:val="none"/>
        </w:rPr>
        <w:t>; to educate the public and elected officials about the needs of people with disabilities</w:t>
      </w:r>
      <w:r w:rsidR="004E130C">
        <w:rPr>
          <w:rFonts w:ascii="Times New Roman" w:eastAsia="Times New Roman" w:hAnsi="Times New Roman" w:cs="Times New Roman"/>
          <w:bCs/>
          <w:kern w:val="0"/>
          <w14:ligatures w14:val="none"/>
        </w:rPr>
        <w:t xml:space="preserve"> by creating a speaker bureau</w:t>
      </w:r>
      <w:r>
        <w:rPr>
          <w:rFonts w:ascii="Times New Roman" w:eastAsia="Times New Roman" w:hAnsi="Times New Roman" w:cs="Times New Roman"/>
          <w:bCs/>
          <w:kern w:val="0"/>
          <w14:ligatures w14:val="none"/>
        </w:rPr>
        <w:t xml:space="preserve">; to provide training for people with disabilities about the need to vote and their rights to vote; and to </w:t>
      </w:r>
      <w:r w:rsidR="004E130C">
        <w:rPr>
          <w:rFonts w:ascii="Times New Roman" w:eastAsia="Times New Roman" w:hAnsi="Times New Roman" w:cs="Times New Roman"/>
          <w:bCs/>
          <w:kern w:val="0"/>
          <w14:ligatures w14:val="none"/>
        </w:rPr>
        <w:t xml:space="preserve">share information regarding emergency preparedness for people with disabilities and emergency personnel.  </w:t>
      </w:r>
    </w:p>
    <w:p w14:paraId="6CF07B3D" w14:textId="77777777" w:rsidR="004E130C" w:rsidRDefault="004E130C" w:rsidP="00110766">
      <w:pPr>
        <w:spacing w:after="0" w:line="240" w:lineRule="auto"/>
        <w:rPr>
          <w:rFonts w:ascii="Times New Roman" w:eastAsia="Times New Roman" w:hAnsi="Times New Roman" w:cs="Times New Roman"/>
          <w:bCs/>
          <w:kern w:val="0"/>
          <w14:ligatures w14:val="none"/>
        </w:rPr>
      </w:pPr>
    </w:p>
    <w:p w14:paraId="57F162DA" w14:textId="77777777" w:rsidR="00E359EA" w:rsidRDefault="004E130C" w:rsidP="00590491">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The IL Network plans to a</w:t>
      </w:r>
      <w:r w:rsidRPr="004E130C">
        <w:rPr>
          <w:rFonts w:ascii="Times New Roman" w:eastAsia="Times New Roman" w:hAnsi="Times New Roman" w:cs="Times New Roman"/>
          <w:bCs/>
          <w:kern w:val="0"/>
          <w14:ligatures w14:val="none"/>
        </w:rPr>
        <w:t>dvocate for equal civil rights, equal access to increase self-determination and choices for people with disabilities.</w:t>
      </w:r>
      <w:r>
        <w:rPr>
          <w:rFonts w:ascii="Times New Roman" w:eastAsia="Times New Roman" w:hAnsi="Times New Roman" w:cs="Times New Roman"/>
          <w:bCs/>
          <w:kern w:val="0"/>
          <w14:ligatures w14:val="none"/>
        </w:rPr>
        <w:t xml:space="preserve"> The third goal focuses on increasing leadership opportunities for young people with disabilities and </w:t>
      </w:r>
      <w:r w:rsidR="00E359EA">
        <w:rPr>
          <w:rFonts w:ascii="Times New Roman" w:eastAsia="Times New Roman" w:hAnsi="Times New Roman" w:cs="Times New Roman"/>
          <w:bCs/>
          <w:kern w:val="0"/>
          <w14:ligatures w14:val="none"/>
        </w:rPr>
        <w:t>providing</w:t>
      </w:r>
      <w:r>
        <w:rPr>
          <w:rFonts w:ascii="Times New Roman" w:eastAsia="Times New Roman" w:hAnsi="Times New Roman" w:cs="Times New Roman"/>
          <w:bCs/>
          <w:kern w:val="0"/>
          <w14:ligatures w14:val="none"/>
        </w:rPr>
        <w:t xml:space="preserve"> </w:t>
      </w:r>
      <w:r w:rsidR="00E359EA">
        <w:rPr>
          <w:rFonts w:ascii="Times New Roman" w:eastAsia="Times New Roman" w:hAnsi="Times New Roman" w:cs="Times New Roman"/>
          <w:bCs/>
          <w:kern w:val="0"/>
          <w14:ligatures w14:val="none"/>
        </w:rPr>
        <w:t>opportunities to be heard.  There will be occasions to develop community connections for individuals with disabilities; for CIL staff and community members to become educated about advocacy opportunities; and to become aware about civil rights.</w:t>
      </w:r>
    </w:p>
    <w:p w14:paraId="1B49B88C" w14:textId="77777777" w:rsidR="00E359EA" w:rsidRDefault="00E359EA" w:rsidP="00590491">
      <w:pPr>
        <w:spacing w:after="0" w:line="240" w:lineRule="auto"/>
        <w:rPr>
          <w:rFonts w:ascii="Times New Roman" w:eastAsia="Times New Roman" w:hAnsi="Times New Roman" w:cs="Times New Roman"/>
          <w:bCs/>
          <w:kern w:val="0"/>
          <w14:ligatures w14:val="none"/>
        </w:rPr>
      </w:pPr>
    </w:p>
    <w:p w14:paraId="6B1A7A59" w14:textId="3D923005" w:rsidR="008300D9" w:rsidRDefault="00E359EA" w:rsidP="00590491">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The final goal is to m</w:t>
      </w:r>
      <w:r w:rsidRPr="00E359EA">
        <w:rPr>
          <w:rFonts w:ascii="Times New Roman" w:eastAsia="Times New Roman" w:hAnsi="Times New Roman" w:cs="Times New Roman"/>
          <w:bCs/>
          <w:kern w:val="0"/>
          <w14:ligatures w14:val="none"/>
        </w:rPr>
        <w:t>aintain and grow MNSILC’s organizational effectiveness and long-term sustainability</w:t>
      </w:r>
      <w:r>
        <w:rPr>
          <w:rFonts w:ascii="Times New Roman" w:eastAsia="Times New Roman" w:hAnsi="Times New Roman" w:cs="Times New Roman"/>
          <w:bCs/>
          <w:kern w:val="0"/>
          <w14:ligatures w14:val="none"/>
        </w:rPr>
        <w:t xml:space="preserve">. </w:t>
      </w:r>
      <w:r w:rsidR="00FA153A">
        <w:rPr>
          <w:rFonts w:ascii="Times New Roman" w:eastAsia="Times New Roman" w:hAnsi="Times New Roman" w:cs="Times New Roman"/>
          <w:bCs/>
          <w:kern w:val="0"/>
          <w14:ligatures w14:val="none"/>
        </w:rPr>
        <w:t xml:space="preserve">  MNSILC will promote council vacancies from around the state and in </w:t>
      </w:r>
    </w:p>
    <w:p w14:paraId="3344F90F" w14:textId="30AB88DF" w:rsidR="007F68B1" w:rsidRDefault="00FA153A" w:rsidP="00590491">
      <w:pPr>
        <w:spacing w:after="0" w:line="240" w:lineRule="auto"/>
        <w:rPr>
          <w:rFonts w:ascii="Times New Roman" w:eastAsia="Times New Roman" w:hAnsi="Times New Roman" w:cs="Times New Roman"/>
          <w:bCs/>
          <w:kern w:val="0"/>
          <w14:ligatures w14:val="none"/>
        </w:rPr>
      </w:pPr>
      <w:r w:rsidRPr="00FA153A">
        <w:rPr>
          <w:rFonts w:ascii="Times New Roman" w:eastAsia="Times New Roman" w:hAnsi="Times New Roman" w:cs="Times New Roman"/>
          <w:bCs/>
          <w:kern w:val="0"/>
          <w14:ligatures w14:val="none"/>
        </w:rPr>
        <w:t>communities of people with disabilities including historically underrepresented populations</w:t>
      </w:r>
      <w:r>
        <w:rPr>
          <w:rFonts w:ascii="Times New Roman" w:eastAsia="Times New Roman" w:hAnsi="Times New Roman" w:cs="Times New Roman"/>
          <w:bCs/>
          <w:kern w:val="0"/>
          <w14:ligatures w14:val="none"/>
        </w:rPr>
        <w:t xml:space="preserve">.  A succession plan for staff and volunteers will be developed and implemented.  Funding for the eight centers for independent living will be maintained and increased if possible.  Data collection tools will be developed to monitor the success of social media and the effectiveness of the </w:t>
      </w:r>
      <w:r>
        <w:rPr>
          <w:rFonts w:ascii="Times New Roman" w:eastAsia="Times New Roman" w:hAnsi="Times New Roman" w:cs="Times New Roman"/>
          <w:bCs/>
          <w:kern w:val="0"/>
          <w14:ligatures w14:val="none"/>
        </w:rPr>
        <w:lastRenderedPageBreak/>
        <w:t xml:space="preserve">website.   MNSILC members will have opportunities to increase their knowledge about independent living by attending national conferences.  Training opportunities for council members and the public will be provided.  </w:t>
      </w:r>
      <w:r w:rsidR="00E31116">
        <w:rPr>
          <w:rFonts w:ascii="Times New Roman" w:eastAsia="Times New Roman" w:hAnsi="Times New Roman" w:cs="Times New Roman"/>
          <w:bCs/>
          <w:kern w:val="0"/>
          <w14:ligatures w14:val="none"/>
        </w:rPr>
        <w:t>An annual report highlighting services and supports of the IL Network will be posted on the website, printed, and distributed.  The public will have opportunities to comment on IL services during each council meeting and at public forums or public hearings held over the three years of the SPIL</w:t>
      </w:r>
      <w:r w:rsidR="00155F3A">
        <w:rPr>
          <w:rFonts w:ascii="Times New Roman" w:eastAsia="Times New Roman" w:hAnsi="Times New Roman" w:cs="Times New Roman"/>
          <w:bCs/>
          <w:kern w:val="0"/>
          <w14:ligatures w14:val="none"/>
        </w:rPr>
        <w:t>.</w:t>
      </w:r>
      <w:r w:rsidR="00E31116">
        <w:rPr>
          <w:rFonts w:ascii="Times New Roman" w:eastAsia="Times New Roman" w:hAnsi="Times New Roman" w:cs="Times New Roman"/>
          <w:bCs/>
          <w:kern w:val="0"/>
          <w14:ligatures w14:val="none"/>
        </w:rPr>
        <w:t xml:space="preserve">  </w:t>
      </w:r>
    </w:p>
    <w:bookmarkEnd w:id="0"/>
    <w:p w14:paraId="29BB6685" w14:textId="77777777" w:rsidR="007F68B1" w:rsidRDefault="007F68B1" w:rsidP="00590491">
      <w:pPr>
        <w:spacing w:after="0" w:line="240" w:lineRule="auto"/>
        <w:rPr>
          <w:rFonts w:ascii="Times New Roman" w:eastAsia="Times New Roman" w:hAnsi="Times New Roman" w:cs="Times New Roman"/>
          <w:bCs/>
          <w:kern w:val="0"/>
          <w14:ligatures w14:val="none"/>
        </w:rPr>
      </w:pPr>
    </w:p>
    <w:p w14:paraId="68070A86" w14:textId="6D11E2C2" w:rsidR="00590491" w:rsidRPr="00590491" w:rsidRDefault="00590491" w:rsidP="00590491">
      <w:pPr>
        <w:keepNext/>
        <w:widowControl w:val="0"/>
        <w:spacing w:after="0" w:line="240" w:lineRule="auto"/>
        <w:outlineLvl w:val="6"/>
        <w:rPr>
          <w:rFonts w:ascii="Times New Roman" w:eastAsia="Times New Roman" w:hAnsi="Times New Roman" w:cs="Times New Roman"/>
          <w:i/>
          <w:iCs/>
          <w:kern w:val="0"/>
          <w:szCs w:val="20"/>
          <w14:ligatures w14:val="none"/>
        </w:rPr>
      </w:pPr>
      <w:r w:rsidRPr="00590491">
        <w:rPr>
          <w:rFonts w:ascii="Times New Roman" w:eastAsia="Times New Roman" w:hAnsi="Times New Roman" w:cs="Times New Roman"/>
          <w:b/>
          <w:kern w:val="0"/>
          <w:szCs w:val="20"/>
          <w14:ligatures w14:val="none"/>
        </w:rPr>
        <w:t>Section 1: Goals, Objectives</w:t>
      </w:r>
      <w:r w:rsidR="007F68B1">
        <w:rPr>
          <w:rFonts w:ascii="Times New Roman" w:eastAsia="Times New Roman" w:hAnsi="Times New Roman" w:cs="Times New Roman"/>
          <w:b/>
          <w:kern w:val="0"/>
          <w:szCs w:val="20"/>
          <w14:ligatures w14:val="none"/>
        </w:rPr>
        <w:t>,</w:t>
      </w:r>
      <w:r w:rsidRPr="00590491">
        <w:rPr>
          <w:rFonts w:ascii="Times New Roman" w:eastAsia="Times New Roman" w:hAnsi="Times New Roman" w:cs="Times New Roman"/>
          <w:b/>
          <w:kern w:val="0"/>
          <w:szCs w:val="20"/>
          <w14:ligatures w14:val="none"/>
        </w:rPr>
        <w:t xml:space="preserve"> and Activities</w:t>
      </w:r>
      <w:r w:rsidRPr="00590491">
        <w:rPr>
          <w:rFonts w:ascii="Times New Roman" w:eastAsia="Times New Roman" w:hAnsi="Times New Roman" w:cs="Times New Roman"/>
          <w:i/>
          <w:iCs/>
          <w:kern w:val="0"/>
          <w:szCs w:val="20"/>
          <w14:ligatures w14:val="none"/>
        </w:rPr>
        <w:t xml:space="preserve">  </w:t>
      </w:r>
    </w:p>
    <w:p w14:paraId="712B9217"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p w14:paraId="2F906D46" w14:textId="77777777" w:rsidR="00590491" w:rsidRPr="00590491" w:rsidRDefault="00590491" w:rsidP="00590491">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u w:val="single"/>
          <w14:ligatures w14:val="none"/>
        </w:rPr>
      </w:pPr>
      <w:r w:rsidRPr="00590491">
        <w:rPr>
          <w:rFonts w:ascii="Times New Roman" w:eastAsia="Times New Roman" w:hAnsi="Times New Roman" w:cs="Times New Roman"/>
          <w:kern w:val="0"/>
          <w:szCs w:val="20"/>
          <w:u w:val="single"/>
          <w14:ligatures w14:val="none"/>
        </w:rPr>
        <w:t>Mission:</w:t>
      </w:r>
    </w:p>
    <w:p w14:paraId="1EB75784" w14:textId="77777777" w:rsidR="004413D4" w:rsidRDefault="00590491" w:rsidP="001D56E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sidRPr="00590491">
        <w:rPr>
          <w:rFonts w:ascii="Times New Roman" w:eastAsia="Times New Roman" w:hAnsi="Times New Roman" w:cs="Times New Roman"/>
          <w:kern w:val="0"/>
          <w:szCs w:val="20"/>
          <w14:ligatures w14:val="none"/>
        </w:rPr>
        <w:t>Mission of the Independent Living Network and the SPIL.</w:t>
      </w:r>
      <w:r w:rsidR="001D56EA" w:rsidRPr="001D56EA">
        <w:t xml:space="preserve"> </w:t>
      </w:r>
    </w:p>
    <w:p w14:paraId="2A8289D3" w14:textId="77777777" w:rsidR="004413D4" w:rsidRDefault="004413D4" w:rsidP="001D56E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049BA407" w14:textId="3E9AE65F" w:rsidR="001D56EA" w:rsidRPr="001D56EA" w:rsidRDefault="001D56EA" w:rsidP="001D56E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1D56EA">
        <w:rPr>
          <w:rFonts w:ascii="Times New Roman" w:eastAsia="Times New Roman" w:hAnsi="Times New Roman" w:cs="Times New Roman"/>
          <w:kern w:val="0"/>
          <w:szCs w:val="20"/>
          <w14:ligatures w14:val="none"/>
        </w:rPr>
        <w:t xml:space="preserve">The mission </w:t>
      </w:r>
      <w:r w:rsidR="004413D4">
        <w:rPr>
          <w:rFonts w:ascii="Times New Roman" w:eastAsia="Times New Roman" w:hAnsi="Times New Roman" w:cs="Times New Roman"/>
          <w:bCs/>
          <w:kern w:val="0"/>
          <w:szCs w:val="20"/>
          <w14:ligatures w14:val="none"/>
        </w:rPr>
        <w:t xml:space="preserve">of the Minnesota </w:t>
      </w:r>
      <w:r w:rsidR="008A777B">
        <w:rPr>
          <w:rFonts w:ascii="Times New Roman" w:eastAsia="Times New Roman" w:hAnsi="Times New Roman" w:cs="Times New Roman"/>
          <w:bCs/>
          <w:kern w:val="0"/>
          <w:szCs w:val="20"/>
          <w14:ligatures w14:val="none"/>
        </w:rPr>
        <w:t xml:space="preserve">Statewide Independent Living </w:t>
      </w:r>
      <w:r w:rsidR="00774618">
        <w:rPr>
          <w:rFonts w:ascii="Times New Roman" w:eastAsia="Times New Roman" w:hAnsi="Times New Roman" w:cs="Times New Roman"/>
          <w:bCs/>
          <w:kern w:val="0"/>
          <w:szCs w:val="20"/>
          <w14:ligatures w14:val="none"/>
        </w:rPr>
        <w:t>Network</w:t>
      </w:r>
      <w:r w:rsidR="004413D4">
        <w:rPr>
          <w:rFonts w:ascii="Times New Roman" w:eastAsia="Times New Roman" w:hAnsi="Times New Roman" w:cs="Times New Roman"/>
          <w:bCs/>
          <w:kern w:val="0"/>
          <w:szCs w:val="20"/>
          <w14:ligatures w14:val="none"/>
        </w:rPr>
        <w:t xml:space="preserve"> </w:t>
      </w:r>
      <w:r w:rsidRPr="001D56EA">
        <w:rPr>
          <w:rFonts w:ascii="Times New Roman" w:eastAsia="Times New Roman" w:hAnsi="Times New Roman" w:cs="Times New Roman"/>
          <w:kern w:val="0"/>
          <w:szCs w:val="20"/>
          <w14:ligatures w14:val="none"/>
        </w:rPr>
        <w:t>is to build upon and strengthen the Minnesota Statewide Independent Living Network* and to support, coordinate and advance the efforts of Centers for Independent Living statewide.</w:t>
      </w:r>
    </w:p>
    <w:p w14:paraId="61F04495" w14:textId="77777777" w:rsidR="001D56EA" w:rsidRPr="001D56EA" w:rsidRDefault="001D56EA" w:rsidP="001D56E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p w14:paraId="52BCE614" w14:textId="7DD8884D" w:rsidR="00590491" w:rsidRPr="00590491" w:rsidRDefault="001D56EA" w:rsidP="001D56E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1D56EA">
        <w:rPr>
          <w:rFonts w:ascii="Times New Roman" w:eastAsia="Times New Roman" w:hAnsi="Times New Roman" w:cs="Times New Roman"/>
          <w:kern w:val="0"/>
          <w:szCs w:val="20"/>
          <w14:ligatures w14:val="none"/>
        </w:rPr>
        <w:t>*The Minnesota Independent Living Network is intended to refer to the entire independent living community including individuals with disabilities, the Minnesota Statewide Independent Living Council (MNSILC), the eight Minnesota Centers for Independent Living (CILs), the Minnesota Department of</w:t>
      </w:r>
      <w:r w:rsidR="00E957EE">
        <w:rPr>
          <w:rFonts w:ascii="Times New Roman" w:eastAsia="Times New Roman" w:hAnsi="Times New Roman" w:cs="Times New Roman"/>
          <w:bCs/>
          <w:kern w:val="0"/>
          <w:szCs w:val="20"/>
          <w14:ligatures w14:val="none"/>
        </w:rPr>
        <w:t xml:space="preserve"> </w:t>
      </w:r>
      <w:r w:rsidRPr="001D56EA">
        <w:rPr>
          <w:rFonts w:ascii="Times New Roman" w:eastAsia="Times New Roman" w:hAnsi="Times New Roman" w:cs="Times New Roman"/>
          <w:kern w:val="0"/>
          <w:szCs w:val="20"/>
          <w14:ligatures w14:val="none"/>
        </w:rPr>
        <w:t>Employment and Economic Development/Vocational Rehabilitation Services (DSE) and State Services for the Blind (SSB)</w:t>
      </w:r>
    </w:p>
    <w:p w14:paraId="33D36A54"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p w14:paraId="50A2E2EB" w14:textId="77777777" w:rsidR="00590491" w:rsidRPr="00590491" w:rsidRDefault="00590491" w:rsidP="00590491">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u w:val="single"/>
          <w14:ligatures w14:val="none"/>
        </w:rPr>
      </w:pPr>
      <w:r w:rsidRPr="00590491">
        <w:rPr>
          <w:rFonts w:ascii="Times New Roman" w:eastAsia="Times New Roman" w:hAnsi="Times New Roman" w:cs="Times New Roman"/>
          <w:kern w:val="0"/>
          <w:szCs w:val="20"/>
          <w:u w:val="single"/>
          <w14:ligatures w14:val="none"/>
        </w:rPr>
        <w:t>Goals:</w:t>
      </w:r>
    </w:p>
    <w:p w14:paraId="13E83960" w14:textId="77777777" w:rsid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Cs/>
          <w:kern w:val="0"/>
          <w14:ligatures w14:val="none"/>
        </w:rPr>
      </w:pPr>
      <w:r w:rsidRPr="00590491">
        <w:rPr>
          <w:rFonts w:ascii="Times New Roman" w:eastAsia="Times New Roman" w:hAnsi="Times New Roman" w:cs="Times New Roman"/>
          <w:kern w:val="0"/>
          <w14:ligatures w14:val="none"/>
        </w:rPr>
        <w:t>Goals of the IL Network for the three-year period of the plan.</w:t>
      </w:r>
    </w:p>
    <w:p w14:paraId="1C638530" w14:textId="77777777" w:rsidR="00B91D4E" w:rsidRDefault="00B91D4E" w:rsidP="00B91D4E">
      <w:pPr>
        <w:rPr>
          <w:rFonts w:ascii="Times New Roman" w:eastAsia="Times New Roman" w:hAnsi="Times New Roman" w:cs="Times New Roman"/>
          <w:bCs/>
          <w:kern w:val="0"/>
          <w14:ligatures w14:val="none"/>
        </w:rPr>
      </w:pPr>
    </w:p>
    <w:p w14:paraId="76A84337" w14:textId="4757BD97" w:rsidR="00A65EB2" w:rsidRDefault="00A65EB2" w:rsidP="00C1649C">
      <w:pPr>
        <w:pStyle w:val="NoSpacing"/>
        <w:numPr>
          <w:ilvl w:val="0"/>
          <w:numId w:val="35"/>
        </w:numPr>
        <w:ind w:left="270" w:hanging="270"/>
        <w:rPr>
          <w:rFonts w:ascii="Times New Roman" w:hAnsi="Times New Roman" w:cs="Times New Roman"/>
          <w:bCs/>
        </w:rPr>
      </w:pPr>
      <w:bookmarkStart w:id="1" w:name="_Hlk164431184"/>
      <w:r>
        <w:rPr>
          <w:rFonts w:ascii="Times New Roman" w:hAnsi="Times New Roman" w:cs="Times New Roman"/>
          <w:bCs/>
        </w:rPr>
        <w:t>Advocat</w:t>
      </w:r>
      <w:r w:rsidRPr="00A65EB2">
        <w:rPr>
          <w:rFonts w:ascii="Times New Roman" w:hAnsi="Times New Roman" w:cs="Times New Roman"/>
          <w:bCs/>
        </w:rPr>
        <w:t>e for equal civil rights, equal access to increase self-determination and choices for people with disabilities.</w:t>
      </w:r>
    </w:p>
    <w:bookmarkEnd w:id="1"/>
    <w:p w14:paraId="3B0FF955" w14:textId="77777777" w:rsidR="00B91D4E" w:rsidRPr="00EE2741" w:rsidRDefault="00B91D4E" w:rsidP="00B91D4E">
      <w:pPr>
        <w:pStyle w:val="NoSpacing"/>
        <w:rPr>
          <w:rFonts w:ascii="Times New Roman" w:hAnsi="Times New Roman" w:cs="Times New Roman"/>
          <w:bCs/>
        </w:rPr>
      </w:pPr>
    </w:p>
    <w:p w14:paraId="79561937" w14:textId="2E541223" w:rsidR="00B91D4E" w:rsidRPr="00EE2741" w:rsidRDefault="00B91D4E" w:rsidP="00B91D4E">
      <w:pPr>
        <w:pStyle w:val="NoSpacing"/>
        <w:rPr>
          <w:rFonts w:ascii="Times New Roman" w:hAnsi="Times New Roman" w:cs="Times New Roman"/>
          <w:bCs/>
        </w:rPr>
      </w:pPr>
      <w:r w:rsidRPr="00EE2741">
        <w:rPr>
          <w:rFonts w:ascii="Times New Roman" w:hAnsi="Times New Roman" w:cs="Times New Roman"/>
          <w:bCs/>
        </w:rPr>
        <w:t xml:space="preserve">2.  </w:t>
      </w:r>
      <w:bookmarkStart w:id="2" w:name="_Hlk164431638"/>
      <w:r w:rsidRPr="00EE2741">
        <w:rPr>
          <w:rFonts w:ascii="Times New Roman" w:hAnsi="Times New Roman" w:cs="Times New Roman"/>
        </w:rPr>
        <w:t>Increase understanding of disability information and education opportunities for individuals with disabilities, the public, elected officials, and for members of Minnesota’s Independent Living Network. Continuous and expanded public engagement to create more public awareness about independent living.</w:t>
      </w:r>
      <w:bookmarkEnd w:id="2"/>
    </w:p>
    <w:p w14:paraId="308D69B9" w14:textId="77777777" w:rsidR="00B91D4E" w:rsidRPr="00EE2741" w:rsidRDefault="00B91D4E" w:rsidP="00B91D4E">
      <w:pPr>
        <w:pStyle w:val="NoSpacing"/>
        <w:rPr>
          <w:rFonts w:ascii="Times New Roman" w:hAnsi="Times New Roman" w:cs="Times New Roman"/>
          <w:bCs/>
        </w:rPr>
      </w:pPr>
    </w:p>
    <w:p w14:paraId="5C04EC33" w14:textId="097321EC" w:rsidR="00B91D4E" w:rsidRPr="00EE2741" w:rsidRDefault="00B91D4E" w:rsidP="00B91D4E">
      <w:pPr>
        <w:pStyle w:val="NoSpacing"/>
        <w:rPr>
          <w:rFonts w:ascii="Times New Roman" w:hAnsi="Times New Roman" w:cs="Times New Roman"/>
          <w:bCs/>
        </w:rPr>
      </w:pPr>
      <w:r w:rsidRPr="00EE2741">
        <w:rPr>
          <w:rFonts w:ascii="Times New Roman" w:hAnsi="Times New Roman" w:cs="Times New Roman"/>
          <w:bCs/>
        </w:rPr>
        <w:t xml:space="preserve">3. </w:t>
      </w:r>
      <w:r w:rsidR="00A65EB2" w:rsidRPr="00A65EB2">
        <w:rPr>
          <w:rFonts w:ascii="Times New Roman" w:hAnsi="Times New Roman" w:cs="Times New Roman"/>
          <w:bCs/>
        </w:rPr>
        <w:t>Increase system resources and access to those resources by and for people with disabilities</w:t>
      </w:r>
      <w:r w:rsidRPr="00EE2741">
        <w:rPr>
          <w:rFonts w:ascii="Times New Roman" w:hAnsi="Times New Roman" w:cs="Times New Roman"/>
          <w:bCs/>
        </w:rPr>
        <w:t xml:space="preserve"> </w:t>
      </w:r>
    </w:p>
    <w:p w14:paraId="7592F328" w14:textId="77777777" w:rsidR="00B91D4E" w:rsidRPr="00EE2741" w:rsidRDefault="00B91D4E" w:rsidP="00B91D4E">
      <w:pPr>
        <w:pStyle w:val="NoSpacing"/>
        <w:rPr>
          <w:rFonts w:ascii="Times New Roman" w:hAnsi="Times New Roman" w:cs="Times New Roman"/>
          <w:bCs/>
        </w:rPr>
      </w:pPr>
    </w:p>
    <w:p w14:paraId="5C1B1F99" w14:textId="35C2307B" w:rsidR="00B91D4E" w:rsidRPr="00EE2741" w:rsidRDefault="00B91D4E" w:rsidP="00B91D4E">
      <w:pPr>
        <w:pStyle w:val="NoSpacing"/>
        <w:rPr>
          <w:rFonts w:ascii="Times New Roman" w:hAnsi="Times New Roman" w:cs="Times New Roman"/>
        </w:rPr>
      </w:pPr>
      <w:r w:rsidRPr="00EE2741">
        <w:rPr>
          <w:rFonts w:ascii="Times New Roman" w:hAnsi="Times New Roman" w:cs="Times New Roman"/>
          <w:bCs/>
        </w:rPr>
        <w:t>4</w:t>
      </w:r>
      <w:r w:rsidR="000F2518" w:rsidRPr="00EE2741">
        <w:rPr>
          <w:rFonts w:ascii="Times New Roman" w:hAnsi="Times New Roman" w:cs="Times New Roman"/>
          <w:bCs/>
        </w:rPr>
        <w:t xml:space="preserve">.  </w:t>
      </w:r>
      <w:bookmarkStart w:id="3" w:name="_Hlk164433493"/>
      <w:r w:rsidR="007A1D82" w:rsidRPr="00EE2741">
        <w:rPr>
          <w:rFonts w:ascii="Times New Roman" w:hAnsi="Times New Roman" w:cs="Times New Roman"/>
          <w:bCs/>
        </w:rPr>
        <w:t>Maintain and grow MNSILC’s organizational effectiveness and long-term sustainability</w:t>
      </w:r>
      <w:bookmarkEnd w:id="3"/>
      <w:r w:rsidR="007A1D82" w:rsidRPr="00EE2741">
        <w:rPr>
          <w:rFonts w:ascii="Times New Roman" w:hAnsi="Times New Roman" w:cs="Times New Roman"/>
          <w:bCs/>
        </w:rPr>
        <w:t>.</w:t>
      </w:r>
    </w:p>
    <w:p w14:paraId="32883DB8" w14:textId="77777777" w:rsidR="00BE7C10" w:rsidRPr="00EE2741" w:rsidRDefault="00BE7C10"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Cs/>
          <w:kern w:val="0"/>
          <w14:ligatures w14:val="none"/>
        </w:rPr>
      </w:pPr>
    </w:p>
    <w:p w14:paraId="144B859C"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590491">
        <w:rPr>
          <w:rFonts w:ascii="Times New Roman" w:eastAsia="Times New Roman" w:hAnsi="Times New Roman" w:cs="Times New Roman"/>
          <w:kern w:val="0"/>
          <w:szCs w:val="20"/>
          <w14:ligatures w14:val="none"/>
        </w:rPr>
        <w:t xml:space="preserve">1.3 </w:t>
      </w:r>
      <w:r w:rsidRPr="00590491">
        <w:rPr>
          <w:rFonts w:ascii="Times New Roman" w:eastAsia="Times New Roman" w:hAnsi="Times New Roman" w:cs="Times New Roman"/>
          <w:kern w:val="0"/>
          <w:szCs w:val="20"/>
          <w:u w:val="single"/>
          <w14:ligatures w14:val="none"/>
        </w:rPr>
        <w:t>Objectives</w:t>
      </w:r>
    </w:p>
    <w:p w14:paraId="305179FB" w14:textId="77777777" w:rsidR="00590491" w:rsidRDefault="00590491" w:rsidP="0059049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Cs/>
          <w:kern w:val="0"/>
          <w:szCs w:val="20"/>
          <w14:ligatures w14:val="none"/>
        </w:rPr>
      </w:pPr>
      <w:r w:rsidRPr="00590491">
        <w:rPr>
          <w:rFonts w:ascii="Times New Roman" w:eastAsia="Times New Roman" w:hAnsi="Times New Roman" w:cs="Times New Roman"/>
          <w:kern w:val="0"/>
          <w:szCs w:val="20"/>
          <w14:ligatures w14:val="none"/>
        </w:rPr>
        <w:t>Objectives for the three-year period of the plan – including geographic scope, desired outcomes, target dates, and indicators.  Including compatibility with the purpose of Title VII, Chapter 1.</w:t>
      </w:r>
    </w:p>
    <w:p w14:paraId="50F70449" w14:textId="77777777" w:rsidR="003D2DFE" w:rsidRDefault="003D2DFE" w:rsidP="0059049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Cs/>
          <w:kern w:val="0"/>
          <w:szCs w:val="20"/>
          <w14:ligatures w14:val="none"/>
        </w:rPr>
      </w:pPr>
    </w:p>
    <w:p w14:paraId="21D2E4B8" w14:textId="513D471A"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b/>
          <w:bCs/>
          <w:iCs/>
          <w:kern w:val="0"/>
          <w:szCs w:val="20"/>
          <w14:ligatures w14:val="none"/>
        </w:rPr>
        <w:t>GOAL 1:</w:t>
      </w:r>
      <w:r w:rsidRPr="004E3909">
        <w:rPr>
          <w:rFonts w:ascii="Times New Roman" w:eastAsia="Times New Roman" w:hAnsi="Times New Roman" w:cs="Times New Roman"/>
          <w:iCs/>
          <w:kern w:val="0"/>
          <w:szCs w:val="20"/>
          <w14:ligatures w14:val="none"/>
        </w:rPr>
        <w:t xml:space="preserve"> Advocate for equal civil rights, equal access to increase self-determination and choices for people with disabilities </w:t>
      </w:r>
    </w:p>
    <w:p w14:paraId="329D2855" w14:textId="77777777"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iCs/>
          <w:kern w:val="0"/>
          <w:szCs w:val="20"/>
          <w14:ligatures w14:val="none"/>
        </w:rPr>
      </w:pPr>
    </w:p>
    <w:p w14:paraId="52211547" w14:textId="77777777" w:rsidR="004E3909" w:rsidRPr="00C1649C"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iCs/>
          <w:kern w:val="0"/>
          <w:szCs w:val="20"/>
          <w14:ligatures w14:val="none"/>
        </w:rPr>
      </w:pPr>
      <w:r w:rsidRPr="00C1649C">
        <w:rPr>
          <w:rFonts w:ascii="Times New Roman" w:eastAsia="Times New Roman" w:hAnsi="Times New Roman" w:cs="Times New Roman"/>
          <w:b/>
          <w:bCs/>
          <w:iCs/>
          <w:kern w:val="0"/>
          <w:szCs w:val="20"/>
          <w14:ligatures w14:val="none"/>
        </w:rPr>
        <w:t>Geographic Scope:  Statewide</w:t>
      </w:r>
    </w:p>
    <w:p w14:paraId="5A3A1ACF" w14:textId="77777777" w:rsidR="004E3909" w:rsidRPr="00C1649C"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iCs/>
          <w:kern w:val="0"/>
          <w:szCs w:val="20"/>
          <w14:ligatures w14:val="none"/>
        </w:rPr>
      </w:pPr>
      <w:r w:rsidRPr="00C1649C">
        <w:rPr>
          <w:rFonts w:ascii="Times New Roman" w:eastAsia="Times New Roman" w:hAnsi="Times New Roman" w:cs="Times New Roman"/>
          <w:b/>
          <w:bCs/>
          <w:iCs/>
          <w:kern w:val="0"/>
          <w:szCs w:val="20"/>
          <w14:ligatures w14:val="none"/>
        </w:rPr>
        <w:t>Time Line:  FFY 2024 - 2027</w:t>
      </w:r>
    </w:p>
    <w:p w14:paraId="02236520" w14:textId="77777777"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iCs/>
          <w:kern w:val="0"/>
          <w:szCs w:val="20"/>
          <w14:ligatures w14:val="none"/>
        </w:rPr>
      </w:pPr>
    </w:p>
    <w:p w14:paraId="22EB1BA6" w14:textId="6E640ABA"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b/>
          <w:bCs/>
          <w:iCs/>
          <w:kern w:val="0"/>
          <w:szCs w:val="20"/>
          <w14:ligatures w14:val="none"/>
        </w:rPr>
        <w:t>Objective 1.1</w:t>
      </w:r>
      <w:r w:rsidRPr="004E3909">
        <w:rPr>
          <w:rFonts w:ascii="Times New Roman" w:eastAsia="Times New Roman" w:hAnsi="Times New Roman" w:cs="Times New Roman"/>
          <w:iCs/>
          <w:kern w:val="0"/>
          <w:szCs w:val="20"/>
          <w14:ligatures w14:val="none"/>
        </w:rPr>
        <w:t>: Support opportunities for youth leadership and youth expression</w:t>
      </w:r>
    </w:p>
    <w:p w14:paraId="30906A6D" w14:textId="4BD4DCCA" w:rsidR="004E3909" w:rsidRPr="004E3909" w:rsidRDefault="004E3909" w:rsidP="004E3909">
      <w:pPr>
        <w:widowControl w:val="0"/>
        <w:tabs>
          <w:tab w:val="left" w:pos="-1080"/>
          <w:tab w:val="left" w:pos="-72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hanging="45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w:t>
      </w:r>
      <w:r w:rsidRPr="004E3909">
        <w:rPr>
          <w:rFonts w:ascii="Times New Roman" w:eastAsia="Times New Roman" w:hAnsi="Times New Roman" w:cs="Times New Roman"/>
          <w:iCs/>
          <w:kern w:val="0"/>
          <w:szCs w:val="20"/>
          <w14:ligatures w14:val="none"/>
        </w:rPr>
        <w:tab/>
      </w:r>
      <w:r w:rsidRPr="004E3909">
        <w:rPr>
          <w:rFonts w:ascii="Times New Roman" w:eastAsia="Times New Roman" w:hAnsi="Times New Roman" w:cs="Times New Roman"/>
          <w:b/>
          <w:bCs/>
          <w:iCs/>
          <w:kern w:val="0"/>
          <w:szCs w:val="20"/>
          <w14:ligatures w14:val="none"/>
        </w:rPr>
        <w:t xml:space="preserve">Indicator </w:t>
      </w:r>
      <w:r>
        <w:rPr>
          <w:rFonts w:ascii="Times New Roman" w:eastAsia="Times New Roman" w:hAnsi="Times New Roman" w:cs="Times New Roman"/>
          <w:b/>
          <w:bCs/>
          <w:iCs/>
          <w:kern w:val="0"/>
          <w:szCs w:val="20"/>
          <w14:ligatures w14:val="none"/>
        </w:rPr>
        <w:t>1</w:t>
      </w:r>
      <w:r w:rsidRPr="004E3909">
        <w:rPr>
          <w:rFonts w:ascii="Times New Roman" w:eastAsia="Times New Roman" w:hAnsi="Times New Roman" w:cs="Times New Roman"/>
          <w:b/>
          <w:bCs/>
          <w:iCs/>
          <w:kern w:val="0"/>
          <w:szCs w:val="20"/>
          <w14:ligatures w14:val="none"/>
        </w:rPr>
        <w:t>.1.1</w:t>
      </w:r>
      <w:r w:rsidRPr="004E3909">
        <w:rPr>
          <w:rFonts w:ascii="Times New Roman" w:eastAsia="Times New Roman" w:hAnsi="Times New Roman" w:cs="Times New Roman"/>
          <w:iCs/>
          <w:kern w:val="0"/>
          <w:szCs w:val="20"/>
          <w14:ligatures w14:val="none"/>
        </w:rPr>
        <w:t xml:space="preserve"> Gained youth participation (ages 14 to 24) on the council and/or committees and within the IL Network. </w:t>
      </w:r>
    </w:p>
    <w:p w14:paraId="2F4FAE24" w14:textId="77777777" w:rsidR="004E3909" w:rsidRPr="004E3909" w:rsidRDefault="004E3909" w:rsidP="004E3909">
      <w:pPr>
        <w:widowControl w:val="0"/>
        <w:tabs>
          <w:tab w:val="left" w:pos="-1080"/>
          <w:tab w:val="left" w:pos="-72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hanging="18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1 – Develop an outreach and engagement plan for reaching youth across the state. Develop opportunities for youth to gain leadership experience.</w:t>
      </w:r>
    </w:p>
    <w:p w14:paraId="1ED86D0D" w14:textId="77777777" w:rsidR="004E3909" w:rsidRPr="004E3909" w:rsidRDefault="004E3909" w:rsidP="004E3909">
      <w:pPr>
        <w:widowControl w:val="0"/>
        <w:tabs>
          <w:tab w:val="left" w:pos="-1080"/>
          <w:tab w:val="left" w:pos="-72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hanging="18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 xml:space="preserve">Year 2 – Implement the outreach and engagement plan and collaborate with CILs, other organizations and school transition programs across the state to identify youth and encourage their participation with MNSILC </w:t>
      </w:r>
    </w:p>
    <w:p w14:paraId="6FDC5A9F" w14:textId="77777777" w:rsidR="004E3909" w:rsidRPr="004E3909" w:rsidRDefault="004E3909" w:rsidP="004E3909">
      <w:pPr>
        <w:widowControl w:val="0"/>
        <w:tabs>
          <w:tab w:val="left" w:pos="-1080"/>
          <w:tab w:val="left" w:pos="-72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hanging="18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3 – Evaluate the effectiveness of the outreach and engagement plan</w:t>
      </w:r>
    </w:p>
    <w:p w14:paraId="738D69DD" w14:textId="77777777" w:rsidR="004E3909" w:rsidRPr="004E3909" w:rsidRDefault="004E3909" w:rsidP="004E3909">
      <w:pPr>
        <w:widowControl w:val="0"/>
        <w:tabs>
          <w:tab w:val="left" w:pos="-1080"/>
          <w:tab w:val="left" w:pos="-72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450"/>
        <w:jc w:val="both"/>
        <w:rPr>
          <w:rFonts w:ascii="Times New Roman" w:eastAsia="Times New Roman" w:hAnsi="Times New Roman" w:cs="Times New Roman"/>
          <w:iCs/>
          <w:kern w:val="0"/>
          <w:szCs w:val="20"/>
          <w14:ligatures w14:val="none"/>
        </w:rPr>
      </w:pPr>
    </w:p>
    <w:p w14:paraId="132336E7" w14:textId="236B644F" w:rsidR="004E3909" w:rsidRPr="004E3909" w:rsidRDefault="004E3909" w:rsidP="00A67EC5">
      <w:pPr>
        <w:widowControl w:val="0"/>
        <w:tabs>
          <w:tab w:val="left" w:pos="-1080"/>
          <w:tab w:val="left" w:pos="-72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w:t>
      </w:r>
      <w:r w:rsidRPr="004E3909">
        <w:rPr>
          <w:rFonts w:ascii="Times New Roman" w:eastAsia="Times New Roman" w:hAnsi="Times New Roman" w:cs="Times New Roman"/>
          <w:iCs/>
          <w:kern w:val="0"/>
          <w:szCs w:val="20"/>
          <w14:ligatures w14:val="none"/>
        </w:rPr>
        <w:tab/>
      </w:r>
      <w:r w:rsidRPr="004E3909">
        <w:rPr>
          <w:rFonts w:ascii="Times New Roman" w:eastAsia="Times New Roman" w:hAnsi="Times New Roman" w:cs="Times New Roman"/>
          <w:b/>
          <w:bCs/>
          <w:iCs/>
          <w:kern w:val="0"/>
          <w:szCs w:val="20"/>
          <w14:ligatures w14:val="none"/>
        </w:rPr>
        <w:t>Indicator 1.1.2</w:t>
      </w:r>
      <w:r w:rsidRPr="004E3909">
        <w:rPr>
          <w:rFonts w:ascii="Times New Roman" w:eastAsia="Times New Roman" w:hAnsi="Times New Roman" w:cs="Times New Roman"/>
          <w:iCs/>
          <w:kern w:val="0"/>
          <w:szCs w:val="20"/>
          <w14:ligatures w14:val="none"/>
        </w:rPr>
        <w:t xml:space="preserve"> – Developed opportunities to empower youth to share their voices and promote that voice</w:t>
      </w:r>
    </w:p>
    <w:p w14:paraId="48FDF9E2" w14:textId="77777777" w:rsidR="004E3909" w:rsidRPr="004E3909" w:rsidRDefault="004E3909" w:rsidP="00A67EC5">
      <w:pPr>
        <w:widowControl w:val="0"/>
        <w:tabs>
          <w:tab w:val="left" w:pos="-108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1 – Leverage resources to develop youth-controlled opportunities to share their voice about how they see issues</w:t>
      </w:r>
    </w:p>
    <w:p w14:paraId="52683542" w14:textId="77777777" w:rsidR="004E3909" w:rsidRPr="004E3909" w:rsidRDefault="004E3909" w:rsidP="00A67EC5">
      <w:pPr>
        <w:widowControl w:val="0"/>
        <w:tabs>
          <w:tab w:val="left" w:pos="-108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2 – Bring youth together in a central location for advocacy training and educational opportunities for youth to share their voices</w:t>
      </w:r>
    </w:p>
    <w:p w14:paraId="02CFFCDF" w14:textId="77777777" w:rsidR="004E3909" w:rsidRPr="004E3909" w:rsidRDefault="004E3909" w:rsidP="00A67EC5">
      <w:pPr>
        <w:widowControl w:val="0"/>
        <w:tabs>
          <w:tab w:val="left" w:pos="-108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3 – Evaluate, modify, and plan for continued advocacy training and educational opportunities for youth to share their voices</w:t>
      </w:r>
    </w:p>
    <w:p w14:paraId="0024ACF7" w14:textId="77777777" w:rsidR="004E3909" w:rsidRPr="004E3909" w:rsidRDefault="004E3909" w:rsidP="00A67EC5">
      <w:pPr>
        <w:widowControl w:val="0"/>
        <w:tabs>
          <w:tab w:val="left" w:pos="-1080"/>
          <w:tab w:val="left" w:pos="-720"/>
          <w:tab w:val="left" w:pos="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rFonts w:ascii="Times New Roman" w:eastAsia="Times New Roman" w:hAnsi="Times New Roman" w:cs="Times New Roman"/>
          <w:iCs/>
          <w:kern w:val="0"/>
          <w:szCs w:val="20"/>
          <w14:ligatures w14:val="none"/>
        </w:rPr>
      </w:pPr>
    </w:p>
    <w:p w14:paraId="1A0C2AD2" w14:textId="5CEAC808" w:rsidR="004E3909" w:rsidRPr="004E3909" w:rsidRDefault="004E3909" w:rsidP="00A67EC5">
      <w:pPr>
        <w:widowControl w:val="0"/>
        <w:tabs>
          <w:tab w:val="left" w:pos="-1080"/>
          <w:tab w:val="left" w:pos="-720"/>
          <w:tab w:val="left" w:pos="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b/>
          <w:bCs/>
          <w:iCs/>
          <w:kern w:val="0"/>
          <w:szCs w:val="20"/>
          <w14:ligatures w14:val="none"/>
        </w:rPr>
        <w:t>Objective 1.2</w:t>
      </w:r>
      <w:r w:rsidR="00C1649C">
        <w:rPr>
          <w:rFonts w:ascii="Times New Roman" w:eastAsia="Times New Roman" w:hAnsi="Times New Roman" w:cs="Times New Roman"/>
          <w:b/>
          <w:bCs/>
          <w:iCs/>
          <w:kern w:val="0"/>
          <w:szCs w:val="20"/>
          <w14:ligatures w14:val="none"/>
        </w:rPr>
        <w:t>:</w:t>
      </w:r>
      <w:r w:rsidRPr="004E3909">
        <w:rPr>
          <w:rFonts w:ascii="Times New Roman" w:eastAsia="Times New Roman" w:hAnsi="Times New Roman" w:cs="Times New Roman"/>
          <w:iCs/>
          <w:kern w:val="0"/>
          <w:szCs w:val="20"/>
          <w14:ligatures w14:val="none"/>
        </w:rPr>
        <w:t xml:space="preserve"> Educate the IL Network on advocacy and lobbying</w:t>
      </w:r>
    </w:p>
    <w:p w14:paraId="5FD36F68" w14:textId="3739609C" w:rsidR="004E3909" w:rsidRPr="004E3909" w:rsidRDefault="004E3909" w:rsidP="00A67EC5">
      <w:pPr>
        <w:widowControl w:val="0"/>
        <w:tabs>
          <w:tab w:val="left" w:pos="-108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w:t>
      </w:r>
      <w:r w:rsidRPr="004E3909">
        <w:rPr>
          <w:rFonts w:ascii="Times New Roman" w:eastAsia="Times New Roman" w:hAnsi="Times New Roman" w:cs="Times New Roman"/>
          <w:iCs/>
          <w:kern w:val="0"/>
          <w:szCs w:val="20"/>
          <w14:ligatures w14:val="none"/>
        </w:rPr>
        <w:tab/>
      </w:r>
      <w:r w:rsidRPr="004E3909">
        <w:rPr>
          <w:rFonts w:ascii="Times New Roman" w:eastAsia="Times New Roman" w:hAnsi="Times New Roman" w:cs="Times New Roman"/>
          <w:b/>
          <w:bCs/>
          <w:iCs/>
          <w:kern w:val="0"/>
          <w:szCs w:val="20"/>
          <w14:ligatures w14:val="none"/>
        </w:rPr>
        <w:t xml:space="preserve">Indicator </w:t>
      </w:r>
      <w:r>
        <w:rPr>
          <w:rFonts w:ascii="Times New Roman" w:eastAsia="Times New Roman" w:hAnsi="Times New Roman" w:cs="Times New Roman"/>
          <w:b/>
          <w:bCs/>
          <w:iCs/>
          <w:kern w:val="0"/>
          <w:szCs w:val="20"/>
          <w14:ligatures w14:val="none"/>
        </w:rPr>
        <w:t>1</w:t>
      </w:r>
      <w:r w:rsidRPr="004E3909">
        <w:rPr>
          <w:rFonts w:ascii="Times New Roman" w:eastAsia="Times New Roman" w:hAnsi="Times New Roman" w:cs="Times New Roman"/>
          <w:b/>
          <w:bCs/>
          <w:iCs/>
          <w:kern w:val="0"/>
          <w:szCs w:val="20"/>
          <w14:ligatures w14:val="none"/>
        </w:rPr>
        <w:t>.2.1</w:t>
      </w:r>
      <w:r w:rsidRPr="004E3909">
        <w:rPr>
          <w:rFonts w:ascii="Times New Roman" w:eastAsia="Times New Roman" w:hAnsi="Times New Roman" w:cs="Times New Roman"/>
          <w:iCs/>
          <w:kern w:val="0"/>
          <w:szCs w:val="20"/>
          <w14:ligatures w14:val="none"/>
        </w:rPr>
        <w:t>- Defined the difference between advocacy and lobbying for MNSILC and the CILs</w:t>
      </w:r>
    </w:p>
    <w:p w14:paraId="4D65D068" w14:textId="77777777" w:rsidR="004E3909" w:rsidRPr="004E3909" w:rsidRDefault="004E3909" w:rsidP="00A67EC5">
      <w:pPr>
        <w:widowControl w:val="0"/>
        <w:tabs>
          <w:tab w:val="left" w:pos="-108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1 – Develop the training on advocacy and lobbying</w:t>
      </w:r>
    </w:p>
    <w:p w14:paraId="55F907A3" w14:textId="77777777" w:rsidR="004E3909" w:rsidRPr="004E3909" w:rsidRDefault="004E3909" w:rsidP="00A67EC5">
      <w:pPr>
        <w:widowControl w:val="0"/>
        <w:tabs>
          <w:tab w:val="left" w:pos="-108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2 – Provide and evaluate the training on advocacy and lobbying</w:t>
      </w:r>
    </w:p>
    <w:p w14:paraId="4DA6DA98" w14:textId="77777777" w:rsidR="004E3909" w:rsidRPr="004E3909" w:rsidRDefault="004E3909" w:rsidP="00A67EC5">
      <w:pPr>
        <w:widowControl w:val="0"/>
        <w:tabs>
          <w:tab w:val="left" w:pos="-108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3 -  Provide and evaluate the training on advocacy and lobbying</w:t>
      </w:r>
    </w:p>
    <w:p w14:paraId="151CE604" w14:textId="77777777" w:rsidR="004E3909" w:rsidRPr="004E3909" w:rsidRDefault="004E3909" w:rsidP="00A67EC5">
      <w:pPr>
        <w:widowControl w:val="0"/>
        <w:tabs>
          <w:tab w:val="left" w:pos="-108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360"/>
        <w:jc w:val="both"/>
        <w:rPr>
          <w:rFonts w:ascii="Times New Roman" w:eastAsia="Times New Roman" w:hAnsi="Times New Roman" w:cs="Times New Roman"/>
          <w:iCs/>
          <w:kern w:val="0"/>
          <w:szCs w:val="20"/>
          <w14:ligatures w14:val="none"/>
        </w:rPr>
      </w:pPr>
    </w:p>
    <w:p w14:paraId="10B0F768" w14:textId="2E64D5B0" w:rsidR="004E3909" w:rsidRPr="004E3909" w:rsidRDefault="004E3909" w:rsidP="004E3909">
      <w:pPr>
        <w:widowControl w:val="0"/>
        <w:tabs>
          <w:tab w:val="left" w:pos="-1080"/>
          <w:tab w:val="left" w:pos="-720"/>
          <w:tab w:val="left" w:pos="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iCs/>
          <w:kern w:val="0"/>
          <w:szCs w:val="20"/>
          <w14:ligatures w14:val="none"/>
        </w:rPr>
      </w:pPr>
      <w:r w:rsidRPr="00C1649C">
        <w:rPr>
          <w:rFonts w:ascii="Times New Roman" w:eastAsia="Times New Roman" w:hAnsi="Times New Roman" w:cs="Times New Roman"/>
          <w:b/>
          <w:bCs/>
          <w:iCs/>
          <w:kern w:val="0"/>
          <w:szCs w:val="20"/>
          <w14:ligatures w14:val="none"/>
        </w:rPr>
        <w:t>Objective 1.3</w:t>
      </w:r>
      <w:r w:rsidRPr="004E3909">
        <w:rPr>
          <w:rFonts w:ascii="Times New Roman" w:eastAsia="Times New Roman" w:hAnsi="Times New Roman" w:cs="Times New Roman"/>
          <w:iCs/>
          <w:kern w:val="0"/>
          <w:szCs w:val="20"/>
          <w14:ligatures w14:val="none"/>
        </w:rPr>
        <w:t>: Facilitate regional and local community building efforts among people with disabilities</w:t>
      </w:r>
    </w:p>
    <w:p w14:paraId="700FFCFD" w14:textId="122D4E69" w:rsidR="004E3909" w:rsidRPr="004E3909" w:rsidRDefault="004E3909" w:rsidP="00C1649C">
      <w:pPr>
        <w:widowControl w:val="0"/>
        <w:tabs>
          <w:tab w:val="left" w:pos="-1080"/>
          <w:tab w:val="left" w:pos="-720"/>
          <w:tab w:val="left" w:pos="45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10"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w:t>
      </w:r>
      <w:r w:rsidRPr="004E3909">
        <w:rPr>
          <w:rFonts w:ascii="Times New Roman" w:eastAsia="Times New Roman" w:hAnsi="Times New Roman" w:cs="Times New Roman"/>
          <w:iCs/>
          <w:kern w:val="0"/>
          <w:szCs w:val="20"/>
          <w14:ligatures w14:val="none"/>
        </w:rPr>
        <w:tab/>
      </w:r>
      <w:r w:rsidRPr="00C1649C">
        <w:rPr>
          <w:rFonts w:ascii="Times New Roman" w:eastAsia="Times New Roman" w:hAnsi="Times New Roman" w:cs="Times New Roman"/>
          <w:b/>
          <w:bCs/>
          <w:iCs/>
          <w:kern w:val="0"/>
          <w:szCs w:val="20"/>
          <w14:ligatures w14:val="none"/>
        </w:rPr>
        <w:t>Indicator 1.3.1</w:t>
      </w:r>
      <w:r w:rsidRPr="004E3909">
        <w:rPr>
          <w:rFonts w:ascii="Times New Roman" w:eastAsia="Times New Roman" w:hAnsi="Times New Roman" w:cs="Times New Roman"/>
          <w:iCs/>
          <w:kern w:val="0"/>
          <w:szCs w:val="20"/>
          <w14:ligatures w14:val="none"/>
        </w:rPr>
        <w:t>- Piloted the effectiveness of building the local community of people with disabilities</w:t>
      </w:r>
    </w:p>
    <w:p w14:paraId="30695632" w14:textId="77777777" w:rsidR="004E3909" w:rsidRPr="004E3909" w:rsidRDefault="004E3909" w:rsidP="00C1649C">
      <w:pPr>
        <w:widowControl w:val="0"/>
        <w:tabs>
          <w:tab w:val="left" w:pos="-1080"/>
          <w:tab w:val="left" w:pos="-72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90" w:hanging="18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 xml:space="preserve">Year 1 – Provide opportunities and resources to the CILS to bring people together to acquaint others with disabilities </w:t>
      </w:r>
    </w:p>
    <w:p w14:paraId="541C7F60" w14:textId="77777777" w:rsidR="004E3909" w:rsidRPr="004E3909" w:rsidRDefault="004E3909" w:rsidP="00C1649C">
      <w:pPr>
        <w:widowControl w:val="0"/>
        <w:tabs>
          <w:tab w:val="left" w:pos="-1080"/>
          <w:tab w:val="left" w:pos="-72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90" w:hanging="18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2 – Provide opportunities and resources to the CILs to bring people together to acquaint others with disabilities</w:t>
      </w:r>
    </w:p>
    <w:p w14:paraId="644F5D17" w14:textId="77777777" w:rsidR="004E3909" w:rsidRPr="004E3909" w:rsidRDefault="004E3909" w:rsidP="00C1649C">
      <w:pPr>
        <w:widowControl w:val="0"/>
        <w:tabs>
          <w:tab w:val="left" w:pos="-1080"/>
          <w:tab w:val="left" w:pos="-72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90" w:hanging="18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3 - Provide opportunities and resources to the CILs to bring people together to acquaint others with disabilities</w:t>
      </w:r>
    </w:p>
    <w:p w14:paraId="53B325AE" w14:textId="77777777"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iCs/>
          <w:kern w:val="0"/>
          <w:szCs w:val="20"/>
          <w14:ligatures w14:val="none"/>
        </w:rPr>
      </w:pPr>
    </w:p>
    <w:p w14:paraId="1AB95463" w14:textId="18CA630A"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iCs/>
          <w:kern w:val="0"/>
          <w:szCs w:val="20"/>
          <w14:ligatures w14:val="none"/>
        </w:rPr>
      </w:pPr>
      <w:r w:rsidRPr="00C1649C">
        <w:rPr>
          <w:rFonts w:ascii="Times New Roman" w:eastAsia="Times New Roman" w:hAnsi="Times New Roman" w:cs="Times New Roman"/>
          <w:b/>
          <w:bCs/>
          <w:iCs/>
          <w:kern w:val="0"/>
          <w:szCs w:val="20"/>
          <w14:ligatures w14:val="none"/>
        </w:rPr>
        <w:t>Objective 1.4:</w:t>
      </w:r>
      <w:r w:rsidRPr="004E3909">
        <w:rPr>
          <w:rFonts w:ascii="Times New Roman" w:eastAsia="Times New Roman" w:hAnsi="Times New Roman" w:cs="Times New Roman"/>
          <w:iCs/>
          <w:kern w:val="0"/>
          <w:szCs w:val="20"/>
          <w14:ligatures w14:val="none"/>
        </w:rPr>
        <w:t xml:space="preserve"> Provide educational materials about the current state of civil rights for people with disabilities. </w:t>
      </w:r>
    </w:p>
    <w:p w14:paraId="52E71B14" w14:textId="49124E1F" w:rsidR="004E3909" w:rsidRP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10"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w:t>
      </w:r>
      <w:r w:rsidRPr="00C1649C">
        <w:rPr>
          <w:rFonts w:ascii="Times New Roman" w:eastAsia="Times New Roman" w:hAnsi="Times New Roman" w:cs="Times New Roman"/>
          <w:b/>
          <w:bCs/>
          <w:iCs/>
          <w:kern w:val="0"/>
          <w:szCs w:val="20"/>
          <w14:ligatures w14:val="none"/>
        </w:rPr>
        <w:tab/>
        <w:t>Indicator 1.4.1</w:t>
      </w:r>
      <w:r w:rsidRPr="004E3909">
        <w:rPr>
          <w:rFonts w:ascii="Times New Roman" w:eastAsia="Times New Roman" w:hAnsi="Times New Roman" w:cs="Times New Roman"/>
          <w:iCs/>
          <w:kern w:val="0"/>
          <w:szCs w:val="20"/>
          <w14:ligatures w14:val="none"/>
        </w:rPr>
        <w:t>- Conducted a civil rights study</w:t>
      </w:r>
    </w:p>
    <w:p w14:paraId="0706A230" w14:textId="77777777" w:rsidR="004E3909" w:rsidRP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90" w:hanging="18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 xml:space="preserve">Year 1 – Identify the data about civil rights being impacted that needs to be collected; identify who collects the data </w:t>
      </w:r>
    </w:p>
    <w:p w14:paraId="2488CFB3" w14:textId="77777777" w:rsidR="004E3909" w:rsidRP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90" w:hanging="18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 xml:space="preserve">Year 2 - Collect data about which civil rights for people with disabilities are being impacted </w:t>
      </w:r>
    </w:p>
    <w:p w14:paraId="2F94CBB6" w14:textId="77777777" w:rsidR="004E3909" w:rsidRP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90" w:hanging="18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3 – Create a report and disseminate materials from the study</w:t>
      </w:r>
    </w:p>
    <w:p w14:paraId="7A57DC1B" w14:textId="77777777"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iCs/>
          <w:kern w:val="0"/>
          <w:szCs w:val="20"/>
          <w14:ligatures w14:val="none"/>
        </w:rPr>
      </w:pPr>
    </w:p>
    <w:p w14:paraId="17A3F398" w14:textId="1D71E12C"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iCs/>
          <w:kern w:val="0"/>
          <w:szCs w:val="20"/>
          <w14:ligatures w14:val="none"/>
        </w:rPr>
      </w:pPr>
      <w:r w:rsidRPr="00C1649C">
        <w:rPr>
          <w:rFonts w:ascii="Times New Roman" w:eastAsia="Times New Roman" w:hAnsi="Times New Roman" w:cs="Times New Roman"/>
          <w:b/>
          <w:bCs/>
          <w:iCs/>
          <w:kern w:val="0"/>
          <w:szCs w:val="20"/>
          <w14:ligatures w14:val="none"/>
        </w:rPr>
        <w:t>Objective 1.5:</w:t>
      </w:r>
      <w:r w:rsidRPr="004E3909">
        <w:rPr>
          <w:rFonts w:ascii="Times New Roman" w:eastAsia="Times New Roman" w:hAnsi="Times New Roman" w:cs="Times New Roman"/>
          <w:iCs/>
          <w:kern w:val="0"/>
          <w:szCs w:val="20"/>
          <w14:ligatures w14:val="none"/>
        </w:rPr>
        <w:t xml:space="preserve"> Develop a platform with both primary and supporting roles on important independent living topics</w:t>
      </w:r>
    </w:p>
    <w:p w14:paraId="07C4C465" w14:textId="61B4C6EA" w:rsidR="004E3909" w:rsidRPr="004E3909" w:rsidRDefault="004E3909" w:rsidP="00C1649C">
      <w:pPr>
        <w:widowControl w:val="0"/>
        <w:tabs>
          <w:tab w:val="left" w:pos="-1080"/>
          <w:tab w:val="left" w:pos="-720"/>
          <w:tab w:val="left" w:pos="81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10" w:hanging="27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w:t>
      </w:r>
      <w:r w:rsidRPr="004E3909">
        <w:rPr>
          <w:rFonts w:ascii="Times New Roman" w:eastAsia="Times New Roman" w:hAnsi="Times New Roman" w:cs="Times New Roman"/>
          <w:iCs/>
          <w:kern w:val="0"/>
          <w:szCs w:val="20"/>
          <w14:ligatures w14:val="none"/>
        </w:rPr>
        <w:tab/>
      </w:r>
      <w:r w:rsidRPr="00C1649C">
        <w:rPr>
          <w:rFonts w:ascii="Times New Roman" w:eastAsia="Times New Roman" w:hAnsi="Times New Roman" w:cs="Times New Roman"/>
          <w:b/>
          <w:bCs/>
          <w:iCs/>
          <w:kern w:val="0"/>
          <w:szCs w:val="20"/>
          <w14:ligatures w14:val="none"/>
        </w:rPr>
        <w:t>Indicator 1.5.1</w:t>
      </w:r>
      <w:r w:rsidRPr="004E3909">
        <w:rPr>
          <w:rFonts w:ascii="Times New Roman" w:eastAsia="Times New Roman" w:hAnsi="Times New Roman" w:cs="Times New Roman"/>
          <w:iCs/>
          <w:kern w:val="0"/>
          <w:szCs w:val="20"/>
          <w14:ligatures w14:val="none"/>
        </w:rPr>
        <w:t>- Created at least two position papers per year addressing current important independent living issues impacting people with disabilities</w:t>
      </w:r>
    </w:p>
    <w:p w14:paraId="22AF16AF" w14:textId="77777777" w:rsidR="004E3909" w:rsidRP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45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1 – Determine which issues warrant position papers, write position papers, and distribute those papers</w:t>
      </w:r>
    </w:p>
    <w:p w14:paraId="3205EFB2" w14:textId="77777777" w:rsidR="004E3909" w:rsidRP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45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2 – Determine which issues warrant position papers, write position papers and distribute those papers</w:t>
      </w:r>
    </w:p>
    <w:p w14:paraId="28C95B61" w14:textId="77777777" w:rsid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50" w:hanging="45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3 - Determine which issues warrant position papers, write position papers, and distribute those papers</w:t>
      </w:r>
    </w:p>
    <w:p w14:paraId="674BDB32" w14:textId="77777777" w:rsidR="00C1649C" w:rsidRPr="004E3909" w:rsidRDefault="00C1649C"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iCs/>
          <w:kern w:val="0"/>
          <w:szCs w:val="20"/>
          <w14:ligatures w14:val="none"/>
        </w:rPr>
      </w:pPr>
    </w:p>
    <w:p w14:paraId="4FC3584D" w14:textId="61BF6776" w:rsidR="004E3909" w:rsidRP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w:t>
      </w:r>
      <w:r w:rsidRPr="004E3909">
        <w:rPr>
          <w:rFonts w:ascii="Times New Roman" w:eastAsia="Times New Roman" w:hAnsi="Times New Roman" w:cs="Times New Roman"/>
          <w:iCs/>
          <w:kern w:val="0"/>
          <w:szCs w:val="20"/>
          <w14:ligatures w14:val="none"/>
        </w:rPr>
        <w:tab/>
      </w:r>
      <w:r w:rsidRPr="00C1649C">
        <w:rPr>
          <w:rFonts w:ascii="Times New Roman" w:eastAsia="Times New Roman" w:hAnsi="Times New Roman" w:cs="Times New Roman"/>
          <w:b/>
          <w:bCs/>
          <w:iCs/>
          <w:kern w:val="0"/>
          <w:szCs w:val="20"/>
          <w14:ligatures w14:val="none"/>
        </w:rPr>
        <w:t xml:space="preserve">Indicator </w:t>
      </w:r>
      <w:r w:rsidR="00C1649C" w:rsidRPr="00C1649C">
        <w:rPr>
          <w:rFonts w:ascii="Times New Roman" w:eastAsia="Times New Roman" w:hAnsi="Times New Roman" w:cs="Times New Roman"/>
          <w:b/>
          <w:bCs/>
          <w:iCs/>
          <w:kern w:val="0"/>
          <w:szCs w:val="20"/>
          <w14:ligatures w14:val="none"/>
        </w:rPr>
        <w:t>1</w:t>
      </w:r>
      <w:r w:rsidRPr="00C1649C">
        <w:rPr>
          <w:rFonts w:ascii="Times New Roman" w:eastAsia="Times New Roman" w:hAnsi="Times New Roman" w:cs="Times New Roman"/>
          <w:b/>
          <w:bCs/>
          <w:iCs/>
          <w:kern w:val="0"/>
          <w:szCs w:val="20"/>
          <w14:ligatures w14:val="none"/>
        </w:rPr>
        <w:t>.5.2</w:t>
      </w:r>
      <w:r w:rsidRPr="004E3909">
        <w:rPr>
          <w:rFonts w:ascii="Times New Roman" w:eastAsia="Times New Roman" w:hAnsi="Times New Roman" w:cs="Times New Roman"/>
          <w:iCs/>
          <w:kern w:val="0"/>
          <w:szCs w:val="20"/>
          <w14:ligatures w14:val="none"/>
        </w:rPr>
        <w:t xml:space="preserve"> Intern was hired and created successful materials</w:t>
      </w:r>
    </w:p>
    <w:p w14:paraId="141F676E" w14:textId="77777777" w:rsidR="004E3909" w:rsidRP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 w:firstLine="81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1 – Develop an internship program</w:t>
      </w:r>
    </w:p>
    <w:p w14:paraId="13CF9831" w14:textId="77777777" w:rsidR="004E3909" w:rsidRP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 w:firstLine="81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2 - Hire an intern for creating/writing materials</w:t>
      </w:r>
    </w:p>
    <w:p w14:paraId="1E0E503E" w14:textId="77777777" w:rsidR="004E3909" w:rsidRP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 w:firstLine="81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3 - Evaluate the internship program</w:t>
      </w:r>
    </w:p>
    <w:p w14:paraId="26291618" w14:textId="77777777" w:rsidR="004E3909" w:rsidRP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 w:firstLine="810"/>
        <w:jc w:val="both"/>
        <w:rPr>
          <w:rFonts w:ascii="Times New Roman" w:eastAsia="Times New Roman" w:hAnsi="Times New Roman" w:cs="Times New Roman"/>
          <w:iCs/>
          <w:kern w:val="0"/>
          <w:szCs w:val="20"/>
          <w14:ligatures w14:val="none"/>
        </w:rPr>
      </w:pPr>
    </w:p>
    <w:p w14:paraId="114159B5" w14:textId="7FC50A9F"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iCs/>
          <w:kern w:val="0"/>
          <w:szCs w:val="20"/>
          <w14:ligatures w14:val="none"/>
        </w:rPr>
      </w:pPr>
      <w:r w:rsidRPr="00C1649C">
        <w:rPr>
          <w:rFonts w:ascii="Times New Roman" w:eastAsia="Times New Roman" w:hAnsi="Times New Roman" w:cs="Times New Roman"/>
          <w:b/>
          <w:bCs/>
          <w:iCs/>
          <w:kern w:val="0"/>
          <w:szCs w:val="20"/>
          <w14:ligatures w14:val="none"/>
        </w:rPr>
        <w:t>Objective 1.6:</w:t>
      </w:r>
      <w:r w:rsidRPr="004E3909">
        <w:rPr>
          <w:rFonts w:ascii="Times New Roman" w:eastAsia="Times New Roman" w:hAnsi="Times New Roman" w:cs="Times New Roman"/>
          <w:iCs/>
          <w:kern w:val="0"/>
          <w:szCs w:val="20"/>
          <w14:ligatures w14:val="none"/>
        </w:rPr>
        <w:t xml:space="preserve"> Partner with school districts to educate students that are transitioning and their parents regarding independent living </w:t>
      </w:r>
    </w:p>
    <w:p w14:paraId="131B3712" w14:textId="2DA265FF" w:rsidR="004E3909" w:rsidRP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w:t>
      </w:r>
      <w:r w:rsidRPr="004E3909">
        <w:rPr>
          <w:rFonts w:ascii="Times New Roman" w:eastAsia="Times New Roman" w:hAnsi="Times New Roman" w:cs="Times New Roman"/>
          <w:iCs/>
          <w:kern w:val="0"/>
          <w:szCs w:val="20"/>
          <w14:ligatures w14:val="none"/>
        </w:rPr>
        <w:tab/>
      </w:r>
      <w:r w:rsidRPr="00C1649C">
        <w:rPr>
          <w:rFonts w:ascii="Times New Roman" w:eastAsia="Times New Roman" w:hAnsi="Times New Roman" w:cs="Times New Roman"/>
          <w:b/>
          <w:bCs/>
          <w:iCs/>
          <w:kern w:val="0"/>
          <w:szCs w:val="20"/>
          <w14:ligatures w14:val="none"/>
        </w:rPr>
        <w:t>Indicator 1.6.1</w:t>
      </w:r>
      <w:r w:rsidRPr="004E3909">
        <w:rPr>
          <w:rFonts w:ascii="Times New Roman" w:eastAsia="Times New Roman" w:hAnsi="Times New Roman" w:cs="Times New Roman"/>
          <w:iCs/>
          <w:kern w:val="0"/>
          <w:szCs w:val="20"/>
          <w14:ligatures w14:val="none"/>
        </w:rPr>
        <w:t xml:space="preserve"> – Partnered with organizations that serve transition age youth to increase the number of youths with disabilities involved in the IL movement. Educated on transition services/options for living independently in the community, parents, caregivers, healthcare providers, consumers, legislators, and providers</w:t>
      </w:r>
    </w:p>
    <w:p w14:paraId="161C5780" w14:textId="77777777" w:rsidR="004E3909" w:rsidRP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1 - Research the organizations we want to involve in this program. Invite those organizations to a meeting. Develop a plan to do the outreach</w:t>
      </w:r>
    </w:p>
    <w:p w14:paraId="5855988C" w14:textId="77777777" w:rsidR="004E3909" w:rsidRP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2 - Implement the outreach plan</w:t>
      </w:r>
    </w:p>
    <w:p w14:paraId="66CA24E6" w14:textId="77777777" w:rsidR="004E3909" w:rsidRPr="004E3909" w:rsidRDefault="004E3909"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hanging="360"/>
        <w:jc w:val="both"/>
        <w:rPr>
          <w:rFonts w:ascii="Times New Roman" w:eastAsia="Times New Roman" w:hAnsi="Times New Roman" w:cs="Times New Roman"/>
          <w:iCs/>
          <w:kern w:val="0"/>
          <w:szCs w:val="20"/>
          <w14:ligatures w14:val="none"/>
        </w:rPr>
      </w:pPr>
      <w:r w:rsidRPr="004E3909">
        <w:rPr>
          <w:rFonts w:ascii="Times New Roman" w:eastAsia="Times New Roman" w:hAnsi="Times New Roman" w:cs="Times New Roman"/>
          <w:iCs/>
          <w:kern w:val="0"/>
          <w:szCs w:val="20"/>
          <w14:ligatures w14:val="none"/>
        </w:rPr>
        <w:t>o</w:t>
      </w:r>
      <w:r w:rsidRPr="004E3909">
        <w:rPr>
          <w:rFonts w:ascii="Times New Roman" w:eastAsia="Times New Roman" w:hAnsi="Times New Roman" w:cs="Times New Roman"/>
          <w:iCs/>
          <w:kern w:val="0"/>
          <w:szCs w:val="20"/>
          <w14:ligatures w14:val="none"/>
        </w:rPr>
        <w:tab/>
        <w:t>Year 3 - Evaluate, modify, and implement the outreach plan</w:t>
      </w:r>
    </w:p>
    <w:p w14:paraId="78EDF5BB" w14:textId="77777777" w:rsidR="003D2DFE" w:rsidRPr="003D2DFE" w:rsidRDefault="003D2DFE" w:rsidP="00C1649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hanging="360"/>
        <w:jc w:val="both"/>
        <w:rPr>
          <w:rFonts w:ascii="Times New Roman" w:eastAsia="Times New Roman" w:hAnsi="Times New Roman" w:cs="Times New Roman"/>
          <w:kern w:val="0"/>
          <w:szCs w:val="20"/>
          <w14:ligatures w14:val="none"/>
        </w:rPr>
      </w:pPr>
    </w:p>
    <w:p w14:paraId="5BF90377"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kern w:val="0"/>
          <w:szCs w:val="20"/>
          <w14:ligatures w14:val="none"/>
        </w:rPr>
      </w:pPr>
      <w:r w:rsidRPr="003D2DFE">
        <w:rPr>
          <w:rFonts w:ascii="Times New Roman" w:eastAsia="Times New Roman" w:hAnsi="Times New Roman" w:cs="Times New Roman"/>
          <w:b/>
          <w:iCs/>
          <w:kern w:val="0"/>
          <w:szCs w:val="20"/>
          <w14:ligatures w14:val="none"/>
        </w:rPr>
        <w:t>GOAL 2:</w:t>
      </w:r>
      <w:r w:rsidRPr="003D2DFE">
        <w:rPr>
          <w:rFonts w:ascii="Times New Roman" w:eastAsia="Times New Roman" w:hAnsi="Times New Roman" w:cs="Times New Roman"/>
          <w:b/>
          <w:bCs/>
          <w:iCs/>
          <w:kern w:val="0"/>
          <w:szCs w:val="20"/>
          <w14:ligatures w14:val="none"/>
        </w:rPr>
        <w:t xml:space="preserve"> </w:t>
      </w:r>
      <w:r w:rsidRPr="003D2DFE">
        <w:rPr>
          <w:rFonts w:ascii="Times New Roman" w:eastAsia="Times New Roman" w:hAnsi="Times New Roman" w:cs="Times New Roman"/>
          <w:b/>
          <w:bCs/>
          <w:kern w:val="0"/>
          <w:szCs w:val="20"/>
          <w14:ligatures w14:val="none"/>
        </w:rPr>
        <w:t>Increase understanding of disability information and education opportunities for individuals with disabilities, the public, elected officials, and for members of Minnesota’s Independent Living Network. Continuous and expanded public engagement to create more public awareness about independent living.</w:t>
      </w:r>
    </w:p>
    <w:p w14:paraId="061CE2A1" w14:textId="77777777" w:rsid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kern w:val="0"/>
          <w:szCs w:val="20"/>
          <w14:ligatures w14:val="none"/>
        </w:rPr>
      </w:pPr>
    </w:p>
    <w:p w14:paraId="7B06C1DF" w14:textId="58BA8212" w:rsid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kern w:val="0"/>
          <w:szCs w:val="20"/>
          <w14:ligatures w14:val="none"/>
        </w:rPr>
      </w:pPr>
      <w:r w:rsidRPr="003D2DFE">
        <w:rPr>
          <w:rFonts w:ascii="Times New Roman" w:eastAsia="Times New Roman" w:hAnsi="Times New Roman" w:cs="Times New Roman"/>
          <w:b/>
          <w:bCs/>
          <w:kern w:val="0"/>
          <w:szCs w:val="20"/>
          <w14:ligatures w14:val="none"/>
        </w:rPr>
        <w:t>Geographic Scope:  Statewide</w:t>
      </w:r>
    </w:p>
    <w:p w14:paraId="0A033D00" w14:textId="6A96182E" w:rsidR="005B5926" w:rsidRPr="003D2DFE" w:rsidRDefault="005B5926"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kern w:val="0"/>
          <w:szCs w:val="20"/>
          <w14:ligatures w14:val="none"/>
        </w:rPr>
      </w:pPr>
      <w:r>
        <w:rPr>
          <w:rFonts w:ascii="Times New Roman" w:eastAsia="Times New Roman" w:hAnsi="Times New Roman" w:cs="Times New Roman"/>
          <w:b/>
          <w:kern w:val="0"/>
          <w:szCs w:val="20"/>
          <w14:ligatures w14:val="none"/>
        </w:rPr>
        <w:t>Time Line:  FFY 2024 -2027</w:t>
      </w:r>
    </w:p>
    <w:p w14:paraId="4D487974"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Cs/>
          <w:kern w:val="0"/>
          <w:szCs w:val="20"/>
          <w14:ligatures w14:val="none"/>
        </w:rPr>
      </w:pPr>
    </w:p>
    <w:p w14:paraId="70683147"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kern w:val="0"/>
          <w:szCs w:val="20"/>
          <w14:ligatures w14:val="none"/>
        </w:rPr>
        <w:t>Objective 2.1</w:t>
      </w:r>
      <w:r w:rsidRPr="003D2DFE">
        <w:rPr>
          <w:rFonts w:ascii="Times New Roman" w:eastAsia="Times New Roman" w:hAnsi="Times New Roman" w:cs="Times New Roman"/>
          <w:b/>
          <w:bCs/>
          <w:kern w:val="0"/>
          <w:szCs w:val="20"/>
          <w14:ligatures w14:val="none"/>
        </w:rPr>
        <w:t>:</w:t>
      </w:r>
      <w:r w:rsidRPr="003D2DFE">
        <w:rPr>
          <w:rFonts w:ascii="Times New Roman" w:eastAsia="Times New Roman" w:hAnsi="Times New Roman" w:cs="Times New Roman"/>
          <w:kern w:val="0"/>
          <w:szCs w:val="20"/>
          <w14:ligatures w14:val="none"/>
        </w:rPr>
        <w:t xml:space="preserve"> Focus on advancing self-determination and life choices for people with disabilities in partnerships with people with lived experiences.</w:t>
      </w:r>
    </w:p>
    <w:p w14:paraId="68375E56" w14:textId="77777777" w:rsidR="003D2DFE" w:rsidRPr="003D2DFE" w:rsidRDefault="003D2DFE" w:rsidP="003D2DFE">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 xml:space="preserve">Indicator </w:t>
      </w:r>
      <w:bookmarkStart w:id="4" w:name="_Hlk161307728"/>
      <w:r w:rsidRPr="003D2DFE">
        <w:rPr>
          <w:rFonts w:ascii="Times New Roman" w:eastAsia="Times New Roman" w:hAnsi="Times New Roman" w:cs="Times New Roman"/>
          <w:b/>
          <w:bCs/>
          <w:kern w:val="0"/>
          <w:szCs w:val="20"/>
          <w14:ligatures w14:val="none"/>
        </w:rPr>
        <w:t>2.1.1</w:t>
      </w:r>
      <w:r w:rsidRPr="003D2DFE">
        <w:rPr>
          <w:rFonts w:ascii="Times New Roman" w:eastAsia="Times New Roman" w:hAnsi="Times New Roman" w:cs="Times New Roman"/>
          <w:kern w:val="0"/>
          <w:szCs w:val="20"/>
          <w14:ligatures w14:val="none"/>
        </w:rPr>
        <w:t xml:space="preserve"> - Expanded our community education and collaborations. Educational materials were developed and circulated to the appropriate audiences</w:t>
      </w:r>
    </w:p>
    <w:bookmarkEnd w:id="4"/>
    <w:p w14:paraId="2F2AF8A9" w14:textId="77777777" w:rsidR="003D2DFE" w:rsidRPr="003D2DFE" w:rsidRDefault="003D2DFE" w:rsidP="003D2DFE">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1 - Identify educational materials gathered and or developed to encourage self-determination life choice and circulated to the appropriate audiences</w:t>
      </w:r>
    </w:p>
    <w:p w14:paraId="1E92490F" w14:textId="77777777" w:rsidR="003D2DFE" w:rsidRPr="003D2DFE" w:rsidRDefault="003D2DFE" w:rsidP="003D2DFE">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2 - Develop as needed and distribute educational materials to the appropriate audiences</w:t>
      </w:r>
    </w:p>
    <w:p w14:paraId="6D0979DF" w14:textId="77777777" w:rsidR="003D2DFE" w:rsidRPr="003D2DFE" w:rsidRDefault="003D2DFE" w:rsidP="003D2DFE">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Year 3 - Measure how the educational materials developed and gathered impacted the CILs and other partners </w:t>
      </w:r>
    </w:p>
    <w:p w14:paraId="1F954D69"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3DC7701D" w14:textId="77777777" w:rsidR="003D2DFE" w:rsidRPr="003D2DFE" w:rsidRDefault="003D2DFE" w:rsidP="003D2DFE">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 2.1.2</w:t>
      </w:r>
      <w:r w:rsidRPr="003D2DFE">
        <w:rPr>
          <w:rFonts w:ascii="Times New Roman" w:eastAsia="Times New Roman" w:hAnsi="Times New Roman" w:cs="Times New Roman"/>
          <w:kern w:val="0"/>
          <w:szCs w:val="20"/>
          <w14:ligatures w14:val="none"/>
        </w:rPr>
        <w:t xml:space="preserve"> – Developed baseline survey of what people need to know about their rights. Subsequent surveys showed an increase in knowledge about rights.</w:t>
      </w:r>
    </w:p>
    <w:p w14:paraId="2724E081" w14:textId="77777777" w:rsidR="003D2DFE" w:rsidRPr="003D2DFE" w:rsidRDefault="003D2DFE" w:rsidP="003D2DFE">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1 – Define topics and consolidate materials to help people understand their rights, help when rights are violated, and access to education opportunities and support for self-determination and life choices. Develop and distribute assessment survey</w:t>
      </w:r>
    </w:p>
    <w:p w14:paraId="4CC571C8" w14:textId="77777777" w:rsidR="003D2DFE" w:rsidRPr="003D2DFE" w:rsidRDefault="003D2DFE" w:rsidP="003D2DFE">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Year 2 – Reevaluate the materials created and their effectiveness. </w:t>
      </w:r>
      <w:bookmarkStart w:id="5" w:name="_Hlk162525330"/>
      <w:r w:rsidRPr="003D2DFE">
        <w:rPr>
          <w:rFonts w:ascii="Times New Roman" w:eastAsia="Times New Roman" w:hAnsi="Times New Roman" w:cs="Times New Roman"/>
          <w:kern w:val="0"/>
          <w:szCs w:val="20"/>
          <w14:ligatures w14:val="none"/>
        </w:rPr>
        <w:t>Distribute assessment survey</w:t>
      </w:r>
      <w:bookmarkEnd w:id="5"/>
    </w:p>
    <w:p w14:paraId="4DAAD2FB" w14:textId="77777777" w:rsidR="003D2DFE" w:rsidRPr="003D2DFE" w:rsidRDefault="003D2DFE" w:rsidP="003D2DFE">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3 - Reevaluate the materials created and their effectiveness. Distribute assessment survey</w:t>
      </w:r>
    </w:p>
    <w:p w14:paraId="2D6CD268"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42D0B6D9"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kern w:val="0"/>
          <w:szCs w:val="20"/>
          <w14:ligatures w14:val="none"/>
        </w:rPr>
        <w:t>Objective 2.2</w:t>
      </w:r>
      <w:r w:rsidRPr="003D2DFE">
        <w:rPr>
          <w:rFonts w:ascii="Times New Roman" w:eastAsia="Times New Roman" w:hAnsi="Times New Roman" w:cs="Times New Roman"/>
          <w:b/>
          <w:bCs/>
          <w:kern w:val="0"/>
          <w:szCs w:val="20"/>
          <w14:ligatures w14:val="none"/>
        </w:rPr>
        <w:t>:</w:t>
      </w:r>
      <w:r w:rsidRPr="003D2DFE">
        <w:rPr>
          <w:rFonts w:ascii="Times New Roman" w:eastAsia="Times New Roman" w:hAnsi="Times New Roman" w:cs="Times New Roman"/>
          <w:kern w:val="0"/>
          <w:szCs w:val="20"/>
          <w14:ligatures w14:val="none"/>
        </w:rPr>
        <w:t xml:space="preserve"> Educate the public and elected officials how to connect people with disabilities to the resources they need for independent living. </w:t>
      </w:r>
    </w:p>
    <w:p w14:paraId="5C037F38" w14:textId="2F5F90C0" w:rsidR="003D2DFE" w:rsidRPr="003D2DFE" w:rsidRDefault="003D2DFE" w:rsidP="003D2DFE">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 2.2.1</w:t>
      </w:r>
      <w:r w:rsidRPr="003D2DFE">
        <w:rPr>
          <w:rFonts w:ascii="Times New Roman" w:eastAsia="Times New Roman" w:hAnsi="Times New Roman" w:cs="Times New Roman"/>
          <w:kern w:val="0"/>
          <w:szCs w:val="20"/>
          <w14:ligatures w14:val="none"/>
        </w:rPr>
        <w:t xml:space="preserve">- Developed resources to share with the public; created a before and after survey to determine public knowledge about IL. Developed a speaker’s bureau and supported IL philosophy through outlets such as tabling, </w:t>
      </w:r>
      <w:r w:rsidR="00D51931" w:rsidRPr="003D2DFE">
        <w:rPr>
          <w:rFonts w:ascii="Times New Roman" w:eastAsia="Times New Roman" w:hAnsi="Times New Roman" w:cs="Times New Roman"/>
          <w:bCs/>
          <w:kern w:val="0"/>
          <w:szCs w:val="20"/>
          <w14:ligatures w14:val="none"/>
        </w:rPr>
        <w:t>presentations,</w:t>
      </w:r>
      <w:r w:rsidRPr="003D2DFE">
        <w:rPr>
          <w:rFonts w:ascii="Times New Roman" w:eastAsia="Times New Roman" w:hAnsi="Times New Roman" w:cs="Times New Roman"/>
          <w:kern w:val="0"/>
          <w:szCs w:val="20"/>
          <w14:ligatures w14:val="none"/>
        </w:rPr>
        <w:t xml:space="preserve"> and sponsorships of events</w:t>
      </w:r>
    </w:p>
    <w:p w14:paraId="0D345FC3" w14:textId="77777777" w:rsidR="003D2DFE" w:rsidRPr="003D2DFE" w:rsidRDefault="003D2DFE" w:rsidP="003D2DFE">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1 – Develop a purpose statement and guidelines to create speaker’s bureau to educate community, create a pre and post survey for the presentation</w:t>
      </w:r>
    </w:p>
    <w:p w14:paraId="2D4A7C34" w14:textId="77777777" w:rsidR="003D2DFE" w:rsidRPr="003D2DFE" w:rsidRDefault="003D2DFE" w:rsidP="003D2DFE">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 Year 2 – </w:t>
      </w:r>
      <w:bookmarkStart w:id="6" w:name="_Hlk161245772"/>
      <w:r w:rsidRPr="003D2DFE">
        <w:rPr>
          <w:rFonts w:ascii="Times New Roman" w:eastAsia="Times New Roman" w:hAnsi="Times New Roman" w:cs="Times New Roman"/>
          <w:kern w:val="0"/>
          <w:szCs w:val="20"/>
          <w14:ligatures w14:val="none"/>
        </w:rPr>
        <w:t xml:space="preserve">Promote the speaker’s bureau to elected officials, educational institutions, businesses, other organizations; host 4 presentations; implement the pre and post surveys and evaluate the results </w:t>
      </w:r>
    </w:p>
    <w:bookmarkEnd w:id="6"/>
    <w:p w14:paraId="1D8BB1DB" w14:textId="77777777" w:rsidR="003D2DFE" w:rsidRPr="003D2DFE" w:rsidRDefault="003D2DFE" w:rsidP="003D2DFE">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Year 3 - Promote the speaker’s bureau to elected officials, educational institutions, businesses, other organizations; host 4 presentations; implement the pre and post surveys and evaluate the results </w:t>
      </w:r>
    </w:p>
    <w:p w14:paraId="1332E5AB"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22A1930F"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kern w:val="0"/>
          <w:szCs w:val="20"/>
          <w14:ligatures w14:val="none"/>
        </w:rPr>
        <w:t>Objective 2.3</w:t>
      </w:r>
      <w:r w:rsidRPr="003D2DFE">
        <w:rPr>
          <w:rFonts w:ascii="Times New Roman" w:eastAsia="Times New Roman" w:hAnsi="Times New Roman" w:cs="Times New Roman"/>
          <w:b/>
          <w:bCs/>
          <w:kern w:val="0"/>
          <w:szCs w:val="20"/>
          <w14:ligatures w14:val="none"/>
        </w:rPr>
        <w:t>:</w:t>
      </w:r>
      <w:r w:rsidRPr="003D2DFE">
        <w:rPr>
          <w:rFonts w:ascii="Times New Roman" w:eastAsia="Times New Roman" w:hAnsi="Times New Roman" w:cs="Times New Roman"/>
          <w:kern w:val="0"/>
          <w:szCs w:val="20"/>
          <w14:ligatures w14:val="none"/>
        </w:rPr>
        <w:t xml:space="preserve"> Support emergency preparedness leadership with various federal, state, and local organizations by disseminating information and promoting emergency preparedness and services for people with disabilities throughout the state.</w:t>
      </w:r>
    </w:p>
    <w:p w14:paraId="2B937A4C" w14:textId="77777777" w:rsidR="003D2DFE" w:rsidRPr="003D2DFE" w:rsidRDefault="003D2DFE" w:rsidP="003D2DFE">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 2.3.1</w:t>
      </w:r>
      <w:r w:rsidRPr="003D2DFE">
        <w:rPr>
          <w:rFonts w:ascii="Times New Roman" w:eastAsia="Times New Roman" w:hAnsi="Times New Roman" w:cs="Times New Roman"/>
          <w:kern w:val="0"/>
          <w:szCs w:val="20"/>
          <w14:ligatures w14:val="none"/>
        </w:rPr>
        <w:t>- Advocated for people with disabilities to meet with people statewide about their needs during an emergency</w:t>
      </w:r>
    </w:p>
    <w:p w14:paraId="53C772E6" w14:textId="77777777" w:rsidR="003D2DFE" w:rsidRPr="003D2DFE" w:rsidRDefault="003D2DFE" w:rsidP="003D2DFE">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Year 1 – Identify what various organizations have available for emergency preparedness and share information with appropriate audiences. </w:t>
      </w:r>
    </w:p>
    <w:p w14:paraId="258FD1B9" w14:textId="77777777" w:rsidR="003D2DFE" w:rsidRPr="003D2DFE" w:rsidRDefault="003D2DFE" w:rsidP="003D2DFE">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2 - Identify the channels of communication with organizations to create awareness about the unique needs of people with disabilities before, during and after a federally declared disaster.</w:t>
      </w:r>
    </w:p>
    <w:p w14:paraId="196D7CD4" w14:textId="77777777" w:rsidR="003D2DFE" w:rsidRPr="003D2DFE" w:rsidRDefault="003D2DFE" w:rsidP="003D2DFE">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Year 3 – Connect with local emergency preparedness managers to provide training, information, and awareness about assisting people with disabilities before, during and after an emergency. </w:t>
      </w:r>
    </w:p>
    <w:p w14:paraId="185A8398"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637728FF"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bookmarkStart w:id="7" w:name="_Hlk159938955"/>
      <w:r w:rsidRPr="003D2DFE">
        <w:rPr>
          <w:rFonts w:ascii="Times New Roman" w:eastAsia="Times New Roman" w:hAnsi="Times New Roman" w:cs="Times New Roman"/>
          <w:b/>
          <w:kern w:val="0"/>
          <w:szCs w:val="20"/>
          <w14:ligatures w14:val="none"/>
        </w:rPr>
        <w:t>Objective 2.4</w:t>
      </w:r>
      <w:r w:rsidRPr="003D2DFE">
        <w:rPr>
          <w:rFonts w:ascii="Times New Roman" w:eastAsia="Times New Roman" w:hAnsi="Times New Roman" w:cs="Times New Roman"/>
          <w:b/>
          <w:bCs/>
          <w:kern w:val="0"/>
          <w:szCs w:val="20"/>
          <w14:ligatures w14:val="none"/>
        </w:rPr>
        <w:t>:</w:t>
      </w:r>
      <w:r w:rsidRPr="003D2DFE">
        <w:rPr>
          <w:rFonts w:ascii="Times New Roman" w:eastAsia="Times New Roman" w:hAnsi="Times New Roman" w:cs="Times New Roman"/>
          <w:kern w:val="0"/>
          <w:szCs w:val="20"/>
          <w14:ligatures w14:val="none"/>
        </w:rPr>
        <w:t xml:space="preserve"> Provide education to people with disabilities on the need to vote and the rights associated with voting</w:t>
      </w:r>
    </w:p>
    <w:p w14:paraId="6D6CA31D" w14:textId="77777777" w:rsidR="003D2DFE" w:rsidRPr="003D2DFE" w:rsidRDefault="003D2DFE" w:rsidP="003D2DFE">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 2.4.1</w:t>
      </w:r>
      <w:r w:rsidRPr="003D2DFE">
        <w:rPr>
          <w:rFonts w:ascii="Times New Roman" w:eastAsia="Times New Roman" w:hAnsi="Times New Roman" w:cs="Times New Roman"/>
          <w:kern w:val="0"/>
          <w:szCs w:val="20"/>
          <w14:ligatures w14:val="none"/>
        </w:rPr>
        <w:t xml:space="preserve"> -Trained CIL staff to make sure clients are part of conversations about the right to vote</w:t>
      </w:r>
    </w:p>
    <w:p w14:paraId="7BBA7FA0" w14:textId="77777777" w:rsidR="003D2DFE" w:rsidRPr="003D2DFE" w:rsidRDefault="003D2DFE" w:rsidP="003D2DFE">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 2.4.2</w:t>
      </w:r>
      <w:r w:rsidRPr="003D2DFE">
        <w:rPr>
          <w:rFonts w:ascii="Times New Roman" w:eastAsia="Times New Roman" w:hAnsi="Times New Roman" w:cs="Times New Roman"/>
          <w:kern w:val="0"/>
          <w:szCs w:val="20"/>
          <w14:ligatures w14:val="none"/>
        </w:rPr>
        <w:t xml:space="preserve"> – Provided training to youth with disabilities about being a good citizen and taking charge and being empowered about their rights </w:t>
      </w:r>
    </w:p>
    <w:p w14:paraId="3CBF1323" w14:textId="77777777" w:rsidR="003D2DFE" w:rsidRPr="003D2DFE" w:rsidRDefault="003D2DFE" w:rsidP="003D2DFE">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 2.4.3</w:t>
      </w:r>
      <w:r w:rsidRPr="003D2DFE">
        <w:rPr>
          <w:rFonts w:ascii="Times New Roman" w:eastAsia="Times New Roman" w:hAnsi="Times New Roman" w:cs="Times New Roman"/>
          <w:kern w:val="0"/>
          <w:szCs w:val="20"/>
          <w14:ligatures w14:val="none"/>
        </w:rPr>
        <w:t xml:space="preserve"> - Encouraged people with disabilities to attend local public meetings and being involved in their communities </w:t>
      </w:r>
    </w:p>
    <w:p w14:paraId="094E02DB" w14:textId="77777777" w:rsidR="003D2DFE" w:rsidRPr="003D2DFE" w:rsidRDefault="003D2DFE" w:rsidP="003D2DFE">
      <w:pPr>
        <w:widowControl w:val="0"/>
        <w:numPr>
          <w:ilvl w:val="0"/>
          <w:numId w:val="12"/>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1 – Discuss the need to vote in local, state and federal elections. Encourage involvement in local civics opportunities, and volunteer opportunities for campaigns. Evaluate the opportunities people participated in</w:t>
      </w:r>
    </w:p>
    <w:p w14:paraId="10D03692" w14:textId="77777777" w:rsidR="003D2DFE" w:rsidRPr="003D2DFE" w:rsidRDefault="003D2DFE" w:rsidP="003D2DFE">
      <w:pPr>
        <w:widowControl w:val="0"/>
        <w:numPr>
          <w:ilvl w:val="0"/>
          <w:numId w:val="13"/>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2 – Discuss the need to vote in local, state and federal elections. Encourage involvement in local civics opportunities, and volunteer opportunities for campaigns. Evaluate the opportunities people participated in</w:t>
      </w:r>
    </w:p>
    <w:p w14:paraId="1ECA3C8F" w14:textId="77777777" w:rsidR="003D2DFE" w:rsidRDefault="003D2DFE" w:rsidP="003D2DFE">
      <w:pPr>
        <w:widowControl w:val="0"/>
        <w:numPr>
          <w:ilvl w:val="0"/>
          <w:numId w:val="13"/>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3 – Discuss the need to vote in local, state and federal elections. Encourage involvement in local civics opportunities, and volunteer opportunities for campaigns. Evaluate the opportunities people participated in</w:t>
      </w:r>
    </w:p>
    <w:p w14:paraId="6F9CFB38" w14:textId="77777777" w:rsidR="00C1649C" w:rsidRDefault="00C1649C" w:rsidP="00C1649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Times New Roman" w:eastAsia="Times New Roman" w:hAnsi="Times New Roman" w:cs="Times New Roman"/>
          <w:kern w:val="0"/>
          <w:szCs w:val="20"/>
          <w14:ligatures w14:val="none"/>
        </w:rPr>
      </w:pPr>
    </w:p>
    <w:p w14:paraId="78CC690F" w14:textId="680D991C"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kern w:val="0"/>
          <w:szCs w:val="20"/>
          <w14:ligatures w14:val="none"/>
        </w:rPr>
      </w:pPr>
      <w:r w:rsidRPr="004E3909">
        <w:rPr>
          <w:rFonts w:ascii="Times New Roman" w:eastAsia="Times New Roman" w:hAnsi="Times New Roman" w:cs="Times New Roman"/>
          <w:b/>
          <w:bCs/>
          <w:iCs/>
          <w:kern w:val="0"/>
          <w:szCs w:val="20"/>
          <w14:ligatures w14:val="none"/>
        </w:rPr>
        <w:t xml:space="preserve">GOAL </w:t>
      </w:r>
      <w:r w:rsidR="00C1649C" w:rsidRPr="00C1649C">
        <w:rPr>
          <w:rFonts w:ascii="Times New Roman" w:eastAsia="Times New Roman" w:hAnsi="Times New Roman" w:cs="Times New Roman"/>
          <w:b/>
          <w:bCs/>
          <w:iCs/>
          <w:kern w:val="0"/>
          <w:szCs w:val="20"/>
          <w14:ligatures w14:val="none"/>
        </w:rPr>
        <w:t>3</w:t>
      </w:r>
      <w:r w:rsidRPr="004E3909">
        <w:rPr>
          <w:rFonts w:ascii="Times New Roman" w:eastAsia="Times New Roman" w:hAnsi="Times New Roman" w:cs="Times New Roman"/>
          <w:b/>
          <w:bCs/>
          <w:iCs/>
          <w:kern w:val="0"/>
          <w:szCs w:val="20"/>
          <w14:ligatures w14:val="none"/>
        </w:rPr>
        <w:t>:</w:t>
      </w:r>
      <w:r w:rsidRPr="004E3909">
        <w:rPr>
          <w:rFonts w:ascii="Times New Roman" w:eastAsia="Times New Roman" w:hAnsi="Times New Roman" w:cs="Times New Roman"/>
          <w:iCs/>
          <w:kern w:val="0"/>
          <w:szCs w:val="20"/>
          <w14:ligatures w14:val="none"/>
        </w:rPr>
        <w:t xml:space="preserve"> </w:t>
      </w:r>
      <w:r w:rsidRPr="004E3909">
        <w:rPr>
          <w:rFonts w:ascii="Times New Roman" w:eastAsia="Times New Roman" w:hAnsi="Times New Roman" w:cs="Times New Roman"/>
          <w:b/>
          <w:bCs/>
          <w:kern w:val="0"/>
          <w:szCs w:val="20"/>
          <w14:ligatures w14:val="none"/>
        </w:rPr>
        <w:t>Increase system resources and access to those resources by and for people with disabilities</w:t>
      </w:r>
    </w:p>
    <w:p w14:paraId="54E755AA" w14:textId="77777777"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kern w:val="0"/>
          <w:szCs w:val="20"/>
          <w14:ligatures w14:val="none"/>
        </w:rPr>
      </w:pPr>
    </w:p>
    <w:p w14:paraId="49CE4648" w14:textId="77777777"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kern w:val="0"/>
          <w:szCs w:val="20"/>
          <w14:ligatures w14:val="none"/>
        </w:rPr>
      </w:pPr>
      <w:r w:rsidRPr="004E3909">
        <w:rPr>
          <w:rFonts w:ascii="Times New Roman" w:eastAsia="Times New Roman" w:hAnsi="Times New Roman" w:cs="Times New Roman"/>
          <w:b/>
          <w:bCs/>
          <w:kern w:val="0"/>
          <w:szCs w:val="20"/>
          <w14:ligatures w14:val="none"/>
        </w:rPr>
        <w:t>Geographic Scope:  Statewide</w:t>
      </w:r>
    </w:p>
    <w:p w14:paraId="096B04BD" w14:textId="77777777"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kern w:val="0"/>
          <w:szCs w:val="20"/>
          <w14:ligatures w14:val="none"/>
        </w:rPr>
      </w:pPr>
      <w:r w:rsidRPr="004E3909">
        <w:rPr>
          <w:rFonts w:ascii="Times New Roman" w:eastAsia="Times New Roman" w:hAnsi="Times New Roman" w:cs="Times New Roman"/>
          <w:b/>
          <w:kern w:val="0"/>
          <w:szCs w:val="20"/>
          <w14:ligatures w14:val="none"/>
        </w:rPr>
        <w:t>Time Line:  FFY 2024 to 2027</w:t>
      </w:r>
    </w:p>
    <w:p w14:paraId="69A16C32" w14:textId="77777777"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kern w:val="0"/>
          <w:szCs w:val="20"/>
          <w14:ligatures w14:val="none"/>
        </w:rPr>
      </w:pPr>
      <w:bookmarkStart w:id="8" w:name="_Hlk159938238"/>
    </w:p>
    <w:p w14:paraId="70C0BA70" w14:textId="5D85EC4B"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b/>
          <w:kern w:val="0"/>
          <w:szCs w:val="20"/>
          <w14:ligatures w14:val="none"/>
        </w:rPr>
        <w:t xml:space="preserve">Objective </w:t>
      </w:r>
      <w:r w:rsidR="00C1649C">
        <w:rPr>
          <w:rFonts w:ascii="Times New Roman" w:eastAsia="Times New Roman" w:hAnsi="Times New Roman" w:cs="Times New Roman"/>
          <w:b/>
          <w:kern w:val="0"/>
          <w:szCs w:val="20"/>
          <w14:ligatures w14:val="none"/>
        </w:rPr>
        <w:t>3</w:t>
      </w:r>
      <w:r w:rsidRPr="004E3909">
        <w:rPr>
          <w:rFonts w:ascii="Times New Roman" w:eastAsia="Times New Roman" w:hAnsi="Times New Roman" w:cs="Times New Roman"/>
          <w:b/>
          <w:kern w:val="0"/>
          <w:szCs w:val="20"/>
          <w14:ligatures w14:val="none"/>
        </w:rPr>
        <w:t>.1</w:t>
      </w:r>
      <w:r w:rsidRPr="004E3909">
        <w:rPr>
          <w:rFonts w:ascii="Times New Roman" w:eastAsia="Times New Roman" w:hAnsi="Times New Roman" w:cs="Times New Roman"/>
          <w:b/>
          <w:bCs/>
          <w:kern w:val="0"/>
          <w:szCs w:val="20"/>
          <w14:ligatures w14:val="none"/>
        </w:rPr>
        <w:t>:</w:t>
      </w:r>
      <w:r w:rsidRPr="004E3909">
        <w:rPr>
          <w:rFonts w:ascii="Times New Roman" w:eastAsia="Times New Roman" w:hAnsi="Times New Roman" w:cs="Times New Roman"/>
          <w:kern w:val="0"/>
          <w:szCs w:val="20"/>
          <w14:ligatures w14:val="none"/>
        </w:rPr>
        <w:t xml:space="preserve"> Provide a commissioned study to the Governor’s office and the legislature to increase awareness and advocate for sufficient resources to hold the system accountable, and increase independence for people with disabilities </w:t>
      </w:r>
    </w:p>
    <w:p w14:paraId="2CBD59B1" w14:textId="7A329E8C" w:rsidR="004E3909" w:rsidRPr="004E3909" w:rsidRDefault="004E3909" w:rsidP="004E3909">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b/>
          <w:bCs/>
          <w:kern w:val="0"/>
          <w:szCs w:val="20"/>
          <w14:ligatures w14:val="none"/>
        </w:rPr>
        <w:t xml:space="preserve">Indicator </w:t>
      </w:r>
      <w:r w:rsidR="00C1649C">
        <w:rPr>
          <w:rFonts w:ascii="Times New Roman" w:eastAsia="Times New Roman" w:hAnsi="Times New Roman" w:cs="Times New Roman"/>
          <w:b/>
          <w:bCs/>
          <w:kern w:val="0"/>
          <w:szCs w:val="20"/>
          <w14:ligatures w14:val="none"/>
        </w:rPr>
        <w:t>3.</w:t>
      </w:r>
      <w:r w:rsidRPr="004E3909">
        <w:rPr>
          <w:rFonts w:ascii="Times New Roman" w:eastAsia="Times New Roman" w:hAnsi="Times New Roman" w:cs="Times New Roman"/>
          <w:b/>
          <w:bCs/>
          <w:kern w:val="0"/>
          <w:szCs w:val="20"/>
          <w14:ligatures w14:val="none"/>
        </w:rPr>
        <w:t>1.1</w:t>
      </w:r>
      <w:r w:rsidRPr="004E3909">
        <w:rPr>
          <w:rFonts w:ascii="Times New Roman" w:eastAsia="Times New Roman" w:hAnsi="Times New Roman" w:cs="Times New Roman"/>
          <w:kern w:val="0"/>
          <w:szCs w:val="20"/>
          <w14:ligatures w14:val="none"/>
        </w:rPr>
        <w:t xml:space="preserve">- Completed and distributed the study to the Governor’s office and the legislature. </w:t>
      </w:r>
    </w:p>
    <w:p w14:paraId="7726B0A4" w14:textId="33249F1C" w:rsidR="004E3909" w:rsidRPr="004E3909" w:rsidRDefault="004E3909" w:rsidP="004E3909">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b/>
          <w:bCs/>
          <w:kern w:val="0"/>
          <w:szCs w:val="20"/>
          <w14:ligatures w14:val="none"/>
        </w:rPr>
        <w:t xml:space="preserve">Indicator </w:t>
      </w:r>
      <w:r w:rsidR="00C1649C">
        <w:rPr>
          <w:rFonts w:ascii="Times New Roman" w:eastAsia="Times New Roman" w:hAnsi="Times New Roman" w:cs="Times New Roman"/>
          <w:b/>
          <w:bCs/>
          <w:kern w:val="0"/>
          <w:szCs w:val="20"/>
          <w14:ligatures w14:val="none"/>
        </w:rPr>
        <w:t>3</w:t>
      </w:r>
      <w:r w:rsidRPr="004E3909">
        <w:rPr>
          <w:rFonts w:ascii="Times New Roman" w:eastAsia="Times New Roman" w:hAnsi="Times New Roman" w:cs="Times New Roman"/>
          <w:b/>
          <w:bCs/>
          <w:kern w:val="0"/>
          <w:szCs w:val="20"/>
          <w14:ligatures w14:val="none"/>
        </w:rPr>
        <w:t>.1.2</w:t>
      </w:r>
      <w:r w:rsidRPr="004E3909">
        <w:rPr>
          <w:rFonts w:ascii="Times New Roman" w:eastAsia="Times New Roman" w:hAnsi="Times New Roman" w:cs="Times New Roman"/>
          <w:kern w:val="0"/>
          <w:szCs w:val="20"/>
          <w14:ligatures w14:val="none"/>
        </w:rPr>
        <w:t xml:space="preserve"> - Conducted at least 4 presentations of the study with policymakers and stakeholders.</w:t>
      </w:r>
    </w:p>
    <w:p w14:paraId="22537F83" w14:textId="77777777" w:rsidR="004E3909" w:rsidRPr="004E3909" w:rsidRDefault="004E3909" w:rsidP="004E3909">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kern w:val="0"/>
          <w:szCs w:val="20"/>
          <w14:ligatures w14:val="none"/>
        </w:rPr>
        <w:t>Year 1 – Define the scope (including RFP, vendor, etc.) of and complete the development of the study.</w:t>
      </w:r>
    </w:p>
    <w:p w14:paraId="784F88D9" w14:textId="77777777" w:rsidR="004E3909" w:rsidRPr="004E3909" w:rsidRDefault="004E3909" w:rsidP="004E3909">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kern w:val="0"/>
          <w:szCs w:val="20"/>
          <w14:ligatures w14:val="none"/>
        </w:rPr>
        <w:t xml:space="preserve">Year 2 – Collect data, conduct the study, prepare presentations, conduct presentation </w:t>
      </w:r>
    </w:p>
    <w:p w14:paraId="1E41D8E2" w14:textId="77777777" w:rsidR="004E3909" w:rsidRPr="004E3909" w:rsidRDefault="004E3909" w:rsidP="004E3909">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kern w:val="0"/>
          <w:szCs w:val="20"/>
          <w14:ligatures w14:val="none"/>
        </w:rPr>
        <w:t>Year 3- Share the information as described in the indicators, conduct presentations</w:t>
      </w:r>
    </w:p>
    <w:bookmarkEnd w:id="8"/>
    <w:p w14:paraId="5F2A06E1" w14:textId="77777777"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6A56C917" w14:textId="4A782B46"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bookmarkStart w:id="9" w:name="_Hlk159938440"/>
      <w:r w:rsidRPr="004E3909">
        <w:rPr>
          <w:rFonts w:ascii="Times New Roman" w:eastAsia="Times New Roman" w:hAnsi="Times New Roman" w:cs="Times New Roman"/>
          <w:b/>
          <w:kern w:val="0"/>
          <w:szCs w:val="20"/>
          <w14:ligatures w14:val="none"/>
        </w:rPr>
        <w:t xml:space="preserve">Objective </w:t>
      </w:r>
      <w:r w:rsidR="00C1649C">
        <w:rPr>
          <w:rFonts w:ascii="Times New Roman" w:eastAsia="Times New Roman" w:hAnsi="Times New Roman" w:cs="Times New Roman"/>
          <w:b/>
          <w:kern w:val="0"/>
          <w:szCs w:val="20"/>
          <w14:ligatures w14:val="none"/>
        </w:rPr>
        <w:t>3</w:t>
      </w:r>
      <w:r w:rsidRPr="004E3909">
        <w:rPr>
          <w:rFonts w:ascii="Times New Roman" w:eastAsia="Times New Roman" w:hAnsi="Times New Roman" w:cs="Times New Roman"/>
          <w:b/>
          <w:kern w:val="0"/>
          <w:szCs w:val="20"/>
          <w14:ligatures w14:val="none"/>
        </w:rPr>
        <w:t>.2</w:t>
      </w:r>
      <w:r w:rsidRPr="004E3909">
        <w:rPr>
          <w:rFonts w:ascii="Times New Roman" w:eastAsia="Times New Roman" w:hAnsi="Times New Roman" w:cs="Times New Roman"/>
          <w:b/>
          <w:bCs/>
          <w:kern w:val="0"/>
          <w:szCs w:val="20"/>
          <w14:ligatures w14:val="none"/>
        </w:rPr>
        <w:t>:</w:t>
      </w:r>
      <w:r w:rsidRPr="004E3909">
        <w:rPr>
          <w:rFonts w:ascii="Times New Roman" w:eastAsia="Times New Roman" w:hAnsi="Times New Roman" w:cs="Times New Roman"/>
          <w:kern w:val="0"/>
          <w:szCs w:val="20"/>
          <w14:ligatures w14:val="none"/>
        </w:rPr>
        <w:t xml:space="preserve"> Build relationships and educate the governor’s office and the elected officials </w:t>
      </w:r>
      <w:r w:rsidRPr="004E3909">
        <w:rPr>
          <w:rFonts w:ascii="Times New Roman" w:eastAsia="Times New Roman" w:hAnsi="Times New Roman" w:cs="Times New Roman"/>
          <w:bCs/>
          <w:kern w:val="0"/>
          <w:szCs w:val="20"/>
          <w14:ligatures w14:val="none"/>
        </w:rPr>
        <w:t xml:space="preserve">about </w:t>
      </w:r>
      <w:r w:rsidRPr="004E3909">
        <w:rPr>
          <w:rFonts w:ascii="Times New Roman" w:eastAsia="Times New Roman" w:hAnsi="Times New Roman" w:cs="Times New Roman"/>
          <w:kern w:val="0"/>
          <w:szCs w:val="20"/>
          <w14:ligatures w14:val="none"/>
        </w:rPr>
        <w:t>the importance of CILs, MNSILC, and the Independent Living Philosophy</w:t>
      </w:r>
    </w:p>
    <w:p w14:paraId="1E6D7204" w14:textId="2DBA1092" w:rsidR="004E3909" w:rsidRPr="004E3909" w:rsidRDefault="004E3909" w:rsidP="004E3909">
      <w:pPr>
        <w:widowControl w:val="0"/>
        <w:numPr>
          <w:ilvl w:val="0"/>
          <w:numId w:val="11"/>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b/>
          <w:bCs/>
          <w:kern w:val="0"/>
          <w:szCs w:val="20"/>
          <w14:ligatures w14:val="none"/>
        </w:rPr>
        <w:t xml:space="preserve">Indicator </w:t>
      </w:r>
      <w:r w:rsidR="00C1649C">
        <w:rPr>
          <w:rFonts w:ascii="Times New Roman" w:eastAsia="Times New Roman" w:hAnsi="Times New Roman" w:cs="Times New Roman"/>
          <w:b/>
          <w:bCs/>
          <w:kern w:val="0"/>
          <w:szCs w:val="20"/>
          <w14:ligatures w14:val="none"/>
        </w:rPr>
        <w:t>3</w:t>
      </w:r>
      <w:r w:rsidRPr="004E3909">
        <w:rPr>
          <w:rFonts w:ascii="Times New Roman" w:eastAsia="Times New Roman" w:hAnsi="Times New Roman" w:cs="Times New Roman"/>
          <w:b/>
          <w:bCs/>
          <w:kern w:val="0"/>
          <w:szCs w:val="20"/>
          <w14:ligatures w14:val="none"/>
        </w:rPr>
        <w:t>.2.1</w:t>
      </w:r>
      <w:r w:rsidRPr="004E3909">
        <w:rPr>
          <w:rFonts w:ascii="Times New Roman" w:eastAsia="Times New Roman" w:hAnsi="Times New Roman" w:cs="Times New Roman"/>
          <w:kern w:val="0"/>
          <w:szCs w:val="20"/>
          <w14:ligatures w14:val="none"/>
        </w:rPr>
        <w:t>- Conducted a survey and analyzed the results. Built relationships and educated the governor’s office and legislature on the importance of CILs, MNSILC, and the Independent Living Philosophy</w:t>
      </w:r>
    </w:p>
    <w:p w14:paraId="67BBC430" w14:textId="4B4EBDDB" w:rsidR="004E3909" w:rsidRPr="004E3909" w:rsidRDefault="004E3909" w:rsidP="004E3909">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kern w:val="0"/>
          <w:szCs w:val="20"/>
          <w14:ligatures w14:val="none"/>
        </w:rPr>
        <w:t xml:space="preserve">Year 1 – Leverage connections and partnerships to determine a platform for conversation. Develop an assessment survey of IL knowledge. Distribute the survey to </w:t>
      </w:r>
      <w:r w:rsidR="00703821" w:rsidRPr="004E3909">
        <w:rPr>
          <w:rFonts w:ascii="Times New Roman" w:eastAsia="Times New Roman" w:hAnsi="Times New Roman" w:cs="Times New Roman"/>
          <w:kern w:val="0"/>
          <w:szCs w:val="20"/>
          <w14:ligatures w14:val="none"/>
        </w:rPr>
        <w:t>the target</w:t>
      </w:r>
      <w:r w:rsidRPr="004E3909">
        <w:rPr>
          <w:rFonts w:ascii="Times New Roman" w:eastAsia="Times New Roman" w:hAnsi="Times New Roman" w:cs="Times New Roman"/>
          <w:kern w:val="0"/>
          <w:szCs w:val="20"/>
          <w14:ligatures w14:val="none"/>
        </w:rPr>
        <w:t xml:space="preserve"> audience.</w:t>
      </w:r>
    </w:p>
    <w:p w14:paraId="2962633E" w14:textId="5FFDE52C" w:rsidR="004E3909" w:rsidRPr="004E3909" w:rsidRDefault="004E3909" w:rsidP="004E3909">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kern w:val="0"/>
          <w:szCs w:val="20"/>
          <w14:ligatures w14:val="none"/>
        </w:rPr>
        <w:t xml:space="preserve">Year 2 – Leverage connections and partnerships to determine a platform for conversation. </w:t>
      </w:r>
      <w:bookmarkStart w:id="10" w:name="_Hlk162521142"/>
      <w:r w:rsidRPr="004E3909">
        <w:rPr>
          <w:rFonts w:ascii="Times New Roman" w:eastAsia="Times New Roman" w:hAnsi="Times New Roman" w:cs="Times New Roman"/>
          <w:kern w:val="0"/>
          <w:szCs w:val="20"/>
          <w14:ligatures w14:val="none"/>
        </w:rPr>
        <w:t xml:space="preserve">Distribute the survey to </w:t>
      </w:r>
      <w:r w:rsidR="00703821" w:rsidRPr="004E3909">
        <w:rPr>
          <w:rFonts w:ascii="Times New Roman" w:eastAsia="Times New Roman" w:hAnsi="Times New Roman" w:cs="Times New Roman"/>
          <w:kern w:val="0"/>
          <w:szCs w:val="20"/>
          <w14:ligatures w14:val="none"/>
        </w:rPr>
        <w:t>the target</w:t>
      </w:r>
      <w:r w:rsidRPr="004E3909">
        <w:rPr>
          <w:rFonts w:ascii="Times New Roman" w:eastAsia="Times New Roman" w:hAnsi="Times New Roman" w:cs="Times New Roman"/>
          <w:kern w:val="0"/>
          <w:szCs w:val="20"/>
          <w14:ligatures w14:val="none"/>
        </w:rPr>
        <w:t xml:space="preserve"> audience.</w:t>
      </w:r>
      <w:bookmarkEnd w:id="10"/>
    </w:p>
    <w:p w14:paraId="3E861A64" w14:textId="681D0511" w:rsidR="004E3909" w:rsidRPr="004E3909" w:rsidRDefault="004E3909" w:rsidP="004E3909">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kern w:val="0"/>
          <w:szCs w:val="20"/>
          <w14:ligatures w14:val="none"/>
        </w:rPr>
        <w:t xml:space="preserve">Year 3- Leverage connections and partnerships to determine a platform for conversation. Distribute the survey to </w:t>
      </w:r>
      <w:r w:rsidR="00703821" w:rsidRPr="004E3909">
        <w:rPr>
          <w:rFonts w:ascii="Times New Roman" w:eastAsia="Times New Roman" w:hAnsi="Times New Roman" w:cs="Times New Roman"/>
          <w:kern w:val="0"/>
          <w:szCs w:val="20"/>
          <w14:ligatures w14:val="none"/>
        </w:rPr>
        <w:t>the target</w:t>
      </w:r>
      <w:r w:rsidRPr="004E3909">
        <w:rPr>
          <w:rFonts w:ascii="Times New Roman" w:eastAsia="Times New Roman" w:hAnsi="Times New Roman" w:cs="Times New Roman"/>
          <w:kern w:val="0"/>
          <w:szCs w:val="20"/>
          <w14:ligatures w14:val="none"/>
        </w:rPr>
        <w:t xml:space="preserve"> audience.</w:t>
      </w:r>
    </w:p>
    <w:bookmarkEnd w:id="9"/>
    <w:p w14:paraId="39AF3224" w14:textId="77777777"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kern w:val="0"/>
          <w:szCs w:val="20"/>
          <w14:ligatures w14:val="none"/>
        </w:rPr>
      </w:pPr>
    </w:p>
    <w:p w14:paraId="11235151" w14:textId="4E74E347"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Cs/>
          <w:kern w:val="0"/>
          <w:szCs w:val="20"/>
          <w14:ligatures w14:val="none"/>
        </w:rPr>
      </w:pPr>
      <w:r w:rsidRPr="004E3909">
        <w:rPr>
          <w:rFonts w:ascii="Times New Roman" w:eastAsia="Times New Roman" w:hAnsi="Times New Roman" w:cs="Times New Roman"/>
          <w:b/>
          <w:kern w:val="0"/>
          <w:szCs w:val="20"/>
          <w14:ligatures w14:val="none"/>
        </w:rPr>
        <w:t xml:space="preserve">Objective </w:t>
      </w:r>
      <w:r w:rsidR="00C1649C">
        <w:rPr>
          <w:rFonts w:ascii="Times New Roman" w:eastAsia="Times New Roman" w:hAnsi="Times New Roman" w:cs="Times New Roman"/>
          <w:b/>
          <w:kern w:val="0"/>
          <w:szCs w:val="20"/>
          <w14:ligatures w14:val="none"/>
        </w:rPr>
        <w:t>3</w:t>
      </w:r>
      <w:r w:rsidRPr="004E3909">
        <w:rPr>
          <w:rFonts w:ascii="Times New Roman" w:eastAsia="Times New Roman" w:hAnsi="Times New Roman" w:cs="Times New Roman"/>
          <w:b/>
          <w:kern w:val="0"/>
          <w:szCs w:val="20"/>
          <w14:ligatures w14:val="none"/>
        </w:rPr>
        <w:t>.3</w:t>
      </w:r>
      <w:r w:rsidRPr="004E3909">
        <w:rPr>
          <w:rFonts w:ascii="Times New Roman" w:eastAsia="Times New Roman" w:hAnsi="Times New Roman" w:cs="Times New Roman"/>
          <w:b/>
          <w:bCs/>
          <w:kern w:val="0"/>
          <w:szCs w:val="20"/>
          <w14:ligatures w14:val="none"/>
        </w:rPr>
        <w:t>:</w:t>
      </w:r>
      <w:r w:rsidRPr="004E3909">
        <w:rPr>
          <w:rFonts w:ascii="Times New Roman" w:eastAsia="Times New Roman" w:hAnsi="Times New Roman" w:cs="Times New Roman"/>
          <w:kern w:val="0"/>
          <w:szCs w:val="20"/>
          <w14:ligatures w14:val="none"/>
        </w:rPr>
        <w:t xml:space="preserve"> Explore additional funding resources and build the IL network’s capacity to meet the needs of individuals with disabilities</w:t>
      </w:r>
    </w:p>
    <w:p w14:paraId="12F359C9" w14:textId="33DD6267" w:rsidR="004E3909" w:rsidRPr="004E3909" w:rsidRDefault="004E3909" w:rsidP="004E3909">
      <w:pPr>
        <w:widowControl w:val="0"/>
        <w:numPr>
          <w:ilvl w:val="0"/>
          <w:numId w:val="11"/>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b/>
          <w:kern w:val="0"/>
          <w:szCs w:val="20"/>
          <w14:ligatures w14:val="none"/>
        </w:rPr>
        <w:t xml:space="preserve">Indicator </w:t>
      </w:r>
      <w:r w:rsidR="00C1649C">
        <w:rPr>
          <w:rFonts w:ascii="Times New Roman" w:eastAsia="Times New Roman" w:hAnsi="Times New Roman" w:cs="Times New Roman"/>
          <w:b/>
          <w:kern w:val="0"/>
          <w:szCs w:val="20"/>
          <w14:ligatures w14:val="none"/>
        </w:rPr>
        <w:t>3</w:t>
      </w:r>
      <w:r w:rsidRPr="004E3909">
        <w:rPr>
          <w:rFonts w:ascii="Times New Roman" w:eastAsia="Times New Roman" w:hAnsi="Times New Roman" w:cs="Times New Roman"/>
          <w:b/>
          <w:kern w:val="0"/>
          <w:szCs w:val="20"/>
          <w14:ligatures w14:val="none"/>
        </w:rPr>
        <w:t>.3.1</w:t>
      </w:r>
      <w:r w:rsidRPr="004E3909">
        <w:rPr>
          <w:rFonts w:ascii="Times New Roman" w:eastAsia="Times New Roman" w:hAnsi="Times New Roman" w:cs="Times New Roman"/>
          <w:kern w:val="0"/>
          <w:szCs w:val="20"/>
          <w14:ligatures w14:val="none"/>
        </w:rPr>
        <w:t>- Created a comprehensive understanding of funding sources and diversification options. A decision was made regarding the status of MNSILC.</w:t>
      </w:r>
    </w:p>
    <w:p w14:paraId="1CC820D4" w14:textId="77777777" w:rsidR="004E3909" w:rsidRPr="004E3909" w:rsidRDefault="004E3909" w:rsidP="004E3909">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kern w:val="0"/>
          <w:szCs w:val="20"/>
          <w14:ligatures w14:val="none"/>
        </w:rPr>
        <w:t>Year 1 – Preliminary research and outreach to establish partnerships. Research 501c3 or 501c4 status ability to diversify resources. Resources are allocated to study options.</w:t>
      </w:r>
    </w:p>
    <w:p w14:paraId="44A03052" w14:textId="77777777" w:rsidR="004E3909" w:rsidRPr="004E3909" w:rsidRDefault="004E3909" w:rsidP="004E3909">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kern w:val="0"/>
          <w:szCs w:val="20"/>
          <w14:ligatures w14:val="none"/>
        </w:rPr>
        <w:t>Year 2 – Continued education of the IL network of our options and limitations regarding funding and advocacy. Move forward pending the outcome of the study.</w:t>
      </w:r>
    </w:p>
    <w:p w14:paraId="506A8252" w14:textId="77777777" w:rsidR="004E3909" w:rsidRPr="004E3909" w:rsidRDefault="004E3909" w:rsidP="004E3909">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kern w:val="0"/>
          <w:szCs w:val="20"/>
          <w14:ligatures w14:val="none"/>
        </w:rPr>
        <w:t>Year 3- Continued education of the IL network of our options and limitations regarding funding and advocacy.</w:t>
      </w:r>
    </w:p>
    <w:p w14:paraId="21165709" w14:textId="77777777"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7115C68A" w14:textId="6B48DBB8" w:rsidR="004E3909" w:rsidRPr="004E3909" w:rsidRDefault="004E3909" w:rsidP="004E390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b/>
          <w:kern w:val="0"/>
          <w:szCs w:val="20"/>
          <w14:ligatures w14:val="none"/>
        </w:rPr>
        <w:t xml:space="preserve">Objective </w:t>
      </w:r>
      <w:r w:rsidR="00C1649C">
        <w:rPr>
          <w:rFonts w:ascii="Times New Roman" w:eastAsia="Times New Roman" w:hAnsi="Times New Roman" w:cs="Times New Roman"/>
          <w:b/>
          <w:kern w:val="0"/>
          <w:szCs w:val="20"/>
          <w14:ligatures w14:val="none"/>
        </w:rPr>
        <w:t>3</w:t>
      </w:r>
      <w:r w:rsidRPr="004E3909">
        <w:rPr>
          <w:rFonts w:ascii="Times New Roman" w:eastAsia="Times New Roman" w:hAnsi="Times New Roman" w:cs="Times New Roman"/>
          <w:b/>
          <w:kern w:val="0"/>
          <w:szCs w:val="20"/>
          <w14:ligatures w14:val="none"/>
        </w:rPr>
        <w:t>.4</w:t>
      </w:r>
      <w:r w:rsidRPr="004E3909">
        <w:rPr>
          <w:rFonts w:ascii="Times New Roman" w:eastAsia="Times New Roman" w:hAnsi="Times New Roman" w:cs="Times New Roman"/>
          <w:b/>
          <w:bCs/>
          <w:kern w:val="0"/>
          <w:szCs w:val="20"/>
          <w14:ligatures w14:val="none"/>
        </w:rPr>
        <w:t>:</w:t>
      </w:r>
      <w:r w:rsidRPr="004E3909">
        <w:rPr>
          <w:rFonts w:ascii="Times New Roman" w:eastAsia="Times New Roman" w:hAnsi="Times New Roman" w:cs="Times New Roman"/>
          <w:kern w:val="0"/>
          <w:szCs w:val="20"/>
          <w14:ligatures w14:val="none"/>
        </w:rPr>
        <w:t xml:space="preserve"> Evaluate the need for an increase in Part B funding to State Services for the Blind (SSB) and determine how it fits the IL mission. </w:t>
      </w:r>
      <w:r w:rsidRPr="004E3909">
        <w:rPr>
          <w:rFonts w:ascii="Times New Roman" w:eastAsia="Times New Roman" w:hAnsi="Times New Roman" w:cs="Times New Roman"/>
          <w:kern w:val="0"/>
          <w:szCs w:val="20"/>
          <w14:ligatures w14:val="none"/>
        </w:rPr>
        <w:tab/>
      </w:r>
    </w:p>
    <w:p w14:paraId="6B6E86E7" w14:textId="6A053228" w:rsidR="004E3909" w:rsidRPr="004E3909" w:rsidRDefault="004E3909" w:rsidP="004E3909">
      <w:pPr>
        <w:widowControl w:val="0"/>
        <w:numPr>
          <w:ilvl w:val="0"/>
          <w:numId w:val="11"/>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b/>
          <w:bCs/>
          <w:kern w:val="0"/>
          <w:szCs w:val="20"/>
          <w14:ligatures w14:val="none"/>
        </w:rPr>
        <w:t xml:space="preserve">Indicator </w:t>
      </w:r>
      <w:r w:rsidR="00C1649C">
        <w:rPr>
          <w:rFonts w:ascii="Times New Roman" w:eastAsia="Times New Roman" w:hAnsi="Times New Roman" w:cs="Times New Roman"/>
          <w:b/>
          <w:bCs/>
          <w:kern w:val="0"/>
          <w:szCs w:val="20"/>
          <w14:ligatures w14:val="none"/>
        </w:rPr>
        <w:t>3</w:t>
      </w:r>
      <w:r w:rsidRPr="004E3909">
        <w:rPr>
          <w:rFonts w:ascii="Times New Roman" w:eastAsia="Times New Roman" w:hAnsi="Times New Roman" w:cs="Times New Roman"/>
          <w:b/>
          <w:bCs/>
          <w:kern w:val="0"/>
          <w:szCs w:val="20"/>
          <w14:ligatures w14:val="none"/>
        </w:rPr>
        <w:t>.4.1</w:t>
      </w:r>
      <w:r w:rsidRPr="004E3909">
        <w:rPr>
          <w:rFonts w:ascii="Times New Roman" w:eastAsia="Times New Roman" w:hAnsi="Times New Roman" w:cs="Times New Roman"/>
          <w:kern w:val="0"/>
          <w:szCs w:val="20"/>
          <w14:ligatures w14:val="none"/>
        </w:rPr>
        <w:t>- Created a comprehensive understanding of funding needs for SSB and adjusted contribution appropriately</w:t>
      </w:r>
    </w:p>
    <w:p w14:paraId="0A3A45FB" w14:textId="77777777" w:rsidR="004E3909" w:rsidRPr="004E3909" w:rsidRDefault="004E3909" w:rsidP="004E3909">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kern w:val="0"/>
          <w:szCs w:val="20"/>
          <w14:ligatures w14:val="none"/>
        </w:rPr>
        <w:t>Year 1 – Evaluate the needs of SSB adjustments</w:t>
      </w:r>
    </w:p>
    <w:p w14:paraId="789B5D9C" w14:textId="77777777" w:rsidR="004E3909" w:rsidRPr="004E3909" w:rsidRDefault="004E3909" w:rsidP="004E3909">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kern w:val="0"/>
          <w:szCs w:val="20"/>
          <w14:ligatures w14:val="none"/>
        </w:rPr>
        <w:t>Year 2 – Evaluate the needs of SSB adjustments</w:t>
      </w:r>
    </w:p>
    <w:p w14:paraId="7B63290C" w14:textId="77777777" w:rsidR="004E3909" w:rsidRPr="004E3909" w:rsidRDefault="004E3909" w:rsidP="004E3909">
      <w:pPr>
        <w:widowControl w:val="0"/>
        <w:numPr>
          <w:ilvl w:val="1"/>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4E3909">
        <w:rPr>
          <w:rFonts w:ascii="Times New Roman" w:eastAsia="Times New Roman" w:hAnsi="Times New Roman" w:cs="Times New Roman"/>
          <w:kern w:val="0"/>
          <w:szCs w:val="20"/>
          <w14:ligatures w14:val="none"/>
        </w:rPr>
        <w:t>Year 3 - Evaluate the needs of SSB adjustments</w:t>
      </w:r>
    </w:p>
    <w:bookmarkEnd w:id="7"/>
    <w:p w14:paraId="07CE40BA" w14:textId="77777777" w:rsid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iCs/>
          <w:kern w:val="0"/>
          <w:szCs w:val="20"/>
          <w14:ligatures w14:val="none"/>
        </w:rPr>
      </w:pPr>
    </w:p>
    <w:p w14:paraId="466DA4D2" w14:textId="71464360" w:rsidR="003D2DFE" w:rsidRPr="003D2DFE" w:rsidRDefault="003D2DFE" w:rsidP="000F2518">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kern w:val="0"/>
          <w:szCs w:val="20"/>
          <w14:ligatures w14:val="none"/>
        </w:rPr>
      </w:pPr>
      <w:r w:rsidRPr="003D2DFE">
        <w:rPr>
          <w:rFonts w:ascii="Times New Roman" w:eastAsia="Times New Roman" w:hAnsi="Times New Roman" w:cs="Times New Roman"/>
          <w:b/>
          <w:bCs/>
          <w:iCs/>
          <w:kern w:val="0"/>
          <w:szCs w:val="20"/>
          <w14:ligatures w14:val="none"/>
        </w:rPr>
        <w:t xml:space="preserve">GOAL 4: </w:t>
      </w:r>
      <w:r w:rsidR="000F2518" w:rsidRPr="000F2518">
        <w:rPr>
          <w:rFonts w:ascii="Times New Roman" w:eastAsia="Times New Roman" w:hAnsi="Times New Roman" w:cs="Times New Roman"/>
          <w:b/>
          <w:bCs/>
          <w:iCs/>
          <w:kern w:val="0"/>
          <w:szCs w:val="20"/>
          <w14:ligatures w14:val="none"/>
        </w:rPr>
        <w:t>Maintain and grow MNSILC’s organizational effectiveness and long-term sustainability.</w:t>
      </w:r>
    </w:p>
    <w:p w14:paraId="7758E0F4"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27BAFA96" w14:textId="77777777" w:rsid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kern w:val="0"/>
          <w:szCs w:val="20"/>
          <w14:ligatures w14:val="none"/>
        </w:rPr>
      </w:pPr>
      <w:r w:rsidRPr="003D2DFE">
        <w:rPr>
          <w:rFonts w:ascii="Times New Roman" w:eastAsia="Times New Roman" w:hAnsi="Times New Roman" w:cs="Times New Roman"/>
          <w:b/>
          <w:bCs/>
          <w:kern w:val="0"/>
          <w:szCs w:val="20"/>
          <w14:ligatures w14:val="none"/>
        </w:rPr>
        <w:t>Geographic Scope:  Statewide</w:t>
      </w:r>
    </w:p>
    <w:p w14:paraId="14C4E143" w14:textId="022AD149" w:rsidR="005B5926" w:rsidRPr="003D2DFE" w:rsidRDefault="005B5926"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kern w:val="0"/>
          <w:szCs w:val="20"/>
          <w14:ligatures w14:val="none"/>
        </w:rPr>
      </w:pPr>
      <w:r>
        <w:rPr>
          <w:rFonts w:ascii="Times New Roman" w:eastAsia="Times New Roman" w:hAnsi="Times New Roman" w:cs="Times New Roman"/>
          <w:b/>
          <w:kern w:val="0"/>
          <w:szCs w:val="20"/>
          <w14:ligatures w14:val="none"/>
        </w:rPr>
        <w:t>Time Line:  FFY 2024 to 2027</w:t>
      </w:r>
    </w:p>
    <w:p w14:paraId="09207501" w14:textId="77777777" w:rsid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kern w:val="0"/>
          <w:szCs w:val="20"/>
          <w14:ligatures w14:val="none"/>
        </w:rPr>
      </w:pPr>
    </w:p>
    <w:p w14:paraId="4B2C0F67" w14:textId="590DFFF0"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kern w:val="0"/>
          <w:szCs w:val="20"/>
          <w14:ligatures w14:val="none"/>
        </w:rPr>
        <w:t xml:space="preserve">Objective 4.1:  </w:t>
      </w:r>
      <w:r w:rsidRPr="003D2DFE">
        <w:rPr>
          <w:rFonts w:ascii="Times New Roman" w:eastAsia="Times New Roman" w:hAnsi="Times New Roman" w:cs="Times New Roman"/>
          <w:bCs/>
          <w:kern w:val="0"/>
          <w:szCs w:val="20"/>
          <w14:ligatures w14:val="none"/>
        </w:rPr>
        <w:t>St</w:t>
      </w:r>
      <w:r w:rsidRPr="003D2DFE">
        <w:rPr>
          <w:rFonts w:ascii="Times New Roman" w:eastAsia="Times New Roman" w:hAnsi="Times New Roman" w:cs="Times New Roman"/>
          <w:kern w:val="0"/>
          <w:szCs w:val="20"/>
          <w14:ligatures w14:val="none"/>
        </w:rPr>
        <w:t>rengthen outreach and representation on the council with communities of people with disabilities including historically underrepresented populations. Maintain 51% of the membership representing people with disabilities</w:t>
      </w:r>
    </w:p>
    <w:p w14:paraId="7457C41F" w14:textId="77777777" w:rsidR="003D2DFE" w:rsidRPr="003D2DFE" w:rsidRDefault="003D2DFE" w:rsidP="00C1649C">
      <w:pPr>
        <w:widowControl w:val="0"/>
        <w:numPr>
          <w:ilvl w:val="0"/>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Cs/>
          <w:kern w:val="0"/>
          <w:szCs w:val="20"/>
          <w14:ligatures w14:val="none"/>
        </w:rPr>
      </w:pPr>
      <w:r w:rsidRPr="003D2DFE">
        <w:rPr>
          <w:rFonts w:ascii="Times New Roman" w:eastAsia="Times New Roman" w:hAnsi="Times New Roman" w:cs="Times New Roman"/>
          <w:b/>
          <w:kern w:val="0"/>
          <w:szCs w:val="20"/>
          <w14:ligatures w14:val="none"/>
        </w:rPr>
        <w:t xml:space="preserve">Indicator 4.1.1 </w:t>
      </w:r>
      <w:r w:rsidRPr="003D2DFE">
        <w:rPr>
          <w:rFonts w:ascii="Times New Roman" w:eastAsia="Times New Roman" w:hAnsi="Times New Roman" w:cs="Times New Roman"/>
          <w:bCs/>
          <w:kern w:val="0"/>
          <w:szCs w:val="20"/>
          <w14:ligatures w14:val="none"/>
        </w:rPr>
        <w:t xml:space="preserve">Council has diverse representation from around the state, ethnicity, age, gender identity, and disability status. </w:t>
      </w:r>
    </w:p>
    <w:p w14:paraId="660BD411" w14:textId="77777777" w:rsidR="003D2DFE" w:rsidRPr="003D2DFE" w:rsidRDefault="003D2DFE" w:rsidP="00C1649C">
      <w:pPr>
        <w:widowControl w:val="0"/>
        <w:numPr>
          <w:ilvl w:val="1"/>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Cs/>
          <w:kern w:val="0"/>
          <w:szCs w:val="20"/>
          <w14:ligatures w14:val="none"/>
        </w:rPr>
      </w:pPr>
      <w:r w:rsidRPr="003D2DFE">
        <w:rPr>
          <w:rFonts w:ascii="Times New Roman" w:eastAsia="Times New Roman" w:hAnsi="Times New Roman" w:cs="Times New Roman"/>
          <w:bCs/>
          <w:kern w:val="0"/>
          <w:szCs w:val="20"/>
          <w14:ligatures w14:val="none"/>
        </w:rPr>
        <w:t>Year 1</w:t>
      </w:r>
      <w:r w:rsidRPr="003D2DFE">
        <w:rPr>
          <w:rFonts w:ascii="Times New Roman" w:eastAsia="Times New Roman" w:hAnsi="Times New Roman" w:cs="Times New Roman"/>
          <w:b/>
          <w:kern w:val="0"/>
          <w:szCs w:val="20"/>
          <w14:ligatures w14:val="none"/>
        </w:rPr>
        <w:t xml:space="preserve"> – </w:t>
      </w:r>
      <w:bookmarkStart w:id="11" w:name="_Hlk160632112"/>
      <w:bookmarkStart w:id="12" w:name="_Hlk162526129"/>
      <w:r w:rsidRPr="003D2DFE">
        <w:rPr>
          <w:rFonts w:ascii="Times New Roman" w:eastAsia="Times New Roman" w:hAnsi="Times New Roman" w:cs="Times New Roman"/>
          <w:bCs/>
          <w:kern w:val="0"/>
          <w:szCs w:val="20"/>
          <w14:ligatures w14:val="none"/>
        </w:rPr>
        <w:t>Review</w:t>
      </w:r>
      <w:r w:rsidRPr="003D2DFE">
        <w:rPr>
          <w:rFonts w:ascii="Times New Roman" w:eastAsia="Times New Roman" w:hAnsi="Times New Roman" w:cs="Times New Roman"/>
          <w:b/>
          <w:kern w:val="0"/>
          <w:szCs w:val="20"/>
          <w14:ligatures w14:val="none"/>
        </w:rPr>
        <w:t xml:space="preserve"> </w:t>
      </w:r>
      <w:r w:rsidRPr="003D2DFE">
        <w:rPr>
          <w:rFonts w:ascii="Times New Roman" w:eastAsia="Times New Roman" w:hAnsi="Times New Roman" w:cs="Times New Roman"/>
          <w:bCs/>
          <w:kern w:val="0"/>
          <w:szCs w:val="20"/>
          <w14:ligatures w14:val="none"/>
        </w:rPr>
        <w:t>our current recruitment methods. Determine</w:t>
      </w:r>
      <w:r w:rsidRPr="003D2DFE">
        <w:rPr>
          <w:rFonts w:ascii="Times New Roman" w:eastAsia="Times New Roman" w:hAnsi="Times New Roman" w:cs="Times New Roman"/>
          <w:b/>
          <w:kern w:val="0"/>
          <w:szCs w:val="20"/>
          <w14:ligatures w14:val="none"/>
        </w:rPr>
        <w:t xml:space="preserve"> </w:t>
      </w:r>
      <w:r w:rsidRPr="003D2DFE">
        <w:rPr>
          <w:rFonts w:ascii="Times New Roman" w:eastAsia="Times New Roman" w:hAnsi="Times New Roman" w:cs="Times New Roman"/>
          <w:bCs/>
          <w:kern w:val="0"/>
          <w:szCs w:val="20"/>
          <w14:ligatures w14:val="none"/>
        </w:rPr>
        <w:t>ways to reach all groups to recruit applicants to serve on the council and committees.</w:t>
      </w:r>
      <w:bookmarkEnd w:id="11"/>
      <w:r w:rsidRPr="003D2DFE">
        <w:rPr>
          <w:rFonts w:ascii="Times New Roman" w:eastAsia="Times New Roman" w:hAnsi="Times New Roman" w:cs="Times New Roman"/>
          <w:bCs/>
          <w:kern w:val="0"/>
          <w:szCs w:val="20"/>
          <w14:ligatures w14:val="none"/>
        </w:rPr>
        <w:t xml:space="preserve"> </w:t>
      </w:r>
      <w:bookmarkStart w:id="13" w:name="_Hlk161263659"/>
      <w:r w:rsidRPr="003D2DFE">
        <w:rPr>
          <w:rFonts w:ascii="Times New Roman" w:eastAsia="Times New Roman" w:hAnsi="Times New Roman" w:cs="Times New Roman"/>
          <w:bCs/>
          <w:kern w:val="0"/>
          <w:szCs w:val="20"/>
          <w14:ligatures w14:val="none"/>
        </w:rPr>
        <w:t xml:space="preserve">Vacancies are posted on the Secretary of State website </w:t>
      </w:r>
      <w:bookmarkStart w:id="14" w:name="_Hlk162428962"/>
      <w:r w:rsidRPr="003D2DFE">
        <w:rPr>
          <w:rFonts w:ascii="Times New Roman" w:eastAsia="Times New Roman" w:hAnsi="Times New Roman" w:cs="Times New Roman"/>
          <w:bCs/>
          <w:kern w:val="0"/>
          <w:szCs w:val="20"/>
          <w14:ligatures w14:val="none"/>
        </w:rPr>
        <w:t>and other public sources</w:t>
      </w:r>
      <w:bookmarkEnd w:id="14"/>
      <w:r w:rsidRPr="003D2DFE">
        <w:rPr>
          <w:rFonts w:ascii="Times New Roman" w:eastAsia="Times New Roman" w:hAnsi="Times New Roman" w:cs="Times New Roman"/>
          <w:bCs/>
          <w:kern w:val="0"/>
          <w:szCs w:val="20"/>
          <w14:ligatures w14:val="none"/>
        </w:rPr>
        <w:t>, applicants are interviewed, and recommendations are made to the governor</w:t>
      </w:r>
      <w:bookmarkEnd w:id="12"/>
    </w:p>
    <w:bookmarkEnd w:id="13"/>
    <w:p w14:paraId="6ED38549" w14:textId="77777777" w:rsidR="003D2DFE" w:rsidRPr="003D2DFE" w:rsidRDefault="003D2DFE" w:rsidP="00C1649C">
      <w:pPr>
        <w:widowControl w:val="0"/>
        <w:numPr>
          <w:ilvl w:val="1"/>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Cs/>
          <w:kern w:val="0"/>
          <w:szCs w:val="20"/>
          <w14:ligatures w14:val="none"/>
        </w:rPr>
      </w:pPr>
      <w:r w:rsidRPr="003D2DFE">
        <w:rPr>
          <w:rFonts w:ascii="Times New Roman" w:eastAsia="Times New Roman" w:hAnsi="Times New Roman" w:cs="Times New Roman"/>
          <w:bCs/>
          <w:kern w:val="0"/>
          <w:szCs w:val="20"/>
          <w14:ligatures w14:val="none"/>
        </w:rPr>
        <w:t>Year 2</w:t>
      </w:r>
      <w:r w:rsidRPr="003D2DFE">
        <w:rPr>
          <w:rFonts w:ascii="Times New Roman" w:eastAsia="Times New Roman" w:hAnsi="Times New Roman" w:cs="Times New Roman"/>
          <w:b/>
          <w:kern w:val="0"/>
          <w:szCs w:val="20"/>
          <w14:ligatures w14:val="none"/>
        </w:rPr>
        <w:t xml:space="preserve"> -</w:t>
      </w:r>
      <w:r w:rsidRPr="003D2DFE">
        <w:rPr>
          <w:rFonts w:ascii="Times New Roman" w:eastAsia="Times New Roman" w:hAnsi="Times New Roman" w:cs="Times New Roman"/>
          <w:kern w:val="0"/>
          <w:szCs w:val="20"/>
          <w14:ligatures w14:val="none"/>
        </w:rPr>
        <w:t xml:space="preserve"> </w:t>
      </w:r>
      <w:r w:rsidRPr="003D2DFE">
        <w:rPr>
          <w:rFonts w:ascii="Times New Roman" w:eastAsia="Times New Roman" w:hAnsi="Times New Roman" w:cs="Times New Roman"/>
          <w:bCs/>
          <w:kern w:val="0"/>
          <w:szCs w:val="20"/>
          <w14:ligatures w14:val="none"/>
        </w:rPr>
        <w:t>Review our current recruitment methods. Determine ways to reach all groups to recruit applicants to serve on the council and committees. Vacancies are posted on the Secretary of State website and other public sources, applicants are interviewed, and recommendations are made to the governor</w:t>
      </w:r>
    </w:p>
    <w:p w14:paraId="43AD3E0D" w14:textId="77777777" w:rsidR="003D2DFE" w:rsidRPr="003D2DFE" w:rsidRDefault="003D2DFE" w:rsidP="00C1649C">
      <w:pPr>
        <w:widowControl w:val="0"/>
        <w:numPr>
          <w:ilvl w:val="1"/>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kern w:val="0"/>
          <w:szCs w:val="20"/>
          <w14:ligatures w14:val="none"/>
        </w:rPr>
      </w:pPr>
      <w:r w:rsidRPr="003D2DFE">
        <w:rPr>
          <w:rFonts w:ascii="Times New Roman" w:eastAsia="Times New Roman" w:hAnsi="Times New Roman" w:cs="Times New Roman"/>
          <w:bCs/>
          <w:kern w:val="0"/>
          <w:szCs w:val="20"/>
          <w14:ligatures w14:val="none"/>
        </w:rPr>
        <w:t>Year 3</w:t>
      </w:r>
      <w:r w:rsidRPr="003D2DFE">
        <w:rPr>
          <w:rFonts w:ascii="Times New Roman" w:eastAsia="Times New Roman" w:hAnsi="Times New Roman" w:cs="Times New Roman"/>
          <w:b/>
          <w:kern w:val="0"/>
          <w:szCs w:val="20"/>
          <w14:ligatures w14:val="none"/>
        </w:rPr>
        <w:t xml:space="preserve"> - </w:t>
      </w:r>
      <w:r w:rsidRPr="003D2DFE">
        <w:rPr>
          <w:rFonts w:ascii="Times New Roman" w:eastAsia="Times New Roman" w:hAnsi="Times New Roman" w:cs="Times New Roman"/>
          <w:bCs/>
          <w:kern w:val="0"/>
          <w:szCs w:val="20"/>
          <w14:ligatures w14:val="none"/>
        </w:rPr>
        <w:t>Review our current recruitment methods. Determine ways to reach all groups to recruit applicants to serve on the council and committees. Vacancies are posted on the Secretary of State website and other public sources, applicants are interviewed, and recommendations are made to the governor</w:t>
      </w:r>
    </w:p>
    <w:p w14:paraId="68324E5D"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kern w:val="0"/>
          <w:szCs w:val="20"/>
          <w14:ligatures w14:val="none"/>
        </w:rPr>
      </w:pPr>
    </w:p>
    <w:p w14:paraId="6CF53739"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kern w:val="0"/>
          <w:szCs w:val="20"/>
          <w14:ligatures w14:val="none"/>
        </w:rPr>
        <w:t>Objective 4.2</w:t>
      </w:r>
      <w:r w:rsidRPr="003D2DFE">
        <w:rPr>
          <w:rFonts w:ascii="Times New Roman" w:eastAsia="Times New Roman" w:hAnsi="Times New Roman" w:cs="Times New Roman"/>
          <w:b/>
          <w:bCs/>
          <w:kern w:val="0"/>
          <w:szCs w:val="20"/>
          <w14:ligatures w14:val="none"/>
        </w:rPr>
        <w:t>:</w:t>
      </w:r>
      <w:r w:rsidRPr="003D2DFE">
        <w:rPr>
          <w:rFonts w:ascii="Times New Roman" w:eastAsia="Times New Roman" w:hAnsi="Times New Roman" w:cs="Times New Roman"/>
          <w:kern w:val="0"/>
          <w:szCs w:val="20"/>
          <w14:ligatures w14:val="none"/>
        </w:rPr>
        <w:t xml:space="preserve"> Improve content, data collection, website, and social media usage, to demonstrate the needs and benefits of independent living services more effectively.</w:t>
      </w:r>
    </w:p>
    <w:p w14:paraId="16548610" w14:textId="77777777" w:rsidR="003D2DFE" w:rsidRPr="003D2DFE" w:rsidRDefault="003D2DFE" w:rsidP="00C1649C">
      <w:pPr>
        <w:widowControl w:val="0"/>
        <w:numPr>
          <w:ilvl w:val="0"/>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 4.2.1</w:t>
      </w:r>
      <w:r w:rsidRPr="003D2DFE">
        <w:rPr>
          <w:rFonts w:ascii="Times New Roman" w:eastAsia="Times New Roman" w:hAnsi="Times New Roman" w:cs="Times New Roman"/>
          <w:kern w:val="0"/>
          <w:szCs w:val="20"/>
          <w14:ligatures w14:val="none"/>
        </w:rPr>
        <w:t>- Obtained a minimum of 20% increase per year in engagement in social media and the website</w:t>
      </w:r>
    </w:p>
    <w:p w14:paraId="43A7CD22" w14:textId="77777777" w:rsidR="003D2DFE" w:rsidRPr="003D2DFE" w:rsidRDefault="003D2DFE" w:rsidP="00C1649C">
      <w:pPr>
        <w:widowControl w:val="0"/>
        <w:numPr>
          <w:ilvl w:val="1"/>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Year 1 – Re-evaluate which social media platforms we want to expand to. Develop a social media calendar to include original content. Monitor the data. Evaluate the benefit of hosting our own website. </w:t>
      </w:r>
    </w:p>
    <w:p w14:paraId="17756978" w14:textId="77777777" w:rsidR="003D2DFE" w:rsidRPr="003D2DFE" w:rsidRDefault="003D2DFE" w:rsidP="00C1649C">
      <w:pPr>
        <w:widowControl w:val="0"/>
        <w:numPr>
          <w:ilvl w:val="1"/>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Year 2 – Re-evaluate which social media platforms we want to expand to. Revise the social media calendar. Monitor the data. Develop the website, if applicable. </w:t>
      </w:r>
    </w:p>
    <w:p w14:paraId="0E5BEB73" w14:textId="77777777" w:rsidR="003D2DFE" w:rsidRPr="003D2DFE" w:rsidRDefault="003D2DFE" w:rsidP="00C1649C">
      <w:pPr>
        <w:widowControl w:val="0"/>
        <w:numPr>
          <w:ilvl w:val="1"/>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Year 3 - Re-evaluate which social media platforms we want to expand to. Revise the social media calendar. Monitor the data. Promote the website, if applicable. </w:t>
      </w:r>
    </w:p>
    <w:p w14:paraId="77645FDC"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kern w:val="0"/>
          <w:szCs w:val="20"/>
          <w14:ligatures w14:val="none"/>
        </w:rPr>
      </w:pPr>
    </w:p>
    <w:p w14:paraId="60BE66E4"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kern w:val="0"/>
          <w:szCs w:val="20"/>
          <w14:ligatures w14:val="none"/>
        </w:rPr>
        <w:t>Objective 4.3</w:t>
      </w:r>
      <w:r w:rsidRPr="003D2DFE">
        <w:rPr>
          <w:rFonts w:ascii="Times New Roman" w:eastAsia="Times New Roman" w:hAnsi="Times New Roman" w:cs="Times New Roman"/>
          <w:b/>
          <w:bCs/>
          <w:kern w:val="0"/>
          <w:szCs w:val="20"/>
          <w14:ligatures w14:val="none"/>
        </w:rPr>
        <w:t>:</w:t>
      </w:r>
      <w:r w:rsidRPr="003D2DFE">
        <w:rPr>
          <w:rFonts w:ascii="Times New Roman" w:eastAsia="Times New Roman" w:hAnsi="Times New Roman" w:cs="Times New Roman"/>
          <w:kern w:val="0"/>
          <w:szCs w:val="20"/>
          <w14:ligatures w14:val="none"/>
        </w:rPr>
        <w:t xml:space="preserve"> Develop a succession plan for key roles and activities of MNSILC to include documentation of operations and procedures.</w:t>
      </w:r>
    </w:p>
    <w:p w14:paraId="037E2F4B" w14:textId="77777777" w:rsidR="003D2DFE" w:rsidRPr="003D2DFE" w:rsidRDefault="003D2DFE" w:rsidP="00C1649C">
      <w:pPr>
        <w:widowControl w:val="0"/>
        <w:numPr>
          <w:ilvl w:val="0"/>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 4.3.1</w:t>
      </w:r>
      <w:r w:rsidRPr="003D2DFE">
        <w:rPr>
          <w:rFonts w:ascii="Times New Roman" w:eastAsia="Times New Roman" w:hAnsi="Times New Roman" w:cs="Times New Roman"/>
          <w:kern w:val="0"/>
          <w:szCs w:val="20"/>
          <w14:ligatures w14:val="none"/>
        </w:rPr>
        <w:t>- Developed and documented a succession plan.</w:t>
      </w:r>
    </w:p>
    <w:p w14:paraId="1AE90A65" w14:textId="77777777" w:rsidR="003D2DFE" w:rsidRPr="003D2DFE" w:rsidRDefault="003D2DFE" w:rsidP="00C1649C">
      <w:pPr>
        <w:widowControl w:val="0"/>
        <w:numPr>
          <w:ilvl w:val="1"/>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1 – Develop succession planning and documentation of the coordinator role</w:t>
      </w:r>
    </w:p>
    <w:p w14:paraId="7940765E" w14:textId="77777777" w:rsidR="003D2DFE" w:rsidRPr="003D2DFE" w:rsidRDefault="003D2DFE" w:rsidP="00C1649C">
      <w:pPr>
        <w:widowControl w:val="0"/>
        <w:numPr>
          <w:ilvl w:val="1"/>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2 – Develop succession planning and documentation of the council members roles</w:t>
      </w:r>
    </w:p>
    <w:p w14:paraId="3909DE66" w14:textId="77777777" w:rsidR="003D2DFE" w:rsidRPr="003D2DFE" w:rsidRDefault="003D2DFE" w:rsidP="00C1649C">
      <w:pPr>
        <w:widowControl w:val="0"/>
        <w:numPr>
          <w:ilvl w:val="1"/>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3 – Monitor for effectiveness and revise as needed</w:t>
      </w:r>
    </w:p>
    <w:p w14:paraId="4AA5B869"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52A06750"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kern w:val="0"/>
          <w:szCs w:val="20"/>
          <w14:ligatures w14:val="none"/>
        </w:rPr>
        <w:t>Objective 4.4</w:t>
      </w:r>
      <w:r w:rsidRPr="003D2DFE">
        <w:rPr>
          <w:rFonts w:ascii="Times New Roman" w:eastAsia="Times New Roman" w:hAnsi="Times New Roman" w:cs="Times New Roman"/>
          <w:b/>
          <w:bCs/>
          <w:kern w:val="0"/>
          <w:szCs w:val="20"/>
          <w14:ligatures w14:val="none"/>
        </w:rPr>
        <w:t>:</w:t>
      </w:r>
      <w:r w:rsidRPr="003D2DFE">
        <w:rPr>
          <w:rFonts w:ascii="Times New Roman" w:eastAsia="Times New Roman" w:hAnsi="Times New Roman" w:cs="Times New Roman"/>
          <w:kern w:val="0"/>
          <w:szCs w:val="20"/>
          <w14:ligatures w14:val="none"/>
        </w:rPr>
        <w:t xml:space="preserve"> Ensure proper tools are in place for developing, tracking, updating, and evaluating progress toward SPIL activities and Program Performance Review (PPR) reporting. Resources for the development of the SPIL and PPR are allocated.</w:t>
      </w:r>
    </w:p>
    <w:p w14:paraId="6EA859BA" w14:textId="77777777" w:rsidR="003D2DFE" w:rsidRPr="003D2DFE" w:rsidRDefault="003D2DFE" w:rsidP="00C1649C">
      <w:pPr>
        <w:widowControl w:val="0"/>
        <w:numPr>
          <w:ilvl w:val="0"/>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 4.4.1</w:t>
      </w:r>
      <w:r w:rsidRPr="003D2DFE">
        <w:rPr>
          <w:rFonts w:ascii="Times New Roman" w:eastAsia="Times New Roman" w:hAnsi="Times New Roman" w:cs="Times New Roman"/>
          <w:kern w:val="0"/>
          <w:szCs w:val="20"/>
          <w14:ligatures w14:val="none"/>
        </w:rPr>
        <w:t>- Complied with applicable standards and indicators</w:t>
      </w:r>
    </w:p>
    <w:p w14:paraId="4B872377" w14:textId="63446081" w:rsidR="003D2DFE" w:rsidRPr="003D2DFE" w:rsidRDefault="003D2DFE" w:rsidP="00C1649C">
      <w:pPr>
        <w:widowControl w:val="0"/>
        <w:numPr>
          <w:ilvl w:val="1"/>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Year 1 - Implement objectives of the SPIL, monitor the completion of </w:t>
      </w:r>
      <w:r w:rsidR="00E31116" w:rsidRPr="003D2DFE">
        <w:rPr>
          <w:rFonts w:ascii="Times New Roman" w:eastAsia="Times New Roman" w:hAnsi="Times New Roman" w:cs="Times New Roman"/>
          <w:kern w:val="0"/>
          <w:szCs w:val="20"/>
          <w14:ligatures w14:val="none"/>
        </w:rPr>
        <w:t>objectives,</w:t>
      </w:r>
      <w:r w:rsidRPr="003D2DFE">
        <w:rPr>
          <w:rFonts w:ascii="Times New Roman" w:eastAsia="Times New Roman" w:hAnsi="Times New Roman" w:cs="Times New Roman"/>
          <w:kern w:val="0"/>
          <w:szCs w:val="20"/>
          <w14:ligatures w14:val="none"/>
        </w:rPr>
        <w:t xml:space="preserve"> and evaluate the effectiveness of meeting the goals and complete and submit the PPR report</w:t>
      </w:r>
    </w:p>
    <w:p w14:paraId="1A685F7A" w14:textId="2F9580C0" w:rsidR="003D2DFE" w:rsidRPr="003D2DFE" w:rsidRDefault="003D2DFE" w:rsidP="00C1649C">
      <w:pPr>
        <w:widowControl w:val="0"/>
        <w:numPr>
          <w:ilvl w:val="1"/>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Year 2 - Implement objectives of the SPIL, monitor the completion of </w:t>
      </w:r>
      <w:r w:rsidR="00E31116" w:rsidRPr="003D2DFE">
        <w:rPr>
          <w:rFonts w:ascii="Times New Roman" w:eastAsia="Times New Roman" w:hAnsi="Times New Roman" w:cs="Times New Roman"/>
          <w:kern w:val="0"/>
          <w:szCs w:val="20"/>
          <w14:ligatures w14:val="none"/>
        </w:rPr>
        <w:t>objectives,</w:t>
      </w:r>
      <w:r w:rsidRPr="003D2DFE">
        <w:rPr>
          <w:rFonts w:ascii="Times New Roman" w:eastAsia="Times New Roman" w:hAnsi="Times New Roman" w:cs="Times New Roman"/>
          <w:kern w:val="0"/>
          <w:szCs w:val="20"/>
          <w14:ligatures w14:val="none"/>
        </w:rPr>
        <w:t xml:space="preserve"> and evaluate the effectiveness of meeting the goals and complete and submit the PPR report. The IL Network begins preparing for the next SPIL</w:t>
      </w:r>
    </w:p>
    <w:p w14:paraId="31239D98" w14:textId="6BD62F0A" w:rsidR="003D2DFE" w:rsidRPr="003D2DFE" w:rsidRDefault="003D2DFE" w:rsidP="00C1649C">
      <w:pPr>
        <w:widowControl w:val="0"/>
        <w:numPr>
          <w:ilvl w:val="1"/>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kern w:val="0"/>
          <w:szCs w:val="20"/>
          <w14:ligatures w14:val="none"/>
        </w:rPr>
      </w:pPr>
      <w:r w:rsidRPr="003D2DFE">
        <w:rPr>
          <w:rFonts w:ascii="Times New Roman" w:eastAsia="Times New Roman" w:hAnsi="Times New Roman" w:cs="Times New Roman"/>
          <w:kern w:val="0"/>
          <w:szCs w:val="20"/>
          <w14:ligatures w14:val="none"/>
        </w:rPr>
        <w:t xml:space="preserve">Year 3 - Implement objectives of the SPIL, monitor the completion of </w:t>
      </w:r>
      <w:r w:rsidR="00E31116" w:rsidRPr="003D2DFE">
        <w:rPr>
          <w:rFonts w:ascii="Times New Roman" w:eastAsia="Times New Roman" w:hAnsi="Times New Roman" w:cs="Times New Roman"/>
          <w:kern w:val="0"/>
          <w:szCs w:val="20"/>
          <w14:ligatures w14:val="none"/>
        </w:rPr>
        <w:t>objectives,</w:t>
      </w:r>
      <w:r w:rsidRPr="003D2DFE">
        <w:rPr>
          <w:rFonts w:ascii="Times New Roman" w:eastAsia="Times New Roman" w:hAnsi="Times New Roman" w:cs="Times New Roman"/>
          <w:kern w:val="0"/>
          <w:szCs w:val="20"/>
          <w14:ligatures w14:val="none"/>
        </w:rPr>
        <w:t xml:space="preserve"> and evaluate the effectiveness of meeting the goals and complete and submit the PPR report. The IL Network prepares the next 3-year SPIL</w:t>
      </w:r>
    </w:p>
    <w:p w14:paraId="3E6194A1"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408FB81C"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Objective 4.5:</w:t>
      </w:r>
      <w:r w:rsidRPr="003D2DFE">
        <w:rPr>
          <w:rFonts w:ascii="Times New Roman" w:eastAsia="Times New Roman" w:hAnsi="Times New Roman" w:cs="Times New Roman"/>
          <w:kern w:val="0"/>
          <w:szCs w:val="20"/>
          <w14:ligatures w14:val="none"/>
        </w:rPr>
        <w:t xml:space="preserve">  Continue to provide Part B funds to CILs for their general operating </w:t>
      </w:r>
    </w:p>
    <w:p w14:paraId="6496D8EB" w14:textId="77777777" w:rsidR="003D2DFE" w:rsidRPr="003D2DFE" w:rsidRDefault="003D2DFE" w:rsidP="00C1649C">
      <w:pPr>
        <w:widowControl w:val="0"/>
        <w:numPr>
          <w:ilvl w:val="0"/>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Indicators 4.5.1</w:t>
      </w:r>
      <w:r w:rsidRPr="003D2DFE">
        <w:rPr>
          <w:rFonts w:ascii="Times New Roman" w:eastAsia="Times New Roman" w:hAnsi="Times New Roman" w:cs="Times New Roman"/>
          <w:kern w:val="0"/>
          <w:szCs w:val="20"/>
          <w14:ligatures w14:val="none"/>
        </w:rPr>
        <w:t xml:space="preserve"> - Allocated Part B resources to CILs for general operations on an annual basis</w:t>
      </w:r>
    </w:p>
    <w:p w14:paraId="0A0CABE8" w14:textId="77777777" w:rsidR="003D2DFE" w:rsidRPr="003D2DFE" w:rsidRDefault="003D2DFE" w:rsidP="00C1649C">
      <w:pPr>
        <w:widowControl w:val="0"/>
        <w:numPr>
          <w:ilvl w:val="1"/>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1 -Provide funding to CILs</w:t>
      </w:r>
    </w:p>
    <w:p w14:paraId="232B926A" w14:textId="77777777" w:rsidR="003D2DFE" w:rsidRPr="003D2DFE" w:rsidRDefault="003D2DFE" w:rsidP="00C1649C">
      <w:pPr>
        <w:widowControl w:val="0"/>
        <w:numPr>
          <w:ilvl w:val="1"/>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2- Provide funding to CILs</w:t>
      </w:r>
    </w:p>
    <w:p w14:paraId="599CA9A6" w14:textId="77777777" w:rsidR="003D2DFE" w:rsidRPr="003D2DFE" w:rsidRDefault="003D2DFE" w:rsidP="00C1649C">
      <w:pPr>
        <w:widowControl w:val="0"/>
        <w:numPr>
          <w:ilvl w:val="1"/>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3 - Provide funding to CILs</w:t>
      </w:r>
    </w:p>
    <w:p w14:paraId="6A252789"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2E6A91A1"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Objective 4.6</w:t>
      </w:r>
      <w:r w:rsidRPr="003D2DFE">
        <w:rPr>
          <w:rFonts w:ascii="Times New Roman" w:eastAsia="Times New Roman" w:hAnsi="Times New Roman" w:cs="Times New Roman"/>
          <w:kern w:val="0"/>
          <w:szCs w:val="20"/>
          <w14:ligatures w14:val="none"/>
        </w:rPr>
        <w:t xml:space="preserve"> Educate council members about national, state, regional and local disability related topics</w:t>
      </w:r>
    </w:p>
    <w:p w14:paraId="4961A5AE" w14:textId="77777777" w:rsidR="003D2DFE" w:rsidRPr="003D2DFE" w:rsidRDefault="003D2DFE" w:rsidP="00C1649C">
      <w:pPr>
        <w:widowControl w:val="0"/>
        <w:numPr>
          <w:ilvl w:val="0"/>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Indicators 4.6.1</w:t>
      </w:r>
      <w:r w:rsidRPr="003D2DFE">
        <w:rPr>
          <w:rFonts w:ascii="Times New Roman" w:eastAsia="Times New Roman" w:hAnsi="Times New Roman" w:cs="Times New Roman"/>
          <w:kern w:val="0"/>
          <w:szCs w:val="20"/>
          <w14:ligatures w14:val="none"/>
        </w:rPr>
        <w:t xml:space="preserve"> - Require MNSILC members to participate in trainings related to independent living for 10 hours per year.</w:t>
      </w:r>
    </w:p>
    <w:p w14:paraId="421DD608" w14:textId="77777777" w:rsidR="003D2DFE" w:rsidRPr="003D2DFE" w:rsidRDefault="003D2DFE" w:rsidP="00C1649C">
      <w:pPr>
        <w:widowControl w:val="0"/>
        <w:numPr>
          <w:ilvl w:val="1"/>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Year 1 - </w:t>
      </w:r>
      <w:bookmarkStart w:id="15" w:name="_Hlk162274201"/>
      <w:r w:rsidRPr="003D2DFE">
        <w:rPr>
          <w:rFonts w:ascii="Times New Roman" w:eastAsia="Times New Roman" w:hAnsi="Times New Roman" w:cs="Times New Roman"/>
          <w:kern w:val="0"/>
          <w:szCs w:val="20"/>
          <w14:ligatures w14:val="none"/>
        </w:rPr>
        <w:t>Determine individual education needs related to independent living</w:t>
      </w:r>
      <w:bookmarkEnd w:id="15"/>
      <w:r w:rsidRPr="003D2DFE">
        <w:rPr>
          <w:rFonts w:ascii="Times New Roman" w:eastAsia="Times New Roman" w:hAnsi="Times New Roman" w:cs="Times New Roman"/>
          <w:kern w:val="0"/>
          <w:szCs w:val="20"/>
          <w14:ligatures w14:val="none"/>
        </w:rPr>
        <w:t>. Provide MNSILC members and staff with information about available national, state, regional and local conferences, webinars, and on-line trainings and MNSILC Council trainings</w:t>
      </w:r>
    </w:p>
    <w:p w14:paraId="0DA8D83C" w14:textId="77777777" w:rsidR="003D2DFE" w:rsidRPr="003D2DFE" w:rsidRDefault="003D2DFE" w:rsidP="00C1649C">
      <w:pPr>
        <w:widowControl w:val="0"/>
        <w:numPr>
          <w:ilvl w:val="1"/>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2 - Monitor council members and staff participation in conferences, webinars, and on-line training</w:t>
      </w:r>
    </w:p>
    <w:p w14:paraId="217C3BC8" w14:textId="77777777" w:rsidR="003D2DFE" w:rsidRPr="003D2DFE" w:rsidRDefault="003D2DFE" w:rsidP="00C1649C">
      <w:pPr>
        <w:widowControl w:val="0"/>
        <w:numPr>
          <w:ilvl w:val="1"/>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Year 3- Monitor council members and staff participation in conferences, webinars, and on-line training. </w:t>
      </w:r>
    </w:p>
    <w:p w14:paraId="360E3429"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59F3CDD4"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Objective 4.7</w:t>
      </w:r>
      <w:r w:rsidRPr="003D2DFE">
        <w:rPr>
          <w:rFonts w:ascii="Times New Roman" w:eastAsia="Times New Roman" w:hAnsi="Times New Roman" w:cs="Times New Roman"/>
          <w:kern w:val="0"/>
          <w:szCs w:val="20"/>
          <w14:ligatures w14:val="none"/>
        </w:rPr>
        <w:t xml:space="preserve"> Gather information through public forums and hearings about the needs and gaps in service for inclusion in the next SPIL</w:t>
      </w:r>
    </w:p>
    <w:p w14:paraId="792C1C0C" w14:textId="77777777" w:rsidR="003D2DFE" w:rsidRPr="003D2DFE" w:rsidRDefault="003D2DFE" w:rsidP="00C1649C">
      <w:pPr>
        <w:widowControl w:val="0"/>
        <w:numPr>
          <w:ilvl w:val="0"/>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Indicators: 4.7.1</w:t>
      </w:r>
      <w:r w:rsidRPr="003D2DFE">
        <w:rPr>
          <w:rFonts w:ascii="Times New Roman" w:eastAsia="Times New Roman" w:hAnsi="Times New Roman" w:cs="Times New Roman"/>
          <w:kern w:val="0"/>
          <w:szCs w:val="20"/>
          <w14:ligatures w14:val="none"/>
        </w:rPr>
        <w:t xml:space="preserve"> - Resources are allocated for conducting public forums, hearings and may use other methods of gathering information as part of the development of the SPIL</w:t>
      </w:r>
    </w:p>
    <w:p w14:paraId="2C3CF6FD" w14:textId="77777777" w:rsidR="003D2DFE" w:rsidRPr="003D2DFE" w:rsidRDefault="003D2DFE" w:rsidP="00C1649C">
      <w:pPr>
        <w:widowControl w:val="0"/>
        <w:numPr>
          <w:ilvl w:val="1"/>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1 - Questions to gather information about gaps in services are developed and used in public forums, focus groups, and distribution through the CILs and social media</w:t>
      </w:r>
    </w:p>
    <w:p w14:paraId="39DC20DA" w14:textId="77777777" w:rsidR="003D2DFE" w:rsidRPr="003D2DFE" w:rsidRDefault="003D2DFE" w:rsidP="00C1649C">
      <w:pPr>
        <w:widowControl w:val="0"/>
        <w:numPr>
          <w:ilvl w:val="1"/>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2 - Questions to gather information about gaps in service are developed and used in public forums, focus groups, and distribution through the CILs and social media</w:t>
      </w:r>
    </w:p>
    <w:p w14:paraId="4CE515F9" w14:textId="77777777" w:rsidR="003D2DFE" w:rsidRPr="003D2DFE" w:rsidRDefault="003D2DFE" w:rsidP="00C1649C">
      <w:pPr>
        <w:widowControl w:val="0"/>
        <w:numPr>
          <w:ilvl w:val="1"/>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3 - A public hearing is held to gather information and feedback about the draft SPIL</w:t>
      </w:r>
    </w:p>
    <w:p w14:paraId="0B88D5F0" w14:textId="77777777" w:rsidR="003D2DFE" w:rsidRPr="003D2DFE" w:rsidRDefault="003D2DFE" w:rsidP="003D2DFE">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1B8421EB" w14:textId="77777777" w:rsidR="003D2DFE" w:rsidRPr="003D2DFE" w:rsidRDefault="003D2DFE" w:rsidP="000F2518">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Objective 4.8</w:t>
      </w:r>
      <w:r w:rsidRPr="003D2DFE">
        <w:rPr>
          <w:rFonts w:ascii="Times New Roman" w:eastAsia="Times New Roman" w:hAnsi="Times New Roman" w:cs="Times New Roman"/>
          <w:kern w:val="0"/>
          <w:szCs w:val="20"/>
          <w14:ligatures w14:val="none"/>
        </w:rPr>
        <w:t xml:space="preserve"> Prepare and distribute an annual report regarding the scope of services provided by members of the IL Network. Resources are allocated for printing and distribution</w:t>
      </w:r>
    </w:p>
    <w:p w14:paraId="37160405" w14:textId="77777777" w:rsidR="003D2DFE" w:rsidRPr="003D2DFE" w:rsidRDefault="003D2DFE" w:rsidP="00C1649C">
      <w:pPr>
        <w:widowControl w:val="0"/>
        <w:numPr>
          <w:ilvl w:val="0"/>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Indicators 4.8.1</w:t>
      </w:r>
      <w:r w:rsidRPr="003D2DFE">
        <w:rPr>
          <w:rFonts w:ascii="Times New Roman" w:eastAsia="Times New Roman" w:hAnsi="Times New Roman" w:cs="Times New Roman"/>
          <w:kern w:val="0"/>
          <w:szCs w:val="20"/>
          <w14:ligatures w14:val="none"/>
        </w:rPr>
        <w:t xml:space="preserve"> - The annual report is prepared, printed, and distributed </w:t>
      </w:r>
    </w:p>
    <w:p w14:paraId="62A510E0" w14:textId="77777777" w:rsidR="003D2DFE" w:rsidRPr="003D2DFE" w:rsidRDefault="003D2DFE" w:rsidP="00C1649C">
      <w:pPr>
        <w:widowControl w:val="0"/>
        <w:numPr>
          <w:ilvl w:val="1"/>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Year 1 </w:t>
      </w:r>
      <w:bookmarkStart w:id="16" w:name="_Hlk161263120"/>
      <w:r w:rsidRPr="003D2DFE">
        <w:rPr>
          <w:rFonts w:ascii="Times New Roman" w:eastAsia="Times New Roman" w:hAnsi="Times New Roman" w:cs="Times New Roman"/>
          <w:kern w:val="0"/>
          <w:szCs w:val="20"/>
          <w14:ligatures w14:val="none"/>
        </w:rPr>
        <w:t xml:space="preserve">- A theme is determined, stories are gathered, the layout has been created, printing has been arranged and distribution has occurred </w:t>
      </w:r>
    </w:p>
    <w:bookmarkEnd w:id="16"/>
    <w:p w14:paraId="71855224" w14:textId="77777777" w:rsidR="003D2DFE" w:rsidRPr="003D2DFE" w:rsidRDefault="003D2DFE" w:rsidP="00C1649C">
      <w:pPr>
        <w:widowControl w:val="0"/>
        <w:numPr>
          <w:ilvl w:val="1"/>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Year 2 - A theme is determined, stories are gathered, the layout has been created, printing has been arranged and distribution has occurred </w:t>
      </w:r>
    </w:p>
    <w:p w14:paraId="22AD1715" w14:textId="77777777" w:rsidR="003D2DFE" w:rsidRPr="003D2DFE" w:rsidRDefault="003D2DFE" w:rsidP="00C1649C">
      <w:pPr>
        <w:widowControl w:val="0"/>
        <w:numPr>
          <w:ilvl w:val="1"/>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Year 3 - A theme is determined, stories are gathered, the layout has been created, printing has been arranged and distribution has occurred </w:t>
      </w:r>
    </w:p>
    <w:p w14:paraId="655B3899" w14:textId="77777777" w:rsidR="003D2DFE" w:rsidRPr="003D2DFE" w:rsidRDefault="003D2DFE" w:rsidP="000F2518">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kern w:val="0"/>
          <w:szCs w:val="20"/>
          <w14:ligatures w14:val="none"/>
        </w:rPr>
      </w:pPr>
    </w:p>
    <w:p w14:paraId="779739B8" w14:textId="77777777" w:rsidR="003D2DFE" w:rsidRPr="003D2DFE" w:rsidRDefault="003D2DFE" w:rsidP="000F2518">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Objective 4.9</w:t>
      </w:r>
      <w:r w:rsidRPr="003D2DFE">
        <w:rPr>
          <w:rFonts w:ascii="Times New Roman" w:eastAsia="Times New Roman" w:hAnsi="Times New Roman" w:cs="Times New Roman"/>
          <w:kern w:val="0"/>
          <w:szCs w:val="20"/>
          <w14:ligatures w14:val="none"/>
        </w:rPr>
        <w:t xml:space="preserve"> Maintain a functioning council </w:t>
      </w:r>
    </w:p>
    <w:p w14:paraId="7F8E3682" w14:textId="77777777" w:rsidR="003D2DFE" w:rsidRPr="003D2DFE" w:rsidRDefault="003D2DFE" w:rsidP="00C1649C">
      <w:pPr>
        <w:widowControl w:val="0"/>
        <w:numPr>
          <w:ilvl w:val="0"/>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Indicators 4.9.1</w:t>
      </w:r>
      <w:r w:rsidRPr="003D2DFE">
        <w:rPr>
          <w:rFonts w:ascii="Times New Roman" w:eastAsia="Times New Roman" w:hAnsi="Times New Roman" w:cs="Times New Roman"/>
          <w:kern w:val="0"/>
          <w:szCs w:val="20"/>
          <w14:ligatures w14:val="none"/>
        </w:rPr>
        <w:t xml:space="preserve"> - Resources are provided for staff and general operating expenses of MNSILC</w:t>
      </w:r>
    </w:p>
    <w:p w14:paraId="0DCE245F" w14:textId="77777777" w:rsidR="003D2DFE" w:rsidRPr="003D2DFE" w:rsidRDefault="003D2DFE" w:rsidP="00C1649C">
      <w:pPr>
        <w:widowControl w:val="0"/>
        <w:numPr>
          <w:ilvl w:val="1"/>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1- Develop an annual budget and create an administrative agreement to support general operations of MNSILC</w:t>
      </w:r>
    </w:p>
    <w:p w14:paraId="38560FD4" w14:textId="77777777" w:rsidR="003D2DFE" w:rsidRPr="003D2DFE" w:rsidRDefault="003D2DFE" w:rsidP="00C1649C">
      <w:pPr>
        <w:widowControl w:val="0"/>
        <w:numPr>
          <w:ilvl w:val="1"/>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2 - Develop an annual budget and create an administrative agreement to support general operations of MNSILC</w:t>
      </w:r>
    </w:p>
    <w:p w14:paraId="58A9FE26" w14:textId="77777777" w:rsidR="003D2DFE" w:rsidRPr="003D2DFE" w:rsidRDefault="003D2DFE" w:rsidP="00C1649C">
      <w:pPr>
        <w:widowControl w:val="0"/>
        <w:numPr>
          <w:ilvl w:val="1"/>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3 - Develop an annual budget and create an administrative agreement to support general operations of MNSILC</w:t>
      </w:r>
    </w:p>
    <w:p w14:paraId="0C87D23F" w14:textId="77777777" w:rsidR="003D2DFE" w:rsidRPr="003D2DFE" w:rsidRDefault="003D2DFE" w:rsidP="000F2518">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51997794" w14:textId="77777777" w:rsidR="003D2DFE" w:rsidRPr="003D2DFE" w:rsidRDefault="003D2DFE" w:rsidP="000F2518">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Objective 4.10</w:t>
      </w:r>
      <w:r w:rsidRPr="003D2DFE">
        <w:rPr>
          <w:rFonts w:ascii="Times New Roman" w:eastAsia="Times New Roman" w:hAnsi="Times New Roman" w:cs="Times New Roman"/>
          <w:kern w:val="0"/>
          <w:szCs w:val="20"/>
          <w14:ligatures w14:val="none"/>
        </w:rPr>
        <w:t xml:space="preserve"> Reimbursement is provided to council members for participation in meetings according to the By-Laws and Policy and Procedures</w:t>
      </w:r>
    </w:p>
    <w:p w14:paraId="078D478E" w14:textId="77777777" w:rsidR="003D2DFE" w:rsidRPr="003D2DFE" w:rsidRDefault="003D2DFE" w:rsidP="00C1649C">
      <w:pPr>
        <w:widowControl w:val="0"/>
        <w:numPr>
          <w:ilvl w:val="0"/>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Indicators 4.10.1</w:t>
      </w:r>
      <w:r w:rsidRPr="003D2DFE">
        <w:rPr>
          <w:rFonts w:ascii="Times New Roman" w:eastAsia="Times New Roman" w:hAnsi="Times New Roman" w:cs="Times New Roman"/>
          <w:kern w:val="0"/>
          <w:szCs w:val="20"/>
          <w14:ligatures w14:val="none"/>
        </w:rPr>
        <w:t xml:space="preserve"> - MNSILC provided resources for council and other approved meetings </w:t>
      </w:r>
    </w:p>
    <w:p w14:paraId="51FEBD72" w14:textId="77777777" w:rsidR="003D2DFE" w:rsidRPr="003D2DFE" w:rsidRDefault="003D2DFE" w:rsidP="00C1649C">
      <w:pPr>
        <w:widowControl w:val="0"/>
        <w:numPr>
          <w:ilvl w:val="1"/>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1 Provide adequate funding for SILC members to participate in meetings (travel, per diem, lodging accommodations, meals), review the frequency of council meetings</w:t>
      </w:r>
    </w:p>
    <w:p w14:paraId="34B6945C" w14:textId="77777777" w:rsidR="003D2DFE" w:rsidRPr="003D2DFE" w:rsidRDefault="003D2DFE" w:rsidP="00C1649C">
      <w:pPr>
        <w:widowControl w:val="0"/>
        <w:numPr>
          <w:ilvl w:val="1"/>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2 Provide adequate funding for SILC members to participate in meetings (travel, per diem, lodging accommodations, meals), review the frequency of council meetings</w:t>
      </w:r>
    </w:p>
    <w:p w14:paraId="5B664E02" w14:textId="77777777" w:rsidR="003D2DFE" w:rsidRPr="003D2DFE" w:rsidRDefault="003D2DFE" w:rsidP="00C1649C">
      <w:pPr>
        <w:widowControl w:val="0"/>
        <w:numPr>
          <w:ilvl w:val="1"/>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3 Provide adequate funding for SILC members to participate in meetings (travel, per diem, lodging accommodations, meals), review the frequency of council meetings</w:t>
      </w:r>
    </w:p>
    <w:p w14:paraId="7ECB9297" w14:textId="77777777" w:rsidR="003D2DFE" w:rsidRPr="003D2DFE" w:rsidRDefault="003D2DFE" w:rsidP="000F2518">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p w14:paraId="62C3B253" w14:textId="77777777" w:rsidR="003D2DFE" w:rsidRPr="003D2DFE" w:rsidRDefault="003D2DFE" w:rsidP="000F2518">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Objective 4.11</w:t>
      </w:r>
      <w:r w:rsidRPr="003D2DFE">
        <w:rPr>
          <w:rFonts w:ascii="Times New Roman" w:eastAsia="Times New Roman" w:hAnsi="Times New Roman" w:cs="Times New Roman"/>
          <w:kern w:val="0"/>
          <w:szCs w:val="20"/>
          <w14:ligatures w14:val="none"/>
        </w:rPr>
        <w:t>:  MNSILC members have an increased knowledge of disability related issues and the IL Network operations</w:t>
      </w:r>
    </w:p>
    <w:p w14:paraId="089D0395" w14:textId="77777777" w:rsidR="003D2DFE" w:rsidRPr="003D2DFE" w:rsidRDefault="003D2DFE" w:rsidP="00C1649C">
      <w:pPr>
        <w:widowControl w:val="0"/>
        <w:numPr>
          <w:ilvl w:val="0"/>
          <w:numId w:val="16"/>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b/>
          <w:bCs/>
          <w:kern w:val="0"/>
          <w:szCs w:val="20"/>
          <w14:ligatures w14:val="none"/>
        </w:rPr>
        <w:t>Indicator 4.11.1</w:t>
      </w:r>
      <w:r w:rsidRPr="003D2DFE">
        <w:rPr>
          <w:rFonts w:ascii="Times New Roman" w:eastAsia="Times New Roman" w:hAnsi="Times New Roman" w:cs="Times New Roman"/>
          <w:kern w:val="0"/>
          <w:szCs w:val="20"/>
          <w14:ligatures w14:val="none"/>
        </w:rPr>
        <w:t xml:space="preserve"> - All new members received orientation prior to attending their first MNSILC meeting</w:t>
      </w:r>
    </w:p>
    <w:p w14:paraId="0A9F0E0D" w14:textId="77777777" w:rsidR="003D2DFE" w:rsidRPr="003D2DFE" w:rsidRDefault="003D2DFE" w:rsidP="00C1649C">
      <w:pPr>
        <w:widowControl w:val="0"/>
        <w:numPr>
          <w:ilvl w:val="1"/>
          <w:numId w:val="16"/>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1: Orientation materials are reviewed, revised as needed, and an orientation for new members are provided. Training in new materials is provided to all members. Determine individual education needs related to independent living.</w:t>
      </w:r>
    </w:p>
    <w:p w14:paraId="12EAAE91" w14:textId="77777777" w:rsidR="003D2DFE" w:rsidRPr="003D2DFE" w:rsidRDefault="003D2DFE" w:rsidP="00C1649C">
      <w:pPr>
        <w:widowControl w:val="0"/>
        <w:numPr>
          <w:ilvl w:val="1"/>
          <w:numId w:val="16"/>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2:  Orientation materials are reviewed, revised as needed, and an orientation for new members is provided. Training in new materials is provided to all members. Determine individual education needs related to independent living.</w:t>
      </w:r>
    </w:p>
    <w:p w14:paraId="503799BC" w14:textId="77777777" w:rsidR="003D2DFE" w:rsidRPr="003D2DFE" w:rsidRDefault="003D2DFE" w:rsidP="00C1649C">
      <w:pPr>
        <w:widowControl w:val="0"/>
        <w:numPr>
          <w:ilvl w:val="1"/>
          <w:numId w:val="16"/>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Year 3:  Orientation materials are reviewed, revised as needed, and an orientation for new members are provided. Training in new materials is provided to all members. Determine individual education needs related to independent living.</w:t>
      </w:r>
    </w:p>
    <w:p w14:paraId="68674CA8" w14:textId="77777777" w:rsidR="003D2DFE" w:rsidRDefault="003D2DFE" w:rsidP="000F2518">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Cs/>
          <w:kern w:val="0"/>
          <w:szCs w:val="20"/>
          <w14:ligatures w14:val="none"/>
        </w:rPr>
      </w:pPr>
    </w:p>
    <w:p w14:paraId="533B0350"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14:ligatures w14:val="none"/>
        </w:rPr>
        <w:t xml:space="preserve">1.4 </w:t>
      </w:r>
      <w:r w:rsidRPr="00590491">
        <w:rPr>
          <w:rFonts w:ascii="Times New Roman" w:eastAsia="Times New Roman" w:hAnsi="Times New Roman" w:cs="Times New Roman"/>
          <w:kern w:val="0"/>
          <w:u w:val="single"/>
          <w14:ligatures w14:val="none"/>
        </w:rPr>
        <w:t>Evaluation</w:t>
      </w:r>
    </w:p>
    <w:p w14:paraId="19FAFDB7" w14:textId="77777777" w:rsidR="00590491" w:rsidRDefault="00590491" w:rsidP="00590491">
      <w:pPr>
        <w:spacing w:after="0" w:line="240" w:lineRule="auto"/>
        <w:rPr>
          <w:rFonts w:ascii="Times New Roman" w:eastAsia="Times New Roman" w:hAnsi="Times New Roman" w:cs="Times New Roman"/>
          <w:bCs/>
          <w:kern w:val="0"/>
          <w14:ligatures w14:val="none"/>
        </w:rPr>
      </w:pPr>
      <w:r w:rsidRPr="00590491">
        <w:rPr>
          <w:rFonts w:ascii="Times New Roman" w:eastAsia="Times New Roman" w:hAnsi="Times New Roman" w:cs="Times New Roman"/>
          <w:kern w:val="0"/>
          <w14:ligatures w14:val="none"/>
        </w:rPr>
        <w:t>Methods and processes the SILC will use to evaluate the effectiveness of the SPIL including timelines and evaluation of satisfaction of individuals with disabilities.</w:t>
      </w:r>
    </w:p>
    <w:p w14:paraId="4E1E2F90" w14:textId="77777777" w:rsidR="00A26E54" w:rsidRDefault="00A26E54" w:rsidP="00590491">
      <w:pPr>
        <w:spacing w:after="0" w:line="240" w:lineRule="auto"/>
        <w:rPr>
          <w:rFonts w:ascii="Times New Roman" w:eastAsia="Times New Roman" w:hAnsi="Times New Roman" w:cs="Times New Roman"/>
          <w:bCs/>
          <w:kern w:val="0"/>
          <w14:ligatures w14:val="none"/>
        </w:rPr>
      </w:pPr>
    </w:p>
    <w:p w14:paraId="40EA16E0" w14:textId="109D7386" w:rsidR="00A26E54" w:rsidRDefault="00A26E54" w:rsidP="00590491">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To facilitate the SILCs duty to monitor, review, and evaluate the implementation of the Minnesota Statewide Independent Living Council (MNSILC) State Plan, MNSILC agre</w:t>
      </w:r>
      <w:r w:rsidR="00874376">
        <w:rPr>
          <w:rFonts w:ascii="Times New Roman" w:eastAsia="Times New Roman" w:hAnsi="Times New Roman" w:cs="Times New Roman"/>
          <w:bCs/>
          <w:kern w:val="0"/>
          <w14:ligatures w14:val="none"/>
        </w:rPr>
        <w:t>e</w:t>
      </w:r>
      <w:r>
        <w:rPr>
          <w:rFonts w:ascii="Times New Roman" w:eastAsia="Times New Roman" w:hAnsi="Times New Roman" w:cs="Times New Roman"/>
          <w:bCs/>
          <w:kern w:val="0"/>
          <w14:ligatures w14:val="none"/>
        </w:rPr>
        <w:t>s to the following performance measures.</w:t>
      </w:r>
      <w:r w:rsidR="00874376">
        <w:rPr>
          <w:rFonts w:ascii="Times New Roman" w:eastAsia="Times New Roman" w:hAnsi="Times New Roman" w:cs="Times New Roman"/>
          <w:bCs/>
          <w:kern w:val="0"/>
          <w14:ligatures w14:val="none"/>
        </w:rPr>
        <w:t xml:space="preserve">  Committees are responsible for specific goals and objectives of the State Plan.  Each committee reports bi-monthly to the full SILC about their progress, the data collected and determine which objectives are a priority.  </w:t>
      </w:r>
    </w:p>
    <w:p w14:paraId="28FB79E6" w14:textId="77777777" w:rsidR="00A26E54" w:rsidRDefault="00A26E54" w:rsidP="00590491">
      <w:pPr>
        <w:spacing w:after="0" w:line="240" w:lineRule="auto"/>
        <w:rPr>
          <w:rFonts w:ascii="Times New Roman" w:eastAsia="Times New Roman" w:hAnsi="Times New Roman" w:cs="Times New Roman"/>
          <w:bCs/>
          <w:kern w:val="0"/>
          <w14:ligatures w14:val="none"/>
        </w:rPr>
      </w:pPr>
    </w:p>
    <w:tbl>
      <w:tblPr>
        <w:tblStyle w:val="TableGrid"/>
        <w:tblW w:w="10800" w:type="dxa"/>
        <w:tblInd w:w="445" w:type="dxa"/>
        <w:tblLayout w:type="fixed"/>
        <w:tblLook w:val="04A0" w:firstRow="1" w:lastRow="0" w:firstColumn="1" w:lastColumn="0" w:noHBand="0" w:noVBand="1"/>
      </w:tblPr>
      <w:tblGrid>
        <w:gridCol w:w="1559"/>
        <w:gridCol w:w="1681"/>
        <w:gridCol w:w="2250"/>
        <w:gridCol w:w="1890"/>
        <w:gridCol w:w="1530"/>
        <w:gridCol w:w="1890"/>
      </w:tblGrid>
      <w:tr w:rsidR="00A41B05" w14:paraId="710109E9" w14:textId="77777777" w:rsidTr="00B018EB">
        <w:tc>
          <w:tcPr>
            <w:tcW w:w="1559" w:type="dxa"/>
          </w:tcPr>
          <w:p w14:paraId="66F00C2D" w14:textId="776C2878" w:rsidR="00A26E54" w:rsidRPr="00A26E54" w:rsidRDefault="00A26E54" w:rsidP="00590491">
            <w:pPr>
              <w:rPr>
                <w:rFonts w:ascii="Times New Roman" w:eastAsia="Times New Roman" w:hAnsi="Times New Roman" w:cs="Times New Roman"/>
                <w:b/>
                <w:kern w:val="0"/>
                <w14:ligatures w14:val="none"/>
              </w:rPr>
            </w:pPr>
            <w:r w:rsidRPr="00A26E54">
              <w:rPr>
                <w:rFonts w:ascii="Times New Roman" w:eastAsia="Times New Roman" w:hAnsi="Times New Roman" w:cs="Times New Roman"/>
                <w:b/>
                <w:kern w:val="0"/>
                <w14:ligatures w14:val="none"/>
              </w:rPr>
              <w:t>Timeline</w:t>
            </w:r>
          </w:p>
        </w:tc>
        <w:tc>
          <w:tcPr>
            <w:tcW w:w="1681" w:type="dxa"/>
          </w:tcPr>
          <w:p w14:paraId="22101A41" w14:textId="64ED2F47" w:rsidR="00A26E54" w:rsidRPr="00A26E54" w:rsidRDefault="00A26E54" w:rsidP="00590491">
            <w:pPr>
              <w:rPr>
                <w:rFonts w:ascii="Times New Roman" w:eastAsia="Times New Roman" w:hAnsi="Times New Roman" w:cs="Times New Roman"/>
                <w:b/>
                <w:kern w:val="0"/>
                <w14:ligatures w14:val="none"/>
              </w:rPr>
            </w:pPr>
            <w:r w:rsidRPr="00A26E54">
              <w:rPr>
                <w:rFonts w:ascii="Times New Roman" w:eastAsia="Times New Roman" w:hAnsi="Times New Roman" w:cs="Times New Roman"/>
                <w:b/>
                <w:kern w:val="0"/>
                <w14:ligatures w14:val="none"/>
              </w:rPr>
              <w:t>Goals (from section 1.2 above)</w:t>
            </w:r>
          </w:p>
        </w:tc>
        <w:tc>
          <w:tcPr>
            <w:tcW w:w="2250" w:type="dxa"/>
          </w:tcPr>
          <w:p w14:paraId="5ECBE569" w14:textId="6E2E54A6" w:rsidR="00A26E54" w:rsidRPr="00A26E54" w:rsidRDefault="00A26E54" w:rsidP="00590491">
            <w:pPr>
              <w:rPr>
                <w:rFonts w:ascii="Times New Roman" w:eastAsia="Times New Roman" w:hAnsi="Times New Roman" w:cs="Times New Roman"/>
                <w:b/>
                <w:kern w:val="0"/>
                <w14:ligatures w14:val="none"/>
              </w:rPr>
            </w:pPr>
            <w:r w:rsidRPr="00A26E54">
              <w:rPr>
                <w:rFonts w:ascii="Times New Roman" w:eastAsia="Times New Roman" w:hAnsi="Times New Roman" w:cs="Times New Roman"/>
                <w:b/>
                <w:kern w:val="0"/>
                <w14:ligatures w14:val="none"/>
              </w:rPr>
              <w:t>Objectives (from section 1.3 above)</w:t>
            </w:r>
          </w:p>
        </w:tc>
        <w:tc>
          <w:tcPr>
            <w:tcW w:w="1890" w:type="dxa"/>
          </w:tcPr>
          <w:p w14:paraId="4F2CD705" w14:textId="1BF9662C" w:rsidR="00A26E54" w:rsidRPr="00A26E54" w:rsidRDefault="00A26E54" w:rsidP="00590491">
            <w:pPr>
              <w:rPr>
                <w:rFonts w:ascii="Times New Roman" w:eastAsia="Times New Roman" w:hAnsi="Times New Roman" w:cs="Times New Roman"/>
                <w:b/>
                <w:kern w:val="0"/>
                <w14:ligatures w14:val="none"/>
              </w:rPr>
            </w:pPr>
            <w:r w:rsidRPr="00A26E54">
              <w:rPr>
                <w:rFonts w:ascii="Times New Roman" w:eastAsia="Times New Roman" w:hAnsi="Times New Roman" w:cs="Times New Roman"/>
                <w:b/>
                <w:kern w:val="0"/>
                <w14:ligatures w14:val="none"/>
              </w:rPr>
              <w:t>Data to be collected</w:t>
            </w:r>
          </w:p>
        </w:tc>
        <w:tc>
          <w:tcPr>
            <w:tcW w:w="1530" w:type="dxa"/>
          </w:tcPr>
          <w:p w14:paraId="0641A78C" w14:textId="3493FA43" w:rsidR="00A26E54" w:rsidRPr="00A26E54" w:rsidRDefault="00A26E54" w:rsidP="00590491">
            <w:pPr>
              <w:rPr>
                <w:rFonts w:ascii="Times New Roman" w:eastAsia="Times New Roman" w:hAnsi="Times New Roman" w:cs="Times New Roman"/>
                <w:b/>
                <w:kern w:val="0"/>
                <w14:ligatures w14:val="none"/>
              </w:rPr>
            </w:pPr>
            <w:r w:rsidRPr="00A26E54">
              <w:rPr>
                <w:rFonts w:ascii="Times New Roman" w:eastAsia="Times New Roman" w:hAnsi="Times New Roman" w:cs="Times New Roman"/>
                <w:b/>
                <w:kern w:val="0"/>
                <w14:ligatures w14:val="none"/>
              </w:rPr>
              <w:t>Data collection method</w:t>
            </w:r>
          </w:p>
        </w:tc>
        <w:tc>
          <w:tcPr>
            <w:tcW w:w="1890" w:type="dxa"/>
          </w:tcPr>
          <w:p w14:paraId="1FC55956" w14:textId="36A59491" w:rsidR="00A26E54" w:rsidRPr="00A26E54" w:rsidRDefault="00A26E54" w:rsidP="00590491">
            <w:pPr>
              <w:rPr>
                <w:rFonts w:ascii="Times New Roman" w:eastAsia="Times New Roman" w:hAnsi="Times New Roman" w:cs="Times New Roman"/>
                <w:b/>
                <w:kern w:val="0"/>
                <w14:ligatures w14:val="none"/>
              </w:rPr>
            </w:pPr>
            <w:r w:rsidRPr="00A26E54">
              <w:rPr>
                <w:rFonts w:ascii="Times New Roman" w:eastAsia="Times New Roman" w:hAnsi="Times New Roman" w:cs="Times New Roman"/>
                <w:b/>
                <w:kern w:val="0"/>
                <w14:ligatures w14:val="none"/>
              </w:rPr>
              <w:t xml:space="preserve">Organization primarily responsible for data collection </w:t>
            </w:r>
            <w:r>
              <w:rPr>
                <w:rFonts w:ascii="Times New Roman" w:eastAsia="Times New Roman" w:hAnsi="Times New Roman" w:cs="Times New Roman"/>
                <w:b/>
                <w:kern w:val="0"/>
                <w14:ligatures w14:val="none"/>
              </w:rPr>
              <w:t>(check all that apply)</w:t>
            </w:r>
          </w:p>
        </w:tc>
      </w:tr>
      <w:tr w:rsidR="00A41B05" w14:paraId="2DD4C66B" w14:textId="77777777" w:rsidTr="00B018EB">
        <w:tc>
          <w:tcPr>
            <w:tcW w:w="1559" w:type="dxa"/>
          </w:tcPr>
          <w:p w14:paraId="4FE62F66" w14:textId="488F1D30" w:rsidR="00A26E54" w:rsidRDefault="00874376"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Throughout the 3-year period</w:t>
            </w:r>
          </w:p>
        </w:tc>
        <w:tc>
          <w:tcPr>
            <w:tcW w:w="1681" w:type="dxa"/>
          </w:tcPr>
          <w:p w14:paraId="49F2073E" w14:textId="01379CFB" w:rsidR="00874376" w:rsidRPr="004E4849" w:rsidRDefault="004E4849" w:rsidP="00590491">
            <w:pPr>
              <w:rPr>
                <w:rFonts w:ascii="Times New Roman" w:eastAsia="Times New Roman" w:hAnsi="Times New Roman" w:cs="Times New Roman"/>
                <w:b/>
                <w:kern w:val="0"/>
                <w14:ligatures w14:val="none"/>
              </w:rPr>
            </w:pPr>
            <w:r w:rsidRPr="004E4849">
              <w:rPr>
                <w:rFonts w:ascii="Times New Roman" w:eastAsia="Times New Roman" w:hAnsi="Times New Roman" w:cs="Times New Roman"/>
                <w:b/>
                <w:kern w:val="0"/>
                <w14:ligatures w14:val="none"/>
              </w:rPr>
              <w:t>GOAL 1</w:t>
            </w:r>
          </w:p>
          <w:p w14:paraId="4CB52A5B" w14:textId="5D1A0300" w:rsidR="00A26E54" w:rsidRDefault="00A26E54" w:rsidP="00590491">
            <w:pPr>
              <w:rPr>
                <w:rFonts w:ascii="Times New Roman" w:eastAsia="Times New Roman" w:hAnsi="Times New Roman" w:cs="Times New Roman"/>
                <w:bCs/>
                <w:kern w:val="0"/>
                <w14:ligatures w14:val="none"/>
              </w:rPr>
            </w:pPr>
            <w:r w:rsidRPr="00A26E54">
              <w:rPr>
                <w:rFonts w:ascii="Times New Roman" w:eastAsia="Times New Roman" w:hAnsi="Times New Roman" w:cs="Times New Roman"/>
                <w:kern w:val="0"/>
                <w14:ligatures w14:val="none"/>
              </w:rPr>
              <w:t>Increase system resources and access to those resources by and for people with disabilities</w:t>
            </w:r>
          </w:p>
        </w:tc>
        <w:tc>
          <w:tcPr>
            <w:tcW w:w="2250" w:type="dxa"/>
          </w:tcPr>
          <w:p w14:paraId="12162AC3" w14:textId="754BE00C" w:rsidR="0012129E" w:rsidRPr="0012129E" w:rsidRDefault="004E4849" w:rsidP="00590491">
            <w:pPr>
              <w:rPr>
                <w:rFonts w:ascii="Times New Roman" w:eastAsia="Times New Roman" w:hAnsi="Times New Roman" w:cs="Times New Roman"/>
                <w:b/>
                <w:kern w:val="0"/>
                <w14:ligatures w14:val="none"/>
              </w:rPr>
            </w:pPr>
            <w:r w:rsidRPr="004E4849">
              <w:rPr>
                <w:rFonts w:ascii="Times New Roman" w:eastAsia="Times New Roman" w:hAnsi="Times New Roman" w:cs="Times New Roman"/>
                <w:b/>
                <w:kern w:val="0"/>
                <w14:ligatures w14:val="none"/>
              </w:rPr>
              <w:t xml:space="preserve">OBJECTIVE </w:t>
            </w:r>
            <w:r w:rsidR="0012129E" w:rsidRPr="0012129E">
              <w:rPr>
                <w:rFonts w:ascii="Times New Roman" w:eastAsia="Times New Roman" w:hAnsi="Times New Roman" w:cs="Times New Roman"/>
                <w:b/>
                <w:kern w:val="0"/>
                <w14:ligatures w14:val="none"/>
              </w:rPr>
              <w:t>1</w:t>
            </w:r>
            <w:r w:rsidR="00D51931">
              <w:rPr>
                <w:rFonts w:ascii="Times New Roman" w:eastAsia="Times New Roman" w:hAnsi="Times New Roman" w:cs="Times New Roman"/>
                <w:b/>
                <w:kern w:val="0"/>
                <w14:ligatures w14:val="none"/>
              </w:rPr>
              <w:t>.1</w:t>
            </w:r>
          </w:p>
          <w:p w14:paraId="5D26B7C7" w14:textId="652330DB" w:rsidR="00A26E54" w:rsidRDefault="00874376" w:rsidP="00590491">
            <w:pPr>
              <w:rPr>
                <w:rFonts w:ascii="Times New Roman" w:eastAsia="Times New Roman" w:hAnsi="Times New Roman" w:cs="Times New Roman"/>
                <w:bCs/>
                <w:kern w:val="0"/>
                <w14:ligatures w14:val="none"/>
              </w:rPr>
            </w:pPr>
            <w:r w:rsidRPr="00874376">
              <w:rPr>
                <w:rFonts w:ascii="Times New Roman" w:eastAsia="Times New Roman" w:hAnsi="Times New Roman" w:cs="Times New Roman"/>
                <w:kern w:val="0"/>
                <w14:ligatures w14:val="none"/>
              </w:rPr>
              <w:t>Provide a commissioned study to the Governor’s office and the legislature to increase awareness and advocate for sufficient resources to hold the system accountable, and increase independence for people with disabilities</w:t>
            </w:r>
          </w:p>
        </w:tc>
        <w:tc>
          <w:tcPr>
            <w:tcW w:w="1890" w:type="dxa"/>
          </w:tcPr>
          <w:p w14:paraId="31653B84" w14:textId="54B79F5D" w:rsidR="00A26E54" w:rsidRDefault="00B228F1"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Identify underserved and unserved individuals and geographic areas</w:t>
            </w:r>
          </w:p>
        </w:tc>
        <w:tc>
          <w:tcPr>
            <w:tcW w:w="1530" w:type="dxa"/>
          </w:tcPr>
          <w:p w14:paraId="14D2F261" w14:textId="77777777" w:rsidR="00A26E54" w:rsidRDefault="00B228F1"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Survey</w:t>
            </w:r>
          </w:p>
          <w:p w14:paraId="26D12307" w14:textId="77777777" w:rsidR="00B228F1" w:rsidRDefault="00B228F1" w:rsidP="00590491">
            <w:pPr>
              <w:rPr>
                <w:rFonts w:ascii="Times New Roman" w:eastAsia="Times New Roman" w:hAnsi="Times New Roman" w:cs="Times New Roman"/>
                <w:bCs/>
                <w:kern w:val="0"/>
                <w14:ligatures w14:val="none"/>
              </w:rPr>
            </w:pPr>
          </w:p>
          <w:p w14:paraId="5B916219" w14:textId="58FBE299" w:rsidR="00B228F1" w:rsidRDefault="00B228F1"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Questio</w:t>
            </w:r>
            <w:r w:rsidR="00243A4A">
              <w:rPr>
                <w:rFonts w:ascii="Times New Roman" w:eastAsia="Times New Roman" w:hAnsi="Times New Roman" w:cs="Times New Roman"/>
                <w:bCs/>
                <w:kern w:val="0"/>
                <w14:ligatures w14:val="none"/>
              </w:rPr>
              <w:t>ns</w:t>
            </w:r>
          </w:p>
          <w:p w14:paraId="3F869690" w14:textId="77777777" w:rsidR="00B228F1" w:rsidRDefault="00B228F1" w:rsidP="00590491">
            <w:pPr>
              <w:rPr>
                <w:rFonts w:ascii="Times New Roman" w:eastAsia="Times New Roman" w:hAnsi="Times New Roman" w:cs="Times New Roman"/>
                <w:bCs/>
                <w:kern w:val="0"/>
                <w14:ligatures w14:val="none"/>
              </w:rPr>
            </w:pPr>
          </w:p>
          <w:p w14:paraId="13A8F1DA" w14:textId="60FE7070" w:rsidR="00B228F1" w:rsidRDefault="00B228F1"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Interviews</w:t>
            </w:r>
          </w:p>
        </w:tc>
        <w:tc>
          <w:tcPr>
            <w:tcW w:w="1890" w:type="dxa"/>
          </w:tcPr>
          <w:p w14:paraId="72A22DEC" w14:textId="73B0E95B" w:rsidR="00A26E54" w:rsidRPr="00874376" w:rsidRDefault="00A26E54" w:rsidP="00C1649C">
            <w:pPr>
              <w:pStyle w:val="ListParagraph"/>
              <w:numPr>
                <w:ilvl w:val="0"/>
                <w:numId w:val="18"/>
              </w:numPr>
              <w:rPr>
                <w:rFonts w:ascii="Times New Roman" w:eastAsia="Times New Roman" w:hAnsi="Times New Roman" w:cs="Times New Roman"/>
                <w:kern w:val="0"/>
                <w14:ligatures w14:val="none"/>
              </w:rPr>
            </w:pPr>
            <w:r w:rsidRPr="00874376">
              <w:rPr>
                <w:rFonts w:ascii="Times New Roman" w:eastAsia="Times New Roman" w:hAnsi="Times New Roman" w:cs="Times New Roman"/>
                <w:kern w:val="0"/>
                <w14:ligatures w14:val="none"/>
              </w:rPr>
              <w:t>CIL</w:t>
            </w:r>
          </w:p>
          <w:p w14:paraId="646C0E43" w14:textId="1BA24ED2" w:rsidR="00A26E54" w:rsidRPr="007959F4" w:rsidRDefault="00A26E54" w:rsidP="00C1649C">
            <w:pPr>
              <w:pStyle w:val="ListParagraph"/>
              <w:numPr>
                <w:ilvl w:val="0"/>
                <w:numId w:val="18"/>
              </w:numPr>
              <w:rPr>
                <w:rFonts w:ascii="Times New Roman" w:eastAsia="Times New Roman" w:hAnsi="Times New Roman" w:cs="Times New Roman"/>
                <w:bCs/>
                <w:kern w:val="0"/>
                <w14:ligatures w14:val="none"/>
              </w:rPr>
            </w:pPr>
            <w:r w:rsidRPr="007959F4">
              <w:rPr>
                <w:rFonts w:ascii="Times New Roman" w:eastAsia="Times New Roman" w:hAnsi="Times New Roman" w:cs="Times New Roman"/>
                <w:bCs/>
                <w:kern w:val="0"/>
                <w14:ligatures w14:val="none"/>
              </w:rPr>
              <w:t>DSE</w:t>
            </w:r>
          </w:p>
          <w:p w14:paraId="5352E2D4" w14:textId="705B2540" w:rsidR="00A26E54" w:rsidRPr="00874376" w:rsidRDefault="00A26E54" w:rsidP="00C1649C">
            <w:pPr>
              <w:pStyle w:val="ListParagraph"/>
              <w:numPr>
                <w:ilvl w:val="0"/>
                <w:numId w:val="17"/>
              </w:numPr>
              <w:rPr>
                <w:rFonts w:ascii="Times New Roman" w:eastAsia="Times New Roman" w:hAnsi="Times New Roman" w:cs="Times New Roman"/>
                <w:kern w:val="0"/>
                <w14:ligatures w14:val="none"/>
              </w:rPr>
            </w:pPr>
            <w:r w:rsidRPr="00874376">
              <w:rPr>
                <w:rFonts w:ascii="Times New Roman" w:eastAsia="Times New Roman" w:hAnsi="Times New Roman" w:cs="Times New Roman"/>
                <w:kern w:val="0"/>
                <w14:ligatures w14:val="none"/>
              </w:rPr>
              <w:t>MNSILC</w:t>
            </w:r>
          </w:p>
        </w:tc>
      </w:tr>
      <w:tr w:rsidR="00A41B05" w14:paraId="54042F9A" w14:textId="77777777" w:rsidTr="00B018EB">
        <w:tc>
          <w:tcPr>
            <w:tcW w:w="1559" w:type="dxa"/>
          </w:tcPr>
          <w:p w14:paraId="56CCC3D2" w14:textId="789830B4" w:rsidR="00A26E54" w:rsidRDefault="00874376" w:rsidP="00590491">
            <w:pPr>
              <w:rPr>
                <w:rFonts w:ascii="Times New Roman" w:eastAsia="Times New Roman" w:hAnsi="Times New Roman" w:cs="Times New Roman"/>
                <w:bCs/>
                <w:kern w:val="0"/>
                <w14:ligatures w14:val="none"/>
              </w:rPr>
            </w:pPr>
            <w:r w:rsidRPr="00874376">
              <w:rPr>
                <w:rFonts w:ascii="Times New Roman" w:eastAsia="Times New Roman" w:hAnsi="Times New Roman" w:cs="Times New Roman"/>
                <w:kern w:val="0"/>
                <w14:ligatures w14:val="none"/>
              </w:rPr>
              <w:t>Throughout the 3-year period</w:t>
            </w:r>
          </w:p>
        </w:tc>
        <w:tc>
          <w:tcPr>
            <w:tcW w:w="1681" w:type="dxa"/>
          </w:tcPr>
          <w:p w14:paraId="08813E09" w14:textId="77777777" w:rsidR="00A26E54" w:rsidRDefault="00A26E54" w:rsidP="00590491">
            <w:pPr>
              <w:rPr>
                <w:rFonts w:ascii="Times New Roman" w:eastAsia="Times New Roman" w:hAnsi="Times New Roman" w:cs="Times New Roman"/>
                <w:bCs/>
                <w:kern w:val="0"/>
                <w14:ligatures w14:val="none"/>
              </w:rPr>
            </w:pPr>
          </w:p>
        </w:tc>
        <w:tc>
          <w:tcPr>
            <w:tcW w:w="2250" w:type="dxa"/>
          </w:tcPr>
          <w:p w14:paraId="0AF8C831" w14:textId="5F8C58BF" w:rsidR="0012129E" w:rsidRPr="004E4849" w:rsidRDefault="0012129E" w:rsidP="00590491">
            <w:pPr>
              <w:rPr>
                <w:rFonts w:ascii="Times New Roman" w:eastAsia="Times New Roman" w:hAnsi="Times New Roman" w:cs="Times New Roman"/>
                <w:b/>
                <w:kern w:val="0"/>
                <w14:ligatures w14:val="none"/>
              </w:rPr>
            </w:pPr>
            <w:r w:rsidRPr="004E4849">
              <w:rPr>
                <w:rFonts w:ascii="Times New Roman" w:eastAsia="Times New Roman" w:hAnsi="Times New Roman" w:cs="Times New Roman"/>
                <w:b/>
                <w:kern w:val="0"/>
                <w14:ligatures w14:val="none"/>
              </w:rPr>
              <w:t xml:space="preserve">Objective </w:t>
            </w:r>
            <w:r w:rsidR="00D51931">
              <w:rPr>
                <w:rFonts w:ascii="Times New Roman" w:eastAsia="Times New Roman" w:hAnsi="Times New Roman" w:cs="Times New Roman"/>
                <w:b/>
                <w:kern w:val="0"/>
                <w14:ligatures w14:val="none"/>
              </w:rPr>
              <w:t>1.</w:t>
            </w:r>
            <w:r w:rsidRPr="004E4849">
              <w:rPr>
                <w:rFonts w:ascii="Times New Roman" w:eastAsia="Times New Roman" w:hAnsi="Times New Roman" w:cs="Times New Roman"/>
                <w:b/>
                <w:kern w:val="0"/>
                <w14:ligatures w14:val="none"/>
              </w:rPr>
              <w:t>2</w:t>
            </w:r>
          </w:p>
          <w:p w14:paraId="6135A494" w14:textId="2F93A7B9" w:rsidR="00A26E54" w:rsidRDefault="00874376" w:rsidP="00590491">
            <w:pPr>
              <w:rPr>
                <w:rFonts w:ascii="Times New Roman" w:eastAsia="Times New Roman" w:hAnsi="Times New Roman" w:cs="Times New Roman"/>
                <w:bCs/>
                <w:kern w:val="0"/>
                <w14:ligatures w14:val="none"/>
              </w:rPr>
            </w:pPr>
            <w:r w:rsidRPr="00874376">
              <w:rPr>
                <w:rFonts w:ascii="Times New Roman" w:eastAsia="Times New Roman" w:hAnsi="Times New Roman" w:cs="Times New Roman"/>
                <w:kern w:val="0"/>
                <w14:ligatures w14:val="none"/>
              </w:rPr>
              <w:t xml:space="preserve">Build relationships and educate the governor’s office and elected officials </w:t>
            </w:r>
            <w:r w:rsidR="0012129E">
              <w:rPr>
                <w:rFonts w:ascii="Times New Roman" w:eastAsia="Times New Roman" w:hAnsi="Times New Roman" w:cs="Times New Roman"/>
                <w:bCs/>
                <w:kern w:val="0"/>
                <w14:ligatures w14:val="none"/>
              </w:rPr>
              <w:t xml:space="preserve"> about </w:t>
            </w:r>
            <w:r w:rsidRPr="00874376">
              <w:rPr>
                <w:rFonts w:ascii="Times New Roman" w:eastAsia="Times New Roman" w:hAnsi="Times New Roman" w:cs="Times New Roman"/>
                <w:kern w:val="0"/>
                <w14:ligatures w14:val="none"/>
              </w:rPr>
              <w:t>the importance of CILs, MNSILC, and the Independent Living Philosophy</w:t>
            </w:r>
          </w:p>
        </w:tc>
        <w:tc>
          <w:tcPr>
            <w:tcW w:w="1890" w:type="dxa"/>
          </w:tcPr>
          <w:p w14:paraId="7A0265EF" w14:textId="21DF809D" w:rsidR="00A26E54" w:rsidRDefault="0012129E"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Visits with the Governor and elected officials</w:t>
            </w:r>
          </w:p>
          <w:p w14:paraId="66C18F76" w14:textId="77777777" w:rsidR="0012129E" w:rsidRDefault="0012129E" w:rsidP="00590491">
            <w:pPr>
              <w:rPr>
                <w:rFonts w:ascii="Times New Roman" w:eastAsia="Times New Roman" w:hAnsi="Times New Roman" w:cs="Times New Roman"/>
                <w:bCs/>
                <w:kern w:val="0"/>
                <w14:ligatures w14:val="none"/>
              </w:rPr>
            </w:pPr>
          </w:p>
          <w:p w14:paraId="61F79C47" w14:textId="3C64970E" w:rsidR="0012129E" w:rsidRDefault="0012129E"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Materials shared with the Governor and elected officials</w:t>
            </w:r>
          </w:p>
        </w:tc>
        <w:tc>
          <w:tcPr>
            <w:tcW w:w="1530" w:type="dxa"/>
          </w:tcPr>
          <w:p w14:paraId="1E14E195" w14:textId="3120E949" w:rsidR="00A26E54" w:rsidRDefault="0012129E"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Document</w:t>
            </w:r>
            <w:r w:rsidR="004C346A">
              <w:rPr>
                <w:rFonts w:ascii="Times New Roman" w:eastAsia="Times New Roman" w:hAnsi="Times New Roman" w:cs="Times New Roman"/>
                <w:bCs/>
                <w:kern w:val="0"/>
                <w14:ligatures w14:val="none"/>
              </w:rPr>
              <w:t>s</w:t>
            </w:r>
            <w:r>
              <w:rPr>
                <w:rFonts w:ascii="Times New Roman" w:eastAsia="Times New Roman" w:hAnsi="Times New Roman" w:cs="Times New Roman"/>
                <w:bCs/>
                <w:kern w:val="0"/>
                <w14:ligatures w14:val="none"/>
              </w:rPr>
              <w:t xml:space="preserve"> distributed</w:t>
            </w:r>
          </w:p>
          <w:p w14:paraId="11C81BB7" w14:textId="77777777" w:rsidR="0012129E" w:rsidRDefault="0012129E" w:rsidP="00590491">
            <w:pPr>
              <w:rPr>
                <w:rFonts w:ascii="Times New Roman" w:eastAsia="Times New Roman" w:hAnsi="Times New Roman" w:cs="Times New Roman"/>
                <w:bCs/>
                <w:kern w:val="0"/>
                <w14:ligatures w14:val="none"/>
              </w:rPr>
            </w:pPr>
          </w:p>
          <w:p w14:paraId="733339D0" w14:textId="3FA75E99" w:rsidR="0012129E" w:rsidRDefault="0012129E"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Number of contact</w:t>
            </w:r>
            <w:r w:rsidR="004C346A">
              <w:rPr>
                <w:rFonts w:ascii="Times New Roman" w:eastAsia="Times New Roman" w:hAnsi="Times New Roman" w:cs="Times New Roman"/>
                <w:bCs/>
                <w:kern w:val="0"/>
                <w14:ligatures w14:val="none"/>
              </w:rPr>
              <w:t>s</w:t>
            </w:r>
            <w:r>
              <w:rPr>
                <w:rFonts w:ascii="Times New Roman" w:eastAsia="Times New Roman" w:hAnsi="Times New Roman" w:cs="Times New Roman"/>
                <w:bCs/>
                <w:kern w:val="0"/>
                <w14:ligatures w14:val="none"/>
              </w:rPr>
              <w:t xml:space="preserve"> </w:t>
            </w:r>
          </w:p>
        </w:tc>
        <w:tc>
          <w:tcPr>
            <w:tcW w:w="1890" w:type="dxa"/>
          </w:tcPr>
          <w:p w14:paraId="7D0C1F55" w14:textId="77777777" w:rsidR="00A26E54" w:rsidRPr="00342D4F" w:rsidRDefault="00A26E54" w:rsidP="00C1649C">
            <w:pPr>
              <w:pStyle w:val="ListParagraph"/>
              <w:numPr>
                <w:ilvl w:val="0"/>
                <w:numId w:val="20"/>
              </w:numPr>
              <w:rPr>
                <w:rFonts w:ascii="Times New Roman" w:eastAsia="Times New Roman" w:hAnsi="Times New Roman" w:cs="Times New Roman"/>
                <w:kern w:val="0"/>
                <w14:ligatures w14:val="none"/>
              </w:rPr>
            </w:pPr>
            <w:r w:rsidRPr="00342D4F">
              <w:rPr>
                <w:rFonts w:ascii="Times New Roman" w:eastAsia="Times New Roman" w:hAnsi="Times New Roman" w:cs="Times New Roman"/>
                <w:kern w:val="0"/>
                <w14:ligatures w14:val="none"/>
              </w:rPr>
              <w:t>CIL</w:t>
            </w:r>
          </w:p>
          <w:p w14:paraId="551AF0DF" w14:textId="77777777" w:rsidR="00A26E54" w:rsidRPr="00342D4F" w:rsidRDefault="00A26E54" w:rsidP="00B228F1">
            <w:pPr>
              <w:pStyle w:val="ListParagraph"/>
              <w:rPr>
                <w:rFonts w:ascii="Times New Roman" w:eastAsia="Times New Roman" w:hAnsi="Times New Roman" w:cs="Times New Roman"/>
                <w:kern w:val="0"/>
                <w14:ligatures w14:val="none"/>
              </w:rPr>
            </w:pPr>
            <w:r w:rsidRPr="00342D4F">
              <w:rPr>
                <w:rFonts w:ascii="Times New Roman" w:eastAsia="Times New Roman" w:hAnsi="Times New Roman" w:cs="Times New Roman"/>
                <w:kern w:val="0"/>
                <w14:ligatures w14:val="none"/>
              </w:rPr>
              <w:t>DSE</w:t>
            </w:r>
          </w:p>
          <w:p w14:paraId="0F3DE198" w14:textId="05977D19" w:rsidR="00A26E54" w:rsidRPr="00342D4F" w:rsidRDefault="00A26E54" w:rsidP="00C1649C">
            <w:pPr>
              <w:pStyle w:val="ListParagraph"/>
              <w:numPr>
                <w:ilvl w:val="0"/>
                <w:numId w:val="20"/>
              </w:numPr>
              <w:rPr>
                <w:rFonts w:ascii="Times New Roman" w:eastAsia="Times New Roman" w:hAnsi="Times New Roman" w:cs="Times New Roman"/>
                <w:kern w:val="0"/>
                <w14:ligatures w14:val="none"/>
              </w:rPr>
            </w:pPr>
            <w:r w:rsidRPr="00342D4F">
              <w:rPr>
                <w:rFonts w:ascii="Times New Roman" w:eastAsia="Times New Roman" w:hAnsi="Times New Roman" w:cs="Times New Roman"/>
                <w:kern w:val="0"/>
                <w14:ligatures w14:val="none"/>
              </w:rPr>
              <w:t>MNSILC</w:t>
            </w:r>
          </w:p>
        </w:tc>
      </w:tr>
      <w:tr w:rsidR="00A41B05" w14:paraId="3BDBB950" w14:textId="77777777" w:rsidTr="00B018EB">
        <w:tc>
          <w:tcPr>
            <w:tcW w:w="1559" w:type="dxa"/>
          </w:tcPr>
          <w:p w14:paraId="3FA3074E" w14:textId="1C95E90E" w:rsidR="00A26E54" w:rsidRDefault="00874376" w:rsidP="00590491">
            <w:pPr>
              <w:rPr>
                <w:rFonts w:ascii="Times New Roman" w:eastAsia="Times New Roman" w:hAnsi="Times New Roman" w:cs="Times New Roman"/>
                <w:bCs/>
                <w:kern w:val="0"/>
                <w14:ligatures w14:val="none"/>
              </w:rPr>
            </w:pPr>
            <w:r w:rsidRPr="00874376">
              <w:rPr>
                <w:rFonts w:ascii="Times New Roman" w:eastAsia="Times New Roman" w:hAnsi="Times New Roman" w:cs="Times New Roman"/>
                <w:kern w:val="0"/>
                <w14:ligatures w14:val="none"/>
              </w:rPr>
              <w:t>Throughout the 3-year period</w:t>
            </w:r>
          </w:p>
        </w:tc>
        <w:tc>
          <w:tcPr>
            <w:tcW w:w="1681" w:type="dxa"/>
          </w:tcPr>
          <w:p w14:paraId="6C5C0570" w14:textId="77777777" w:rsidR="00A26E54" w:rsidRDefault="00A26E54" w:rsidP="00590491">
            <w:pPr>
              <w:rPr>
                <w:rFonts w:ascii="Times New Roman" w:eastAsia="Times New Roman" w:hAnsi="Times New Roman" w:cs="Times New Roman"/>
                <w:bCs/>
                <w:kern w:val="0"/>
                <w14:ligatures w14:val="none"/>
              </w:rPr>
            </w:pPr>
          </w:p>
        </w:tc>
        <w:tc>
          <w:tcPr>
            <w:tcW w:w="2250" w:type="dxa"/>
          </w:tcPr>
          <w:p w14:paraId="6D228617" w14:textId="6DC972C5" w:rsidR="0012129E" w:rsidRPr="004E4849" w:rsidRDefault="0012129E" w:rsidP="00590491">
            <w:pPr>
              <w:rPr>
                <w:rFonts w:ascii="Times New Roman" w:eastAsia="Times New Roman" w:hAnsi="Times New Roman" w:cs="Times New Roman"/>
                <w:b/>
                <w:kern w:val="0"/>
                <w14:ligatures w14:val="none"/>
              </w:rPr>
            </w:pPr>
            <w:r w:rsidRPr="004E4849">
              <w:rPr>
                <w:rFonts w:ascii="Times New Roman" w:eastAsia="Times New Roman" w:hAnsi="Times New Roman" w:cs="Times New Roman"/>
                <w:b/>
                <w:kern w:val="0"/>
                <w14:ligatures w14:val="none"/>
              </w:rPr>
              <w:t xml:space="preserve">Objective </w:t>
            </w:r>
            <w:r w:rsidR="00D51931">
              <w:rPr>
                <w:rFonts w:ascii="Times New Roman" w:eastAsia="Times New Roman" w:hAnsi="Times New Roman" w:cs="Times New Roman"/>
                <w:b/>
                <w:kern w:val="0"/>
                <w14:ligatures w14:val="none"/>
              </w:rPr>
              <w:t>1.</w:t>
            </w:r>
            <w:r w:rsidRPr="004E4849">
              <w:rPr>
                <w:rFonts w:ascii="Times New Roman" w:eastAsia="Times New Roman" w:hAnsi="Times New Roman" w:cs="Times New Roman"/>
                <w:b/>
                <w:kern w:val="0"/>
                <w14:ligatures w14:val="none"/>
              </w:rPr>
              <w:t>3</w:t>
            </w:r>
          </w:p>
          <w:p w14:paraId="641C5659" w14:textId="77777777" w:rsidR="004C346A" w:rsidRPr="00C74513" w:rsidRDefault="0012129E" w:rsidP="004C346A">
            <w:pPr>
              <w:spacing w:after="60"/>
              <w:rPr>
                <w:rFonts w:cstheme="minorHAnsi"/>
              </w:rPr>
            </w:pPr>
            <w:r>
              <w:rPr>
                <w:rFonts w:ascii="Times New Roman" w:eastAsia="Times New Roman" w:hAnsi="Times New Roman" w:cs="Times New Roman"/>
                <w:bCs/>
                <w:kern w:val="0"/>
                <w14:ligatures w14:val="none"/>
              </w:rPr>
              <w:t xml:space="preserve"> </w:t>
            </w:r>
            <w:r w:rsidR="004C346A" w:rsidRPr="00C74513">
              <w:rPr>
                <w:rFonts w:cstheme="minorHAnsi"/>
              </w:rPr>
              <w:t>Explore additional funding resources and build the IL network’s capacity to meet the needs of individuals with disabilities</w:t>
            </w:r>
          </w:p>
          <w:p w14:paraId="21498C2E" w14:textId="2E2988C6" w:rsidR="00A26E54" w:rsidRDefault="00A26E54" w:rsidP="00590491">
            <w:pPr>
              <w:rPr>
                <w:rFonts w:ascii="Times New Roman" w:eastAsia="Times New Roman" w:hAnsi="Times New Roman" w:cs="Times New Roman"/>
                <w:bCs/>
                <w:kern w:val="0"/>
                <w14:ligatures w14:val="none"/>
              </w:rPr>
            </w:pPr>
          </w:p>
        </w:tc>
        <w:tc>
          <w:tcPr>
            <w:tcW w:w="1890" w:type="dxa"/>
          </w:tcPr>
          <w:p w14:paraId="1D93892B" w14:textId="07869364" w:rsidR="00A26E54" w:rsidRDefault="004C346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Data Collection instruments are utilized, tabulated, and results are reviewed and shared </w:t>
            </w:r>
          </w:p>
        </w:tc>
        <w:tc>
          <w:tcPr>
            <w:tcW w:w="1530" w:type="dxa"/>
          </w:tcPr>
          <w:p w14:paraId="01D49DF5" w14:textId="77777777" w:rsidR="00A26E54" w:rsidRDefault="004C346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Questions and Surveys</w:t>
            </w:r>
          </w:p>
          <w:p w14:paraId="5E05B794" w14:textId="77777777" w:rsidR="004C346A" w:rsidRDefault="004C346A" w:rsidP="00590491">
            <w:pPr>
              <w:rPr>
                <w:rFonts w:ascii="Times New Roman" w:eastAsia="Times New Roman" w:hAnsi="Times New Roman" w:cs="Times New Roman"/>
                <w:bCs/>
                <w:kern w:val="0"/>
                <w14:ligatures w14:val="none"/>
              </w:rPr>
            </w:pPr>
          </w:p>
          <w:p w14:paraId="400202E6" w14:textId="03C84BAA" w:rsidR="004C346A" w:rsidRDefault="004C346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Interviews</w:t>
            </w:r>
          </w:p>
        </w:tc>
        <w:tc>
          <w:tcPr>
            <w:tcW w:w="1890" w:type="dxa"/>
          </w:tcPr>
          <w:p w14:paraId="7F9D8F35" w14:textId="77777777" w:rsidR="00A26E54" w:rsidRPr="00342D4F" w:rsidRDefault="00A26E54" w:rsidP="00C1649C">
            <w:pPr>
              <w:pStyle w:val="ListParagraph"/>
              <w:numPr>
                <w:ilvl w:val="0"/>
                <w:numId w:val="20"/>
              </w:numPr>
              <w:rPr>
                <w:rFonts w:ascii="Times New Roman" w:eastAsia="Times New Roman" w:hAnsi="Times New Roman" w:cs="Times New Roman"/>
                <w:kern w:val="0"/>
                <w14:ligatures w14:val="none"/>
              </w:rPr>
            </w:pPr>
            <w:r w:rsidRPr="00342D4F">
              <w:rPr>
                <w:rFonts w:ascii="Times New Roman" w:eastAsia="Times New Roman" w:hAnsi="Times New Roman" w:cs="Times New Roman"/>
                <w:kern w:val="0"/>
                <w14:ligatures w14:val="none"/>
              </w:rPr>
              <w:t>CIL</w:t>
            </w:r>
          </w:p>
          <w:p w14:paraId="5A8BD47F" w14:textId="77777777" w:rsidR="00A26E54" w:rsidRPr="00342D4F" w:rsidRDefault="00A26E54" w:rsidP="00C1649C">
            <w:pPr>
              <w:pStyle w:val="ListParagraph"/>
              <w:numPr>
                <w:ilvl w:val="0"/>
                <w:numId w:val="20"/>
              </w:numPr>
              <w:rPr>
                <w:rFonts w:ascii="Times New Roman" w:eastAsia="Times New Roman" w:hAnsi="Times New Roman" w:cs="Times New Roman"/>
                <w:kern w:val="0"/>
                <w14:ligatures w14:val="none"/>
              </w:rPr>
            </w:pPr>
            <w:r w:rsidRPr="00342D4F">
              <w:rPr>
                <w:rFonts w:ascii="Times New Roman" w:eastAsia="Times New Roman" w:hAnsi="Times New Roman" w:cs="Times New Roman"/>
                <w:kern w:val="0"/>
                <w14:ligatures w14:val="none"/>
              </w:rPr>
              <w:t>DSE</w:t>
            </w:r>
          </w:p>
          <w:p w14:paraId="283607F3" w14:textId="4163E9DF" w:rsidR="00A26E54" w:rsidRPr="00342D4F" w:rsidRDefault="00A26E54" w:rsidP="00C1649C">
            <w:pPr>
              <w:pStyle w:val="ListParagraph"/>
              <w:numPr>
                <w:ilvl w:val="0"/>
                <w:numId w:val="20"/>
              </w:numPr>
              <w:rPr>
                <w:rFonts w:ascii="Times New Roman" w:eastAsia="Times New Roman" w:hAnsi="Times New Roman" w:cs="Times New Roman"/>
                <w:kern w:val="0"/>
                <w14:ligatures w14:val="none"/>
              </w:rPr>
            </w:pPr>
            <w:r w:rsidRPr="00342D4F">
              <w:rPr>
                <w:rFonts w:ascii="Times New Roman" w:eastAsia="Times New Roman" w:hAnsi="Times New Roman" w:cs="Times New Roman"/>
                <w:kern w:val="0"/>
                <w14:ligatures w14:val="none"/>
              </w:rPr>
              <w:t>MNSILC</w:t>
            </w:r>
          </w:p>
        </w:tc>
      </w:tr>
      <w:tr w:rsidR="00A41B05" w14:paraId="2F528AFC" w14:textId="77777777" w:rsidTr="00B018EB">
        <w:tc>
          <w:tcPr>
            <w:tcW w:w="1559" w:type="dxa"/>
          </w:tcPr>
          <w:p w14:paraId="77610933" w14:textId="07C37E14" w:rsidR="00A26E54" w:rsidRDefault="00874376" w:rsidP="00590491">
            <w:pPr>
              <w:rPr>
                <w:rFonts w:ascii="Times New Roman" w:eastAsia="Times New Roman" w:hAnsi="Times New Roman" w:cs="Times New Roman"/>
                <w:bCs/>
                <w:kern w:val="0"/>
                <w14:ligatures w14:val="none"/>
              </w:rPr>
            </w:pPr>
            <w:r w:rsidRPr="00874376">
              <w:rPr>
                <w:rFonts w:ascii="Times New Roman" w:eastAsia="Times New Roman" w:hAnsi="Times New Roman" w:cs="Times New Roman"/>
                <w:kern w:val="0"/>
                <w14:ligatures w14:val="none"/>
              </w:rPr>
              <w:t>Throughout the 3-year period</w:t>
            </w:r>
          </w:p>
        </w:tc>
        <w:tc>
          <w:tcPr>
            <w:tcW w:w="1681" w:type="dxa"/>
          </w:tcPr>
          <w:p w14:paraId="60AAF33E" w14:textId="77777777" w:rsidR="00A26E54" w:rsidRDefault="00A26E54" w:rsidP="00590491">
            <w:pPr>
              <w:rPr>
                <w:rFonts w:ascii="Times New Roman" w:eastAsia="Times New Roman" w:hAnsi="Times New Roman" w:cs="Times New Roman"/>
                <w:bCs/>
                <w:kern w:val="0"/>
                <w14:ligatures w14:val="none"/>
              </w:rPr>
            </w:pPr>
          </w:p>
        </w:tc>
        <w:tc>
          <w:tcPr>
            <w:tcW w:w="2250" w:type="dxa"/>
          </w:tcPr>
          <w:p w14:paraId="2F169539" w14:textId="4341EF3A" w:rsidR="0012129E" w:rsidRPr="004E4849" w:rsidRDefault="0012129E" w:rsidP="00590491">
            <w:pPr>
              <w:rPr>
                <w:rFonts w:ascii="Times New Roman" w:eastAsia="Times New Roman" w:hAnsi="Times New Roman" w:cs="Times New Roman"/>
                <w:b/>
                <w:kern w:val="0"/>
                <w14:ligatures w14:val="none"/>
              </w:rPr>
            </w:pPr>
            <w:r w:rsidRPr="004E4849">
              <w:rPr>
                <w:rFonts w:ascii="Times New Roman" w:eastAsia="Times New Roman" w:hAnsi="Times New Roman" w:cs="Times New Roman"/>
                <w:b/>
                <w:kern w:val="0"/>
                <w14:ligatures w14:val="none"/>
              </w:rPr>
              <w:t xml:space="preserve">Objective </w:t>
            </w:r>
            <w:r w:rsidR="00D51931">
              <w:rPr>
                <w:rFonts w:ascii="Times New Roman" w:eastAsia="Times New Roman" w:hAnsi="Times New Roman" w:cs="Times New Roman"/>
                <w:b/>
                <w:kern w:val="0"/>
                <w14:ligatures w14:val="none"/>
              </w:rPr>
              <w:t>1.</w:t>
            </w:r>
            <w:r w:rsidRPr="004E4849">
              <w:rPr>
                <w:rFonts w:ascii="Times New Roman" w:eastAsia="Times New Roman" w:hAnsi="Times New Roman" w:cs="Times New Roman"/>
                <w:b/>
                <w:kern w:val="0"/>
                <w14:ligatures w14:val="none"/>
              </w:rPr>
              <w:t>4</w:t>
            </w:r>
          </w:p>
          <w:p w14:paraId="19428C55" w14:textId="21E6D218" w:rsidR="00A26E54" w:rsidRDefault="0012129E" w:rsidP="00590491">
            <w:pPr>
              <w:rPr>
                <w:rFonts w:ascii="Times New Roman" w:eastAsia="Times New Roman" w:hAnsi="Times New Roman" w:cs="Times New Roman"/>
                <w:bCs/>
                <w:kern w:val="0"/>
                <w14:ligatures w14:val="none"/>
              </w:rPr>
            </w:pPr>
            <w:r w:rsidRPr="0012129E">
              <w:rPr>
                <w:rFonts w:ascii="Times New Roman" w:eastAsia="Times New Roman" w:hAnsi="Times New Roman" w:cs="Times New Roman"/>
                <w:kern w:val="0"/>
                <w14:ligatures w14:val="none"/>
              </w:rPr>
              <w:t>Evaluate the need for an increase in Part B funding to State Services for the Blind (SSB) and determine how it fits the IL mission.</w:t>
            </w:r>
          </w:p>
        </w:tc>
        <w:tc>
          <w:tcPr>
            <w:tcW w:w="1890" w:type="dxa"/>
          </w:tcPr>
          <w:p w14:paraId="3A3E7FB0" w14:textId="77777777" w:rsidR="00A26E54" w:rsidRDefault="00AC1FA9"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SSB will collect data </w:t>
            </w:r>
          </w:p>
          <w:p w14:paraId="68FA63E1" w14:textId="77777777" w:rsidR="00AC1FA9" w:rsidRDefault="00AC1FA9" w:rsidP="00590491">
            <w:pPr>
              <w:rPr>
                <w:rFonts w:ascii="Times New Roman" w:eastAsia="Times New Roman" w:hAnsi="Times New Roman" w:cs="Times New Roman"/>
                <w:bCs/>
                <w:kern w:val="0"/>
                <w14:ligatures w14:val="none"/>
              </w:rPr>
            </w:pPr>
          </w:p>
          <w:p w14:paraId="159EF1C2" w14:textId="77777777" w:rsidR="00AC1FA9" w:rsidRDefault="00AC1FA9"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MNSILC will review data </w:t>
            </w:r>
          </w:p>
          <w:p w14:paraId="290E678E" w14:textId="0EE5A3C5" w:rsidR="00AC1FA9" w:rsidRDefault="00AC1FA9" w:rsidP="00590491">
            <w:pPr>
              <w:rPr>
                <w:rFonts w:ascii="Times New Roman" w:eastAsia="Times New Roman" w:hAnsi="Times New Roman" w:cs="Times New Roman"/>
                <w:bCs/>
                <w:kern w:val="0"/>
                <w14:ligatures w14:val="none"/>
              </w:rPr>
            </w:pPr>
          </w:p>
        </w:tc>
        <w:tc>
          <w:tcPr>
            <w:tcW w:w="1530" w:type="dxa"/>
          </w:tcPr>
          <w:p w14:paraId="5A6D585C" w14:textId="2728415F" w:rsidR="00A26E54" w:rsidRDefault="00AC1FA9"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Annual </w:t>
            </w:r>
            <w:r w:rsidR="00E576BD">
              <w:rPr>
                <w:rFonts w:ascii="Times New Roman" w:eastAsia="Times New Roman" w:hAnsi="Times New Roman" w:cs="Times New Roman"/>
                <w:bCs/>
                <w:kern w:val="0"/>
                <w14:ligatures w14:val="none"/>
              </w:rPr>
              <w:t>data provided by SSB</w:t>
            </w:r>
          </w:p>
          <w:p w14:paraId="4BDED2F5" w14:textId="77777777" w:rsidR="00AC1FA9" w:rsidRDefault="00AC1FA9" w:rsidP="00590491">
            <w:pPr>
              <w:rPr>
                <w:rFonts w:ascii="Times New Roman" w:eastAsia="Times New Roman" w:hAnsi="Times New Roman" w:cs="Times New Roman"/>
                <w:bCs/>
                <w:kern w:val="0"/>
                <w14:ligatures w14:val="none"/>
              </w:rPr>
            </w:pPr>
          </w:p>
          <w:p w14:paraId="3C64796A" w14:textId="77777777" w:rsidR="00AC1FA9" w:rsidRDefault="00AC1FA9"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Surveys </w:t>
            </w:r>
          </w:p>
          <w:p w14:paraId="195101FF" w14:textId="77777777" w:rsidR="00AC1FA9" w:rsidRDefault="00AC1FA9" w:rsidP="00590491">
            <w:pPr>
              <w:rPr>
                <w:rFonts w:ascii="Times New Roman" w:eastAsia="Times New Roman" w:hAnsi="Times New Roman" w:cs="Times New Roman"/>
                <w:bCs/>
                <w:kern w:val="0"/>
                <w14:ligatures w14:val="none"/>
              </w:rPr>
            </w:pPr>
          </w:p>
          <w:p w14:paraId="28A781C9" w14:textId="7141F6C7" w:rsidR="00AC1FA9" w:rsidRDefault="00AC1FA9"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Interviews</w:t>
            </w:r>
          </w:p>
        </w:tc>
        <w:tc>
          <w:tcPr>
            <w:tcW w:w="1890" w:type="dxa"/>
          </w:tcPr>
          <w:p w14:paraId="6717BA9D" w14:textId="77777777" w:rsidR="00A26E54" w:rsidRPr="00B228F1" w:rsidRDefault="00A26E54" w:rsidP="00B228F1">
            <w:pPr>
              <w:pStyle w:val="ListParagraph"/>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CIL</w:t>
            </w:r>
          </w:p>
          <w:p w14:paraId="145EF460" w14:textId="77777777" w:rsidR="00A26E54" w:rsidRPr="00B228F1" w:rsidRDefault="00A26E54" w:rsidP="00B228F1">
            <w:pPr>
              <w:pStyle w:val="ListParagraph"/>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DSE</w:t>
            </w:r>
          </w:p>
          <w:p w14:paraId="6B2E038D" w14:textId="77777777" w:rsidR="00A26E54" w:rsidRPr="0012129E" w:rsidRDefault="00A26E54" w:rsidP="00C1649C">
            <w:pPr>
              <w:pStyle w:val="ListParagraph"/>
              <w:numPr>
                <w:ilvl w:val="0"/>
                <w:numId w:val="17"/>
              </w:numPr>
              <w:rPr>
                <w:rFonts w:ascii="Times New Roman" w:eastAsia="Times New Roman" w:hAnsi="Times New Roman" w:cs="Times New Roman"/>
                <w:kern w:val="0"/>
                <w14:ligatures w14:val="none"/>
              </w:rPr>
            </w:pPr>
            <w:r w:rsidRPr="0012129E">
              <w:rPr>
                <w:rFonts w:ascii="Times New Roman" w:eastAsia="Times New Roman" w:hAnsi="Times New Roman" w:cs="Times New Roman"/>
                <w:kern w:val="0"/>
                <w14:ligatures w14:val="none"/>
              </w:rPr>
              <w:t>MNSILC</w:t>
            </w:r>
          </w:p>
          <w:p w14:paraId="3D2AD5A2" w14:textId="265F3362" w:rsidR="0012129E" w:rsidRPr="0012129E" w:rsidRDefault="0012129E" w:rsidP="00C1649C">
            <w:pPr>
              <w:pStyle w:val="ListParagraph"/>
              <w:numPr>
                <w:ilvl w:val="0"/>
                <w:numId w:val="17"/>
              </w:numPr>
              <w:rPr>
                <w:rFonts w:ascii="Times New Roman" w:eastAsia="Times New Roman" w:hAnsi="Times New Roman" w:cs="Times New Roman"/>
                <w:kern w:val="0"/>
                <w14:ligatures w14:val="none"/>
              </w:rPr>
            </w:pPr>
            <w:r w:rsidRPr="0012129E">
              <w:rPr>
                <w:rFonts w:ascii="Times New Roman" w:eastAsia="Times New Roman" w:hAnsi="Times New Roman" w:cs="Times New Roman"/>
                <w:kern w:val="0"/>
                <w14:ligatures w14:val="none"/>
              </w:rPr>
              <w:t>SSB</w:t>
            </w:r>
          </w:p>
        </w:tc>
      </w:tr>
      <w:tr w:rsidR="00A41B05" w14:paraId="4244AAB0" w14:textId="77777777" w:rsidTr="00B018EB">
        <w:tc>
          <w:tcPr>
            <w:tcW w:w="1559" w:type="dxa"/>
          </w:tcPr>
          <w:p w14:paraId="0CAAA4F1" w14:textId="17BF6172" w:rsidR="00A26E54" w:rsidRDefault="00874376" w:rsidP="004E4849">
            <w:pPr>
              <w:rPr>
                <w:rFonts w:ascii="Times New Roman" w:eastAsia="Times New Roman" w:hAnsi="Times New Roman" w:cs="Times New Roman"/>
                <w:bCs/>
                <w:kern w:val="0"/>
                <w14:ligatures w14:val="none"/>
              </w:rPr>
            </w:pPr>
            <w:r w:rsidRPr="00874376">
              <w:rPr>
                <w:rFonts w:ascii="Times New Roman" w:eastAsia="Times New Roman" w:hAnsi="Times New Roman" w:cs="Times New Roman"/>
                <w:kern w:val="0"/>
                <w14:ligatures w14:val="none"/>
              </w:rPr>
              <w:t>Throughout the 3-year period</w:t>
            </w:r>
          </w:p>
        </w:tc>
        <w:tc>
          <w:tcPr>
            <w:tcW w:w="1681" w:type="dxa"/>
          </w:tcPr>
          <w:p w14:paraId="3FCFF23B" w14:textId="77777777" w:rsidR="00A26E54" w:rsidRDefault="004E4849" w:rsidP="004E4849">
            <w:pPr>
              <w:rPr>
                <w:rFonts w:ascii="Times New Roman" w:eastAsia="Times New Roman" w:hAnsi="Times New Roman" w:cs="Times New Roman"/>
                <w:b/>
                <w:kern w:val="0"/>
                <w14:ligatures w14:val="none"/>
              </w:rPr>
            </w:pPr>
            <w:r w:rsidRPr="004E4849">
              <w:rPr>
                <w:rFonts w:ascii="Times New Roman" w:eastAsia="Times New Roman" w:hAnsi="Times New Roman" w:cs="Times New Roman"/>
                <w:b/>
                <w:kern w:val="0"/>
                <w14:ligatures w14:val="none"/>
              </w:rPr>
              <w:t>GOAL 2</w:t>
            </w:r>
          </w:p>
          <w:p w14:paraId="0986584B" w14:textId="61911ADF" w:rsidR="004E4849" w:rsidRPr="004E4849" w:rsidRDefault="004E4849" w:rsidP="004E4849">
            <w:pPr>
              <w:rPr>
                <w:rFonts w:ascii="Times New Roman" w:eastAsia="Times New Roman" w:hAnsi="Times New Roman" w:cs="Times New Roman"/>
                <w:b/>
                <w:kern w:val="0"/>
                <w14:ligatures w14:val="none"/>
              </w:rPr>
            </w:pPr>
            <w:r w:rsidRPr="004E4849">
              <w:rPr>
                <w:rFonts w:ascii="Times New Roman" w:eastAsia="Times New Roman" w:hAnsi="Times New Roman" w:cs="Times New Roman"/>
                <w:bCs/>
                <w:kern w:val="0"/>
                <w14:ligatures w14:val="none"/>
              </w:rPr>
              <w:t>Increase understanding of disability information and education opportunities for individuals with disabilities, the public, elected officials, and for members of Minnesota’s Independent Living Network. Continuous and expanded public engagement to create more public awareness about independent living</w:t>
            </w:r>
            <w:r w:rsidRPr="004E4849">
              <w:rPr>
                <w:rFonts w:ascii="Times New Roman" w:eastAsia="Times New Roman" w:hAnsi="Times New Roman" w:cs="Times New Roman"/>
                <w:b/>
                <w:kern w:val="0"/>
                <w14:ligatures w14:val="none"/>
              </w:rPr>
              <w:t>.</w:t>
            </w:r>
          </w:p>
        </w:tc>
        <w:tc>
          <w:tcPr>
            <w:tcW w:w="2250" w:type="dxa"/>
          </w:tcPr>
          <w:p w14:paraId="7E30472C" w14:textId="415C0EC2" w:rsidR="00A26E54" w:rsidRDefault="004E4849" w:rsidP="00590491">
            <w:pPr>
              <w:rPr>
                <w:rFonts w:ascii="Times New Roman" w:eastAsia="Times New Roman" w:hAnsi="Times New Roman" w:cs="Times New Roman"/>
                <w:b/>
                <w:kern w:val="0"/>
                <w14:ligatures w14:val="none"/>
              </w:rPr>
            </w:pPr>
            <w:r w:rsidRPr="004E4849">
              <w:rPr>
                <w:rFonts w:ascii="Times New Roman" w:eastAsia="Times New Roman" w:hAnsi="Times New Roman" w:cs="Times New Roman"/>
                <w:b/>
                <w:kern w:val="0"/>
                <w14:ligatures w14:val="none"/>
              </w:rPr>
              <w:t xml:space="preserve">OBJECTIVE </w:t>
            </w:r>
            <w:r w:rsidR="00D51931">
              <w:rPr>
                <w:rFonts w:ascii="Times New Roman" w:eastAsia="Times New Roman" w:hAnsi="Times New Roman" w:cs="Times New Roman"/>
                <w:b/>
                <w:kern w:val="0"/>
                <w14:ligatures w14:val="none"/>
              </w:rPr>
              <w:t>2.</w:t>
            </w:r>
            <w:r w:rsidRPr="004E4849">
              <w:rPr>
                <w:rFonts w:ascii="Times New Roman" w:eastAsia="Times New Roman" w:hAnsi="Times New Roman" w:cs="Times New Roman"/>
                <w:b/>
                <w:kern w:val="0"/>
                <w14:ligatures w14:val="none"/>
              </w:rPr>
              <w:t>1</w:t>
            </w:r>
          </w:p>
          <w:p w14:paraId="7480F383" w14:textId="56A1E899" w:rsidR="004E4849" w:rsidRPr="004E4849" w:rsidRDefault="004E4849" w:rsidP="00590491">
            <w:pPr>
              <w:rPr>
                <w:rFonts w:ascii="Times New Roman" w:eastAsia="Times New Roman" w:hAnsi="Times New Roman" w:cs="Times New Roman"/>
                <w:bCs/>
                <w:kern w:val="0"/>
                <w14:ligatures w14:val="none"/>
              </w:rPr>
            </w:pPr>
            <w:r w:rsidRPr="004E4849">
              <w:rPr>
                <w:rFonts w:ascii="Times New Roman" w:eastAsia="Times New Roman" w:hAnsi="Times New Roman" w:cs="Times New Roman"/>
                <w:bCs/>
                <w:kern w:val="0"/>
                <w14:ligatures w14:val="none"/>
              </w:rPr>
              <w:t>Focus on advancing self-determination and life choices for people with disabilities in partnerships with people with lived experiences.</w:t>
            </w:r>
          </w:p>
          <w:p w14:paraId="01F5E534" w14:textId="6CBEDDC0" w:rsidR="004E4849" w:rsidRPr="004E4849" w:rsidRDefault="004E4849" w:rsidP="00590491">
            <w:pPr>
              <w:rPr>
                <w:rFonts w:ascii="Times New Roman" w:eastAsia="Times New Roman" w:hAnsi="Times New Roman" w:cs="Times New Roman"/>
                <w:b/>
                <w:kern w:val="0"/>
                <w14:ligatures w14:val="none"/>
              </w:rPr>
            </w:pPr>
          </w:p>
        </w:tc>
        <w:tc>
          <w:tcPr>
            <w:tcW w:w="1890" w:type="dxa"/>
          </w:tcPr>
          <w:p w14:paraId="5166B8F5" w14:textId="2C7D188D" w:rsidR="00A26E54" w:rsidRDefault="00D51931"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Materials are developed and distributed </w:t>
            </w:r>
          </w:p>
        </w:tc>
        <w:tc>
          <w:tcPr>
            <w:tcW w:w="1530" w:type="dxa"/>
          </w:tcPr>
          <w:p w14:paraId="27347CC2" w14:textId="77777777" w:rsidR="00A26E54" w:rsidRDefault="00D51931"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Surveys</w:t>
            </w:r>
          </w:p>
          <w:p w14:paraId="72023D5F" w14:textId="77777777" w:rsidR="00D51931" w:rsidRDefault="00D51931" w:rsidP="00590491">
            <w:pPr>
              <w:rPr>
                <w:rFonts w:ascii="Times New Roman" w:eastAsia="Times New Roman" w:hAnsi="Times New Roman" w:cs="Times New Roman"/>
                <w:bCs/>
                <w:kern w:val="0"/>
                <w14:ligatures w14:val="none"/>
              </w:rPr>
            </w:pPr>
          </w:p>
          <w:p w14:paraId="2860E4EB" w14:textId="77777777" w:rsidR="00D51931" w:rsidRDefault="00D51931"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Focus Groups</w:t>
            </w:r>
          </w:p>
          <w:p w14:paraId="7444B3A2" w14:textId="77777777" w:rsidR="00D51931" w:rsidRDefault="00D51931" w:rsidP="00590491">
            <w:pPr>
              <w:rPr>
                <w:rFonts w:ascii="Times New Roman" w:eastAsia="Times New Roman" w:hAnsi="Times New Roman" w:cs="Times New Roman"/>
                <w:bCs/>
                <w:kern w:val="0"/>
                <w14:ligatures w14:val="none"/>
              </w:rPr>
            </w:pPr>
          </w:p>
          <w:p w14:paraId="6CD26A44" w14:textId="62F339C4" w:rsidR="00D51931" w:rsidRDefault="00D51931"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Interviews</w:t>
            </w:r>
          </w:p>
        </w:tc>
        <w:tc>
          <w:tcPr>
            <w:tcW w:w="1890" w:type="dxa"/>
          </w:tcPr>
          <w:p w14:paraId="356F29DD" w14:textId="77777777" w:rsidR="00A26E54" w:rsidRPr="00D51931" w:rsidRDefault="00A26E54" w:rsidP="00C1649C">
            <w:pPr>
              <w:pStyle w:val="ListParagraph"/>
              <w:numPr>
                <w:ilvl w:val="0"/>
                <w:numId w:val="26"/>
              </w:numPr>
              <w:rPr>
                <w:rFonts w:ascii="Times New Roman" w:eastAsia="Times New Roman" w:hAnsi="Times New Roman" w:cs="Times New Roman"/>
                <w:kern w:val="0"/>
                <w14:ligatures w14:val="none"/>
              </w:rPr>
            </w:pPr>
            <w:r w:rsidRPr="00D51931">
              <w:rPr>
                <w:rFonts w:ascii="Times New Roman" w:eastAsia="Times New Roman" w:hAnsi="Times New Roman" w:cs="Times New Roman"/>
                <w:kern w:val="0"/>
                <w14:ligatures w14:val="none"/>
              </w:rPr>
              <w:t>CIL</w:t>
            </w:r>
          </w:p>
          <w:p w14:paraId="04A5E273" w14:textId="77777777" w:rsidR="00A26E54" w:rsidRPr="00B228F1" w:rsidRDefault="00A26E54" w:rsidP="00B228F1">
            <w:pPr>
              <w:pStyle w:val="ListParagraph"/>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DSE</w:t>
            </w:r>
          </w:p>
          <w:p w14:paraId="5F43ACAF" w14:textId="6AECFD1D" w:rsidR="00A26E54" w:rsidRPr="00D51931" w:rsidRDefault="00A26E54" w:rsidP="00C1649C">
            <w:pPr>
              <w:pStyle w:val="ListParagraph"/>
              <w:numPr>
                <w:ilvl w:val="0"/>
                <w:numId w:val="26"/>
              </w:numPr>
              <w:rPr>
                <w:rFonts w:ascii="Times New Roman" w:eastAsia="Times New Roman" w:hAnsi="Times New Roman" w:cs="Times New Roman"/>
                <w:kern w:val="0"/>
                <w14:ligatures w14:val="none"/>
              </w:rPr>
            </w:pPr>
            <w:r w:rsidRPr="00D51931">
              <w:rPr>
                <w:rFonts w:ascii="Times New Roman" w:eastAsia="Times New Roman" w:hAnsi="Times New Roman" w:cs="Times New Roman"/>
                <w:kern w:val="0"/>
                <w14:ligatures w14:val="none"/>
              </w:rPr>
              <w:t>MNSILC</w:t>
            </w:r>
          </w:p>
        </w:tc>
      </w:tr>
      <w:tr w:rsidR="00342D4F" w14:paraId="5B1B871C" w14:textId="77777777" w:rsidTr="00B018EB">
        <w:tc>
          <w:tcPr>
            <w:tcW w:w="1559" w:type="dxa"/>
          </w:tcPr>
          <w:p w14:paraId="5F54F81A" w14:textId="15260C48" w:rsidR="00A26E54" w:rsidRDefault="00874376" w:rsidP="00590491">
            <w:pPr>
              <w:rPr>
                <w:rFonts w:ascii="Times New Roman" w:eastAsia="Times New Roman" w:hAnsi="Times New Roman" w:cs="Times New Roman"/>
                <w:bCs/>
                <w:kern w:val="0"/>
                <w14:ligatures w14:val="none"/>
              </w:rPr>
            </w:pPr>
            <w:r w:rsidRPr="00874376">
              <w:rPr>
                <w:rFonts w:ascii="Times New Roman" w:eastAsia="Times New Roman" w:hAnsi="Times New Roman" w:cs="Times New Roman"/>
                <w:kern w:val="0"/>
                <w14:ligatures w14:val="none"/>
              </w:rPr>
              <w:t>Throughout the 3-year period</w:t>
            </w:r>
          </w:p>
        </w:tc>
        <w:tc>
          <w:tcPr>
            <w:tcW w:w="1681" w:type="dxa"/>
          </w:tcPr>
          <w:p w14:paraId="59BEF94D" w14:textId="77777777" w:rsidR="00A26E54" w:rsidRDefault="00A26E54" w:rsidP="00590491">
            <w:pPr>
              <w:rPr>
                <w:rFonts w:ascii="Times New Roman" w:eastAsia="Times New Roman" w:hAnsi="Times New Roman" w:cs="Times New Roman"/>
                <w:bCs/>
                <w:kern w:val="0"/>
                <w14:ligatures w14:val="none"/>
              </w:rPr>
            </w:pPr>
          </w:p>
        </w:tc>
        <w:tc>
          <w:tcPr>
            <w:tcW w:w="2250" w:type="dxa"/>
          </w:tcPr>
          <w:p w14:paraId="047E7859" w14:textId="780C7966" w:rsidR="00D51931" w:rsidRPr="00D51931" w:rsidRDefault="00D51931" w:rsidP="00590491">
            <w:pPr>
              <w:rPr>
                <w:rFonts w:ascii="Times New Roman" w:eastAsia="Times New Roman" w:hAnsi="Times New Roman" w:cs="Times New Roman"/>
                <w:b/>
                <w:kern w:val="0"/>
                <w14:ligatures w14:val="none"/>
              </w:rPr>
            </w:pPr>
            <w:r w:rsidRPr="00D51931">
              <w:rPr>
                <w:rFonts w:ascii="Times New Roman" w:eastAsia="Times New Roman" w:hAnsi="Times New Roman" w:cs="Times New Roman"/>
                <w:b/>
                <w:kern w:val="0"/>
                <w14:ligatures w14:val="none"/>
              </w:rPr>
              <w:t>OBJECTIVE 2</w:t>
            </w:r>
            <w:r>
              <w:rPr>
                <w:rFonts w:ascii="Times New Roman" w:eastAsia="Times New Roman" w:hAnsi="Times New Roman" w:cs="Times New Roman"/>
                <w:b/>
                <w:kern w:val="0"/>
                <w14:ligatures w14:val="none"/>
              </w:rPr>
              <w:t>.2</w:t>
            </w:r>
          </w:p>
          <w:p w14:paraId="0E6EE27B" w14:textId="2336B304" w:rsidR="00A26E54" w:rsidRDefault="00D51931" w:rsidP="00590491">
            <w:pPr>
              <w:rPr>
                <w:rFonts w:ascii="Times New Roman" w:eastAsia="Times New Roman" w:hAnsi="Times New Roman" w:cs="Times New Roman"/>
                <w:bCs/>
                <w:kern w:val="0"/>
                <w14:ligatures w14:val="none"/>
              </w:rPr>
            </w:pPr>
            <w:r w:rsidRPr="00D51931">
              <w:rPr>
                <w:rFonts w:ascii="Times New Roman" w:eastAsia="Times New Roman" w:hAnsi="Times New Roman" w:cs="Times New Roman"/>
                <w:kern w:val="0"/>
                <w14:ligatures w14:val="none"/>
              </w:rPr>
              <w:t>Educate the public and elected officials how to connect people with disabilities to the resources they need for independent living.</w:t>
            </w:r>
          </w:p>
        </w:tc>
        <w:tc>
          <w:tcPr>
            <w:tcW w:w="1890" w:type="dxa"/>
          </w:tcPr>
          <w:p w14:paraId="61B3A453" w14:textId="77777777" w:rsidR="00A26E54" w:rsidRDefault="00D51931"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Number of presentations</w:t>
            </w:r>
          </w:p>
          <w:p w14:paraId="68241640" w14:textId="77777777" w:rsidR="00D51931" w:rsidRDefault="00D51931" w:rsidP="00590491">
            <w:pPr>
              <w:rPr>
                <w:rFonts w:ascii="Times New Roman" w:eastAsia="Times New Roman" w:hAnsi="Times New Roman" w:cs="Times New Roman"/>
                <w:bCs/>
                <w:kern w:val="0"/>
                <w14:ligatures w14:val="none"/>
              </w:rPr>
            </w:pPr>
          </w:p>
          <w:p w14:paraId="5F7A1B00" w14:textId="77777777" w:rsidR="00D51931" w:rsidRDefault="00D51931"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Number of people at events</w:t>
            </w:r>
          </w:p>
          <w:p w14:paraId="18E1D185" w14:textId="77777777" w:rsidR="00D51931" w:rsidRDefault="00D51931" w:rsidP="00590491">
            <w:pPr>
              <w:rPr>
                <w:rFonts w:ascii="Times New Roman" w:eastAsia="Times New Roman" w:hAnsi="Times New Roman" w:cs="Times New Roman"/>
                <w:bCs/>
                <w:kern w:val="0"/>
                <w14:ligatures w14:val="none"/>
              </w:rPr>
            </w:pPr>
          </w:p>
          <w:p w14:paraId="4EF3448D" w14:textId="5A2FE12C" w:rsidR="00D51931" w:rsidRDefault="00D51931" w:rsidP="00590491">
            <w:pPr>
              <w:rPr>
                <w:rFonts w:ascii="Times New Roman" w:eastAsia="Times New Roman" w:hAnsi="Times New Roman" w:cs="Times New Roman"/>
                <w:bCs/>
                <w:kern w:val="0"/>
                <w14:ligatures w14:val="none"/>
              </w:rPr>
            </w:pPr>
          </w:p>
        </w:tc>
        <w:tc>
          <w:tcPr>
            <w:tcW w:w="1530" w:type="dxa"/>
          </w:tcPr>
          <w:p w14:paraId="4EBFE45A" w14:textId="77777777" w:rsidR="00A26E54" w:rsidRDefault="00D51931"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Public Forum</w:t>
            </w:r>
          </w:p>
          <w:p w14:paraId="7C03D271" w14:textId="77777777" w:rsidR="00D51931" w:rsidRDefault="00D51931" w:rsidP="00590491">
            <w:pPr>
              <w:rPr>
                <w:rFonts w:ascii="Times New Roman" w:eastAsia="Times New Roman" w:hAnsi="Times New Roman" w:cs="Times New Roman"/>
                <w:bCs/>
                <w:kern w:val="0"/>
                <w14:ligatures w14:val="none"/>
              </w:rPr>
            </w:pPr>
          </w:p>
          <w:p w14:paraId="5503933C" w14:textId="77777777" w:rsidR="00D51931" w:rsidRDefault="00D51931"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Share resources</w:t>
            </w:r>
          </w:p>
          <w:p w14:paraId="427BBA71" w14:textId="77777777" w:rsidR="00D51931" w:rsidRDefault="00D51931" w:rsidP="00590491">
            <w:pPr>
              <w:rPr>
                <w:rFonts w:ascii="Times New Roman" w:eastAsia="Times New Roman" w:hAnsi="Times New Roman" w:cs="Times New Roman"/>
                <w:bCs/>
                <w:kern w:val="0"/>
                <w14:ligatures w14:val="none"/>
              </w:rPr>
            </w:pPr>
          </w:p>
          <w:p w14:paraId="6599B414" w14:textId="5DD8BB5A" w:rsidR="00D51931" w:rsidRDefault="00D51931"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Surveys</w:t>
            </w:r>
          </w:p>
        </w:tc>
        <w:tc>
          <w:tcPr>
            <w:tcW w:w="1890" w:type="dxa"/>
          </w:tcPr>
          <w:p w14:paraId="51639AA8" w14:textId="77777777" w:rsidR="00A26E54" w:rsidRPr="00B228F1" w:rsidRDefault="00A26E54" w:rsidP="00C1649C">
            <w:pPr>
              <w:pStyle w:val="ListParagraph"/>
              <w:numPr>
                <w:ilvl w:val="0"/>
                <w:numId w:val="26"/>
              </w:numPr>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CIL</w:t>
            </w:r>
          </w:p>
          <w:p w14:paraId="75310D2C" w14:textId="77777777" w:rsidR="00A26E54" w:rsidRPr="00B228F1" w:rsidRDefault="00A26E54" w:rsidP="00B228F1">
            <w:pPr>
              <w:pStyle w:val="ListParagraph"/>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DSE</w:t>
            </w:r>
          </w:p>
          <w:p w14:paraId="549E61D2" w14:textId="75D351A2" w:rsidR="00A26E54" w:rsidRPr="00342D4F" w:rsidRDefault="00A26E54" w:rsidP="00C1649C">
            <w:pPr>
              <w:pStyle w:val="ListParagraph"/>
              <w:numPr>
                <w:ilvl w:val="0"/>
                <w:numId w:val="26"/>
              </w:numPr>
              <w:rPr>
                <w:rFonts w:ascii="Times New Roman" w:eastAsia="Times New Roman" w:hAnsi="Times New Roman" w:cs="Times New Roman"/>
                <w:kern w:val="0"/>
                <w14:ligatures w14:val="none"/>
              </w:rPr>
            </w:pPr>
            <w:r w:rsidRPr="00342D4F">
              <w:rPr>
                <w:rFonts w:ascii="Times New Roman" w:eastAsia="Times New Roman" w:hAnsi="Times New Roman" w:cs="Times New Roman"/>
                <w:kern w:val="0"/>
                <w14:ligatures w14:val="none"/>
              </w:rPr>
              <w:t>MNSILC</w:t>
            </w:r>
          </w:p>
        </w:tc>
      </w:tr>
      <w:tr w:rsidR="00342D4F" w14:paraId="4E50D357" w14:textId="77777777" w:rsidTr="00B018EB">
        <w:tc>
          <w:tcPr>
            <w:tcW w:w="1559" w:type="dxa"/>
          </w:tcPr>
          <w:p w14:paraId="4A1B247F" w14:textId="3759FB34" w:rsidR="00A26E54" w:rsidRDefault="00874376" w:rsidP="00590491">
            <w:pPr>
              <w:rPr>
                <w:rFonts w:ascii="Times New Roman" w:eastAsia="Times New Roman" w:hAnsi="Times New Roman" w:cs="Times New Roman"/>
                <w:bCs/>
                <w:kern w:val="0"/>
                <w14:ligatures w14:val="none"/>
              </w:rPr>
            </w:pPr>
            <w:r w:rsidRPr="00874376">
              <w:rPr>
                <w:rFonts w:ascii="Times New Roman" w:eastAsia="Times New Roman" w:hAnsi="Times New Roman" w:cs="Times New Roman"/>
                <w:kern w:val="0"/>
                <w14:ligatures w14:val="none"/>
              </w:rPr>
              <w:t>Throughout the 3-year period</w:t>
            </w:r>
          </w:p>
        </w:tc>
        <w:tc>
          <w:tcPr>
            <w:tcW w:w="1681" w:type="dxa"/>
          </w:tcPr>
          <w:p w14:paraId="0E54087D" w14:textId="77777777" w:rsidR="00A26E54" w:rsidRDefault="00A26E54" w:rsidP="00590491">
            <w:pPr>
              <w:rPr>
                <w:rFonts w:ascii="Times New Roman" w:eastAsia="Times New Roman" w:hAnsi="Times New Roman" w:cs="Times New Roman"/>
                <w:bCs/>
                <w:kern w:val="0"/>
                <w14:ligatures w14:val="none"/>
              </w:rPr>
            </w:pPr>
          </w:p>
        </w:tc>
        <w:tc>
          <w:tcPr>
            <w:tcW w:w="2250" w:type="dxa"/>
          </w:tcPr>
          <w:p w14:paraId="5588AEA6" w14:textId="77777777" w:rsidR="00D51931" w:rsidRPr="00D51931" w:rsidRDefault="00D51931" w:rsidP="00590491">
            <w:pPr>
              <w:rPr>
                <w:rFonts w:ascii="Times New Roman" w:eastAsia="Times New Roman" w:hAnsi="Times New Roman" w:cs="Times New Roman"/>
                <w:b/>
                <w:kern w:val="0"/>
                <w14:ligatures w14:val="none"/>
              </w:rPr>
            </w:pPr>
            <w:r w:rsidRPr="00D51931">
              <w:rPr>
                <w:rFonts w:ascii="Times New Roman" w:eastAsia="Times New Roman" w:hAnsi="Times New Roman" w:cs="Times New Roman"/>
                <w:b/>
                <w:kern w:val="0"/>
                <w14:ligatures w14:val="none"/>
              </w:rPr>
              <w:t>OBJECTIVE 2.3</w:t>
            </w:r>
          </w:p>
          <w:p w14:paraId="48D6498C" w14:textId="5E900124" w:rsidR="00A26E54" w:rsidRDefault="00D51931" w:rsidP="00590491">
            <w:pPr>
              <w:rPr>
                <w:rFonts w:ascii="Times New Roman" w:eastAsia="Times New Roman" w:hAnsi="Times New Roman" w:cs="Times New Roman"/>
                <w:bCs/>
                <w:kern w:val="0"/>
                <w14:ligatures w14:val="none"/>
              </w:rPr>
            </w:pPr>
            <w:r w:rsidRPr="00D51931">
              <w:rPr>
                <w:rFonts w:ascii="Times New Roman" w:eastAsia="Times New Roman" w:hAnsi="Times New Roman" w:cs="Times New Roman"/>
                <w:kern w:val="0"/>
                <w14:ligatures w14:val="none"/>
              </w:rPr>
              <w:t>Support emergency preparedness leadership with various federal, state, and local organizations by disseminating information and promoting emergency preparedness and services for people with disabilities throughout the state</w:t>
            </w:r>
          </w:p>
        </w:tc>
        <w:tc>
          <w:tcPr>
            <w:tcW w:w="1890" w:type="dxa"/>
          </w:tcPr>
          <w:p w14:paraId="326EF99A" w14:textId="77777777" w:rsidR="00A26E54" w:rsidRDefault="00342D4F"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Identify information available at various organizations</w:t>
            </w:r>
          </w:p>
          <w:p w14:paraId="1ABB666D" w14:textId="77777777" w:rsidR="00342D4F" w:rsidRDefault="00342D4F" w:rsidP="00590491">
            <w:pPr>
              <w:rPr>
                <w:rFonts w:ascii="Times New Roman" w:eastAsia="Times New Roman" w:hAnsi="Times New Roman" w:cs="Times New Roman"/>
                <w:bCs/>
                <w:kern w:val="0"/>
                <w14:ligatures w14:val="none"/>
              </w:rPr>
            </w:pPr>
          </w:p>
          <w:p w14:paraId="0148D315" w14:textId="77777777" w:rsidR="00342D4F" w:rsidRDefault="00342D4F"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Generate additional materials as needed</w:t>
            </w:r>
          </w:p>
          <w:p w14:paraId="7DE912E0" w14:textId="77777777" w:rsidR="00342D4F" w:rsidRDefault="00342D4F" w:rsidP="00590491">
            <w:pPr>
              <w:rPr>
                <w:rFonts w:ascii="Times New Roman" w:eastAsia="Times New Roman" w:hAnsi="Times New Roman" w:cs="Times New Roman"/>
                <w:bCs/>
                <w:kern w:val="0"/>
                <w14:ligatures w14:val="none"/>
              </w:rPr>
            </w:pPr>
          </w:p>
          <w:p w14:paraId="5FD06B28" w14:textId="31F92A01" w:rsidR="00342D4F" w:rsidRDefault="00342D4F"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Share materials as appropriate</w:t>
            </w:r>
          </w:p>
        </w:tc>
        <w:tc>
          <w:tcPr>
            <w:tcW w:w="1530" w:type="dxa"/>
          </w:tcPr>
          <w:p w14:paraId="1A416D35" w14:textId="77777777" w:rsidR="00A26E54" w:rsidRDefault="00342D4F"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Surveys</w:t>
            </w:r>
          </w:p>
          <w:p w14:paraId="400BBE47" w14:textId="77777777" w:rsidR="00342D4F" w:rsidRDefault="00342D4F" w:rsidP="00590491">
            <w:pPr>
              <w:rPr>
                <w:rFonts w:ascii="Times New Roman" w:eastAsia="Times New Roman" w:hAnsi="Times New Roman" w:cs="Times New Roman"/>
                <w:bCs/>
                <w:kern w:val="0"/>
                <w14:ligatures w14:val="none"/>
              </w:rPr>
            </w:pPr>
          </w:p>
          <w:p w14:paraId="740A9C03" w14:textId="77777777" w:rsidR="00342D4F" w:rsidRDefault="00342D4F"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Focus Groups</w:t>
            </w:r>
          </w:p>
          <w:p w14:paraId="42767E9D" w14:textId="77777777" w:rsidR="00342D4F" w:rsidRDefault="00342D4F" w:rsidP="00590491">
            <w:pPr>
              <w:rPr>
                <w:rFonts w:ascii="Times New Roman" w:eastAsia="Times New Roman" w:hAnsi="Times New Roman" w:cs="Times New Roman"/>
                <w:bCs/>
                <w:kern w:val="0"/>
                <w14:ligatures w14:val="none"/>
              </w:rPr>
            </w:pPr>
          </w:p>
          <w:p w14:paraId="43D4D62F" w14:textId="5948AC89" w:rsidR="00342D4F" w:rsidRDefault="00342D4F"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Question</w:t>
            </w:r>
            <w:r w:rsidR="00243A4A">
              <w:rPr>
                <w:rFonts w:ascii="Times New Roman" w:eastAsia="Times New Roman" w:hAnsi="Times New Roman" w:cs="Times New Roman"/>
                <w:bCs/>
                <w:kern w:val="0"/>
                <w14:ligatures w14:val="none"/>
              </w:rPr>
              <w:t>s</w:t>
            </w:r>
          </w:p>
          <w:p w14:paraId="59ABBB91" w14:textId="5C755487" w:rsidR="00342D4F" w:rsidRDefault="00342D4F" w:rsidP="00590491">
            <w:pPr>
              <w:rPr>
                <w:rFonts w:ascii="Times New Roman" w:eastAsia="Times New Roman" w:hAnsi="Times New Roman" w:cs="Times New Roman"/>
                <w:bCs/>
                <w:kern w:val="0"/>
                <w14:ligatures w14:val="none"/>
              </w:rPr>
            </w:pPr>
          </w:p>
        </w:tc>
        <w:tc>
          <w:tcPr>
            <w:tcW w:w="1890" w:type="dxa"/>
          </w:tcPr>
          <w:p w14:paraId="7E850AA7" w14:textId="77777777" w:rsidR="00A26E54" w:rsidRPr="00342D4F" w:rsidRDefault="00A26E54" w:rsidP="00C1649C">
            <w:pPr>
              <w:pStyle w:val="ListParagraph"/>
              <w:numPr>
                <w:ilvl w:val="0"/>
                <w:numId w:val="19"/>
              </w:numPr>
              <w:rPr>
                <w:rFonts w:ascii="Times New Roman" w:eastAsia="Times New Roman" w:hAnsi="Times New Roman" w:cs="Times New Roman"/>
                <w:kern w:val="0"/>
                <w14:ligatures w14:val="none"/>
              </w:rPr>
            </w:pPr>
            <w:r w:rsidRPr="00342D4F">
              <w:rPr>
                <w:rFonts w:ascii="Times New Roman" w:eastAsia="Times New Roman" w:hAnsi="Times New Roman" w:cs="Times New Roman"/>
                <w:kern w:val="0"/>
                <w14:ligatures w14:val="none"/>
              </w:rPr>
              <w:t>CIL</w:t>
            </w:r>
          </w:p>
          <w:p w14:paraId="50F69EC1" w14:textId="77777777" w:rsidR="00A26E54" w:rsidRPr="00B228F1" w:rsidRDefault="00A26E54" w:rsidP="00B228F1">
            <w:pPr>
              <w:pStyle w:val="ListParagraph"/>
              <w:ind w:left="450"/>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DSE</w:t>
            </w:r>
          </w:p>
          <w:p w14:paraId="2C4781F1" w14:textId="20353625" w:rsidR="00A26E54" w:rsidRPr="00342D4F" w:rsidRDefault="00A26E54" w:rsidP="00C1649C">
            <w:pPr>
              <w:pStyle w:val="ListParagraph"/>
              <w:numPr>
                <w:ilvl w:val="0"/>
                <w:numId w:val="19"/>
              </w:numPr>
              <w:rPr>
                <w:rFonts w:ascii="Times New Roman" w:eastAsia="Times New Roman" w:hAnsi="Times New Roman" w:cs="Times New Roman"/>
                <w:kern w:val="0"/>
                <w14:ligatures w14:val="none"/>
              </w:rPr>
            </w:pPr>
            <w:r w:rsidRPr="00342D4F">
              <w:rPr>
                <w:rFonts w:ascii="Times New Roman" w:eastAsia="Times New Roman" w:hAnsi="Times New Roman" w:cs="Times New Roman"/>
                <w:kern w:val="0"/>
                <w14:ligatures w14:val="none"/>
              </w:rPr>
              <w:t>MNSILC</w:t>
            </w:r>
          </w:p>
        </w:tc>
      </w:tr>
      <w:tr w:rsidR="00D51931" w14:paraId="2A16425F" w14:textId="77777777" w:rsidTr="00B018EB">
        <w:tc>
          <w:tcPr>
            <w:tcW w:w="1559" w:type="dxa"/>
          </w:tcPr>
          <w:p w14:paraId="41277F1D" w14:textId="1D36B22E" w:rsidR="00AC1FA9" w:rsidRPr="00874376" w:rsidRDefault="00AC1FA9" w:rsidP="00AC1FA9">
            <w:pPr>
              <w:rPr>
                <w:rFonts w:ascii="Times New Roman" w:eastAsia="Times New Roman" w:hAnsi="Times New Roman" w:cs="Times New Roman"/>
                <w:bCs/>
                <w:kern w:val="0"/>
                <w14:ligatures w14:val="none"/>
              </w:rPr>
            </w:pPr>
            <w:r w:rsidRPr="00AC1FA9">
              <w:rPr>
                <w:rFonts w:ascii="Times New Roman" w:eastAsia="Times New Roman" w:hAnsi="Times New Roman" w:cs="Times New Roman"/>
                <w:kern w:val="0"/>
                <w14:ligatures w14:val="none"/>
              </w:rPr>
              <w:t>Throughout the 3-year period</w:t>
            </w:r>
          </w:p>
        </w:tc>
        <w:tc>
          <w:tcPr>
            <w:tcW w:w="1681" w:type="dxa"/>
          </w:tcPr>
          <w:p w14:paraId="234444F8" w14:textId="77777777" w:rsidR="00AC1FA9" w:rsidRDefault="00AC1FA9" w:rsidP="00590491">
            <w:pPr>
              <w:rPr>
                <w:rFonts w:ascii="Times New Roman" w:eastAsia="Times New Roman" w:hAnsi="Times New Roman" w:cs="Times New Roman"/>
                <w:bCs/>
                <w:kern w:val="0"/>
                <w14:ligatures w14:val="none"/>
              </w:rPr>
            </w:pPr>
          </w:p>
        </w:tc>
        <w:tc>
          <w:tcPr>
            <w:tcW w:w="2250" w:type="dxa"/>
          </w:tcPr>
          <w:p w14:paraId="57451A12" w14:textId="34DE795C" w:rsidR="00342D4F" w:rsidRPr="00342D4F" w:rsidRDefault="00342D4F" w:rsidP="00590491">
            <w:pPr>
              <w:rPr>
                <w:rFonts w:ascii="Times New Roman" w:eastAsia="Times New Roman" w:hAnsi="Times New Roman" w:cs="Times New Roman"/>
                <w:b/>
                <w:kern w:val="0"/>
                <w14:ligatures w14:val="none"/>
              </w:rPr>
            </w:pPr>
            <w:r w:rsidRPr="00342D4F">
              <w:rPr>
                <w:rFonts w:ascii="Times New Roman" w:eastAsia="Times New Roman" w:hAnsi="Times New Roman" w:cs="Times New Roman"/>
                <w:b/>
                <w:kern w:val="0"/>
                <w14:ligatures w14:val="none"/>
              </w:rPr>
              <w:t xml:space="preserve">OBJECTIVE </w:t>
            </w:r>
            <w:r w:rsidR="007B2222">
              <w:rPr>
                <w:rFonts w:ascii="Times New Roman" w:eastAsia="Times New Roman" w:hAnsi="Times New Roman" w:cs="Times New Roman"/>
                <w:b/>
                <w:kern w:val="0"/>
                <w14:ligatures w14:val="none"/>
              </w:rPr>
              <w:t>2.</w:t>
            </w:r>
            <w:r w:rsidRPr="00342D4F">
              <w:rPr>
                <w:rFonts w:ascii="Times New Roman" w:eastAsia="Times New Roman" w:hAnsi="Times New Roman" w:cs="Times New Roman"/>
                <w:b/>
                <w:kern w:val="0"/>
                <w14:ligatures w14:val="none"/>
              </w:rPr>
              <w:t>4</w:t>
            </w:r>
          </w:p>
          <w:p w14:paraId="0D1691DF" w14:textId="0228189E" w:rsidR="00AC1FA9" w:rsidRDefault="00342D4F" w:rsidP="00590491">
            <w:pPr>
              <w:rPr>
                <w:rFonts w:ascii="Times New Roman" w:eastAsia="Times New Roman" w:hAnsi="Times New Roman" w:cs="Times New Roman"/>
                <w:bCs/>
                <w:kern w:val="0"/>
                <w14:ligatures w14:val="none"/>
              </w:rPr>
            </w:pPr>
            <w:r w:rsidRPr="00342D4F">
              <w:rPr>
                <w:rFonts w:ascii="Times New Roman" w:eastAsia="Times New Roman" w:hAnsi="Times New Roman" w:cs="Times New Roman"/>
                <w:kern w:val="0"/>
                <w14:ligatures w14:val="none"/>
              </w:rPr>
              <w:t>Provide education to people with disabilities on the need to vote and the rights associated with voting</w:t>
            </w:r>
          </w:p>
        </w:tc>
        <w:tc>
          <w:tcPr>
            <w:tcW w:w="1890" w:type="dxa"/>
          </w:tcPr>
          <w:p w14:paraId="322C2EC3" w14:textId="77777777" w:rsidR="00AC1FA9" w:rsidRDefault="00342D4F"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Distribute voter registration information</w:t>
            </w:r>
          </w:p>
          <w:p w14:paraId="0D0689C8" w14:textId="77777777" w:rsidR="00342D4F" w:rsidRDefault="00342D4F" w:rsidP="00590491">
            <w:pPr>
              <w:rPr>
                <w:rFonts w:ascii="Times New Roman" w:eastAsia="Times New Roman" w:hAnsi="Times New Roman" w:cs="Times New Roman"/>
                <w:bCs/>
                <w:kern w:val="0"/>
                <w14:ligatures w14:val="none"/>
              </w:rPr>
            </w:pPr>
          </w:p>
          <w:p w14:paraId="35E6DF32" w14:textId="2122565B" w:rsidR="00342D4F" w:rsidRDefault="00342D4F"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Share information about polling places</w:t>
            </w:r>
          </w:p>
        </w:tc>
        <w:tc>
          <w:tcPr>
            <w:tcW w:w="1530" w:type="dxa"/>
          </w:tcPr>
          <w:p w14:paraId="6CB294C1" w14:textId="25DB860A" w:rsidR="00AC1FA9" w:rsidRDefault="000F2518"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Pre and post tests</w:t>
            </w:r>
          </w:p>
          <w:p w14:paraId="4A85EB40" w14:textId="77777777" w:rsidR="00342D4F" w:rsidRDefault="00342D4F" w:rsidP="00590491">
            <w:pPr>
              <w:rPr>
                <w:rFonts w:ascii="Times New Roman" w:eastAsia="Times New Roman" w:hAnsi="Times New Roman" w:cs="Times New Roman"/>
                <w:bCs/>
                <w:kern w:val="0"/>
                <w14:ligatures w14:val="none"/>
              </w:rPr>
            </w:pPr>
          </w:p>
          <w:p w14:paraId="72AA61A0" w14:textId="2FC0B441" w:rsidR="00342D4F" w:rsidRDefault="00342D4F"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Surveys </w:t>
            </w:r>
            <w:r w:rsidR="00A41B05">
              <w:rPr>
                <w:rFonts w:ascii="Times New Roman" w:eastAsia="Times New Roman" w:hAnsi="Times New Roman" w:cs="Times New Roman"/>
                <w:bCs/>
                <w:kern w:val="0"/>
                <w14:ligatures w14:val="none"/>
              </w:rPr>
              <w:t>and Questions</w:t>
            </w:r>
          </w:p>
          <w:p w14:paraId="750D4A11" w14:textId="35836E43" w:rsidR="00A41B05" w:rsidRDefault="00A41B05" w:rsidP="00590491">
            <w:pPr>
              <w:rPr>
                <w:rFonts w:ascii="Times New Roman" w:eastAsia="Times New Roman" w:hAnsi="Times New Roman" w:cs="Times New Roman"/>
                <w:bCs/>
                <w:kern w:val="0"/>
                <w14:ligatures w14:val="none"/>
              </w:rPr>
            </w:pPr>
          </w:p>
        </w:tc>
        <w:tc>
          <w:tcPr>
            <w:tcW w:w="1890" w:type="dxa"/>
          </w:tcPr>
          <w:p w14:paraId="165F0F9F" w14:textId="77777777" w:rsidR="00AC1FA9" w:rsidRPr="00342D4F" w:rsidRDefault="00AC1FA9" w:rsidP="00C1649C">
            <w:pPr>
              <w:pStyle w:val="ListParagraph"/>
              <w:numPr>
                <w:ilvl w:val="0"/>
                <w:numId w:val="19"/>
              </w:numPr>
              <w:rPr>
                <w:rFonts w:ascii="Times New Roman" w:eastAsia="Times New Roman" w:hAnsi="Times New Roman" w:cs="Times New Roman"/>
                <w:kern w:val="0"/>
                <w14:ligatures w14:val="none"/>
              </w:rPr>
            </w:pPr>
            <w:r w:rsidRPr="00342D4F">
              <w:rPr>
                <w:rFonts w:ascii="Times New Roman" w:eastAsia="Times New Roman" w:hAnsi="Times New Roman" w:cs="Times New Roman"/>
                <w:kern w:val="0"/>
                <w14:ligatures w14:val="none"/>
              </w:rPr>
              <w:t>CIL</w:t>
            </w:r>
          </w:p>
          <w:p w14:paraId="57E70028" w14:textId="77777777" w:rsidR="00AC1FA9" w:rsidRPr="00B228F1" w:rsidRDefault="00AC1FA9" w:rsidP="00B228F1">
            <w:pPr>
              <w:pStyle w:val="ListParagraph"/>
              <w:ind w:left="450"/>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DSE</w:t>
            </w:r>
          </w:p>
          <w:p w14:paraId="19DF6444" w14:textId="53FDDD9D" w:rsidR="00AC1FA9" w:rsidRPr="00342D4F" w:rsidRDefault="00AC1FA9" w:rsidP="00C1649C">
            <w:pPr>
              <w:pStyle w:val="ListParagraph"/>
              <w:numPr>
                <w:ilvl w:val="0"/>
                <w:numId w:val="19"/>
              </w:numPr>
              <w:rPr>
                <w:rFonts w:ascii="Times New Roman" w:eastAsia="Times New Roman" w:hAnsi="Times New Roman" w:cs="Times New Roman"/>
                <w:kern w:val="0"/>
                <w14:ligatures w14:val="none"/>
              </w:rPr>
            </w:pPr>
            <w:r w:rsidRPr="00342D4F">
              <w:rPr>
                <w:rFonts w:ascii="Times New Roman" w:eastAsia="Times New Roman" w:hAnsi="Times New Roman" w:cs="Times New Roman"/>
                <w:kern w:val="0"/>
                <w14:ligatures w14:val="none"/>
              </w:rPr>
              <w:t>MNSILC</w:t>
            </w:r>
          </w:p>
        </w:tc>
      </w:tr>
      <w:tr w:rsidR="00D51931" w14:paraId="7E6CD8CB" w14:textId="77777777" w:rsidTr="00B018EB">
        <w:tc>
          <w:tcPr>
            <w:tcW w:w="1559" w:type="dxa"/>
          </w:tcPr>
          <w:p w14:paraId="32FCFCCC" w14:textId="20F53600" w:rsidR="00AC1FA9" w:rsidRPr="00874376" w:rsidRDefault="00AC1FA9" w:rsidP="00590491">
            <w:pPr>
              <w:rPr>
                <w:rFonts w:ascii="Times New Roman" w:eastAsia="Times New Roman" w:hAnsi="Times New Roman" w:cs="Times New Roman"/>
                <w:bCs/>
                <w:kern w:val="0"/>
                <w14:ligatures w14:val="none"/>
              </w:rPr>
            </w:pPr>
            <w:r w:rsidRPr="00AC1FA9">
              <w:rPr>
                <w:rFonts w:ascii="Times New Roman" w:eastAsia="Times New Roman" w:hAnsi="Times New Roman" w:cs="Times New Roman"/>
                <w:kern w:val="0"/>
                <w14:ligatures w14:val="none"/>
              </w:rPr>
              <w:t>Throughout the 3-year period</w:t>
            </w:r>
          </w:p>
        </w:tc>
        <w:tc>
          <w:tcPr>
            <w:tcW w:w="1681" w:type="dxa"/>
          </w:tcPr>
          <w:p w14:paraId="792026E2" w14:textId="77777777" w:rsidR="00A41B05" w:rsidRPr="00A41B05" w:rsidRDefault="00A41B05" w:rsidP="00590491">
            <w:pPr>
              <w:rPr>
                <w:rFonts w:ascii="Times New Roman" w:eastAsia="Times New Roman" w:hAnsi="Times New Roman" w:cs="Times New Roman"/>
                <w:b/>
                <w:kern w:val="0"/>
                <w14:ligatures w14:val="none"/>
              </w:rPr>
            </w:pPr>
            <w:r w:rsidRPr="00A41B05">
              <w:rPr>
                <w:rFonts w:ascii="Times New Roman" w:eastAsia="Times New Roman" w:hAnsi="Times New Roman" w:cs="Times New Roman"/>
                <w:b/>
                <w:kern w:val="0"/>
                <w14:ligatures w14:val="none"/>
              </w:rPr>
              <w:t>GOAL 3</w:t>
            </w:r>
          </w:p>
          <w:p w14:paraId="2E7AE01F" w14:textId="4A74AD10" w:rsidR="00AC1FA9" w:rsidRDefault="00A41B05" w:rsidP="00590491">
            <w:pPr>
              <w:rPr>
                <w:rFonts w:ascii="Times New Roman" w:eastAsia="Times New Roman" w:hAnsi="Times New Roman" w:cs="Times New Roman"/>
                <w:bCs/>
                <w:kern w:val="0"/>
                <w14:ligatures w14:val="none"/>
              </w:rPr>
            </w:pPr>
            <w:r w:rsidRPr="00A41B05">
              <w:rPr>
                <w:rFonts w:ascii="Times New Roman" w:eastAsia="Times New Roman" w:hAnsi="Times New Roman" w:cs="Times New Roman"/>
                <w:kern w:val="0"/>
                <w14:ligatures w14:val="none"/>
              </w:rPr>
              <w:t>Advocate for equal civil rights, equal access to increase self-determination and choices for people with disabilities.</w:t>
            </w:r>
          </w:p>
        </w:tc>
        <w:tc>
          <w:tcPr>
            <w:tcW w:w="2250" w:type="dxa"/>
          </w:tcPr>
          <w:p w14:paraId="37D5B3C3" w14:textId="77777777" w:rsidR="00A41B05" w:rsidRPr="00A41B05" w:rsidRDefault="00A41B05" w:rsidP="00590491">
            <w:pPr>
              <w:rPr>
                <w:rFonts w:ascii="Times New Roman" w:eastAsia="Times New Roman" w:hAnsi="Times New Roman" w:cs="Times New Roman"/>
                <w:b/>
                <w:kern w:val="0"/>
                <w14:ligatures w14:val="none"/>
              </w:rPr>
            </w:pPr>
            <w:r w:rsidRPr="00A41B05">
              <w:rPr>
                <w:rFonts w:ascii="Times New Roman" w:eastAsia="Times New Roman" w:hAnsi="Times New Roman" w:cs="Times New Roman"/>
                <w:b/>
                <w:kern w:val="0"/>
                <w14:ligatures w14:val="none"/>
              </w:rPr>
              <w:t>OBJECTIVE 3.1</w:t>
            </w:r>
          </w:p>
          <w:p w14:paraId="3AF4E013" w14:textId="3231B411" w:rsidR="00AC1FA9" w:rsidRDefault="00A41B05" w:rsidP="00590491">
            <w:pPr>
              <w:rPr>
                <w:rFonts w:ascii="Times New Roman" w:eastAsia="Times New Roman" w:hAnsi="Times New Roman" w:cs="Times New Roman"/>
                <w:bCs/>
                <w:kern w:val="0"/>
                <w14:ligatures w14:val="none"/>
              </w:rPr>
            </w:pPr>
            <w:r w:rsidRPr="00A41B05">
              <w:rPr>
                <w:rFonts w:ascii="Times New Roman" w:eastAsia="Times New Roman" w:hAnsi="Times New Roman" w:cs="Times New Roman"/>
                <w:kern w:val="0"/>
                <w14:ligatures w14:val="none"/>
              </w:rPr>
              <w:t>Support opportunities for youth leadership and youth expression</w:t>
            </w:r>
          </w:p>
        </w:tc>
        <w:tc>
          <w:tcPr>
            <w:tcW w:w="1890" w:type="dxa"/>
          </w:tcPr>
          <w:p w14:paraId="5F45186F" w14:textId="58DA3270" w:rsidR="00AC1FA9" w:rsidRDefault="00020FE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Encourage and engage youth in leadership</w:t>
            </w:r>
          </w:p>
        </w:tc>
        <w:tc>
          <w:tcPr>
            <w:tcW w:w="1530" w:type="dxa"/>
          </w:tcPr>
          <w:p w14:paraId="04ABC1DD" w14:textId="77777777" w:rsidR="00AC1FA9" w:rsidRDefault="002700EB"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Questions and surveys</w:t>
            </w:r>
          </w:p>
          <w:p w14:paraId="3CB41CF7" w14:textId="77777777" w:rsidR="002700EB" w:rsidRDefault="002700EB" w:rsidP="00590491">
            <w:pPr>
              <w:rPr>
                <w:rFonts w:ascii="Times New Roman" w:eastAsia="Times New Roman" w:hAnsi="Times New Roman" w:cs="Times New Roman"/>
                <w:bCs/>
                <w:kern w:val="0"/>
                <w14:ligatures w14:val="none"/>
              </w:rPr>
            </w:pPr>
          </w:p>
          <w:p w14:paraId="57C73542" w14:textId="77777777" w:rsidR="002700EB" w:rsidRDefault="002700EB"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Interviews </w:t>
            </w:r>
          </w:p>
          <w:p w14:paraId="5BE97F61" w14:textId="77777777" w:rsidR="002700EB" w:rsidRDefault="002700EB" w:rsidP="00590491">
            <w:pPr>
              <w:rPr>
                <w:rFonts w:ascii="Times New Roman" w:eastAsia="Times New Roman" w:hAnsi="Times New Roman" w:cs="Times New Roman"/>
                <w:bCs/>
                <w:kern w:val="0"/>
                <w14:ligatures w14:val="none"/>
              </w:rPr>
            </w:pPr>
          </w:p>
          <w:p w14:paraId="3988F863" w14:textId="77777777" w:rsidR="002700EB" w:rsidRDefault="002700EB"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Observation</w:t>
            </w:r>
          </w:p>
          <w:p w14:paraId="78C74ADD" w14:textId="286A2108" w:rsidR="002700EB" w:rsidRDefault="002700EB" w:rsidP="00590491">
            <w:pPr>
              <w:rPr>
                <w:rFonts w:ascii="Times New Roman" w:eastAsia="Times New Roman" w:hAnsi="Times New Roman" w:cs="Times New Roman"/>
                <w:bCs/>
                <w:kern w:val="0"/>
                <w14:ligatures w14:val="none"/>
              </w:rPr>
            </w:pPr>
          </w:p>
        </w:tc>
        <w:tc>
          <w:tcPr>
            <w:tcW w:w="1890" w:type="dxa"/>
          </w:tcPr>
          <w:p w14:paraId="77A88A9D" w14:textId="77777777" w:rsidR="00AC1FA9" w:rsidRPr="00B228F1" w:rsidRDefault="00AC1FA9" w:rsidP="00C1649C">
            <w:pPr>
              <w:pStyle w:val="ListParagraph"/>
              <w:numPr>
                <w:ilvl w:val="0"/>
                <w:numId w:val="19"/>
              </w:numPr>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CIL</w:t>
            </w:r>
          </w:p>
          <w:p w14:paraId="17DAA3EC" w14:textId="77777777" w:rsidR="00AC1FA9" w:rsidRPr="00B228F1" w:rsidRDefault="00AC1FA9" w:rsidP="00B228F1">
            <w:pPr>
              <w:pStyle w:val="ListParagraph"/>
              <w:ind w:left="450"/>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DSE</w:t>
            </w:r>
          </w:p>
          <w:p w14:paraId="108FF9BF" w14:textId="39CF4404" w:rsidR="00AC1FA9" w:rsidRPr="00B228F1" w:rsidRDefault="00AC1FA9" w:rsidP="00C1649C">
            <w:pPr>
              <w:pStyle w:val="ListParagraph"/>
              <w:numPr>
                <w:ilvl w:val="0"/>
                <w:numId w:val="19"/>
              </w:numPr>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MNSILC</w:t>
            </w:r>
          </w:p>
        </w:tc>
      </w:tr>
      <w:tr w:rsidR="00D51931" w14:paraId="61E06E28" w14:textId="77777777" w:rsidTr="00B018EB">
        <w:tc>
          <w:tcPr>
            <w:tcW w:w="1559" w:type="dxa"/>
          </w:tcPr>
          <w:p w14:paraId="30C5DDBB" w14:textId="4F3E6D8A" w:rsidR="00AC1FA9" w:rsidRPr="00874376" w:rsidRDefault="00AC1FA9" w:rsidP="00590491">
            <w:pPr>
              <w:rPr>
                <w:rFonts w:ascii="Times New Roman" w:eastAsia="Times New Roman" w:hAnsi="Times New Roman" w:cs="Times New Roman"/>
                <w:bCs/>
                <w:kern w:val="0"/>
                <w14:ligatures w14:val="none"/>
              </w:rPr>
            </w:pPr>
            <w:r w:rsidRPr="00AC1FA9">
              <w:rPr>
                <w:rFonts w:ascii="Times New Roman" w:eastAsia="Times New Roman" w:hAnsi="Times New Roman" w:cs="Times New Roman"/>
                <w:kern w:val="0"/>
                <w14:ligatures w14:val="none"/>
              </w:rPr>
              <w:t>Throughout the 3-year period</w:t>
            </w:r>
          </w:p>
        </w:tc>
        <w:tc>
          <w:tcPr>
            <w:tcW w:w="1681" w:type="dxa"/>
          </w:tcPr>
          <w:p w14:paraId="31D81DAF" w14:textId="77777777" w:rsidR="00AC1FA9" w:rsidRDefault="00AC1FA9" w:rsidP="00590491">
            <w:pPr>
              <w:rPr>
                <w:rFonts w:ascii="Times New Roman" w:eastAsia="Times New Roman" w:hAnsi="Times New Roman" w:cs="Times New Roman"/>
                <w:bCs/>
                <w:kern w:val="0"/>
                <w14:ligatures w14:val="none"/>
              </w:rPr>
            </w:pPr>
          </w:p>
        </w:tc>
        <w:tc>
          <w:tcPr>
            <w:tcW w:w="2250" w:type="dxa"/>
          </w:tcPr>
          <w:p w14:paraId="1678C48F" w14:textId="77777777" w:rsidR="00A41B05" w:rsidRPr="00A41B05" w:rsidRDefault="00A41B05" w:rsidP="00590491">
            <w:pPr>
              <w:rPr>
                <w:rFonts w:ascii="Times New Roman" w:eastAsia="Times New Roman" w:hAnsi="Times New Roman" w:cs="Times New Roman"/>
                <w:b/>
                <w:kern w:val="0"/>
                <w14:ligatures w14:val="none"/>
              </w:rPr>
            </w:pPr>
            <w:r w:rsidRPr="00A41B05">
              <w:rPr>
                <w:rFonts w:ascii="Times New Roman" w:eastAsia="Times New Roman" w:hAnsi="Times New Roman" w:cs="Times New Roman"/>
                <w:b/>
                <w:kern w:val="0"/>
                <w14:ligatures w14:val="none"/>
              </w:rPr>
              <w:t>OBJECTIVE 3.2</w:t>
            </w:r>
          </w:p>
          <w:p w14:paraId="4AF798BE" w14:textId="47049945" w:rsidR="00AC1FA9" w:rsidRDefault="00A41B05" w:rsidP="00590491">
            <w:pPr>
              <w:rPr>
                <w:rFonts w:ascii="Times New Roman" w:eastAsia="Times New Roman" w:hAnsi="Times New Roman" w:cs="Times New Roman"/>
                <w:bCs/>
                <w:kern w:val="0"/>
                <w14:ligatures w14:val="none"/>
              </w:rPr>
            </w:pPr>
            <w:r w:rsidRPr="00A41B05">
              <w:rPr>
                <w:rFonts w:ascii="Times New Roman" w:eastAsia="Times New Roman" w:hAnsi="Times New Roman" w:cs="Times New Roman"/>
                <w:kern w:val="0"/>
                <w14:ligatures w14:val="none"/>
              </w:rPr>
              <w:t>Educate the IL Network on advocacy and lobbying</w:t>
            </w:r>
          </w:p>
        </w:tc>
        <w:tc>
          <w:tcPr>
            <w:tcW w:w="1890" w:type="dxa"/>
          </w:tcPr>
          <w:p w14:paraId="64F5A432" w14:textId="77777777" w:rsidR="002700EB" w:rsidRDefault="002700EB"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Define lobbying versus advocacy</w:t>
            </w:r>
          </w:p>
          <w:p w14:paraId="77FC4452" w14:textId="77777777" w:rsidR="002700EB" w:rsidRDefault="002700EB" w:rsidP="00590491">
            <w:pPr>
              <w:rPr>
                <w:rFonts w:ascii="Times New Roman" w:eastAsia="Times New Roman" w:hAnsi="Times New Roman" w:cs="Times New Roman"/>
                <w:bCs/>
                <w:kern w:val="0"/>
                <w14:ligatures w14:val="none"/>
              </w:rPr>
            </w:pPr>
          </w:p>
          <w:p w14:paraId="61DFDDA4" w14:textId="68139B3C" w:rsidR="002700EB" w:rsidRDefault="002700EB"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Document training on advocating</w:t>
            </w:r>
          </w:p>
          <w:p w14:paraId="76215E1A" w14:textId="77777777" w:rsidR="002700EB" w:rsidRDefault="002700EB" w:rsidP="00590491">
            <w:pPr>
              <w:rPr>
                <w:rFonts w:ascii="Times New Roman" w:eastAsia="Times New Roman" w:hAnsi="Times New Roman" w:cs="Times New Roman"/>
                <w:bCs/>
                <w:kern w:val="0"/>
                <w14:ligatures w14:val="none"/>
              </w:rPr>
            </w:pPr>
          </w:p>
          <w:p w14:paraId="17AB8685" w14:textId="42E7B1F1" w:rsidR="002700EB" w:rsidRDefault="002700EB" w:rsidP="00590491">
            <w:pPr>
              <w:rPr>
                <w:rFonts w:ascii="Times New Roman" w:eastAsia="Times New Roman" w:hAnsi="Times New Roman" w:cs="Times New Roman"/>
                <w:bCs/>
                <w:kern w:val="0"/>
                <w14:ligatures w14:val="none"/>
              </w:rPr>
            </w:pPr>
          </w:p>
        </w:tc>
        <w:tc>
          <w:tcPr>
            <w:tcW w:w="1530" w:type="dxa"/>
          </w:tcPr>
          <w:p w14:paraId="6E88C962" w14:textId="77777777" w:rsidR="00AC1FA9" w:rsidRDefault="00A16E5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Questions and surveys</w:t>
            </w:r>
          </w:p>
          <w:p w14:paraId="487E6884" w14:textId="77777777" w:rsidR="00A16E5A" w:rsidRDefault="00A16E5A" w:rsidP="00590491">
            <w:pPr>
              <w:rPr>
                <w:rFonts w:ascii="Times New Roman" w:eastAsia="Times New Roman" w:hAnsi="Times New Roman" w:cs="Times New Roman"/>
                <w:bCs/>
                <w:kern w:val="0"/>
                <w14:ligatures w14:val="none"/>
              </w:rPr>
            </w:pPr>
          </w:p>
          <w:p w14:paraId="6D64CF2B" w14:textId="77777777" w:rsidR="00A16E5A" w:rsidRDefault="00A16E5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Interviews</w:t>
            </w:r>
          </w:p>
          <w:p w14:paraId="169CFD29" w14:textId="77777777" w:rsidR="00A16E5A" w:rsidRDefault="00A16E5A" w:rsidP="00590491">
            <w:pPr>
              <w:rPr>
                <w:rFonts w:ascii="Times New Roman" w:eastAsia="Times New Roman" w:hAnsi="Times New Roman" w:cs="Times New Roman"/>
                <w:bCs/>
                <w:kern w:val="0"/>
                <w14:ligatures w14:val="none"/>
              </w:rPr>
            </w:pPr>
          </w:p>
          <w:p w14:paraId="2A545976" w14:textId="46FAF3BC" w:rsidR="00A16E5A" w:rsidRDefault="00A16E5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Observation</w:t>
            </w:r>
          </w:p>
        </w:tc>
        <w:tc>
          <w:tcPr>
            <w:tcW w:w="1890" w:type="dxa"/>
          </w:tcPr>
          <w:p w14:paraId="592EF133" w14:textId="77777777" w:rsidR="00AC1FA9" w:rsidRPr="00B228F1" w:rsidRDefault="00AC1FA9" w:rsidP="00C1649C">
            <w:pPr>
              <w:pStyle w:val="ListParagraph"/>
              <w:numPr>
                <w:ilvl w:val="0"/>
                <w:numId w:val="19"/>
              </w:numPr>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CIL</w:t>
            </w:r>
          </w:p>
          <w:p w14:paraId="78E8285C" w14:textId="77777777" w:rsidR="00AC1FA9" w:rsidRPr="00B228F1" w:rsidRDefault="00AC1FA9" w:rsidP="00B228F1">
            <w:pPr>
              <w:pStyle w:val="ListParagraph"/>
              <w:ind w:left="450"/>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DSE</w:t>
            </w:r>
          </w:p>
          <w:p w14:paraId="00F8BFBD" w14:textId="7D6154C5" w:rsidR="00AC1FA9" w:rsidRPr="00B228F1" w:rsidRDefault="00AC1FA9" w:rsidP="00C1649C">
            <w:pPr>
              <w:pStyle w:val="ListParagraph"/>
              <w:numPr>
                <w:ilvl w:val="0"/>
                <w:numId w:val="19"/>
              </w:numPr>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MNSILC</w:t>
            </w:r>
          </w:p>
        </w:tc>
      </w:tr>
      <w:tr w:rsidR="00D51931" w14:paraId="111126EB" w14:textId="77777777" w:rsidTr="00B018EB">
        <w:tc>
          <w:tcPr>
            <w:tcW w:w="1559" w:type="dxa"/>
          </w:tcPr>
          <w:p w14:paraId="3F269020" w14:textId="485C0E31" w:rsidR="00AC1FA9" w:rsidRPr="00874376" w:rsidRDefault="00AC1FA9" w:rsidP="00590491">
            <w:pPr>
              <w:rPr>
                <w:rFonts w:ascii="Times New Roman" w:eastAsia="Times New Roman" w:hAnsi="Times New Roman" w:cs="Times New Roman"/>
                <w:bCs/>
                <w:kern w:val="0"/>
                <w14:ligatures w14:val="none"/>
              </w:rPr>
            </w:pPr>
            <w:r w:rsidRPr="00AC1FA9">
              <w:rPr>
                <w:rFonts w:ascii="Times New Roman" w:eastAsia="Times New Roman" w:hAnsi="Times New Roman" w:cs="Times New Roman"/>
                <w:kern w:val="0"/>
                <w14:ligatures w14:val="none"/>
              </w:rPr>
              <w:t>Throughout the 3-year period</w:t>
            </w:r>
          </w:p>
        </w:tc>
        <w:tc>
          <w:tcPr>
            <w:tcW w:w="1681" w:type="dxa"/>
          </w:tcPr>
          <w:p w14:paraId="4573F431" w14:textId="77777777" w:rsidR="00AC1FA9" w:rsidRDefault="00AC1FA9" w:rsidP="00590491">
            <w:pPr>
              <w:rPr>
                <w:rFonts w:ascii="Times New Roman" w:eastAsia="Times New Roman" w:hAnsi="Times New Roman" w:cs="Times New Roman"/>
                <w:bCs/>
                <w:kern w:val="0"/>
                <w14:ligatures w14:val="none"/>
              </w:rPr>
            </w:pPr>
          </w:p>
        </w:tc>
        <w:tc>
          <w:tcPr>
            <w:tcW w:w="2250" w:type="dxa"/>
          </w:tcPr>
          <w:p w14:paraId="61AFDB9D" w14:textId="77777777" w:rsidR="00A41B05" w:rsidRPr="00A41B05" w:rsidRDefault="00A41B05" w:rsidP="00590491">
            <w:pPr>
              <w:rPr>
                <w:rFonts w:ascii="Times New Roman" w:eastAsia="Times New Roman" w:hAnsi="Times New Roman" w:cs="Times New Roman"/>
                <w:b/>
                <w:kern w:val="0"/>
                <w14:ligatures w14:val="none"/>
              </w:rPr>
            </w:pPr>
            <w:r w:rsidRPr="00A41B05">
              <w:rPr>
                <w:rFonts w:ascii="Times New Roman" w:eastAsia="Times New Roman" w:hAnsi="Times New Roman" w:cs="Times New Roman"/>
                <w:b/>
                <w:kern w:val="0"/>
                <w14:ligatures w14:val="none"/>
              </w:rPr>
              <w:t>OBJECTIVE 3.3</w:t>
            </w:r>
          </w:p>
          <w:p w14:paraId="0C6BCA1B" w14:textId="1A559E8A" w:rsidR="00AC1FA9" w:rsidRDefault="00A41B05" w:rsidP="00590491">
            <w:pPr>
              <w:rPr>
                <w:rFonts w:ascii="Times New Roman" w:eastAsia="Times New Roman" w:hAnsi="Times New Roman" w:cs="Times New Roman"/>
                <w:bCs/>
                <w:kern w:val="0"/>
                <w14:ligatures w14:val="none"/>
              </w:rPr>
            </w:pPr>
            <w:r w:rsidRPr="00A41B05">
              <w:rPr>
                <w:rFonts w:ascii="Times New Roman" w:eastAsia="Times New Roman" w:hAnsi="Times New Roman" w:cs="Times New Roman"/>
                <w:kern w:val="0"/>
                <w14:ligatures w14:val="none"/>
              </w:rPr>
              <w:t>Facilitate regional and local community building efforts among people with disabilities</w:t>
            </w:r>
          </w:p>
        </w:tc>
        <w:tc>
          <w:tcPr>
            <w:tcW w:w="1890" w:type="dxa"/>
          </w:tcPr>
          <w:p w14:paraId="1E351A2B" w14:textId="11F24BE5" w:rsidR="00AC1FA9" w:rsidRDefault="00A16E5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Create opportunities and provide resources to connect individuals statewide </w:t>
            </w:r>
          </w:p>
        </w:tc>
        <w:tc>
          <w:tcPr>
            <w:tcW w:w="1530" w:type="dxa"/>
          </w:tcPr>
          <w:p w14:paraId="1C4972D0" w14:textId="77777777" w:rsidR="00AC1FA9" w:rsidRDefault="00A16E5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Questions and surveys</w:t>
            </w:r>
          </w:p>
          <w:p w14:paraId="7AAA8DC4" w14:textId="77777777" w:rsidR="00A16E5A" w:rsidRDefault="00A16E5A" w:rsidP="00590491">
            <w:pPr>
              <w:rPr>
                <w:rFonts w:ascii="Times New Roman" w:eastAsia="Times New Roman" w:hAnsi="Times New Roman" w:cs="Times New Roman"/>
                <w:bCs/>
                <w:kern w:val="0"/>
                <w14:ligatures w14:val="none"/>
              </w:rPr>
            </w:pPr>
          </w:p>
          <w:p w14:paraId="5D920648" w14:textId="77777777" w:rsidR="00A16E5A" w:rsidRDefault="00A16E5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Interviews</w:t>
            </w:r>
          </w:p>
          <w:p w14:paraId="376B9A27" w14:textId="77777777" w:rsidR="00A16E5A" w:rsidRDefault="00A16E5A" w:rsidP="00590491">
            <w:pPr>
              <w:rPr>
                <w:rFonts w:ascii="Times New Roman" w:eastAsia="Times New Roman" w:hAnsi="Times New Roman" w:cs="Times New Roman"/>
                <w:bCs/>
                <w:kern w:val="0"/>
                <w14:ligatures w14:val="none"/>
              </w:rPr>
            </w:pPr>
          </w:p>
          <w:p w14:paraId="7639AB79" w14:textId="69D2A9F4" w:rsidR="00A16E5A" w:rsidRDefault="00A16E5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Observation</w:t>
            </w:r>
          </w:p>
        </w:tc>
        <w:tc>
          <w:tcPr>
            <w:tcW w:w="1890" w:type="dxa"/>
          </w:tcPr>
          <w:p w14:paraId="483E6915" w14:textId="77777777" w:rsidR="00AC1FA9" w:rsidRPr="00B228F1" w:rsidRDefault="00AC1FA9" w:rsidP="00C1649C">
            <w:pPr>
              <w:pStyle w:val="ListParagraph"/>
              <w:numPr>
                <w:ilvl w:val="0"/>
                <w:numId w:val="19"/>
              </w:numPr>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CIL</w:t>
            </w:r>
          </w:p>
          <w:p w14:paraId="1D521675" w14:textId="77777777" w:rsidR="00AC1FA9" w:rsidRPr="00B228F1" w:rsidRDefault="00AC1FA9" w:rsidP="00B228F1">
            <w:pPr>
              <w:pStyle w:val="ListParagraph"/>
              <w:ind w:left="450"/>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DSE</w:t>
            </w:r>
          </w:p>
          <w:p w14:paraId="1D744894" w14:textId="71345972" w:rsidR="00AC1FA9" w:rsidRPr="00B228F1" w:rsidRDefault="00AC1FA9" w:rsidP="00C1649C">
            <w:pPr>
              <w:pStyle w:val="ListParagraph"/>
              <w:numPr>
                <w:ilvl w:val="0"/>
                <w:numId w:val="19"/>
              </w:numPr>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MNSILC</w:t>
            </w:r>
          </w:p>
        </w:tc>
      </w:tr>
      <w:tr w:rsidR="00D51931" w14:paraId="603EFA0C" w14:textId="77777777" w:rsidTr="00B018EB">
        <w:tc>
          <w:tcPr>
            <w:tcW w:w="1559" w:type="dxa"/>
          </w:tcPr>
          <w:p w14:paraId="5A0EADFB" w14:textId="041B0DFF" w:rsidR="00AC1FA9" w:rsidRPr="00874376" w:rsidRDefault="00AC1FA9" w:rsidP="00590491">
            <w:pPr>
              <w:rPr>
                <w:rFonts w:ascii="Times New Roman" w:eastAsia="Times New Roman" w:hAnsi="Times New Roman" w:cs="Times New Roman"/>
                <w:bCs/>
                <w:kern w:val="0"/>
                <w14:ligatures w14:val="none"/>
              </w:rPr>
            </w:pPr>
            <w:r w:rsidRPr="00AC1FA9">
              <w:rPr>
                <w:rFonts w:ascii="Times New Roman" w:eastAsia="Times New Roman" w:hAnsi="Times New Roman" w:cs="Times New Roman"/>
                <w:kern w:val="0"/>
                <w14:ligatures w14:val="none"/>
              </w:rPr>
              <w:t>Throughout the 3-year period</w:t>
            </w:r>
          </w:p>
        </w:tc>
        <w:tc>
          <w:tcPr>
            <w:tcW w:w="1681" w:type="dxa"/>
          </w:tcPr>
          <w:p w14:paraId="00356143" w14:textId="77777777" w:rsidR="00AC1FA9" w:rsidRDefault="00AC1FA9" w:rsidP="00590491">
            <w:pPr>
              <w:rPr>
                <w:rFonts w:ascii="Times New Roman" w:eastAsia="Times New Roman" w:hAnsi="Times New Roman" w:cs="Times New Roman"/>
                <w:bCs/>
                <w:kern w:val="0"/>
                <w14:ligatures w14:val="none"/>
              </w:rPr>
            </w:pPr>
          </w:p>
        </w:tc>
        <w:tc>
          <w:tcPr>
            <w:tcW w:w="2250" w:type="dxa"/>
          </w:tcPr>
          <w:p w14:paraId="32AADD3F" w14:textId="77777777" w:rsidR="00A41B05" w:rsidRPr="00A41B05" w:rsidRDefault="00A41B05" w:rsidP="00A41B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
                <w:kern w:val="0"/>
                <w:szCs w:val="20"/>
                <w14:ligatures w14:val="none"/>
              </w:rPr>
            </w:pPr>
            <w:r w:rsidRPr="00A41B05">
              <w:rPr>
                <w:rFonts w:ascii="Times New Roman" w:eastAsia="Times New Roman" w:hAnsi="Times New Roman" w:cs="Times New Roman"/>
                <w:b/>
                <w:kern w:val="0"/>
                <w:szCs w:val="20"/>
                <w14:ligatures w14:val="none"/>
              </w:rPr>
              <w:t>OBJECTIVE 3.4</w:t>
            </w:r>
          </w:p>
          <w:p w14:paraId="2A6C8EA8" w14:textId="4639CE44" w:rsidR="00A41B05" w:rsidRPr="003D2DFE" w:rsidRDefault="00A41B05" w:rsidP="00A41B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 xml:space="preserve">Provide educational materials about the current state of civil rights for people with disabilities. </w:t>
            </w:r>
          </w:p>
          <w:p w14:paraId="1AE0EA1C" w14:textId="77777777" w:rsidR="00AC1FA9" w:rsidRDefault="00AC1FA9" w:rsidP="00590491">
            <w:pPr>
              <w:rPr>
                <w:rFonts w:ascii="Times New Roman" w:eastAsia="Times New Roman" w:hAnsi="Times New Roman" w:cs="Times New Roman"/>
                <w:bCs/>
                <w:kern w:val="0"/>
                <w14:ligatures w14:val="none"/>
              </w:rPr>
            </w:pPr>
          </w:p>
        </w:tc>
        <w:tc>
          <w:tcPr>
            <w:tcW w:w="1890" w:type="dxa"/>
          </w:tcPr>
          <w:p w14:paraId="34A4E58D" w14:textId="77777777" w:rsidR="00AC1FA9" w:rsidRDefault="00A16E5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Document civil rights issues</w:t>
            </w:r>
          </w:p>
          <w:p w14:paraId="1AF629C2" w14:textId="77777777" w:rsidR="00A16E5A" w:rsidRDefault="00A16E5A" w:rsidP="00590491">
            <w:pPr>
              <w:rPr>
                <w:rFonts w:ascii="Times New Roman" w:eastAsia="Times New Roman" w:hAnsi="Times New Roman" w:cs="Times New Roman"/>
                <w:bCs/>
                <w:kern w:val="0"/>
                <w14:ligatures w14:val="none"/>
              </w:rPr>
            </w:pPr>
          </w:p>
          <w:p w14:paraId="2F6E530A" w14:textId="69101370" w:rsidR="00A16E5A" w:rsidRDefault="00A16E5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Collect data on civil rights violations impacting people with disabilities</w:t>
            </w:r>
          </w:p>
          <w:p w14:paraId="6CA2D0F8" w14:textId="77777777" w:rsidR="00A16E5A" w:rsidRDefault="00A16E5A" w:rsidP="00590491">
            <w:pPr>
              <w:rPr>
                <w:rFonts w:ascii="Times New Roman" w:eastAsia="Times New Roman" w:hAnsi="Times New Roman" w:cs="Times New Roman"/>
                <w:bCs/>
                <w:kern w:val="0"/>
                <w14:ligatures w14:val="none"/>
              </w:rPr>
            </w:pPr>
          </w:p>
          <w:p w14:paraId="4181F270" w14:textId="6A680F0D" w:rsidR="00A16E5A" w:rsidRDefault="00A16E5A" w:rsidP="00590491">
            <w:pPr>
              <w:rPr>
                <w:rFonts w:ascii="Times New Roman" w:eastAsia="Times New Roman" w:hAnsi="Times New Roman" w:cs="Times New Roman"/>
                <w:bCs/>
                <w:kern w:val="0"/>
                <w14:ligatures w14:val="none"/>
              </w:rPr>
            </w:pPr>
          </w:p>
        </w:tc>
        <w:tc>
          <w:tcPr>
            <w:tcW w:w="1530" w:type="dxa"/>
          </w:tcPr>
          <w:p w14:paraId="37736A08" w14:textId="77777777" w:rsidR="00AC1FA9" w:rsidRDefault="00A16E5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Questions and surveys</w:t>
            </w:r>
          </w:p>
          <w:p w14:paraId="5A33E3D3" w14:textId="77777777" w:rsidR="00A16E5A" w:rsidRDefault="00A16E5A" w:rsidP="00590491">
            <w:pPr>
              <w:rPr>
                <w:rFonts w:ascii="Times New Roman" w:eastAsia="Times New Roman" w:hAnsi="Times New Roman" w:cs="Times New Roman"/>
                <w:bCs/>
                <w:kern w:val="0"/>
                <w14:ligatures w14:val="none"/>
              </w:rPr>
            </w:pPr>
          </w:p>
          <w:p w14:paraId="74A1E6BC" w14:textId="77777777" w:rsidR="00A16E5A" w:rsidRDefault="00A16E5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Interviews</w:t>
            </w:r>
          </w:p>
          <w:p w14:paraId="496EB37C" w14:textId="77777777" w:rsidR="00A16E5A" w:rsidRDefault="00A16E5A" w:rsidP="00590491">
            <w:pPr>
              <w:rPr>
                <w:rFonts w:ascii="Times New Roman" w:eastAsia="Times New Roman" w:hAnsi="Times New Roman" w:cs="Times New Roman"/>
                <w:bCs/>
                <w:kern w:val="0"/>
                <w14:ligatures w14:val="none"/>
              </w:rPr>
            </w:pPr>
          </w:p>
          <w:p w14:paraId="313E98BE" w14:textId="5C69277B" w:rsidR="00A16E5A" w:rsidRDefault="00A16E5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Documents and records</w:t>
            </w:r>
          </w:p>
        </w:tc>
        <w:tc>
          <w:tcPr>
            <w:tcW w:w="1890" w:type="dxa"/>
          </w:tcPr>
          <w:p w14:paraId="343C3EFA" w14:textId="77777777" w:rsidR="00AC1FA9" w:rsidRPr="00B228F1" w:rsidRDefault="00AC1FA9" w:rsidP="00C1649C">
            <w:pPr>
              <w:pStyle w:val="ListParagraph"/>
              <w:numPr>
                <w:ilvl w:val="0"/>
                <w:numId w:val="19"/>
              </w:numPr>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CIL</w:t>
            </w:r>
          </w:p>
          <w:p w14:paraId="0648D624" w14:textId="77777777" w:rsidR="00AC1FA9" w:rsidRPr="00B228F1" w:rsidRDefault="00AC1FA9" w:rsidP="00B228F1">
            <w:pPr>
              <w:pStyle w:val="ListParagraph"/>
              <w:ind w:left="450"/>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DSE</w:t>
            </w:r>
          </w:p>
          <w:p w14:paraId="497673A2" w14:textId="334BC3F9" w:rsidR="00AC1FA9" w:rsidRPr="00B228F1" w:rsidRDefault="00AC1FA9" w:rsidP="00C1649C">
            <w:pPr>
              <w:pStyle w:val="ListParagraph"/>
              <w:numPr>
                <w:ilvl w:val="0"/>
                <w:numId w:val="19"/>
              </w:numPr>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MNSILC</w:t>
            </w:r>
          </w:p>
        </w:tc>
      </w:tr>
      <w:tr w:rsidR="00D51931" w14:paraId="3D5AFAD3" w14:textId="77777777" w:rsidTr="00B018EB">
        <w:tc>
          <w:tcPr>
            <w:tcW w:w="1559" w:type="dxa"/>
          </w:tcPr>
          <w:p w14:paraId="6B0B8349" w14:textId="514FCAF3" w:rsidR="00AC1FA9" w:rsidRPr="00874376" w:rsidRDefault="00AC1FA9" w:rsidP="00590491">
            <w:pPr>
              <w:rPr>
                <w:rFonts w:ascii="Times New Roman" w:eastAsia="Times New Roman" w:hAnsi="Times New Roman" w:cs="Times New Roman"/>
                <w:bCs/>
                <w:kern w:val="0"/>
                <w14:ligatures w14:val="none"/>
              </w:rPr>
            </w:pPr>
            <w:r w:rsidRPr="00AC1FA9">
              <w:rPr>
                <w:rFonts w:ascii="Times New Roman" w:eastAsia="Times New Roman" w:hAnsi="Times New Roman" w:cs="Times New Roman"/>
                <w:kern w:val="0"/>
                <w14:ligatures w14:val="none"/>
              </w:rPr>
              <w:t>Throughout the 3-year period</w:t>
            </w:r>
          </w:p>
        </w:tc>
        <w:tc>
          <w:tcPr>
            <w:tcW w:w="1681" w:type="dxa"/>
          </w:tcPr>
          <w:p w14:paraId="33B87B0F" w14:textId="77777777" w:rsidR="00AC1FA9" w:rsidRDefault="00AC1FA9" w:rsidP="00590491">
            <w:pPr>
              <w:rPr>
                <w:rFonts w:ascii="Times New Roman" w:eastAsia="Times New Roman" w:hAnsi="Times New Roman" w:cs="Times New Roman"/>
                <w:bCs/>
                <w:kern w:val="0"/>
                <w14:ligatures w14:val="none"/>
              </w:rPr>
            </w:pPr>
          </w:p>
        </w:tc>
        <w:tc>
          <w:tcPr>
            <w:tcW w:w="2250" w:type="dxa"/>
          </w:tcPr>
          <w:p w14:paraId="4A000E56" w14:textId="77777777" w:rsidR="00A41B05" w:rsidRPr="00A41B05" w:rsidRDefault="00A41B05" w:rsidP="00A41B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
                <w:kern w:val="0"/>
                <w:szCs w:val="20"/>
                <w14:ligatures w14:val="none"/>
              </w:rPr>
            </w:pPr>
            <w:r w:rsidRPr="00A41B05">
              <w:rPr>
                <w:rFonts w:ascii="Times New Roman" w:eastAsia="Times New Roman" w:hAnsi="Times New Roman" w:cs="Times New Roman"/>
                <w:b/>
                <w:kern w:val="0"/>
                <w:szCs w:val="20"/>
                <w14:ligatures w14:val="none"/>
              </w:rPr>
              <w:t>OBJECTIVE 3.5</w:t>
            </w:r>
          </w:p>
          <w:p w14:paraId="796888F0" w14:textId="14C7A48A" w:rsidR="00A41B05" w:rsidRPr="003D2DFE" w:rsidRDefault="00A41B05" w:rsidP="00A41B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kern w:val="0"/>
                <w:szCs w:val="20"/>
                <w14:ligatures w14:val="none"/>
              </w:rPr>
            </w:pPr>
            <w:r w:rsidRPr="003D2DFE">
              <w:rPr>
                <w:rFonts w:ascii="Times New Roman" w:eastAsia="Times New Roman" w:hAnsi="Times New Roman" w:cs="Times New Roman"/>
                <w:kern w:val="0"/>
                <w:szCs w:val="20"/>
                <w14:ligatures w14:val="none"/>
              </w:rPr>
              <w:t>Develop a platform with both primary and supporting roles on important independent living topics</w:t>
            </w:r>
          </w:p>
          <w:p w14:paraId="4755CBE2" w14:textId="77777777" w:rsidR="00AC1FA9" w:rsidRDefault="00AC1FA9" w:rsidP="00590491">
            <w:pPr>
              <w:rPr>
                <w:rFonts w:ascii="Times New Roman" w:eastAsia="Times New Roman" w:hAnsi="Times New Roman" w:cs="Times New Roman"/>
                <w:bCs/>
                <w:kern w:val="0"/>
                <w14:ligatures w14:val="none"/>
              </w:rPr>
            </w:pPr>
          </w:p>
        </w:tc>
        <w:tc>
          <w:tcPr>
            <w:tcW w:w="1890" w:type="dxa"/>
          </w:tcPr>
          <w:p w14:paraId="22368F8C" w14:textId="77777777" w:rsidR="00AC1FA9" w:rsidRDefault="007B2222"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Prioritize topics for position papers</w:t>
            </w:r>
          </w:p>
          <w:p w14:paraId="5092585D" w14:textId="77777777" w:rsidR="007B2222" w:rsidRDefault="007B2222" w:rsidP="00590491">
            <w:pPr>
              <w:rPr>
                <w:rFonts w:ascii="Times New Roman" w:eastAsia="Times New Roman" w:hAnsi="Times New Roman" w:cs="Times New Roman"/>
                <w:bCs/>
                <w:kern w:val="0"/>
                <w14:ligatures w14:val="none"/>
              </w:rPr>
            </w:pPr>
          </w:p>
          <w:p w14:paraId="417B8A59" w14:textId="6BF98411" w:rsidR="007B2222" w:rsidRDefault="007B2222"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Promote MNSILC support of a position</w:t>
            </w:r>
          </w:p>
        </w:tc>
        <w:tc>
          <w:tcPr>
            <w:tcW w:w="1530" w:type="dxa"/>
          </w:tcPr>
          <w:p w14:paraId="5D762B96" w14:textId="77777777" w:rsidR="00AC1FA9" w:rsidRDefault="007B2222"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Questions and surveys</w:t>
            </w:r>
          </w:p>
          <w:p w14:paraId="6DD9086A" w14:textId="77777777" w:rsidR="007B2222" w:rsidRDefault="007B2222" w:rsidP="00590491">
            <w:pPr>
              <w:rPr>
                <w:rFonts w:ascii="Times New Roman" w:eastAsia="Times New Roman" w:hAnsi="Times New Roman" w:cs="Times New Roman"/>
                <w:bCs/>
                <w:kern w:val="0"/>
                <w14:ligatures w14:val="none"/>
              </w:rPr>
            </w:pPr>
          </w:p>
          <w:p w14:paraId="3B774BBA" w14:textId="4DB2E2EC" w:rsidR="007B2222" w:rsidRDefault="007B2222"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Observation</w:t>
            </w:r>
          </w:p>
        </w:tc>
        <w:tc>
          <w:tcPr>
            <w:tcW w:w="1890" w:type="dxa"/>
          </w:tcPr>
          <w:p w14:paraId="5AC6314C" w14:textId="77777777" w:rsidR="00AC1FA9" w:rsidRPr="00B228F1" w:rsidRDefault="00AC1FA9" w:rsidP="00C1649C">
            <w:pPr>
              <w:pStyle w:val="ListParagraph"/>
              <w:numPr>
                <w:ilvl w:val="0"/>
                <w:numId w:val="19"/>
              </w:numPr>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CIL</w:t>
            </w:r>
          </w:p>
          <w:p w14:paraId="005E214E" w14:textId="77777777" w:rsidR="00AC1FA9" w:rsidRPr="00B228F1" w:rsidRDefault="00AC1FA9" w:rsidP="00B228F1">
            <w:pPr>
              <w:pStyle w:val="ListParagraph"/>
              <w:ind w:left="450"/>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DSE</w:t>
            </w:r>
          </w:p>
          <w:p w14:paraId="6AA0FEC7" w14:textId="36306801" w:rsidR="00AC1FA9" w:rsidRPr="00B228F1" w:rsidRDefault="00AC1FA9" w:rsidP="00C1649C">
            <w:pPr>
              <w:pStyle w:val="ListParagraph"/>
              <w:numPr>
                <w:ilvl w:val="0"/>
                <w:numId w:val="19"/>
              </w:numPr>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MNSILC</w:t>
            </w:r>
          </w:p>
        </w:tc>
      </w:tr>
      <w:tr w:rsidR="00D51931" w14:paraId="10207974" w14:textId="77777777" w:rsidTr="00B018EB">
        <w:tc>
          <w:tcPr>
            <w:tcW w:w="1559" w:type="dxa"/>
          </w:tcPr>
          <w:p w14:paraId="7938E359" w14:textId="775FDAB2" w:rsidR="00AC1FA9" w:rsidRPr="00874376" w:rsidRDefault="00AC1FA9" w:rsidP="00590491">
            <w:pPr>
              <w:rPr>
                <w:rFonts w:ascii="Times New Roman" w:eastAsia="Times New Roman" w:hAnsi="Times New Roman" w:cs="Times New Roman"/>
                <w:bCs/>
                <w:kern w:val="0"/>
                <w14:ligatures w14:val="none"/>
              </w:rPr>
            </w:pPr>
            <w:r w:rsidRPr="00AC1FA9">
              <w:rPr>
                <w:rFonts w:ascii="Times New Roman" w:eastAsia="Times New Roman" w:hAnsi="Times New Roman" w:cs="Times New Roman"/>
                <w:kern w:val="0"/>
                <w14:ligatures w14:val="none"/>
              </w:rPr>
              <w:t>Throughout the 3-year period</w:t>
            </w:r>
          </w:p>
        </w:tc>
        <w:tc>
          <w:tcPr>
            <w:tcW w:w="1681" w:type="dxa"/>
          </w:tcPr>
          <w:p w14:paraId="1676BC3B" w14:textId="77777777" w:rsidR="00AC1FA9" w:rsidRDefault="00AC1FA9" w:rsidP="00590491">
            <w:pPr>
              <w:rPr>
                <w:rFonts w:ascii="Times New Roman" w:eastAsia="Times New Roman" w:hAnsi="Times New Roman" w:cs="Times New Roman"/>
                <w:bCs/>
                <w:kern w:val="0"/>
                <w14:ligatures w14:val="none"/>
              </w:rPr>
            </w:pPr>
          </w:p>
        </w:tc>
        <w:tc>
          <w:tcPr>
            <w:tcW w:w="2250" w:type="dxa"/>
          </w:tcPr>
          <w:p w14:paraId="115C1D43" w14:textId="77777777" w:rsidR="00A41B05" w:rsidRPr="00A41B05" w:rsidRDefault="00A41B05" w:rsidP="00590491">
            <w:pPr>
              <w:rPr>
                <w:rFonts w:ascii="Times New Roman" w:eastAsia="Times New Roman" w:hAnsi="Times New Roman" w:cs="Times New Roman"/>
                <w:b/>
                <w:kern w:val="0"/>
                <w14:ligatures w14:val="none"/>
              </w:rPr>
            </w:pPr>
            <w:r w:rsidRPr="00A41B05">
              <w:rPr>
                <w:rFonts w:ascii="Times New Roman" w:eastAsia="Times New Roman" w:hAnsi="Times New Roman" w:cs="Times New Roman"/>
                <w:b/>
                <w:kern w:val="0"/>
                <w14:ligatures w14:val="none"/>
              </w:rPr>
              <w:t>OBJECTIVE 3.6</w:t>
            </w:r>
          </w:p>
          <w:p w14:paraId="641FD050" w14:textId="160678FC" w:rsidR="00AC1FA9" w:rsidRDefault="00A41B05" w:rsidP="00590491">
            <w:pPr>
              <w:rPr>
                <w:rFonts w:ascii="Times New Roman" w:eastAsia="Times New Roman" w:hAnsi="Times New Roman" w:cs="Times New Roman"/>
                <w:bCs/>
                <w:kern w:val="0"/>
                <w14:ligatures w14:val="none"/>
              </w:rPr>
            </w:pPr>
            <w:r w:rsidRPr="00A41B05">
              <w:rPr>
                <w:rFonts w:ascii="Times New Roman" w:eastAsia="Times New Roman" w:hAnsi="Times New Roman" w:cs="Times New Roman"/>
                <w:kern w:val="0"/>
                <w14:ligatures w14:val="none"/>
              </w:rPr>
              <w:t>Partner with school districts to educate students that are transitioning and their parents regarding independent living</w:t>
            </w:r>
          </w:p>
        </w:tc>
        <w:tc>
          <w:tcPr>
            <w:tcW w:w="1890" w:type="dxa"/>
          </w:tcPr>
          <w:p w14:paraId="338785B3" w14:textId="3E273056" w:rsidR="00AC1FA9" w:rsidRDefault="007B2222"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Contact school districts, parents</w:t>
            </w:r>
            <w:r w:rsidR="00F14C35">
              <w:rPr>
                <w:rFonts w:ascii="Times New Roman" w:eastAsia="Times New Roman" w:hAnsi="Times New Roman" w:cs="Times New Roman"/>
                <w:bCs/>
                <w:kern w:val="0"/>
                <w14:ligatures w14:val="none"/>
              </w:rPr>
              <w:t>,</w:t>
            </w:r>
            <w:r>
              <w:rPr>
                <w:rFonts w:ascii="Times New Roman" w:eastAsia="Times New Roman" w:hAnsi="Times New Roman" w:cs="Times New Roman"/>
                <w:bCs/>
                <w:kern w:val="0"/>
                <w14:ligatures w14:val="none"/>
              </w:rPr>
              <w:t xml:space="preserve"> and students</w:t>
            </w:r>
          </w:p>
        </w:tc>
        <w:tc>
          <w:tcPr>
            <w:tcW w:w="1530" w:type="dxa"/>
          </w:tcPr>
          <w:p w14:paraId="031CE5B3" w14:textId="1ACB7A48" w:rsidR="007B2222" w:rsidRDefault="007B2222"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Surveys and </w:t>
            </w:r>
          </w:p>
          <w:p w14:paraId="4BDCEF74" w14:textId="77777777" w:rsidR="007B2222" w:rsidRDefault="007B2222"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Questions</w:t>
            </w:r>
          </w:p>
          <w:p w14:paraId="6DE09B9D" w14:textId="77777777" w:rsidR="007B2222" w:rsidRDefault="007B2222" w:rsidP="00590491">
            <w:pPr>
              <w:rPr>
                <w:rFonts w:ascii="Times New Roman" w:eastAsia="Times New Roman" w:hAnsi="Times New Roman" w:cs="Times New Roman"/>
                <w:bCs/>
                <w:kern w:val="0"/>
                <w14:ligatures w14:val="none"/>
              </w:rPr>
            </w:pPr>
          </w:p>
          <w:p w14:paraId="7120E86F" w14:textId="0D9A657D" w:rsidR="007B2222" w:rsidRDefault="007B2222"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Interviews</w:t>
            </w:r>
          </w:p>
        </w:tc>
        <w:tc>
          <w:tcPr>
            <w:tcW w:w="1890" w:type="dxa"/>
          </w:tcPr>
          <w:p w14:paraId="6E1E0779" w14:textId="77777777" w:rsidR="00AC1FA9" w:rsidRPr="008F45C2" w:rsidRDefault="00AC1FA9" w:rsidP="00C1649C">
            <w:pPr>
              <w:pStyle w:val="ListParagraph"/>
              <w:numPr>
                <w:ilvl w:val="0"/>
                <w:numId w:val="19"/>
              </w:numPr>
              <w:rPr>
                <w:rFonts w:ascii="Times New Roman" w:eastAsia="Times New Roman" w:hAnsi="Times New Roman" w:cs="Times New Roman"/>
                <w:kern w:val="0"/>
                <w14:ligatures w14:val="none"/>
              </w:rPr>
            </w:pPr>
            <w:r w:rsidRPr="008F45C2">
              <w:rPr>
                <w:rFonts w:ascii="Times New Roman" w:eastAsia="Times New Roman" w:hAnsi="Times New Roman" w:cs="Times New Roman"/>
                <w:kern w:val="0"/>
                <w14:ligatures w14:val="none"/>
              </w:rPr>
              <w:t>CIL</w:t>
            </w:r>
          </w:p>
          <w:p w14:paraId="1111A452" w14:textId="77777777" w:rsidR="00AC1FA9" w:rsidRPr="008F45C2" w:rsidRDefault="00AC1FA9" w:rsidP="008F45C2">
            <w:pPr>
              <w:pStyle w:val="ListParagraph"/>
              <w:ind w:left="450"/>
              <w:rPr>
                <w:rFonts w:ascii="Times New Roman" w:eastAsia="Times New Roman" w:hAnsi="Times New Roman" w:cs="Times New Roman"/>
                <w:kern w:val="0"/>
                <w14:ligatures w14:val="none"/>
              </w:rPr>
            </w:pPr>
            <w:r w:rsidRPr="008F45C2">
              <w:rPr>
                <w:rFonts w:ascii="Times New Roman" w:eastAsia="Times New Roman" w:hAnsi="Times New Roman" w:cs="Times New Roman"/>
                <w:kern w:val="0"/>
                <w14:ligatures w14:val="none"/>
              </w:rPr>
              <w:t>DSE</w:t>
            </w:r>
          </w:p>
          <w:p w14:paraId="1681E44F" w14:textId="6CD99EE6" w:rsidR="00AC1FA9" w:rsidRPr="008F45C2" w:rsidRDefault="00AC1FA9" w:rsidP="00C1649C">
            <w:pPr>
              <w:pStyle w:val="ListParagraph"/>
              <w:numPr>
                <w:ilvl w:val="0"/>
                <w:numId w:val="19"/>
              </w:numPr>
              <w:rPr>
                <w:rFonts w:ascii="Times New Roman" w:eastAsia="Times New Roman" w:hAnsi="Times New Roman" w:cs="Times New Roman"/>
                <w:bCs/>
                <w:kern w:val="0"/>
                <w14:ligatures w14:val="none"/>
              </w:rPr>
            </w:pPr>
            <w:r w:rsidRPr="008F45C2">
              <w:rPr>
                <w:rFonts w:ascii="Times New Roman" w:eastAsia="Times New Roman" w:hAnsi="Times New Roman" w:cs="Times New Roman"/>
                <w:kern w:val="0"/>
                <w14:ligatures w14:val="none"/>
              </w:rPr>
              <w:t>MNSILC</w:t>
            </w:r>
          </w:p>
        </w:tc>
      </w:tr>
      <w:tr w:rsidR="00D51931" w14:paraId="2F71AA2F" w14:textId="77777777" w:rsidTr="00B018EB">
        <w:tc>
          <w:tcPr>
            <w:tcW w:w="1559" w:type="dxa"/>
          </w:tcPr>
          <w:p w14:paraId="48E006F2" w14:textId="39795192" w:rsidR="00AC1FA9" w:rsidRPr="00874376" w:rsidRDefault="00AC1FA9" w:rsidP="00590491">
            <w:pPr>
              <w:rPr>
                <w:rFonts w:ascii="Times New Roman" w:eastAsia="Times New Roman" w:hAnsi="Times New Roman" w:cs="Times New Roman"/>
                <w:bCs/>
                <w:kern w:val="0"/>
                <w14:ligatures w14:val="none"/>
              </w:rPr>
            </w:pPr>
            <w:r w:rsidRPr="00AC1FA9">
              <w:rPr>
                <w:rFonts w:ascii="Times New Roman" w:eastAsia="Times New Roman" w:hAnsi="Times New Roman" w:cs="Times New Roman"/>
                <w:kern w:val="0"/>
                <w14:ligatures w14:val="none"/>
              </w:rPr>
              <w:t>Throughout the 3-year period</w:t>
            </w:r>
          </w:p>
        </w:tc>
        <w:tc>
          <w:tcPr>
            <w:tcW w:w="1681" w:type="dxa"/>
          </w:tcPr>
          <w:p w14:paraId="49AB0DD8" w14:textId="77777777" w:rsidR="00A41B05" w:rsidRPr="00A41B05" w:rsidRDefault="00A41B05" w:rsidP="00590491">
            <w:pPr>
              <w:rPr>
                <w:rFonts w:ascii="Times New Roman" w:eastAsia="Times New Roman" w:hAnsi="Times New Roman" w:cs="Times New Roman"/>
                <w:b/>
                <w:kern w:val="0"/>
                <w14:ligatures w14:val="none"/>
              </w:rPr>
            </w:pPr>
            <w:r w:rsidRPr="00A41B05">
              <w:rPr>
                <w:rFonts w:ascii="Times New Roman" w:eastAsia="Times New Roman" w:hAnsi="Times New Roman" w:cs="Times New Roman"/>
                <w:b/>
                <w:kern w:val="0"/>
                <w14:ligatures w14:val="none"/>
              </w:rPr>
              <w:t>GOAL 4</w:t>
            </w:r>
          </w:p>
          <w:p w14:paraId="55774768" w14:textId="10F24AE0" w:rsidR="00AC1FA9" w:rsidRDefault="000B38EF" w:rsidP="00590491">
            <w:pPr>
              <w:rPr>
                <w:rFonts w:ascii="Times New Roman" w:eastAsia="Times New Roman" w:hAnsi="Times New Roman" w:cs="Times New Roman"/>
                <w:bCs/>
                <w:kern w:val="0"/>
                <w14:ligatures w14:val="none"/>
              </w:rPr>
            </w:pPr>
            <w:r w:rsidRPr="000B38EF">
              <w:rPr>
                <w:rFonts w:ascii="Times New Roman" w:eastAsia="Times New Roman" w:hAnsi="Times New Roman" w:cs="Times New Roman"/>
                <w:bCs/>
                <w:kern w:val="0"/>
                <w14:ligatures w14:val="none"/>
              </w:rPr>
              <w:t>Maintain and grow MNSILC’s organizational effectiveness and long-term sustainability.</w:t>
            </w:r>
          </w:p>
        </w:tc>
        <w:tc>
          <w:tcPr>
            <w:tcW w:w="2250" w:type="dxa"/>
          </w:tcPr>
          <w:p w14:paraId="24D21361" w14:textId="77777777" w:rsidR="00B42FD4" w:rsidRPr="00B42FD4" w:rsidRDefault="00B42FD4" w:rsidP="00590491">
            <w:pPr>
              <w:rPr>
                <w:rFonts w:ascii="Times New Roman" w:eastAsia="Times New Roman" w:hAnsi="Times New Roman" w:cs="Times New Roman"/>
                <w:b/>
                <w:kern w:val="0"/>
                <w14:ligatures w14:val="none"/>
              </w:rPr>
            </w:pPr>
            <w:r w:rsidRPr="00B42FD4">
              <w:rPr>
                <w:rFonts w:ascii="Times New Roman" w:eastAsia="Times New Roman" w:hAnsi="Times New Roman" w:cs="Times New Roman"/>
                <w:b/>
                <w:kern w:val="0"/>
                <w14:ligatures w14:val="none"/>
              </w:rPr>
              <w:t>OBJECTIVE 4.1</w:t>
            </w:r>
          </w:p>
          <w:p w14:paraId="5BFB4449" w14:textId="754CF7F9" w:rsidR="00AC1FA9" w:rsidRDefault="00B42FD4" w:rsidP="00590491">
            <w:pPr>
              <w:rPr>
                <w:rFonts w:ascii="Times New Roman" w:eastAsia="Times New Roman" w:hAnsi="Times New Roman" w:cs="Times New Roman"/>
                <w:bCs/>
                <w:kern w:val="0"/>
                <w14:ligatures w14:val="none"/>
              </w:rPr>
            </w:pPr>
            <w:r w:rsidRPr="00B42FD4">
              <w:rPr>
                <w:rFonts w:ascii="Times New Roman" w:eastAsia="Times New Roman" w:hAnsi="Times New Roman" w:cs="Times New Roman"/>
                <w:kern w:val="0"/>
                <w14:ligatures w14:val="none"/>
              </w:rPr>
              <w:t>Strengthen outreach and representation on the council with communities of people with disabilities including historically underrepresented populations. Maintain 51% of the membership representing people with disabilities</w:t>
            </w:r>
          </w:p>
        </w:tc>
        <w:tc>
          <w:tcPr>
            <w:tcW w:w="1890" w:type="dxa"/>
          </w:tcPr>
          <w:p w14:paraId="46F9882D" w14:textId="77777777" w:rsidR="00AC1FA9"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Document efforts to contact underrepresented/unrepresented people</w:t>
            </w:r>
          </w:p>
          <w:p w14:paraId="44D9A5D3" w14:textId="77777777" w:rsidR="00D36A7A" w:rsidRDefault="00D36A7A" w:rsidP="00590491">
            <w:pPr>
              <w:rPr>
                <w:rFonts w:ascii="Times New Roman" w:eastAsia="Times New Roman" w:hAnsi="Times New Roman" w:cs="Times New Roman"/>
                <w:bCs/>
                <w:kern w:val="0"/>
                <w14:ligatures w14:val="none"/>
              </w:rPr>
            </w:pPr>
          </w:p>
          <w:p w14:paraId="3719AF62" w14:textId="50A30CC8" w:rsidR="00D36A7A"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Promote council vacancies </w:t>
            </w:r>
            <w:r w:rsidR="007B2222">
              <w:rPr>
                <w:rFonts w:ascii="Times New Roman" w:eastAsia="Times New Roman" w:hAnsi="Times New Roman" w:cs="Times New Roman"/>
                <w:bCs/>
                <w:kern w:val="0"/>
                <w14:ligatures w14:val="none"/>
              </w:rPr>
              <w:t>statewide</w:t>
            </w:r>
            <w:r>
              <w:rPr>
                <w:rFonts w:ascii="Times New Roman" w:eastAsia="Times New Roman" w:hAnsi="Times New Roman" w:cs="Times New Roman"/>
                <w:bCs/>
                <w:kern w:val="0"/>
                <w14:ligatures w14:val="none"/>
              </w:rPr>
              <w:t xml:space="preserve"> </w:t>
            </w:r>
          </w:p>
          <w:p w14:paraId="543F5351" w14:textId="77777777" w:rsidR="00D36A7A" w:rsidRDefault="00D36A7A" w:rsidP="00590491">
            <w:pPr>
              <w:rPr>
                <w:rFonts w:ascii="Times New Roman" w:eastAsia="Times New Roman" w:hAnsi="Times New Roman" w:cs="Times New Roman"/>
                <w:bCs/>
                <w:kern w:val="0"/>
                <w14:ligatures w14:val="none"/>
              </w:rPr>
            </w:pPr>
          </w:p>
          <w:p w14:paraId="517786C0" w14:textId="79168BAB" w:rsidR="00D36A7A"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Encourage people with disabilities to apply for council position</w:t>
            </w:r>
            <w:r w:rsidR="007B2222">
              <w:rPr>
                <w:rFonts w:ascii="Times New Roman" w:eastAsia="Times New Roman" w:hAnsi="Times New Roman" w:cs="Times New Roman"/>
                <w:bCs/>
                <w:kern w:val="0"/>
                <w14:ligatures w14:val="none"/>
              </w:rPr>
              <w:t>s</w:t>
            </w:r>
          </w:p>
        </w:tc>
        <w:tc>
          <w:tcPr>
            <w:tcW w:w="1530" w:type="dxa"/>
          </w:tcPr>
          <w:p w14:paraId="76340589" w14:textId="7E8DCDF6" w:rsidR="00AC1FA9" w:rsidRDefault="007B2222"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A</w:t>
            </w:r>
            <w:r w:rsidR="00D36A7A">
              <w:rPr>
                <w:rFonts w:ascii="Times New Roman" w:eastAsia="Times New Roman" w:hAnsi="Times New Roman" w:cs="Times New Roman"/>
                <w:bCs/>
                <w:kern w:val="0"/>
                <w14:ligatures w14:val="none"/>
              </w:rPr>
              <w:t>pplications</w:t>
            </w:r>
          </w:p>
          <w:p w14:paraId="629412F6" w14:textId="77777777" w:rsidR="00D36A7A" w:rsidRDefault="00D36A7A" w:rsidP="00590491">
            <w:pPr>
              <w:rPr>
                <w:rFonts w:ascii="Times New Roman" w:eastAsia="Times New Roman" w:hAnsi="Times New Roman" w:cs="Times New Roman"/>
                <w:bCs/>
                <w:kern w:val="0"/>
                <w14:ligatures w14:val="none"/>
              </w:rPr>
            </w:pPr>
          </w:p>
          <w:p w14:paraId="46CC96F2" w14:textId="77777777" w:rsidR="00D36A7A"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Interviews</w:t>
            </w:r>
          </w:p>
          <w:p w14:paraId="5244860F" w14:textId="77777777" w:rsidR="00D36A7A" w:rsidRDefault="00D36A7A" w:rsidP="00590491">
            <w:pPr>
              <w:rPr>
                <w:rFonts w:ascii="Times New Roman" w:eastAsia="Times New Roman" w:hAnsi="Times New Roman" w:cs="Times New Roman"/>
                <w:bCs/>
                <w:kern w:val="0"/>
                <w14:ligatures w14:val="none"/>
              </w:rPr>
            </w:pPr>
          </w:p>
          <w:p w14:paraId="6404CD7A" w14:textId="77777777" w:rsidR="007B2222"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Applications</w:t>
            </w:r>
          </w:p>
          <w:p w14:paraId="1C49D186" w14:textId="77777777" w:rsidR="007B2222" w:rsidRDefault="007B2222" w:rsidP="00590491">
            <w:pPr>
              <w:rPr>
                <w:rFonts w:ascii="Times New Roman" w:eastAsia="Times New Roman" w:hAnsi="Times New Roman" w:cs="Times New Roman"/>
                <w:bCs/>
                <w:kern w:val="0"/>
                <w14:ligatures w14:val="none"/>
              </w:rPr>
            </w:pPr>
          </w:p>
          <w:p w14:paraId="7179529B" w14:textId="672EF99A" w:rsidR="00D36A7A" w:rsidRDefault="007B2222"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Questions</w:t>
            </w:r>
            <w:r w:rsidR="00D36A7A">
              <w:rPr>
                <w:rFonts w:ascii="Times New Roman" w:eastAsia="Times New Roman" w:hAnsi="Times New Roman" w:cs="Times New Roman"/>
                <w:bCs/>
                <w:kern w:val="0"/>
                <w14:ligatures w14:val="none"/>
              </w:rPr>
              <w:t xml:space="preserve"> </w:t>
            </w:r>
          </w:p>
        </w:tc>
        <w:tc>
          <w:tcPr>
            <w:tcW w:w="1890" w:type="dxa"/>
          </w:tcPr>
          <w:p w14:paraId="48FA8108" w14:textId="77777777" w:rsidR="00AC1FA9" w:rsidRPr="00D36A7A" w:rsidRDefault="00AC1FA9" w:rsidP="00C1649C">
            <w:pPr>
              <w:pStyle w:val="ListParagraph"/>
              <w:numPr>
                <w:ilvl w:val="0"/>
                <w:numId w:val="19"/>
              </w:numPr>
              <w:rPr>
                <w:rFonts w:ascii="Times New Roman" w:eastAsia="Times New Roman" w:hAnsi="Times New Roman" w:cs="Times New Roman"/>
                <w:kern w:val="0"/>
                <w14:ligatures w14:val="none"/>
              </w:rPr>
            </w:pPr>
            <w:r w:rsidRPr="00D36A7A">
              <w:rPr>
                <w:rFonts w:ascii="Times New Roman" w:eastAsia="Times New Roman" w:hAnsi="Times New Roman" w:cs="Times New Roman"/>
                <w:kern w:val="0"/>
                <w14:ligatures w14:val="none"/>
              </w:rPr>
              <w:t>CIL</w:t>
            </w:r>
          </w:p>
          <w:p w14:paraId="4D34F403" w14:textId="77777777" w:rsidR="00AC1FA9" w:rsidRPr="00D36A7A" w:rsidRDefault="00AC1FA9" w:rsidP="00D36A7A">
            <w:pPr>
              <w:pStyle w:val="ListParagraph"/>
              <w:ind w:left="450"/>
              <w:rPr>
                <w:rFonts w:ascii="Times New Roman" w:eastAsia="Times New Roman" w:hAnsi="Times New Roman" w:cs="Times New Roman"/>
                <w:kern w:val="0"/>
                <w14:ligatures w14:val="none"/>
              </w:rPr>
            </w:pPr>
            <w:r w:rsidRPr="00D36A7A">
              <w:rPr>
                <w:rFonts w:ascii="Times New Roman" w:eastAsia="Times New Roman" w:hAnsi="Times New Roman" w:cs="Times New Roman"/>
                <w:kern w:val="0"/>
                <w14:ligatures w14:val="none"/>
              </w:rPr>
              <w:t>DSE</w:t>
            </w:r>
          </w:p>
          <w:p w14:paraId="566302DD" w14:textId="0381E458" w:rsidR="00AC1FA9" w:rsidRPr="00D36A7A" w:rsidRDefault="00AC1FA9" w:rsidP="00C1649C">
            <w:pPr>
              <w:pStyle w:val="ListParagraph"/>
              <w:numPr>
                <w:ilvl w:val="0"/>
                <w:numId w:val="19"/>
              </w:numPr>
              <w:rPr>
                <w:rFonts w:ascii="Times New Roman" w:eastAsia="Times New Roman" w:hAnsi="Times New Roman" w:cs="Times New Roman"/>
                <w:bCs/>
                <w:kern w:val="0"/>
                <w14:ligatures w14:val="none"/>
              </w:rPr>
            </w:pPr>
            <w:r w:rsidRPr="00D36A7A">
              <w:rPr>
                <w:rFonts w:ascii="Times New Roman" w:eastAsia="Times New Roman" w:hAnsi="Times New Roman" w:cs="Times New Roman"/>
                <w:kern w:val="0"/>
                <w14:ligatures w14:val="none"/>
              </w:rPr>
              <w:t>MNSILC</w:t>
            </w:r>
          </w:p>
        </w:tc>
      </w:tr>
      <w:tr w:rsidR="00D51931" w14:paraId="6FBE1041" w14:textId="77777777" w:rsidTr="00B018EB">
        <w:tc>
          <w:tcPr>
            <w:tcW w:w="1559" w:type="dxa"/>
          </w:tcPr>
          <w:p w14:paraId="369A9502" w14:textId="09A08C0A" w:rsidR="00AC1FA9" w:rsidRPr="00874376" w:rsidRDefault="00AC1FA9" w:rsidP="00590491">
            <w:pPr>
              <w:rPr>
                <w:rFonts w:ascii="Times New Roman" w:eastAsia="Times New Roman" w:hAnsi="Times New Roman" w:cs="Times New Roman"/>
                <w:bCs/>
                <w:kern w:val="0"/>
                <w14:ligatures w14:val="none"/>
              </w:rPr>
            </w:pPr>
            <w:r w:rsidRPr="00AC1FA9">
              <w:rPr>
                <w:rFonts w:ascii="Times New Roman" w:eastAsia="Times New Roman" w:hAnsi="Times New Roman" w:cs="Times New Roman"/>
                <w:kern w:val="0"/>
                <w14:ligatures w14:val="none"/>
              </w:rPr>
              <w:t>Throughout the 3-year period</w:t>
            </w:r>
          </w:p>
        </w:tc>
        <w:tc>
          <w:tcPr>
            <w:tcW w:w="1681" w:type="dxa"/>
          </w:tcPr>
          <w:p w14:paraId="63532F96" w14:textId="77777777" w:rsidR="00AC1FA9" w:rsidRDefault="00AC1FA9" w:rsidP="00590491">
            <w:pPr>
              <w:rPr>
                <w:rFonts w:ascii="Times New Roman" w:eastAsia="Times New Roman" w:hAnsi="Times New Roman" w:cs="Times New Roman"/>
                <w:bCs/>
                <w:kern w:val="0"/>
                <w14:ligatures w14:val="none"/>
              </w:rPr>
            </w:pPr>
          </w:p>
        </w:tc>
        <w:tc>
          <w:tcPr>
            <w:tcW w:w="2250" w:type="dxa"/>
          </w:tcPr>
          <w:p w14:paraId="564D9D92" w14:textId="77777777" w:rsidR="00B42FD4" w:rsidRPr="00B42FD4" w:rsidRDefault="00B42FD4" w:rsidP="00590491">
            <w:pPr>
              <w:rPr>
                <w:rFonts w:ascii="Times New Roman" w:eastAsia="Times New Roman" w:hAnsi="Times New Roman" w:cs="Times New Roman"/>
                <w:b/>
                <w:kern w:val="0"/>
                <w:szCs w:val="20"/>
                <w14:ligatures w14:val="none"/>
              </w:rPr>
            </w:pPr>
            <w:r w:rsidRPr="00B42FD4">
              <w:rPr>
                <w:rFonts w:ascii="Times New Roman" w:eastAsia="Times New Roman" w:hAnsi="Times New Roman" w:cs="Times New Roman"/>
                <w:b/>
                <w:kern w:val="0"/>
                <w:szCs w:val="20"/>
                <w14:ligatures w14:val="none"/>
              </w:rPr>
              <w:t>OBJECTIVE 4.2</w:t>
            </w:r>
          </w:p>
          <w:p w14:paraId="095580BC" w14:textId="430C9F71" w:rsidR="00AC1FA9" w:rsidRDefault="00B42FD4" w:rsidP="00590491">
            <w:pPr>
              <w:rPr>
                <w:rFonts w:ascii="Times New Roman" w:eastAsia="Times New Roman" w:hAnsi="Times New Roman" w:cs="Times New Roman"/>
                <w:bCs/>
                <w:kern w:val="0"/>
                <w14:ligatures w14:val="none"/>
              </w:rPr>
            </w:pPr>
            <w:r w:rsidRPr="003D2DFE">
              <w:rPr>
                <w:rFonts w:ascii="Times New Roman" w:eastAsia="Times New Roman" w:hAnsi="Times New Roman" w:cs="Times New Roman"/>
                <w:kern w:val="0"/>
                <w:szCs w:val="20"/>
                <w14:ligatures w14:val="none"/>
              </w:rPr>
              <w:t>Improve content, data collection, website, and social media usage, to demonstrate the needs and benefits of independent living services more effectively.</w:t>
            </w:r>
          </w:p>
        </w:tc>
        <w:tc>
          <w:tcPr>
            <w:tcW w:w="1890" w:type="dxa"/>
          </w:tcPr>
          <w:p w14:paraId="2F4137CA" w14:textId="77777777" w:rsidR="00AC1FA9"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Review effectiveness of social media and web site</w:t>
            </w:r>
          </w:p>
          <w:p w14:paraId="272EE524" w14:textId="77777777" w:rsidR="00D36A7A" w:rsidRDefault="00D36A7A" w:rsidP="00590491">
            <w:pPr>
              <w:rPr>
                <w:rFonts w:ascii="Times New Roman" w:eastAsia="Times New Roman" w:hAnsi="Times New Roman" w:cs="Times New Roman"/>
                <w:bCs/>
                <w:kern w:val="0"/>
                <w14:ligatures w14:val="none"/>
              </w:rPr>
            </w:pPr>
          </w:p>
          <w:p w14:paraId="30386DB6" w14:textId="350E94D0" w:rsidR="00D36A7A"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Research options for improvement</w:t>
            </w:r>
          </w:p>
        </w:tc>
        <w:tc>
          <w:tcPr>
            <w:tcW w:w="1530" w:type="dxa"/>
          </w:tcPr>
          <w:p w14:paraId="399C2F80" w14:textId="77777777" w:rsidR="00AC1FA9"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Public meetings</w:t>
            </w:r>
          </w:p>
          <w:p w14:paraId="53297FCD" w14:textId="77777777" w:rsidR="00D36A7A" w:rsidRDefault="00D36A7A" w:rsidP="00590491">
            <w:pPr>
              <w:rPr>
                <w:rFonts w:ascii="Times New Roman" w:eastAsia="Times New Roman" w:hAnsi="Times New Roman" w:cs="Times New Roman"/>
                <w:bCs/>
                <w:kern w:val="0"/>
                <w14:ligatures w14:val="none"/>
              </w:rPr>
            </w:pPr>
          </w:p>
          <w:p w14:paraId="3BAB5FB1" w14:textId="77777777" w:rsidR="00D36A7A"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Questions and surveys</w:t>
            </w:r>
          </w:p>
          <w:p w14:paraId="0FBB347A" w14:textId="77777777" w:rsidR="00D36A7A" w:rsidRDefault="00D36A7A" w:rsidP="00590491">
            <w:pPr>
              <w:rPr>
                <w:rFonts w:ascii="Times New Roman" w:eastAsia="Times New Roman" w:hAnsi="Times New Roman" w:cs="Times New Roman"/>
                <w:bCs/>
                <w:kern w:val="0"/>
                <w14:ligatures w14:val="none"/>
              </w:rPr>
            </w:pPr>
          </w:p>
          <w:p w14:paraId="331C58E9" w14:textId="77777777" w:rsidR="00D36A7A"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Interviews</w:t>
            </w:r>
          </w:p>
          <w:p w14:paraId="483DD90E" w14:textId="77777777" w:rsidR="00D36A7A" w:rsidRDefault="00D36A7A" w:rsidP="00590491">
            <w:pPr>
              <w:rPr>
                <w:rFonts w:ascii="Times New Roman" w:eastAsia="Times New Roman" w:hAnsi="Times New Roman" w:cs="Times New Roman"/>
                <w:bCs/>
                <w:kern w:val="0"/>
                <w14:ligatures w14:val="none"/>
              </w:rPr>
            </w:pPr>
          </w:p>
          <w:p w14:paraId="7FD5A88B" w14:textId="647806A4" w:rsidR="00D36A7A"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Documents and records</w:t>
            </w:r>
          </w:p>
        </w:tc>
        <w:tc>
          <w:tcPr>
            <w:tcW w:w="1890" w:type="dxa"/>
          </w:tcPr>
          <w:p w14:paraId="7C465EE6" w14:textId="77777777" w:rsidR="00AC1FA9" w:rsidRPr="00301D85" w:rsidRDefault="00AC1FA9" w:rsidP="00C1649C">
            <w:pPr>
              <w:pStyle w:val="ListParagraph"/>
              <w:numPr>
                <w:ilvl w:val="0"/>
                <w:numId w:val="19"/>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CIL</w:t>
            </w:r>
          </w:p>
          <w:p w14:paraId="32B3943E" w14:textId="77777777" w:rsidR="00AC1FA9" w:rsidRPr="00EA2333" w:rsidRDefault="00AC1FA9" w:rsidP="00C1649C">
            <w:pPr>
              <w:pStyle w:val="ListParagraph"/>
              <w:numPr>
                <w:ilvl w:val="0"/>
                <w:numId w:val="19"/>
              </w:numPr>
              <w:rPr>
                <w:rFonts w:ascii="Times New Roman" w:eastAsia="Times New Roman" w:hAnsi="Times New Roman" w:cs="Times New Roman"/>
                <w:kern w:val="0"/>
                <w14:ligatures w14:val="none"/>
              </w:rPr>
            </w:pPr>
            <w:r w:rsidRPr="00EA2333">
              <w:rPr>
                <w:rFonts w:ascii="Times New Roman" w:eastAsia="Times New Roman" w:hAnsi="Times New Roman" w:cs="Times New Roman"/>
                <w:kern w:val="0"/>
                <w14:ligatures w14:val="none"/>
              </w:rPr>
              <w:t>DSE</w:t>
            </w:r>
          </w:p>
          <w:p w14:paraId="17CBB244" w14:textId="77777777" w:rsidR="00AC1FA9" w:rsidRDefault="00AC1FA9" w:rsidP="00C1649C">
            <w:pPr>
              <w:pStyle w:val="ListParagraph"/>
              <w:numPr>
                <w:ilvl w:val="0"/>
                <w:numId w:val="19"/>
              </w:numPr>
              <w:rPr>
                <w:rFonts w:ascii="Times New Roman" w:eastAsia="Times New Roman" w:hAnsi="Times New Roman" w:cs="Times New Roman"/>
                <w:bCs/>
                <w:kern w:val="0"/>
                <w14:ligatures w14:val="none"/>
              </w:rPr>
            </w:pPr>
            <w:r w:rsidRPr="00301D85">
              <w:rPr>
                <w:rFonts w:ascii="Times New Roman" w:eastAsia="Times New Roman" w:hAnsi="Times New Roman" w:cs="Times New Roman"/>
                <w:kern w:val="0"/>
                <w14:ligatures w14:val="none"/>
              </w:rPr>
              <w:t>MNSILC</w:t>
            </w:r>
          </w:p>
          <w:p w14:paraId="42AFDD00" w14:textId="4DC39F2F" w:rsidR="00EA2333" w:rsidRPr="00301D85" w:rsidRDefault="00EA2333" w:rsidP="00C1649C">
            <w:pPr>
              <w:pStyle w:val="ListParagraph"/>
              <w:numPr>
                <w:ilvl w:val="0"/>
                <w:numId w:val="19"/>
              </w:numPr>
              <w:rPr>
                <w:rFonts w:ascii="Times New Roman" w:eastAsia="Times New Roman" w:hAnsi="Times New Roman" w:cs="Times New Roman"/>
                <w:kern w:val="0"/>
                <w14:ligatures w14:val="none"/>
              </w:rPr>
            </w:pPr>
            <w:r>
              <w:rPr>
                <w:rFonts w:ascii="Times New Roman" w:eastAsia="Times New Roman" w:hAnsi="Times New Roman" w:cs="Times New Roman"/>
                <w:bCs/>
                <w:kern w:val="0"/>
                <w14:ligatures w14:val="none"/>
              </w:rPr>
              <w:t>SSB</w:t>
            </w:r>
          </w:p>
        </w:tc>
      </w:tr>
      <w:tr w:rsidR="009B0A0E" w14:paraId="2705B790" w14:textId="77777777" w:rsidTr="00B018EB">
        <w:tc>
          <w:tcPr>
            <w:tcW w:w="1559" w:type="dxa"/>
          </w:tcPr>
          <w:p w14:paraId="39F6066C" w14:textId="65D20931" w:rsidR="009B0A0E" w:rsidRPr="00AC1FA9" w:rsidRDefault="00B42FD4" w:rsidP="00590491">
            <w:pPr>
              <w:rPr>
                <w:rFonts w:ascii="Times New Roman" w:eastAsia="Times New Roman" w:hAnsi="Times New Roman" w:cs="Times New Roman"/>
                <w:bCs/>
                <w:kern w:val="0"/>
                <w14:ligatures w14:val="none"/>
              </w:rPr>
            </w:pPr>
            <w:r w:rsidRPr="00B42FD4">
              <w:rPr>
                <w:rFonts w:ascii="Times New Roman" w:eastAsia="Times New Roman" w:hAnsi="Times New Roman" w:cs="Times New Roman"/>
                <w:kern w:val="0"/>
                <w14:ligatures w14:val="none"/>
              </w:rPr>
              <w:t>Throughout the 3-year period</w:t>
            </w:r>
          </w:p>
        </w:tc>
        <w:tc>
          <w:tcPr>
            <w:tcW w:w="1681" w:type="dxa"/>
          </w:tcPr>
          <w:p w14:paraId="2E6128B0" w14:textId="77777777" w:rsidR="009B0A0E" w:rsidRDefault="009B0A0E" w:rsidP="00590491">
            <w:pPr>
              <w:rPr>
                <w:rFonts w:ascii="Times New Roman" w:eastAsia="Times New Roman" w:hAnsi="Times New Roman" w:cs="Times New Roman"/>
                <w:bCs/>
                <w:kern w:val="0"/>
                <w14:ligatures w14:val="none"/>
              </w:rPr>
            </w:pPr>
          </w:p>
        </w:tc>
        <w:tc>
          <w:tcPr>
            <w:tcW w:w="2250" w:type="dxa"/>
          </w:tcPr>
          <w:p w14:paraId="71AA346A" w14:textId="77777777" w:rsidR="00B42FD4" w:rsidRPr="00B42FD4" w:rsidRDefault="00B42FD4" w:rsidP="00590491">
            <w:pPr>
              <w:rPr>
                <w:rFonts w:ascii="Times New Roman" w:eastAsia="Times New Roman" w:hAnsi="Times New Roman" w:cs="Times New Roman"/>
                <w:b/>
                <w:kern w:val="0"/>
                <w14:ligatures w14:val="none"/>
              </w:rPr>
            </w:pPr>
            <w:r w:rsidRPr="00B42FD4">
              <w:rPr>
                <w:rFonts w:ascii="Times New Roman" w:eastAsia="Times New Roman" w:hAnsi="Times New Roman" w:cs="Times New Roman"/>
                <w:b/>
                <w:kern w:val="0"/>
                <w14:ligatures w14:val="none"/>
              </w:rPr>
              <w:t>OBJECTIVE 4.3</w:t>
            </w:r>
          </w:p>
          <w:p w14:paraId="6062BE67" w14:textId="4E5A1A27" w:rsidR="009B0A0E" w:rsidRDefault="00B42FD4" w:rsidP="00590491">
            <w:pPr>
              <w:rPr>
                <w:rFonts w:ascii="Times New Roman" w:eastAsia="Times New Roman" w:hAnsi="Times New Roman" w:cs="Times New Roman"/>
                <w:bCs/>
                <w:kern w:val="0"/>
                <w14:ligatures w14:val="none"/>
              </w:rPr>
            </w:pPr>
            <w:r w:rsidRPr="00B42FD4">
              <w:rPr>
                <w:rFonts w:ascii="Times New Roman" w:eastAsia="Times New Roman" w:hAnsi="Times New Roman" w:cs="Times New Roman"/>
                <w:kern w:val="0"/>
                <w14:ligatures w14:val="none"/>
              </w:rPr>
              <w:t>Develop a succession plan for key roles and activities of MNSILC to include documentation of operations and procedures.</w:t>
            </w:r>
          </w:p>
        </w:tc>
        <w:tc>
          <w:tcPr>
            <w:tcW w:w="1890" w:type="dxa"/>
          </w:tcPr>
          <w:p w14:paraId="472F66C9" w14:textId="6F055CD4" w:rsidR="009B0A0E"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Develop a succession plan for key volunteers and staff</w:t>
            </w:r>
          </w:p>
        </w:tc>
        <w:tc>
          <w:tcPr>
            <w:tcW w:w="1530" w:type="dxa"/>
          </w:tcPr>
          <w:p w14:paraId="136C4CA0" w14:textId="77777777" w:rsidR="009B0A0E"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Surveys</w:t>
            </w:r>
          </w:p>
          <w:p w14:paraId="53C0CE2A" w14:textId="77777777" w:rsidR="00D36A7A" w:rsidRDefault="00D36A7A" w:rsidP="00590491">
            <w:pPr>
              <w:rPr>
                <w:rFonts w:ascii="Times New Roman" w:eastAsia="Times New Roman" w:hAnsi="Times New Roman" w:cs="Times New Roman"/>
                <w:bCs/>
                <w:kern w:val="0"/>
                <w14:ligatures w14:val="none"/>
              </w:rPr>
            </w:pPr>
          </w:p>
          <w:p w14:paraId="46A55930" w14:textId="77777777" w:rsidR="00D36A7A"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Interviews</w:t>
            </w:r>
          </w:p>
          <w:p w14:paraId="5C303979" w14:textId="77777777" w:rsidR="00D36A7A" w:rsidRDefault="00D36A7A" w:rsidP="00590491">
            <w:pPr>
              <w:rPr>
                <w:rFonts w:ascii="Times New Roman" w:eastAsia="Times New Roman" w:hAnsi="Times New Roman" w:cs="Times New Roman"/>
                <w:bCs/>
                <w:kern w:val="0"/>
                <w14:ligatures w14:val="none"/>
              </w:rPr>
            </w:pPr>
          </w:p>
          <w:p w14:paraId="0087000B" w14:textId="0770F40E" w:rsidR="00D36A7A"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Documents and Records</w:t>
            </w:r>
          </w:p>
        </w:tc>
        <w:tc>
          <w:tcPr>
            <w:tcW w:w="1890" w:type="dxa"/>
          </w:tcPr>
          <w:p w14:paraId="27E42E56" w14:textId="206C3BA0" w:rsidR="00B42FD4" w:rsidRPr="00B228F1" w:rsidRDefault="00B228F1" w:rsidP="00B228F1">
            <w:pPr>
              <w:pStyle w:val="ListParagrap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w:t>
            </w:r>
            <w:r w:rsidR="00B42FD4" w:rsidRPr="00B228F1">
              <w:rPr>
                <w:rFonts w:ascii="Times New Roman" w:eastAsia="Times New Roman" w:hAnsi="Times New Roman" w:cs="Times New Roman"/>
                <w:kern w:val="0"/>
                <w14:ligatures w14:val="none"/>
              </w:rPr>
              <w:t>IL</w:t>
            </w:r>
          </w:p>
          <w:p w14:paraId="77D2613F" w14:textId="77777777" w:rsidR="00B42FD4" w:rsidRPr="00B228F1" w:rsidRDefault="00B42FD4" w:rsidP="00B228F1">
            <w:pPr>
              <w:pStyle w:val="ListParagraph"/>
              <w:rPr>
                <w:rFonts w:ascii="Times New Roman" w:eastAsia="Times New Roman" w:hAnsi="Times New Roman" w:cs="Times New Roman"/>
                <w:kern w:val="0"/>
                <w14:ligatures w14:val="none"/>
              </w:rPr>
            </w:pPr>
            <w:r w:rsidRPr="00B228F1">
              <w:rPr>
                <w:rFonts w:ascii="Times New Roman" w:eastAsia="Times New Roman" w:hAnsi="Times New Roman" w:cs="Times New Roman"/>
                <w:kern w:val="0"/>
                <w14:ligatures w14:val="none"/>
              </w:rPr>
              <w:t>DSE</w:t>
            </w:r>
          </w:p>
          <w:p w14:paraId="5619635D" w14:textId="5CE99D14" w:rsidR="009B0A0E" w:rsidRPr="00301D85" w:rsidRDefault="00B42FD4" w:rsidP="00C1649C">
            <w:pPr>
              <w:pStyle w:val="ListParagraph"/>
              <w:numPr>
                <w:ilvl w:val="0"/>
                <w:numId w:val="19"/>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MNSILC</w:t>
            </w:r>
          </w:p>
        </w:tc>
      </w:tr>
      <w:tr w:rsidR="009B0A0E" w14:paraId="58D87678" w14:textId="77777777" w:rsidTr="00B018EB">
        <w:tc>
          <w:tcPr>
            <w:tcW w:w="1559" w:type="dxa"/>
          </w:tcPr>
          <w:p w14:paraId="215FC6E9" w14:textId="490DF869" w:rsidR="009B0A0E" w:rsidRPr="00AC1FA9" w:rsidRDefault="00B42FD4" w:rsidP="00590491">
            <w:pPr>
              <w:rPr>
                <w:rFonts w:ascii="Times New Roman" w:eastAsia="Times New Roman" w:hAnsi="Times New Roman" w:cs="Times New Roman"/>
                <w:bCs/>
                <w:kern w:val="0"/>
                <w14:ligatures w14:val="none"/>
              </w:rPr>
            </w:pPr>
            <w:r w:rsidRPr="00B42FD4">
              <w:rPr>
                <w:rFonts w:ascii="Times New Roman" w:eastAsia="Times New Roman" w:hAnsi="Times New Roman" w:cs="Times New Roman"/>
                <w:kern w:val="0"/>
                <w14:ligatures w14:val="none"/>
              </w:rPr>
              <w:t>Throughout the 3-year period</w:t>
            </w:r>
          </w:p>
        </w:tc>
        <w:tc>
          <w:tcPr>
            <w:tcW w:w="1681" w:type="dxa"/>
          </w:tcPr>
          <w:p w14:paraId="725EA9F0" w14:textId="77777777" w:rsidR="009B0A0E" w:rsidRDefault="009B0A0E" w:rsidP="00590491">
            <w:pPr>
              <w:rPr>
                <w:rFonts w:ascii="Times New Roman" w:eastAsia="Times New Roman" w:hAnsi="Times New Roman" w:cs="Times New Roman"/>
                <w:bCs/>
                <w:kern w:val="0"/>
                <w14:ligatures w14:val="none"/>
              </w:rPr>
            </w:pPr>
          </w:p>
        </w:tc>
        <w:tc>
          <w:tcPr>
            <w:tcW w:w="2250" w:type="dxa"/>
          </w:tcPr>
          <w:p w14:paraId="3949FAF8" w14:textId="77777777" w:rsidR="00B42FD4" w:rsidRPr="00B42FD4" w:rsidRDefault="00B42FD4" w:rsidP="00590491">
            <w:pPr>
              <w:rPr>
                <w:rFonts w:ascii="Times New Roman" w:eastAsia="Times New Roman" w:hAnsi="Times New Roman" w:cs="Times New Roman"/>
                <w:b/>
                <w:kern w:val="0"/>
                <w14:ligatures w14:val="none"/>
              </w:rPr>
            </w:pPr>
            <w:r w:rsidRPr="00B42FD4">
              <w:rPr>
                <w:rFonts w:ascii="Times New Roman" w:eastAsia="Times New Roman" w:hAnsi="Times New Roman" w:cs="Times New Roman"/>
                <w:b/>
                <w:kern w:val="0"/>
                <w14:ligatures w14:val="none"/>
              </w:rPr>
              <w:t>OBJECTIVE 4.4</w:t>
            </w:r>
          </w:p>
          <w:p w14:paraId="34AA5F76" w14:textId="03218DCF" w:rsidR="009B0A0E" w:rsidRDefault="00B42FD4" w:rsidP="00590491">
            <w:pPr>
              <w:rPr>
                <w:rFonts w:ascii="Times New Roman" w:eastAsia="Times New Roman" w:hAnsi="Times New Roman" w:cs="Times New Roman"/>
                <w:bCs/>
                <w:kern w:val="0"/>
                <w14:ligatures w14:val="none"/>
              </w:rPr>
            </w:pPr>
            <w:r w:rsidRPr="00B42FD4">
              <w:rPr>
                <w:rFonts w:ascii="Times New Roman" w:eastAsia="Times New Roman" w:hAnsi="Times New Roman" w:cs="Times New Roman"/>
                <w:kern w:val="0"/>
                <w14:ligatures w14:val="none"/>
              </w:rPr>
              <w:t>Ensure proper tools are in place for developing, tracking, updating, and evaluating progress toward SPIL activities and Program Performance Review (PPR) reporting. Resources for the development of the SPIL and PPR are allocated.</w:t>
            </w:r>
          </w:p>
        </w:tc>
        <w:tc>
          <w:tcPr>
            <w:tcW w:w="1890" w:type="dxa"/>
          </w:tcPr>
          <w:p w14:paraId="7F573364" w14:textId="77777777" w:rsidR="009B0A0E"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Monitor progress of the SPIL</w:t>
            </w:r>
          </w:p>
          <w:p w14:paraId="05D19E92" w14:textId="77777777" w:rsidR="00D36A7A" w:rsidRDefault="00D36A7A" w:rsidP="00590491">
            <w:pPr>
              <w:rPr>
                <w:rFonts w:ascii="Times New Roman" w:eastAsia="Times New Roman" w:hAnsi="Times New Roman" w:cs="Times New Roman"/>
                <w:bCs/>
                <w:kern w:val="0"/>
                <w14:ligatures w14:val="none"/>
              </w:rPr>
            </w:pPr>
          </w:p>
          <w:p w14:paraId="13478416" w14:textId="77777777" w:rsidR="00D36A7A"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Complete PPR</w:t>
            </w:r>
          </w:p>
          <w:p w14:paraId="2FEAEEFE" w14:textId="77777777" w:rsidR="00D36A7A" w:rsidRDefault="00D36A7A" w:rsidP="00590491">
            <w:pPr>
              <w:rPr>
                <w:rFonts w:ascii="Times New Roman" w:eastAsia="Times New Roman" w:hAnsi="Times New Roman" w:cs="Times New Roman"/>
                <w:bCs/>
                <w:kern w:val="0"/>
                <w14:ligatures w14:val="none"/>
              </w:rPr>
            </w:pPr>
          </w:p>
          <w:p w14:paraId="071D14B4" w14:textId="1FC9702C" w:rsidR="00D36A7A"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Create new SPIL </w:t>
            </w:r>
          </w:p>
        </w:tc>
        <w:tc>
          <w:tcPr>
            <w:tcW w:w="1530" w:type="dxa"/>
          </w:tcPr>
          <w:p w14:paraId="29FDBBB5" w14:textId="77777777" w:rsidR="009B0A0E"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Documents and records</w:t>
            </w:r>
          </w:p>
          <w:p w14:paraId="32E99A50" w14:textId="77777777" w:rsidR="00D36A7A" w:rsidRDefault="00D36A7A" w:rsidP="00590491">
            <w:pPr>
              <w:rPr>
                <w:rFonts w:ascii="Times New Roman" w:eastAsia="Times New Roman" w:hAnsi="Times New Roman" w:cs="Times New Roman"/>
                <w:bCs/>
                <w:kern w:val="0"/>
                <w14:ligatures w14:val="none"/>
              </w:rPr>
            </w:pPr>
          </w:p>
          <w:p w14:paraId="2877103B" w14:textId="77777777" w:rsidR="00D36A7A"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Interviews and Questions</w:t>
            </w:r>
          </w:p>
          <w:p w14:paraId="429C195E" w14:textId="77777777" w:rsidR="00D36A7A" w:rsidRDefault="00D36A7A" w:rsidP="00590491">
            <w:pPr>
              <w:rPr>
                <w:rFonts w:ascii="Times New Roman" w:eastAsia="Times New Roman" w:hAnsi="Times New Roman" w:cs="Times New Roman"/>
                <w:bCs/>
                <w:kern w:val="0"/>
                <w14:ligatures w14:val="none"/>
              </w:rPr>
            </w:pPr>
          </w:p>
          <w:p w14:paraId="01AFE0E9" w14:textId="2D6FDC0D" w:rsidR="00D36A7A" w:rsidRDefault="00D36A7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Public Forum</w:t>
            </w:r>
          </w:p>
        </w:tc>
        <w:tc>
          <w:tcPr>
            <w:tcW w:w="1890" w:type="dxa"/>
          </w:tcPr>
          <w:p w14:paraId="24936D22" w14:textId="77777777" w:rsidR="00B42FD4" w:rsidRPr="00301D85" w:rsidRDefault="00B42FD4" w:rsidP="00C1649C">
            <w:pPr>
              <w:pStyle w:val="ListParagraph"/>
              <w:numPr>
                <w:ilvl w:val="0"/>
                <w:numId w:val="19"/>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CIL</w:t>
            </w:r>
          </w:p>
          <w:p w14:paraId="46CE71F1" w14:textId="77777777" w:rsidR="00B42FD4" w:rsidRPr="00301D85" w:rsidRDefault="00B42FD4" w:rsidP="00C1649C">
            <w:pPr>
              <w:pStyle w:val="ListParagraph"/>
              <w:numPr>
                <w:ilvl w:val="0"/>
                <w:numId w:val="19"/>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DSE</w:t>
            </w:r>
          </w:p>
          <w:p w14:paraId="136DC9D5" w14:textId="77777777" w:rsidR="009B0A0E" w:rsidRDefault="00B42FD4" w:rsidP="00C1649C">
            <w:pPr>
              <w:pStyle w:val="ListParagraph"/>
              <w:numPr>
                <w:ilvl w:val="0"/>
                <w:numId w:val="19"/>
              </w:numPr>
              <w:rPr>
                <w:rFonts w:ascii="Times New Roman" w:eastAsia="Times New Roman" w:hAnsi="Times New Roman" w:cs="Times New Roman"/>
                <w:bCs/>
                <w:kern w:val="0"/>
                <w14:ligatures w14:val="none"/>
              </w:rPr>
            </w:pPr>
            <w:r w:rsidRPr="00301D85">
              <w:rPr>
                <w:rFonts w:ascii="Times New Roman" w:eastAsia="Times New Roman" w:hAnsi="Times New Roman" w:cs="Times New Roman"/>
                <w:kern w:val="0"/>
                <w14:ligatures w14:val="none"/>
              </w:rPr>
              <w:t>MNSILC</w:t>
            </w:r>
          </w:p>
          <w:p w14:paraId="535401DE" w14:textId="0B5DE9CC" w:rsidR="00301D85" w:rsidRPr="00301D85" w:rsidRDefault="00301D85" w:rsidP="00C1649C">
            <w:pPr>
              <w:pStyle w:val="ListParagraph"/>
              <w:numPr>
                <w:ilvl w:val="0"/>
                <w:numId w:val="19"/>
              </w:numPr>
              <w:rPr>
                <w:rFonts w:ascii="Times New Roman" w:eastAsia="Times New Roman" w:hAnsi="Times New Roman" w:cs="Times New Roman"/>
                <w:kern w:val="0"/>
                <w14:ligatures w14:val="none"/>
              </w:rPr>
            </w:pPr>
            <w:r>
              <w:rPr>
                <w:rFonts w:ascii="Times New Roman" w:eastAsia="Times New Roman" w:hAnsi="Times New Roman" w:cs="Times New Roman"/>
                <w:bCs/>
                <w:kern w:val="0"/>
                <w14:ligatures w14:val="none"/>
              </w:rPr>
              <w:t>SSB</w:t>
            </w:r>
          </w:p>
        </w:tc>
      </w:tr>
      <w:tr w:rsidR="009B0A0E" w14:paraId="1E9A3D7B" w14:textId="77777777" w:rsidTr="00B018EB">
        <w:tc>
          <w:tcPr>
            <w:tcW w:w="1559" w:type="dxa"/>
          </w:tcPr>
          <w:p w14:paraId="0345BBC1" w14:textId="4E93A71A" w:rsidR="009B0A0E" w:rsidRPr="00AC1FA9" w:rsidRDefault="00B42FD4" w:rsidP="00590491">
            <w:pPr>
              <w:rPr>
                <w:rFonts w:ascii="Times New Roman" w:eastAsia="Times New Roman" w:hAnsi="Times New Roman" w:cs="Times New Roman"/>
                <w:bCs/>
                <w:kern w:val="0"/>
                <w14:ligatures w14:val="none"/>
              </w:rPr>
            </w:pPr>
            <w:bookmarkStart w:id="17" w:name="_Hlk163649375"/>
            <w:r w:rsidRPr="00B42FD4">
              <w:rPr>
                <w:rFonts w:ascii="Times New Roman" w:eastAsia="Times New Roman" w:hAnsi="Times New Roman" w:cs="Times New Roman"/>
                <w:kern w:val="0"/>
                <w14:ligatures w14:val="none"/>
              </w:rPr>
              <w:t>Throughout the 3-year period</w:t>
            </w:r>
          </w:p>
        </w:tc>
        <w:tc>
          <w:tcPr>
            <w:tcW w:w="1681" w:type="dxa"/>
          </w:tcPr>
          <w:p w14:paraId="25408CA5" w14:textId="77777777" w:rsidR="009B0A0E" w:rsidRDefault="009B0A0E" w:rsidP="00590491">
            <w:pPr>
              <w:rPr>
                <w:rFonts w:ascii="Times New Roman" w:eastAsia="Times New Roman" w:hAnsi="Times New Roman" w:cs="Times New Roman"/>
                <w:bCs/>
                <w:kern w:val="0"/>
                <w14:ligatures w14:val="none"/>
              </w:rPr>
            </w:pPr>
          </w:p>
        </w:tc>
        <w:tc>
          <w:tcPr>
            <w:tcW w:w="2250" w:type="dxa"/>
          </w:tcPr>
          <w:p w14:paraId="1FB54BD6" w14:textId="77777777" w:rsidR="00B42FD4" w:rsidRPr="00B42FD4" w:rsidRDefault="00B42FD4" w:rsidP="00590491">
            <w:pPr>
              <w:rPr>
                <w:rFonts w:ascii="Times New Roman" w:eastAsia="Times New Roman" w:hAnsi="Times New Roman" w:cs="Times New Roman"/>
                <w:b/>
                <w:kern w:val="0"/>
                <w14:ligatures w14:val="none"/>
              </w:rPr>
            </w:pPr>
            <w:r w:rsidRPr="00B42FD4">
              <w:rPr>
                <w:rFonts w:ascii="Times New Roman" w:eastAsia="Times New Roman" w:hAnsi="Times New Roman" w:cs="Times New Roman"/>
                <w:b/>
                <w:kern w:val="0"/>
                <w14:ligatures w14:val="none"/>
              </w:rPr>
              <w:t>OBJECTIVE 4.5</w:t>
            </w:r>
          </w:p>
          <w:p w14:paraId="38604BE5" w14:textId="13CC4D11" w:rsidR="009B0A0E" w:rsidRDefault="00B42FD4" w:rsidP="00590491">
            <w:pPr>
              <w:rPr>
                <w:rFonts w:ascii="Times New Roman" w:eastAsia="Times New Roman" w:hAnsi="Times New Roman" w:cs="Times New Roman"/>
                <w:bCs/>
                <w:kern w:val="0"/>
                <w14:ligatures w14:val="none"/>
              </w:rPr>
            </w:pPr>
            <w:r w:rsidRPr="00B42FD4">
              <w:rPr>
                <w:rFonts w:ascii="Times New Roman" w:eastAsia="Times New Roman" w:hAnsi="Times New Roman" w:cs="Times New Roman"/>
                <w:kern w:val="0"/>
                <w14:ligatures w14:val="none"/>
              </w:rPr>
              <w:t>Continue to provide Part B funds to CILs for their general operating</w:t>
            </w:r>
          </w:p>
        </w:tc>
        <w:tc>
          <w:tcPr>
            <w:tcW w:w="1890" w:type="dxa"/>
          </w:tcPr>
          <w:p w14:paraId="49812C09" w14:textId="77777777" w:rsidR="009B0A0E" w:rsidRDefault="00B42FD4"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CILs will provide SILC and DSE PPR reports.</w:t>
            </w:r>
          </w:p>
          <w:p w14:paraId="712C286E" w14:textId="77777777" w:rsidR="00B42FD4" w:rsidRDefault="00B42FD4" w:rsidP="00590491">
            <w:pPr>
              <w:rPr>
                <w:rFonts w:ascii="Times New Roman" w:eastAsia="Times New Roman" w:hAnsi="Times New Roman" w:cs="Times New Roman"/>
                <w:bCs/>
                <w:kern w:val="0"/>
                <w14:ligatures w14:val="none"/>
              </w:rPr>
            </w:pPr>
          </w:p>
          <w:p w14:paraId="614C5247" w14:textId="0F896CD3" w:rsidR="00B42FD4" w:rsidRDefault="00B42FD4"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DSE initiates contracts with CILs to di</w:t>
            </w:r>
            <w:r w:rsidR="0071682C">
              <w:rPr>
                <w:rFonts w:ascii="Times New Roman" w:eastAsia="Times New Roman" w:hAnsi="Times New Roman" w:cs="Times New Roman"/>
                <w:bCs/>
                <w:kern w:val="0"/>
                <w14:ligatures w14:val="none"/>
              </w:rPr>
              <w:t xml:space="preserve">sburse funds </w:t>
            </w:r>
          </w:p>
        </w:tc>
        <w:tc>
          <w:tcPr>
            <w:tcW w:w="1530" w:type="dxa"/>
          </w:tcPr>
          <w:p w14:paraId="2CB2C3B7" w14:textId="77777777" w:rsidR="009B0A0E" w:rsidRDefault="00B42FD4"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CILs PPR</w:t>
            </w:r>
          </w:p>
          <w:p w14:paraId="029602C9" w14:textId="77777777" w:rsidR="00B42FD4" w:rsidRDefault="00B42FD4" w:rsidP="00590491">
            <w:pPr>
              <w:rPr>
                <w:rFonts w:ascii="Times New Roman" w:eastAsia="Times New Roman" w:hAnsi="Times New Roman" w:cs="Times New Roman"/>
                <w:bCs/>
                <w:kern w:val="0"/>
                <w14:ligatures w14:val="none"/>
              </w:rPr>
            </w:pPr>
          </w:p>
          <w:p w14:paraId="6E1ACA75" w14:textId="29A2F9D3" w:rsidR="00B42FD4" w:rsidRDefault="00243A4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Documents and</w:t>
            </w:r>
            <w:r w:rsidR="00B42FD4">
              <w:rPr>
                <w:rFonts w:ascii="Times New Roman" w:eastAsia="Times New Roman" w:hAnsi="Times New Roman" w:cs="Times New Roman"/>
                <w:bCs/>
                <w:kern w:val="0"/>
                <w14:ligatures w14:val="none"/>
              </w:rPr>
              <w:t xml:space="preserve"> records</w:t>
            </w:r>
          </w:p>
          <w:p w14:paraId="47FD4F93" w14:textId="0B0D2AC3" w:rsidR="00B42FD4" w:rsidRDefault="00B42FD4" w:rsidP="00590491">
            <w:pPr>
              <w:rPr>
                <w:rFonts w:ascii="Times New Roman" w:eastAsia="Times New Roman" w:hAnsi="Times New Roman" w:cs="Times New Roman"/>
                <w:bCs/>
                <w:kern w:val="0"/>
                <w14:ligatures w14:val="none"/>
              </w:rPr>
            </w:pPr>
          </w:p>
        </w:tc>
        <w:tc>
          <w:tcPr>
            <w:tcW w:w="1890" w:type="dxa"/>
          </w:tcPr>
          <w:p w14:paraId="7EC63478" w14:textId="77777777" w:rsidR="00B42FD4" w:rsidRPr="00B42FD4" w:rsidRDefault="00B42FD4" w:rsidP="00C1649C">
            <w:pPr>
              <w:pStyle w:val="ListParagraph"/>
              <w:numPr>
                <w:ilvl w:val="0"/>
                <w:numId w:val="19"/>
              </w:numPr>
              <w:rPr>
                <w:rFonts w:ascii="Times New Roman" w:eastAsia="Times New Roman" w:hAnsi="Times New Roman" w:cs="Times New Roman"/>
                <w:kern w:val="0"/>
                <w14:ligatures w14:val="none"/>
              </w:rPr>
            </w:pPr>
            <w:r w:rsidRPr="00B42FD4">
              <w:rPr>
                <w:rFonts w:ascii="Times New Roman" w:eastAsia="Times New Roman" w:hAnsi="Times New Roman" w:cs="Times New Roman"/>
                <w:kern w:val="0"/>
                <w14:ligatures w14:val="none"/>
              </w:rPr>
              <w:t>CIL</w:t>
            </w:r>
          </w:p>
          <w:p w14:paraId="14D7E39F" w14:textId="77777777" w:rsidR="00B42FD4" w:rsidRPr="00B42FD4" w:rsidRDefault="00B42FD4" w:rsidP="00C1649C">
            <w:pPr>
              <w:pStyle w:val="ListParagraph"/>
              <w:numPr>
                <w:ilvl w:val="0"/>
                <w:numId w:val="19"/>
              </w:numPr>
              <w:rPr>
                <w:rFonts w:ascii="Times New Roman" w:eastAsia="Times New Roman" w:hAnsi="Times New Roman" w:cs="Times New Roman"/>
                <w:kern w:val="0"/>
                <w14:ligatures w14:val="none"/>
              </w:rPr>
            </w:pPr>
            <w:r w:rsidRPr="00B42FD4">
              <w:rPr>
                <w:rFonts w:ascii="Times New Roman" w:eastAsia="Times New Roman" w:hAnsi="Times New Roman" w:cs="Times New Roman"/>
                <w:kern w:val="0"/>
                <w14:ligatures w14:val="none"/>
              </w:rPr>
              <w:t>DSE</w:t>
            </w:r>
          </w:p>
          <w:p w14:paraId="5BE295D0" w14:textId="39440056" w:rsidR="009B0A0E" w:rsidRPr="00B42FD4" w:rsidRDefault="00B42FD4" w:rsidP="00C1649C">
            <w:pPr>
              <w:pStyle w:val="ListParagraph"/>
              <w:numPr>
                <w:ilvl w:val="0"/>
                <w:numId w:val="19"/>
              </w:numPr>
              <w:rPr>
                <w:rFonts w:ascii="Times New Roman" w:eastAsia="Times New Roman" w:hAnsi="Times New Roman" w:cs="Times New Roman"/>
                <w:kern w:val="0"/>
                <w14:ligatures w14:val="none"/>
              </w:rPr>
            </w:pPr>
            <w:r w:rsidRPr="00B42FD4">
              <w:rPr>
                <w:rFonts w:ascii="Times New Roman" w:eastAsia="Times New Roman" w:hAnsi="Times New Roman" w:cs="Times New Roman"/>
                <w:kern w:val="0"/>
                <w14:ligatures w14:val="none"/>
              </w:rPr>
              <w:t>MNSILC</w:t>
            </w:r>
          </w:p>
        </w:tc>
      </w:tr>
      <w:tr w:rsidR="009B0A0E" w14:paraId="2E3C259B" w14:textId="77777777" w:rsidTr="00B018EB">
        <w:tc>
          <w:tcPr>
            <w:tcW w:w="1559" w:type="dxa"/>
          </w:tcPr>
          <w:p w14:paraId="1E356743" w14:textId="3FDFF91A" w:rsidR="009B0A0E" w:rsidRPr="00AC1FA9" w:rsidRDefault="00B42FD4" w:rsidP="00590491">
            <w:pPr>
              <w:rPr>
                <w:rFonts w:ascii="Times New Roman" w:eastAsia="Times New Roman" w:hAnsi="Times New Roman" w:cs="Times New Roman"/>
                <w:bCs/>
                <w:kern w:val="0"/>
                <w14:ligatures w14:val="none"/>
              </w:rPr>
            </w:pPr>
            <w:r w:rsidRPr="00B42FD4">
              <w:rPr>
                <w:rFonts w:ascii="Times New Roman" w:eastAsia="Times New Roman" w:hAnsi="Times New Roman" w:cs="Times New Roman"/>
                <w:kern w:val="0"/>
                <w14:ligatures w14:val="none"/>
              </w:rPr>
              <w:t>Throughout the 3-year period</w:t>
            </w:r>
          </w:p>
        </w:tc>
        <w:tc>
          <w:tcPr>
            <w:tcW w:w="1681" w:type="dxa"/>
          </w:tcPr>
          <w:p w14:paraId="01C72513" w14:textId="77777777" w:rsidR="009B0A0E" w:rsidRDefault="009B0A0E" w:rsidP="00590491">
            <w:pPr>
              <w:rPr>
                <w:rFonts w:ascii="Times New Roman" w:eastAsia="Times New Roman" w:hAnsi="Times New Roman" w:cs="Times New Roman"/>
                <w:bCs/>
                <w:kern w:val="0"/>
                <w14:ligatures w14:val="none"/>
              </w:rPr>
            </w:pPr>
          </w:p>
        </w:tc>
        <w:tc>
          <w:tcPr>
            <w:tcW w:w="2250" w:type="dxa"/>
          </w:tcPr>
          <w:p w14:paraId="1A04CA60" w14:textId="77777777" w:rsidR="00943B6E" w:rsidRPr="00943B6E" w:rsidRDefault="00943B6E" w:rsidP="00590491">
            <w:pPr>
              <w:rPr>
                <w:rFonts w:ascii="Times New Roman" w:eastAsia="Times New Roman" w:hAnsi="Times New Roman" w:cs="Times New Roman"/>
                <w:b/>
                <w:kern w:val="0"/>
                <w14:ligatures w14:val="none"/>
              </w:rPr>
            </w:pPr>
            <w:r w:rsidRPr="00943B6E">
              <w:rPr>
                <w:rFonts w:ascii="Times New Roman" w:eastAsia="Times New Roman" w:hAnsi="Times New Roman" w:cs="Times New Roman"/>
                <w:b/>
                <w:kern w:val="0"/>
                <w14:ligatures w14:val="none"/>
              </w:rPr>
              <w:t>OBJECTIVE 4.6</w:t>
            </w:r>
          </w:p>
          <w:p w14:paraId="4FE5F210" w14:textId="5355B4C5" w:rsidR="009B0A0E" w:rsidRDefault="00943B6E" w:rsidP="00590491">
            <w:pPr>
              <w:rPr>
                <w:rFonts w:ascii="Times New Roman" w:eastAsia="Times New Roman" w:hAnsi="Times New Roman" w:cs="Times New Roman"/>
                <w:bCs/>
                <w:kern w:val="0"/>
                <w14:ligatures w14:val="none"/>
              </w:rPr>
            </w:pPr>
            <w:r w:rsidRPr="00943B6E">
              <w:rPr>
                <w:rFonts w:ascii="Times New Roman" w:eastAsia="Times New Roman" w:hAnsi="Times New Roman" w:cs="Times New Roman"/>
                <w:kern w:val="0"/>
                <w14:ligatures w14:val="none"/>
              </w:rPr>
              <w:t>Educate council members about national, state, regional and local disability related topics</w:t>
            </w:r>
          </w:p>
        </w:tc>
        <w:tc>
          <w:tcPr>
            <w:tcW w:w="1890" w:type="dxa"/>
          </w:tcPr>
          <w:p w14:paraId="43843771" w14:textId="2499EFF5" w:rsidR="009B0A0E" w:rsidRDefault="00243A4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Monitor council members training</w:t>
            </w:r>
          </w:p>
        </w:tc>
        <w:tc>
          <w:tcPr>
            <w:tcW w:w="1530" w:type="dxa"/>
          </w:tcPr>
          <w:p w14:paraId="6D0AEFCA" w14:textId="77777777" w:rsidR="009B0A0E" w:rsidRDefault="00243A4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Documents and records</w:t>
            </w:r>
          </w:p>
          <w:p w14:paraId="65CBF38D" w14:textId="77777777" w:rsidR="00243A4A" w:rsidRDefault="00243A4A" w:rsidP="00590491">
            <w:pPr>
              <w:rPr>
                <w:rFonts w:ascii="Times New Roman" w:eastAsia="Times New Roman" w:hAnsi="Times New Roman" w:cs="Times New Roman"/>
                <w:bCs/>
                <w:kern w:val="0"/>
                <w14:ligatures w14:val="none"/>
              </w:rPr>
            </w:pPr>
          </w:p>
          <w:p w14:paraId="4CF0E8E6" w14:textId="77777777" w:rsidR="00243A4A" w:rsidRDefault="00243A4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Questions</w:t>
            </w:r>
          </w:p>
          <w:p w14:paraId="5FEB5067" w14:textId="77777777" w:rsidR="00243A4A" w:rsidRDefault="00243A4A" w:rsidP="00590491">
            <w:pPr>
              <w:rPr>
                <w:rFonts w:ascii="Times New Roman" w:eastAsia="Times New Roman" w:hAnsi="Times New Roman" w:cs="Times New Roman"/>
                <w:bCs/>
                <w:kern w:val="0"/>
                <w14:ligatures w14:val="none"/>
              </w:rPr>
            </w:pPr>
          </w:p>
          <w:p w14:paraId="2D9EBB2D" w14:textId="77777777" w:rsidR="00243A4A" w:rsidRDefault="00243A4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Interviews</w:t>
            </w:r>
          </w:p>
          <w:p w14:paraId="6035B0D3" w14:textId="77777777" w:rsidR="007B2222" w:rsidRDefault="007B2222" w:rsidP="00590491">
            <w:pPr>
              <w:rPr>
                <w:rFonts w:ascii="Times New Roman" w:eastAsia="Times New Roman" w:hAnsi="Times New Roman" w:cs="Times New Roman"/>
                <w:bCs/>
                <w:kern w:val="0"/>
                <w14:ligatures w14:val="none"/>
              </w:rPr>
            </w:pPr>
          </w:p>
          <w:p w14:paraId="100CB018" w14:textId="77777777" w:rsidR="007B2222" w:rsidRDefault="007B2222"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Observations</w:t>
            </w:r>
          </w:p>
          <w:p w14:paraId="424FBC8C" w14:textId="173067B0" w:rsidR="007B2222" w:rsidRDefault="007B2222" w:rsidP="00590491">
            <w:pPr>
              <w:rPr>
                <w:rFonts w:ascii="Times New Roman" w:eastAsia="Times New Roman" w:hAnsi="Times New Roman" w:cs="Times New Roman"/>
                <w:bCs/>
                <w:kern w:val="0"/>
                <w14:ligatures w14:val="none"/>
              </w:rPr>
            </w:pPr>
          </w:p>
        </w:tc>
        <w:tc>
          <w:tcPr>
            <w:tcW w:w="1890" w:type="dxa"/>
          </w:tcPr>
          <w:p w14:paraId="5C877D38" w14:textId="77777777" w:rsidR="00B42FD4" w:rsidRPr="00301D85" w:rsidRDefault="00B42FD4" w:rsidP="00C1649C">
            <w:pPr>
              <w:pStyle w:val="ListParagraph"/>
              <w:numPr>
                <w:ilvl w:val="0"/>
                <w:numId w:val="25"/>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CIL</w:t>
            </w:r>
          </w:p>
          <w:p w14:paraId="54DBA5AF" w14:textId="77777777" w:rsidR="00B42FD4" w:rsidRPr="00301D85" w:rsidRDefault="00B42FD4" w:rsidP="00C1649C">
            <w:pPr>
              <w:pStyle w:val="ListParagraph"/>
              <w:numPr>
                <w:ilvl w:val="0"/>
                <w:numId w:val="25"/>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DSE</w:t>
            </w:r>
          </w:p>
          <w:p w14:paraId="0801202D" w14:textId="09700A56" w:rsidR="009B0A0E" w:rsidRPr="00301D85" w:rsidRDefault="00B42FD4" w:rsidP="00C1649C">
            <w:pPr>
              <w:pStyle w:val="ListParagraph"/>
              <w:numPr>
                <w:ilvl w:val="0"/>
                <w:numId w:val="25"/>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MNSILC</w:t>
            </w:r>
          </w:p>
        </w:tc>
      </w:tr>
      <w:tr w:rsidR="009B0A0E" w14:paraId="02D85987" w14:textId="77777777" w:rsidTr="00B018EB">
        <w:trPr>
          <w:trHeight w:val="2303"/>
        </w:trPr>
        <w:tc>
          <w:tcPr>
            <w:tcW w:w="1559" w:type="dxa"/>
          </w:tcPr>
          <w:p w14:paraId="1003FCC1" w14:textId="525E0A41" w:rsidR="009B0A0E" w:rsidRPr="00AC1FA9" w:rsidRDefault="00B42FD4" w:rsidP="00590491">
            <w:pPr>
              <w:rPr>
                <w:rFonts w:ascii="Times New Roman" w:eastAsia="Times New Roman" w:hAnsi="Times New Roman" w:cs="Times New Roman"/>
                <w:bCs/>
                <w:kern w:val="0"/>
                <w14:ligatures w14:val="none"/>
              </w:rPr>
            </w:pPr>
            <w:r w:rsidRPr="00B42FD4">
              <w:rPr>
                <w:rFonts w:ascii="Times New Roman" w:eastAsia="Times New Roman" w:hAnsi="Times New Roman" w:cs="Times New Roman"/>
                <w:kern w:val="0"/>
                <w14:ligatures w14:val="none"/>
              </w:rPr>
              <w:t>Throughout the 3-year period</w:t>
            </w:r>
          </w:p>
        </w:tc>
        <w:tc>
          <w:tcPr>
            <w:tcW w:w="1681" w:type="dxa"/>
          </w:tcPr>
          <w:p w14:paraId="04042E37" w14:textId="77777777" w:rsidR="009B0A0E" w:rsidRDefault="009B0A0E" w:rsidP="00590491">
            <w:pPr>
              <w:rPr>
                <w:rFonts w:ascii="Times New Roman" w:eastAsia="Times New Roman" w:hAnsi="Times New Roman" w:cs="Times New Roman"/>
                <w:bCs/>
                <w:kern w:val="0"/>
                <w14:ligatures w14:val="none"/>
              </w:rPr>
            </w:pPr>
          </w:p>
        </w:tc>
        <w:tc>
          <w:tcPr>
            <w:tcW w:w="2250" w:type="dxa"/>
          </w:tcPr>
          <w:p w14:paraId="48B8424F" w14:textId="77777777" w:rsidR="00943B6E" w:rsidRPr="00943B6E" w:rsidRDefault="00943B6E" w:rsidP="00590491">
            <w:pPr>
              <w:rPr>
                <w:rFonts w:ascii="Times New Roman" w:eastAsia="Times New Roman" w:hAnsi="Times New Roman" w:cs="Times New Roman"/>
                <w:b/>
                <w:kern w:val="0"/>
                <w14:ligatures w14:val="none"/>
              </w:rPr>
            </w:pPr>
            <w:r w:rsidRPr="00943B6E">
              <w:rPr>
                <w:rFonts w:ascii="Times New Roman" w:eastAsia="Times New Roman" w:hAnsi="Times New Roman" w:cs="Times New Roman"/>
                <w:b/>
                <w:kern w:val="0"/>
                <w14:ligatures w14:val="none"/>
              </w:rPr>
              <w:t>OBJECTIVE 4.7</w:t>
            </w:r>
          </w:p>
          <w:p w14:paraId="2F6DAD01" w14:textId="632CCCC3" w:rsidR="009B0A0E" w:rsidRDefault="00943B6E" w:rsidP="00590491">
            <w:pPr>
              <w:rPr>
                <w:rFonts w:ascii="Times New Roman" w:eastAsia="Times New Roman" w:hAnsi="Times New Roman" w:cs="Times New Roman"/>
                <w:bCs/>
                <w:kern w:val="0"/>
                <w14:ligatures w14:val="none"/>
              </w:rPr>
            </w:pPr>
            <w:r w:rsidRPr="00943B6E">
              <w:rPr>
                <w:rFonts w:ascii="Times New Roman" w:eastAsia="Times New Roman" w:hAnsi="Times New Roman" w:cs="Times New Roman"/>
                <w:kern w:val="0"/>
                <w14:ligatures w14:val="none"/>
              </w:rPr>
              <w:t>Gather information through public forums and hearings about the needs and gaps in service for inclusion in the next SPIL</w:t>
            </w:r>
          </w:p>
        </w:tc>
        <w:tc>
          <w:tcPr>
            <w:tcW w:w="1890" w:type="dxa"/>
          </w:tcPr>
          <w:p w14:paraId="1D92BB9C" w14:textId="0BC582AA" w:rsidR="009B0A0E" w:rsidRDefault="00243A4A" w:rsidP="00590491">
            <w:pPr>
              <w:rPr>
                <w:rFonts w:ascii="Times New Roman" w:eastAsia="Times New Roman" w:hAnsi="Times New Roman" w:cs="Times New Roman"/>
                <w:bCs/>
                <w:kern w:val="0"/>
                <w14:ligatures w14:val="none"/>
              </w:rPr>
            </w:pPr>
            <w:r w:rsidRPr="00243A4A">
              <w:rPr>
                <w:rFonts w:ascii="Times New Roman" w:eastAsia="Times New Roman" w:hAnsi="Times New Roman" w:cs="Times New Roman"/>
                <w:bCs/>
                <w:kern w:val="0"/>
                <w14:ligatures w14:val="none"/>
              </w:rPr>
              <w:t xml:space="preserve">Data collection instruments are being utilized, tabulated and results are reviewed </w:t>
            </w:r>
          </w:p>
        </w:tc>
        <w:tc>
          <w:tcPr>
            <w:tcW w:w="1530" w:type="dxa"/>
          </w:tcPr>
          <w:p w14:paraId="575F3EC6" w14:textId="77777777" w:rsidR="00243A4A" w:rsidRDefault="00243A4A" w:rsidP="00243A4A">
            <w:pPr>
              <w:rPr>
                <w:rFonts w:ascii="Times New Roman" w:eastAsia="Times New Roman" w:hAnsi="Times New Roman" w:cs="Times New Roman"/>
                <w:bCs/>
                <w:kern w:val="0"/>
                <w14:ligatures w14:val="none"/>
              </w:rPr>
            </w:pPr>
            <w:r w:rsidRPr="00243A4A">
              <w:rPr>
                <w:rFonts w:ascii="Times New Roman" w:eastAsia="Times New Roman" w:hAnsi="Times New Roman" w:cs="Times New Roman"/>
                <w:bCs/>
                <w:kern w:val="0"/>
                <w14:ligatures w14:val="none"/>
              </w:rPr>
              <w:t xml:space="preserve">Interviews </w:t>
            </w:r>
          </w:p>
          <w:p w14:paraId="7957EEA9" w14:textId="77777777" w:rsidR="00243A4A" w:rsidRDefault="00243A4A" w:rsidP="00243A4A">
            <w:pPr>
              <w:rPr>
                <w:rFonts w:ascii="Times New Roman" w:eastAsia="Times New Roman" w:hAnsi="Times New Roman" w:cs="Times New Roman"/>
                <w:bCs/>
                <w:kern w:val="0"/>
                <w14:ligatures w14:val="none"/>
              </w:rPr>
            </w:pPr>
          </w:p>
          <w:p w14:paraId="613B8E3B" w14:textId="7BF822B2" w:rsidR="00243A4A" w:rsidRPr="00243A4A" w:rsidRDefault="00243A4A" w:rsidP="00243A4A">
            <w:pPr>
              <w:rPr>
                <w:rFonts w:ascii="Times New Roman" w:eastAsia="Times New Roman" w:hAnsi="Times New Roman" w:cs="Times New Roman"/>
                <w:bCs/>
                <w:kern w:val="0"/>
                <w14:ligatures w14:val="none"/>
              </w:rPr>
            </w:pPr>
            <w:r w:rsidRPr="00243A4A">
              <w:rPr>
                <w:rFonts w:ascii="Times New Roman" w:eastAsia="Times New Roman" w:hAnsi="Times New Roman" w:cs="Times New Roman"/>
                <w:bCs/>
                <w:kern w:val="0"/>
                <w14:ligatures w14:val="none"/>
              </w:rPr>
              <w:t>Focus groups</w:t>
            </w:r>
          </w:p>
          <w:p w14:paraId="6BCE3C91" w14:textId="77777777" w:rsidR="00243A4A" w:rsidRDefault="00243A4A" w:rsidP="00243A4A">
            <w:pPr>
              <w:rPr>
                <w:rFonts w:ascii="Times New Roman" w:eastAsia="Times New Roman" w:hAnsi="Times New Roman" w:cs="Times New Roman"/>
                <w:bCs/>
                <w:kern w:val="0"/>
                <w14:ligatures w14:val="none"/>
              </w:rPr>
            </w:pPr>
          </w:p>
          <w:p w14:paraId="213404A6" w14:textId="3D6BCE18" w:rsidR="009B0A0E" w:rsidRDefault="00243A4A" w:rsidP="00243A4A">
            <w:pPr>
              <w:rPr>
                <w:rFonts w:ascii="Times New Roman" w:eastAsia="Times New Roman" w:hAnsi="Times New Roman" w:cs="Times New Roman"/>
                <w:bCs/>
                <w:kern w:val="0"/>
                <w14:ligatures w14:val="none"/>
              </w:rPr>
            </w:pPr>
            <w:r w:rsidRPr="00243A4A">
              <w:rPr>
                <w:rFonts w:ascii="Times New Roman" w:eastAsia="Times New Roman" w:hAnsi="Times New Roman" w:cs="Times New Roman"/>
                <w:bCs/>
                <w:kern w:val="0"/>
                <w14:ligatures w14:val="none"/>
              </w:rPr>
              <w:t>Questions and surveys</w:t>
            </w:r>
          </w:p>
        </w:tc>
        <w:tc>
          <w:tcPr>
            <w:tcW w:w="1890" w:type="dxa"/>
          </w:tcPr>
          <w:p w14:paraId="1C3FEA28" w14:textId="77777777" w:rsidR="00B42FD4" w:rsidRPr="00301D85" w:rsidRDefault="00B42FD4" w:rsidP="00C1649C">
            <w:pPr>
              <w:pStyle w:val="ListParagraph"/>
              <w:numPr>
                <w:ilvl w:val="0"/>
                <w:numId w:val="24"/>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CIL</w:t>
            </w:r>
          </w:p>
          <w:p w14:paraId="5B06BC8C" w14:textId="77777777" w:rsidR="00B42FD4" w:rsidRPr="00301D85" w:rsidRDefault="00B42FD4" w:rsidP="00C1649C">
            <w:pPr>
              <w:pStyle w:val="ListParagraph"/>
              <w:numPr>
                <w:ilvl w:val="0"/>
                <w:numId w:val="24"/>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DSE</w:t>
            </w:r>
          </w:p>
          <w:p w14:paraId="63A317E3" w14:textId="2C7C33A8" w:rsidR="009B0A0E" w:rsidRPr="00301D85" w:rsidRDefault="00B42FD4" w:rsidP="00C1649C">
            <w:pPr>
              <w:pStyle w:val="ListParagraph"/>
              <w:numPr>
                <w:ilvl w:val="0"/>
                <w:numId w:val="24"/>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MNSILC</w:t>
            </w:r>
          </w:p>
        </w:tc>
      </w:tr>
      <w:tr w:rsidR="009B0A0E" w14:paraId="7B92AE04" w14:textId="77777777" w:rsidTr="00B018EB">
        <w:tc>
          <w:tcPr>
            <w:tcW w:w="1559" w:type="dxa"/>
          </w:tcPr>
          <w:p w14:paraId="40EF3F66" w14:textId="378C571E" w:rsidR="009B0A0E" w:rsidRPr="00AC1FA9" w:rsidRDefault="00B42FD4" w:rsidP="00590491">
            <w:pPr>
              <w:rPr>
                <w:rFonts w:ascii="Times New Roman" w:eastAsia="Times New Roman" w:hAnsi="Times New Roman" w:cs="Times New Roman"/>
                <w:bCs/>
                <w:kern w:val="0"/>
                <w14:ligatures w14:val="none"/>
              </w:rPr>
            </w:pPr>
            <w:r w:rsidRPr="00B42FD4">
              <w:rPr>
                <w:rFonts w:ascii="Times New Roman" w:eastAsia="Times New Roman" w:hAnsi="Times New Roman" w:cs="Times New Roman"/>
                <w:kern w:val="0"/>
                <w14:ligatures w14:val="none"/>
              </w:rPr>
              <w:t>Throughout the 3-year period</w:t>
            </w:r>
          </w:p>
        </w:tc>
        <w:tc>
          <w:tcPr>
            <w:tcW w:w="1681" w:type="dxa"/>
          </w:tcPr>
          <w:p w14:paraId="355FFE1B" w14:textId="77777777" w:rsidR="009B0A0E" w:rsidRDefault="009B0A0E" w:rsidP="00590491">
            <w:pPr>
              <w:rPr>
                <w:rFonts w:ascii="Times New Roman" w:eastAsia="Times New Roman" w:hAnsi="Times New Roman" w:cs="Times New Roman"/>
                <w:bCs/>
                <w:kern w:val="0"/>
                <w14:ligatures w14:val="none"/>
              </w:rPr>
            </w:pPr>
          </w:p>
        </w:tc>
        <w:tc>
          <w:tcPr>
            <w:tcW w:w="2250" w:type="dxa"/>
          </w:tcPr>
          <w:p w14:paraId="2CBCC7D5" w14:textId="77777777" w:rsidR="00943B6E" w:rsidRPr="00943B6E" w:rsidRDefault="00943B6E" w:rsidP="00590491">
            <w:pPr>
              <w:rPr>
                <w:rFonts w:ascii="Times New Roman" w:eastAsia="Times New Roman" w:hAnsi="Times New Roman" w:cs="Times New Roman"/>
                <w:b/>
                <w:kern w:val="0"/>
                <w14:ligatures w14:val="none"/>
              </w:rPr>
            </w:pPr>
            <w:r w:rsidRPr="00943B6E">
              <w:rPr>
                <w:rFonts w:ascii="Times New Roman" w:eastAsia="Times New Roman" w:hAnsi="Times New Roman" w:cs="Times New Roman"/>
                <w:b/>
                <w:kern w:val="0"/>
                <w14:ligatures w14:val="none"/>
              </w:rPr>
              <w:t>OBJETIVE 4.8</w:t>
            </w:r>
          </w:p>
          <w:p w14:paraId="3EA41851" w14:textId="749C56D9" w:rsidR="009B0A0E" w:rsidRDefault="00943B6E" w:rsidP="00590491">
            <w:pPr>
              <w:rPr>
                <w:rFonts w:ascii="Times New Roman" w:eastAsia="Times New Roman" w:hAnsi="Times New Roman" w:cs="Times New Roman"/>
                <w:bCs/>
                <w:kern w:val="0"/>
                <w14:ligatures w14:val="none"/>
              </w:rPr>
            </w:pPr>
            <w:r w:rsidRPr="00943B6E">
              <w:rPr>
                <w:rFonts w:ascii="Times New Roman" w:eastAsia="Times New Roman" w:hAnsi="Times New Roman" w:cs="Times New Roman"/>
                <w:kern w:val="0"/>
                <w14:ligatures w14:val="none"/>
              </w:rPr>
              <w:t>Prepare and distribute an annual report regarding the scope of services provided by members of the IL Network. Resources are allocated for printing and distribution</w:t>
            </w:r>
          </w:p>
        </w:tc>
        <w:tc>
          <w:tcPr>
            <w:tcW w:w="1890" w:type="dxa"/>
          </w:tcPr>
          <w:p w14:paraId="4A2E7EC4" w14:textId="77777777" w:rsidR="00243A4A" w:rsidRDefault="007B0B37"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w:t>
            </w:r>
            <w:r w:rsidRPr="007B0B37">
              <w:rPr>
                <w:rFonts w:ascii="Times New Roman" w:eastAsia="Times New Roman" w:hAnsi="Times New Roman" w:cs="Times New Roman"/>
                <w:bCs/>
                <w:kern w:val="0"/>
                <w14:ligatures w14:val="none"/>
              </w:rPr>
              <w:t xml:space="preserve">n the </w:t>
            </w:r>
            <w:r w:rsidR="00243A4A">
              <w:rPr>
                <w:rFonts w:ascii="Times New Roman" w:eastAsia="Times New Roman" w:hAnsi="Times New Roman" w:cs="Times New Roman"/>
                <w:bCs/>
                <w:kern w:val="0"/>
                <w14:ligatures w14:val="none"/>
              </w:rPr>
              <w:t>first</w:t>
            </w:r>
            <w:r w:rsidRPr="007B0B37">
              <w:rPr>
                <w:rFonts w:ascii="Times New Roman" w:eastAsia="Times New Roman" w:hAnsi="Times New Roman" w:cs="Times New Roman"/>
                <w:bCs/>
                <w:kern w:val="0"/>
                <w14:ligatures w14:val="none"/>
              </w:rPr>
              <w:t xml:space="preserve"> quarter of </w:t>
            </w:r>
            <w:r w:rsidR="00243A4A">
              <w:rPr>
                <w:rFonts w:ascii="Times New Roman" w:eastAsia="Times New Roman" w:hAnsi="Times New Roman" w:cs="Times New Roman"/>
                <w:bCs/>
                <w:kern w:val="0"/>
                <w14:ligatures w14:val="none"/>
              </w:rPr>
              <w:t>the FFY</w:t>
            </w:r>
            <w:r w:rsidRPr="007B0B37">
              <w:rPr>
                <w:rFonts w:ascii="Times New Roman" w:eastAsia="Times New Roman" w:hAnsi="Times New Roman" w:cs="Times New Roman"/>
                <w:bCs/>
                <w:kern w:val="0"/>
                <w14:ligatures w14:val="none"/>
              </w:rPr>
              <w:t xml:space="preserve">, information </w:t>
            </w:r>
            <w:r>
              <w:rPr>
                <w:rFonts w:ascii="Times New Roman" w:eastAsia="Times New Roman" w:hAnsi="Times New Roman" w:cs="Times New Roman"/>
                <w:bCs/>
                <w:kern w:val="0"/>
                <w14:ligatures w14:val="none"/>
              </w:rPr>
              <w:t xml:space="preserve">is </w:t>
            </w:r>
            <w:r w:rsidRPr="007B0B37">
              <w:rPr>
                <w:rFonts w:ascii="Times New Roman" w:eastAsia="Times New Roman" w:hAnsi="Times New Roman" w:cs="Times New Roman"/>
                <w:bCs/>
                <w:kern w:val="0"/>
                <w14:ligatures w14:val="none"/>
              </w:rPr>
              <w:t>collected</w:t>
            </w:r>
          </w:p>
          <w:p w14:paraId="52CF2A3E" w14:textId="77777777" w:rsidR="00243A4A" w:rsidRDefault="00243A4A" w:rsidP="00590491">
            <w:pPr>
              <w:rPr>
                <w:rFonts w:ascii="Times New Roman" w:eastAsia="Times New Roman" w:hAnsi="Times New Roman" w:cs="Times New Roman"/>
                <w:bCs/>
                <w:kern w:val="0"/>
                <w14:ligatures w14:val="none"/>
              </w:rPr>
            </w:pPr>
          </w:p>
          <w:p w14:paraId="3845B258" w14:textId="4EBED2EF" w:rsidR="009B0A0E" w:rsidRDefault="00243A4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The annual report is distributed in the third quarter of the FFY.</w:t>
            </w:r>
            <w:r w:rsidR="007B0B37" w:rsidRPr="007B0B37">
              <w:rPr>
                <w:rFonts w:ascii="Times New Roman" w:eastAsia="Times New Roman" w:hAnsi="Times New Roman" w:cs="Times New Roman"/>
                <w:bCs/>
                <w:kern w:val="0"/>
                <w14:ligatures w14:val="none"/>
              </w:rPr>
              <w:t xml:space="preserve"> </w:t>
            </w:r>
          </w:p>
        </w:tc>
        <w:tc>
          <w:tcPr>
            <w:tcW w:w="1530" w:type="dxa"/>
          </w:tcPr>
          <w:p w14:paraId="6652DA28" w14:textId="77777777" w:rsidR="00243A4A" w:rsidRDefault="00243A4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Stories </w:t>
            </w:r>
          </w:p>
          <w:p w14:paraId="68894793" w14:textId="77777777" w:rsidR="00243A4A" w:rsidRDefault="00243A4A" w:rsidP="00590491">
            <w:pPr>
              <w:rPr>
                <w:rFonts w:ascii="Times New Roman" w:eastAsia="Times New Roman" w:hAnsi="Times New Roman" w:cs="Times New Roman"/>
                <w:bCs/>
                <w:kern w:val="0"/>
                <w14:ligatures w14:val="none"/>
              </w:rPr>
            </w:pPr>
          </w:p>
          <w:p w14:paraId="770C7B3E" w14:textId="77777777" w:rsidR="00243A4A" w:rsidRDefault="00243A4A"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Interviews</w:t>
            </w:r>
          </w:p>
          <w:p w14:paraId="3693FDD6" w14:textId="77777777" w:rsidR="00243A4A" w:rsidRDefault="00243A4A" w:rsidP="00590491">
            <w:pPr>
              <w:rPr>
                <w:rFonts w:ascii="Times New Roman" w:eastAsia="Times New Roman" w:hAnsi="Times New Roman" w:cs="Times New Roman"/>
                <w:bCs/>
                <w:kern w:val="0"/>
                <w14:ligatures w14:val="none"/>
              </w:rPr>
            </w:pPr>
          </w:p>
          <w:p w14:paraId="64D7A86B" w14:textId="4762D083" w:rsidR="00243A4A" w:rsidRDefault="00243A4A" w:rsidP="00590491">
            <w:pPr>
              <w:rPr>
                <w:rFonts w:ascii="Times New Roman" w:eastAsia="Times New Roman" w:hAnsi="Times New Roman" w:cs="Times New Roman"/>
                <w:bCs/>
                <w:kern w:val="0"/>
                <w14:ligatures w14:val="none"/>
              </w:rPr>
            </w:pPr>
          </w:p>
        </w:tc>
        <w:tc>
          <w:tcPr>
            <w:tcW w:w="1890" w:type="dxa"/>
          </w:tcPr>
          <w:p w14:paraId="16D7D2CA" w14:textId="77777777" w:rsidR="00B42FD4" w:rsidRPr="00943B6E" w:rsidRDefault="00B42FD4" w:rsidP="00C1649C">
            <w:pPr>
              <w:pStyle w:val="ListParagraph"/>
              <w:numPr>
                <w:ilvl w:val="0"/>
                <w:numId w:val="21"/>
              </w:numPr>
              <w:rPr>
                <w:rFonts w:ascii="Times New Roman" w:eastAsia="Times New Roman" w:hAnsi="Times New Roman" w:cs="Times New Roman"/>
                <w:kern w:val="0"/>
                <w14:ligatures w14:val="none"/>
              </w:rPr>
            </w:pPr>
            <w:r w:rsidRPr="00943B6E">
              <w:rPr>
                <w:rFonts w:ascii="Times New Roman" w:eastAsia="Times New Roman" w:hAnsi="Times New Roman" w:cs="Times New Roman"/>
                <w:kern w:val="0"/>
                <w14:ligatures w14:val="none"/>
              </w:rPr>
              <w:t>CIL</w:t>
            </w:r>
          </w:p>
          <w:p w14:paraId="70BE4BC6" w14:textId="77777777" w:rsidR="00B42FD4" w:rsidRPr="00943B6E" w:rsidRDefault="00B42FD4" w:rsidP="00C1649C">
            <w:pPr>
              <w:pStyle w:val="ListParagraph"/>
              <w:numPr>
                <w:ilvl w:val="0"/>
                <w:numId w:val="21"/>
              </w:numPr>
              <w:rPr>
                <w:rFonts w:ascii="Times New Roman" w:eastAsia="Times New Roman" w:hAnsi="Times New Roman" w:cs="Times New Roman"/>
                <w:kern w:val="0"/>
                <w14:ligatures w14:val="none"/>
              </w:rPr>
            </w:pPr>
            <w:r w:rsidRPr="00943B6E">
              <w:rPr>
                <w:rFonts w:ascii="Times New Roman" w:eastAsia="Times New Roman" w:hAnsi="Times New Roman" w:cs="Times New Roman"/>
                <w:kern w:val="0"/>
                <w14:ligatures w14:val="none"/>
              </w:rPr>
              <w:t>DSE</w:t>
            </w:r>
          </w:p>
          <w:p w14:paraId="035BD53E" w14:textId="77777777" w:rsidR="009B0A0E" w:rsidRDefault="00B42FD4" w:rsidP="00C1649C">
            <w:pPr>
              <w:pStyle w:val="ListParagraph"/>
              <w:numPr>
                <w:ilvl w:val="0"/>
                <w:numId w:val="21"/>
              </w:numPr>
              <w:rPr>
                <w:rFonts w:ascii="Times New Roman" w:eastAsia="Times New Roman" w:hAnsi="Times New Roman" w:cs="Times New Roman"/>
                <w:bCs/>
                <w:kern w:val="0"/>
                <w14:ligatures w14:val="none"/>
              </w:rPr>
            </w:pPr>
            <w:r w:rsidRPr="00943B6E">
              <w:rPr>
                <w:rFonts w:ascii="Times New Roman" w:eastAsia="Times New Roman" w:hAnsi="Times New Roman" w:cs="Times New Roman"/>
                <w:kern w:val="0"/>
                <w14:ligatures w14:val="none"/>
              </w:rPr>
              <w:t>MNSILC</w:t>
            </w:r>
          </w:p>
          <w:p w14:paraId="4064F187" w14:textId="5C898B8D" w:rsidR="00EA2333" w:rsidRPr="00943B6E" w:rsidRDefault="00EA2333" w:rsidP="00C1649C">
            <w:pPr>
              <w:pStyle w:val="ListParagraph"/>
              <w:numPr>
                <w:ilvl w:val="0"/>
                <w:numId w:val="21"/>
              </w:numPr>
              <w:rPr>
                <w:rFonts w:ascii="Times New Roman" w:eastAsia="Times New Roman" w:hAnsi="Times New Roman" w:cs="Times New Roman"/>
                <w:kern w:val="0"/>
                <w14:ligatures w14:val="none"/>
              </w:rPr>
            </w:pPr>
            <w:r>
              <w:rPr>
                <w:rFonts w:ascii="Times New Roman" w:eastAsia="Times New Roman" w:hAnsi="Times New Roman" w:cs="Times New Roman"/>
                <w:bCs/>
                <w:kern w:val="0"/>
                <w14:ligatures w14:val="none"/>
              </w:rPr>
              <w:t>SSB</w:t>
            </w:r>
          </w:p>
        </w:tc>
      </w:tr>
      <w:tr w:rsidR="00B42FD4" w14:paraId="29244E85" w14:textId="77777777" w:rsidTr="00B018EB">
        <w:tc>
          <w:tcPr>
            <w:tcW w:w="1559" w:type="dxa"/>
          </w:tcPr>
          <w:p w14:paraId="41AFDA49" w14:textId="34925577" w:rsidR="00B42FD4" w:rsidRPr="00AC1FA9" w:rsidRDefault="00B42FD4" w:rsidP="00590491">
            <w:pPr>
              <w:rPr>
                <w:rFonts w:ascii="Times New Roman" w:eastAsia="Times New Roman" w:hAnsi="Times New Roman" w:cs="Times New Roman"/>
                <w:bCs/>
                <w:kern w:val="0"/>
                <w14:ligatures w14:val="none"/>
              </w:rPr>
            </w:pPr>
            <w:r w:rsidRPr="00B42FD4">
              <w:rPr>
                <w:rFonts w:ascii="Times New Roman" w:eastAsia="Times New Roman" w:hAnsi="Times New Roman" w:cs="Times New Roman"/>
                <w:kern w:val="0"/>
                <w14:ligatures w14:val="none"/>
              </w:rPr>
              <w:t>Throughout the 3-year period</w:t>
            </w:r>
          </w:p>
        </w:tc>
        <w:tc>
          <w:tcPr>
            <w:tcW w:w="1681" w:type="dxa"/>
          </w:tcPr>
          <w:p w14:paraId="1256074D" w14:textId="77777777" w:rsidR="00B42FD4" w:rsidRDefault="00B42FD4" w:rsidP="00590491">
            <w:pPr>
              <w:rPr>
                <w:rFonts w:ascii="Times New Roman" w:eastAsia="Times New Roman" w:hAnsi="Times New Roman" w:cs="Times New Roman"/>
                <w:bCs/>
                <w:kern w:val="0"/>
                <w14:ligatures w14:val="none"/>
              </w:rPr>
            </w:pPr>
          </w:p>
        </w:tc>
        <w:tc>
          <w:tcPr>
            <w:tcW w:w="2250" w:type="dxa"/>
          </w:tcPr>
          <w:p w14:paraId="7F439F59" w14:textId="77777777" w:rsidR="00301D85" w:rsidRPr="00301D85" w:rsidRDefault="00301D85" w:rsidP="00590491">
            <w:pPr>
              <w:rPr>
                <w:rFonts w:ascii="Times New Roman" w:eastAsia="Times New Roman" w:hAnsi="Times New Roman" w:cs="Times New Roman"/>
                <w:b/>
                <w:kern w:val="0"/>
                <w14:ligatures w14:val="none"/>
              </w:rPr>
            </w:pPr>
            <w:r w:rsidRPr="00301D85">
              <w:rPr>
                <w:rFonts w:ascii="Times New Roman" w:eastAsia="Times New Roman" w:hAnsi="Times New Roman" w:cs="Times New Roman"/>
                <w:b/>
                <w:kern w:val="0"/>
                <w14:ligatures w14:val="none"/>
              </w:rPr>
              <w:t>OBJECTIVE 4.9</w:t>
            </w:r>
          </w:p>
          <w:p w14:paraId="0962D437" w14:textId="409DC2B6" w:rsidR="00B42FD4" w:rsidRDefault="00301D85" w:rsidP="00590491">
            <w:pPr>
              <w:rPr>
                <w:rFonts w:ascii="Times New Roman" w:eastAsia="Times New Roman" w:hAnsi="Times New Roman" w:cs="Times New Roman"/>
                <w:bCs/>
                <w:kern w:val="0"/>
                <w14:ligatures w14:val="none"/>
              </w:rPr>
            </w:pPr>
            <w:r w:rsidRPr="00301D85">
              <w:rPr>
                <w:rFonts w:ascii="Times New Roman" w:eastAsia="Times New Roman" w:hAnsi="Times New Roman" w:cs="Times New Roman"/>
                <w:kern w:val="0"/>
                <w14:ligatures w14:val="none"/>
              </w:rPr>
              <w:t>Maintain a functioning council</w:t>
            </w:r>
          </w:p>
        </w:tc>
        <w:tc>
          <w:tcPr>
            <w:tcW w:w="1890" w:type="dxa"/>
          </w:tcPr>
          <w:p w14:paraId="5546780B" w14:textId="77777777" w:rsidR="00B42FD4" w:rsidRDefault="007B0B37"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Records are maintained about council member recruitment</w:t>
            </w:r>
          </w:p>
          <w:p w14:paraId="18AD44A0" w14:textId="77777777" w:rsidR="007B0B37" w:rsidRDefault="007B0B37" w:rsidP="00590491">
            <w:pPr>
              <w:rPr>
                <w:rFonts w:ascii="Times New Roman" w:eastAsia="Times New Roman" w:hAnsi="Times New Roman" w:cs="Times New Roman"/>
                <w:bCs/>
                <w:kern w:val="0"/>
                <w14:ligatures w14:val="none"/>
              </w:rPr>
            </w:pPr>
          </w:p>
          <w:p w14:paraId="2F740125" w14:textId="2A9826DF" w:rsidR="007B0B37" w:rsidRDefault="007B0B37"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Schedule meetings with Governor staff as needed</w:t>
            </w:r>
          </w:p>
        </w:tc>
        <w:tc>
          <w:tcPr>
            <w:tcW w:w="1530" w:type="dxa"/>
          </w:tcPr>
          <w:p w14:paraId="6C8F3415" w14:textId="77777777" w:rsidR="00B42FD4" w:rsidRDefault="007B0B37"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Interviews</w:t>
            </w:r>
          </w:p>
          <w:p w14:paraId="13AA4CC0" w14:textId="77777777" w:rsidR="007B0B37" w:rsidRDefault="007B0B37" w:rsidP="00590491">
            <w:pPr>
              <w:rPr>
                <w:rFonts w:ascii="Times New Roman" w:eastAsia="Times New Roman" w:hAnsi="Times New Roman" w:cs="Times New Roman"/>
                <w:bCs/>
                <w:kern w:val="0"/>
                <w14:ligatures w14:val="none"/>
              </w:rPr>
            </w:pPr>
          </w:p>
          <w:p w14:paraId="134E0AEB" w14:textId="77777777" w:rsidR="007B0B37" w:rsidRDefault="007B0B37"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Written survey</w:t>
            </w:r>
          </w:p>
          <w:p w14:paraId="638BC4F5" w14:textId="77777777" w:rsidR="007B2222" w:rsidRDefault="007B2222" w:rsidP="00590491">
            <w:pPr>
              <w:rPr>
                <w:rFonts w:ascii="Times New Roman" w:eastAsia="Times New Roman" w:hAnsi="Times New Roman" w:cs="Times New Roman"/>
                <w:bCs/>
                <w:kern w:val="0"/>
                <w14:ligatures w14:val="none"/>
              </w:rPr>
            </w:pPr>
          </w:p>
          <w:p w14:paraId="6271D2DC" w14:textId="1654A583" w:rsidR="007B2222" w:rsidRDefault="007B2222"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Applications</w:t>
            </w:r>
          </w:p>
          <w:p w14:paraId="558BA066" w14:textId="77777777" w:rsidR="007B0B37" w:rsidRDefault="007B0B37" w:rsidP="00590491">
            <w:pPr>
              <w:rPr>
                <w:rFonts w:ascii="Times New Roman" w:eastAsia="Times New Roman" w:hAnsi="Times New Roman" w:cs="Times New Roman"/>
                <w:bCs/>
                <w:kern w:val="0"/>
                <w14:ligatures w14:val="none"/>
              </w:rPr>
            </w:pPr>
          </w:p>
          <w:p w14:paraId="105CC701" w14:textId="3C59CDFA" w:rsidR="007B0B37" w:rsidRDefault="007B0B37" w:rsidP="00590491">
            <w:pPr>
              <w:rPr>
                <w:rFonts w:ascii="Times New Roman" w:eastAsia="Times New Roman" w:hAnsi="Times New Roman" w:cs="Times New Roman"/>
                <w:bCs/>
                <w:kern w:val="0"/>
                <w14:ligatures w14:val="none"/>
              </w:rPr>
            </w:pPr>
          </w:p>
        </w:tc>
        <w:tc>
          <w:tcPr>
            <w:tcW w:w="1890" w:type="dxa"/>
          </w:tcPr>
          <w:p w14:paraId="40226B2B" w14:textId="77777777" w:rsidR="00B42FD4" w:rsidRPr="00301D85" w:rsidRDefault="00B42FD4" w:rsidP="00C1649C">
            <w:pPr>
              <w:pStyle w:val="ListParagraph"/>
              <w:numPr>
                <w:ilvl w:val="0"/>
                <w:numId w:val="22"/>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CIL</w:t>
            </w:r>
          </w:p>
          <w:p w14:paraId="03762645" w14:textId="77777777" w:rsidR="00B42FD4" w:rsidRPr="00301D85" w:rsidRDefault="00B42FD4" w:rsidP="00C1649C">
            <w:pPr>
              <w:pStyle w:val="ListParagraph"/>
              <w:numPr>
                <w:ilvl w:val="0"/>
                <w:numId w:val="22"/>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DSE</w:t>
            </w:r>
          </w:p>
          <w:p w14:paraId="524B2DAE" w14:textId="66A6C9C7" w:rsidR="00B42FD4" w:rsidRPr="00301D85" w:rsidRDefault="00B42FD4" w:rsidP="00C1649C">
            <w:pPr>
              <w:pStyle w:val="ListParagraph"/>
              <w:numPr>
                <w:ilvl w:val="0"/>
                <w:numId w:val="22"/>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MNSILC</w:t>
            </w:r>
          </w:p>
        </w:tc>
      </w:tr>
      <w:tr w:rsidR="00B42FD4" w14:paraId="3634F286" w14:textId="77777777" w:rsidTr="00B018EB">
        <w:tc>
          <w:tcPr>
            <w:tcW w:w="1559" w:type="dxa"/>
          </w:tcPr>
          <w:p w14:paraId="70E503C7" w14:textId="6379736C" w:rsidR="00B42FD4" w:rsidRPr="00AC1FA9" w:rsidRDefault="00B42FD4" w:rsidP="00590491">
            <w:pPr>
              <w:rPr>
                <w:rFonts w:ascii="Times New Roman" w:eastAsia="Times New Roman" w:hAnsi="Times New Roman" w:cs="Times New Roman"/>
                <w:bCs/>
                <w:kern w:val="0"/>
                <w14:ligatures w14:val="none"/>
              </w:rPr>
            </w:pPr>
            <w:r w:rsidRPr="00B42FD4">
              <w:rPr>
                <w:rFonts w:ascii="Times New Roman" w:eastAsia="Times New Roman" w:hAnsi="Times New Roman" w:cs="Times New Roman"/>
                <w:kern w:val="0"/>
                <w14:ligatures w14:val="none"/>
              </w:rPr>
              <w:t>Throughout the 3-year period</w:t>
            </w:r>
          </w:p>
        </w:tc>
        <w:tc>
          <w:tcPr>
            <w:tcW w:w="1681" w:type="dxa"/>
          </w:tcPr>
          <w:p w14:paraId="1CCEE3BA" w14:textId="77777777" w:rsidR="00B42FD4" w:rsidRDefault="00B42FD4" w:rsidP="00590491">
            <w:pPr>
              <w:rPr>
                <w:rFonts w:ascii="Times New Roman" w:eastAsia="Times New Roman" w:hAnsi="Times New Roman" w:cs="Times New Roman"/>
                <w:bCs/>
                <w:kern w:val="0"/>
                <w14:ligatures w14:val="none"/>
              </w:rPr>
            </w:pPr>
          </w:p>
        </w:tc>
        <w:tc>
          <w:tcPr>
            <w:tcW w:w="2250" w:type="dxa"/>
          </w:tcPr>
          <w:p w14:paraId="0508896C" w14:textId="77777777" w:rsidR="00301D85" w:rsidRPr="00301D85" w:rsidRDefault="00301D85" w:rsidP="00590491">
            <w:pPr>
              <w:rPr>
                <w:rFonts w:ascii="Times New Roman" w:eastAsia="Times New Roman" w:hAnsi="Times New Roman" w:cs="Times New Roman"/>
                <w:b/>
                <w:kern w:val="0"/>
                <w14:ligatures w14:val="none"/>
              </w:rPr>
            </w:pPr>
            <w:r w:rsidRPr="00301D85">
              <w:rPr>
                <w:rFonts w:ascii="Times New Roman" w:eastAsia="Times New Roman" w:hAnsi="Times New Roman" w:cs="Times New Roman"/>
                <w:b/>
                <w:kern w:val="0"/>
                <w14:ligatures w14:val="none"/>
              </w:rPr>
              <w:t>OBJECTIVE 4.10</w:t>
            </w:r>
          </w:p>
          <w:p w14:paraId="480328EB" w14:textId="469609F3" w:rsidR="00B42FD4" w:rsidRDefault="00301D85" w:rsidP="00590491">
            <w:pPr>
              <w:rPr>
                <w:rFonts w:ascii="Times New Roman" w:eastAsia="Times New Roman" w:hAnsi="Times New Roman" w:cs="Times New Roman"/>
                <w:bCs/>
                <w:kern w:val="0"/>
                <w14:ligatures w14:val="none"/>
              </w:rPr>
            </w:pPr>
            <w:r w:rsidRPr="00301D85">
              <w:rPr>
                <w:rFonts w:ascii="Times New Roman" w:eastAsia="Times New Roman" w:hAnsi="Times New Roman" w:cs="Times New Roman"/>
                <w:kern w:val="0"/>
                <w14:ligatures w14:val="none"/>
              </w:rPr>
              <w:t>Reimbursement is provided to council members for participation in meetings according to the By-Laws and Policy and Procedures</w:t>
            </w:r>
          </w:p>
        </w:tc>
        <w:tc>
          <w:tcPr>
            <w:tcW w:w="1890" w:type="dxa"/>
          </w:tcPr>
          <w:p w14:paraId="3C458AC0" w14:textId="431EFC71" w:rsidR="00B42FD4" w:rsidRDefault="007B0B37"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Track monthly financial expenditures</w:t>
            </w:r>
          </w:p>
        </w:tc>
        <w:tc>
          <w:tcPr>
            <w:tcW w:w="1530" w:type="dxa"/>
          </w:tcPr>
          <w:p w14:paraId="52E8B740" w14:textId="4F7CA3F5" w:rsidR="00B42FD4" w:rsidRDefault="007B0B37" w:rsidP="00590491">
            <w:pPr>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Documents and records</w:t>
            </w:r>
          </w:p>
        </w:tc>
        <w:tc>
          <w:tcPr>
            <w:tcW w:w="1890" w:type="dxa"/>
          </w:tcPr>
          <w:p w14:paraId="566936FC" w14:textId="4C7ABCDD" w:rsidR="00B42FD4" w:rsidRPr="007B0B37" w:rsidRDefault="007B0B37" w:rsidP="007B0B37">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B42FD4" w:rsidRPr="007B0B37">
              <w:rPr>
                <w:rFonts w:ascii="Times New Roman" w:eastAsia="Times New Roman" w:hAnsi="Times New Roman" w:cs="Times New Roman"/>
                <w:kern w:val="0"/>
                <w14:ligatures w14:val="none"/>
              </w:rPr>
              <w:t>CIL</w:t>
            </w:r>
          </w:p>
          <w:p w14:paraId="1D6F44D4" w14:textId="77777777" w:rsidR="00B42FD4" w:rsidRPr="007B0B37" w:rsidRDefault="00B42FD4" w:rsidP="00C1649C">
            <w:pPr>
              <w:pStyle w:val="ListParagraph"/>
              <w:numPr>
                <w:ilvl w:val="0"/>
                <w:numId w:val="27"/>
              </w:numPr>
              <w:rPr>
                <w:rFonts w:ascii="Times New Roman" w:eastAsia="Times New Roman" w:hAnsi="Times New Roman" w:cs="Times New Roman"/>
                <w:kern w:val="0"/>
                <w14:ligatures w14:val="none"/>
              </w:rPr>
            </w:pPr>
            <w:r w:rsidRPr="007B0B37">
              <w:rPr>
                <w:rFonts w:ascii="Times New Roman" w:eastAsia="Times New Roman" w:hAnsi="Times New Roman" w:cs="Times New Roman"/>
                <w:kern w:val="0"/>
                <w14:ligatures w14:val="none"/>
              </w:rPr>
              <w:t>DSE</w:t>
            </w:r>
          </w:p>
          <w:p w14:paraId="44CAE160" w14:textId="50B04657" w:rsidR="00B42FD4" w:rsidRPr="007B0B37" w:rsidRDefault="00B42FD4" w:rsidP="00C1649C">
            <w:pPr>
              <w:pStyle w:val="ListParagraph"/>
              <w:numPr>
                <w:ilvl w:val="0"/>
                <w:numId w:val="27"/>
              </w:numPr>
              <w:rPr>
                <w:rFonts w:ascii="Times New Roman" w:eastAsia="Times New Roman" w:hAnsi="Times New Roman" w:cs="Times New Roman"/>
                <w:kern w:val="0"/>
                <w14:ligatures w14:val="none"/>
              </w:rPr>
            </w:pPr>
            <w:r w:rsidRPr="007B0B37">
              <w:rPr>
                <w:rFonts w:ascii="Times New Roman" w:eastAsia="Times New Roman" w:hAnsi="Times New Roman" w:cs="Times New Roman"/>
                <w:kern w:val="0"/>
                <w14:ligatures w14:val="none"/>
              </w:rPr>
              <w:t>MNSILC</w:t>
            </w:r>
          </w:p>
        </w:tc>
      </w:tr>
      <w:tr w:rsidR="00B42FD4" w14:paraId="184093A3" w14:textId="77777777" w:rsidTr="00B018EB">
        <w:tc>
          <w:tcPr>
            <w:tcW w:w="1559" w:type="dxa"/>
          </w:tcPr>
          <w:p w14:paraId="2848BF92" w14:textId="5078E09F" w:rsidR="00B42FD4" w:rsidRPr="00AC1FA9" w:rsidRDefault="00B42FD4" w:rsidP="00590491">
            <w:pPr>
              <w:rPr>
                <w:rFonts w:ascii="Times New Roman" w:eastAsia="Times New Roman" w:hAnsi="Times New Roman" w:cs="Times New Roman"/>
                <w:bCs/>
                <w:kern w:val="0"/>
                <w14:ligatures w14:val="none"/>
              </w:rPr>
            </w:pPr>
            <w:r w:rsidRPr="00B42FD4">
              <w:rPr>
                <w:rFonts w:ascii="Times New Roman" w:eastAsia="Times New Roman" w:hAnsi="Times New Roman" w:cs="Times New Roman"/>
                <w:kern w:val="0"/>
                <w14:ligatures w14:val="none"/>
              </w:rPr>
              <w:t>Throughout the 3-year period</w:t>
            </w:r>
          </w:p>
        </w:tc>
        <w:tc>
          <w:tcPr>
            <w:tcW w:w="1681" w:type="dxa"/>
          </w:tcPr>
          <w:p w14:paraId="09EA030F" w14:textId="77777777" w:rsidR="00B42FD4" w:rsidRDefault="00B42FD4" w:rsidP="00590491">
            <w:pPr>
              <w:rPr>
                <w:rFonts w:ascii="Times New Roman" w:eastAsia="Times New Roman" w:hAnsi="Times New Roman" w:cs="Times New Roman"/>
                <w:bCs/>
                <w:kern w:val="0"/>
                <w14:ligatures w14:val="none"/>
              </w:rPr>
            </w:pPr>
          </w:p>
        </w:tc>
        <w:tc>
          <w:tcPr>
            <w:tcW w:w="2250" w:type="dxa"/>
          </w:tcPr>
          <w:p w14:paraId="0A4BF1F3" w14:textId="3BD99FEA" w:rsidR="00301D85" w:rsidRPr="00301D85" w:rsidRDefault="00301D85" w:rsidP="00590491">
            <w:pPr>
              <w:rPr>
                <w:rFonts w:ascii="Times New Roman" w:eastAsia="Times New Roman" w:hAnsi="Times New Roman" w:cs="Times New Roman"/>
                <w:b/>
                <w:kern w:val="0"/>
                <w14:ligatures w14:val="none"/>
              </w:rPr>
            </w:pPr>
            <w:r w:rsidRPr="00301D85">
              <w:rPr>
                <w:rFonts w:ascii="Times New Roman" w:eastAsia="Times New Roman" w:hAnsi="Times New Roman" w:cs="Times New Roman"/>
                <w:b/>
                <w:kern w:val="0"/>
                <w14:ligatures w14:val="none"/>
              </w:rPr>
              <w:t>OBJECTIVE 4.11</w:t>
            </w:r>
          </w:p>
          <w:p w14:paraId="718400B5" w14:textId="359E05A9" w:rsidR="00B42FD4" w:rsidRDefault="00301D85" w:rsidP="00590491">
            <w:pPr>
              <w:rPr>
                <w:rFonts w:ascii="Times New Roman" w:eastAsia="Times New Roman" w:hAnsi="Times New Roman" w:cs="Times New Roman"/>
                <w:bCs/>
                <w:kern w:val="0"/>
                <w14:ligatures w14:val="none"/>
              </w:rPr>
            </w:pPr>
            <w:r w:rsidRPr="00301D85">
              <w:rPr>
                <w:rFonts w:ascii="Times New Roman" w:eastAsia="Times New Roman" w:hAnsi="Times New Roman" w:cs="Times New Roman"/>
                <w:kern w:val="0"/>
                <w14:ligatures w14:val="none"/>
              </w:rPr>
              <w:t>MNSILC members have an increased knowledge of disability related issues and the IL Network operations</w:t>
            </w:r>
          </w:p>
        </w:tc>
        <w:tc>
          <w:tcPr>
            <w:tcW w:w="1890" w:type="dxa"/>
          </w:tcPr>
          <w:p w14:paraId="701C0AAD" w14:textId="081AF5F9" w:rsidR="00B42FD4" w:rsidRDefault="00243A4A" w:rsidP="00590491">
            <w:pPr>
              <w:rPr>
                <w:rFonts w:ascii="Times New Roman" w:eastAsia="Times New Roman" w:hAnsi="Times New Roman" w:cs="Times New Roman"/>
                <w:bCs/>
                <w:kern w:val="0"/>
                <w14:ligatures w14:val="none"/>
              </w:rPr>
            </w:pPr>
            <w:r w:rsidRPr="00243A4A">
              <w:rPr>
                <w:rFonts w:ascii="Times New Roman" w:eastAsia="Times New Roman" w:hAnsi="Times New Roman" w:cs="Times New Roman"/>
                <w:bCs/>
                <w:kern w:val="0"/>
                <w14:ligatures w14:val="none"/>
              </w:rPr>
              <w:t>Retain an ongoing record of orientation and training for all members</w:t>
            </w:r>
          </w:p>
        </w:tc>
        <w:tc>
          <w:tcPr>
            <w:tcW w:w="1530" w:type="dxa"/>
          </w:tcPr>
          <w:p w14:paraId="47674EC5" w14:textId="77777777" w:rsidR="00243A4A" w:rsidRDefault="00243A4A" w:rsidP="00243A4A">
            <w:pPr>
              <w:rPr>
                <w:rFonts w:ascii="Times New Roman" w:eastAsia="Times New Roman" w:hAnsi="Times New Roman" w:cs="Times New Roman"/>
                <w:bCs/>
                <w:kern w:val="0"/>
                <w14:ligatures w14:val="none"/>
              </w:rPr>
            </w:pPr>
            <w:r w:rsidRPr="00243A4A">
              <w:rPr>
                <w:rFonts w:ascii="Times New Roman" w:eastAsia="Times New Roman" w:hAnsi="Times New Roman" w:cs="Times New Roman"/>
                <w:bCs/>
                <w:kern w:val="0"/>
                <w14:ligatures w14:val="none"/>
              </w:rPr>
              <w:t>Interviews</w:t>
            </w:r>
          </w:p>
          <w:p w14:paraId="62360363" w14:textId="77777777" w:rsidR="00243A4A" w:rsidRPr="00243A4A" w:rsidRDefault="00243A4A" w:rsidP="00243A4A">
            <w:pPr>
              <w:rPr>
                <w:rFonts w:ascii="Times New Roman" w:eastAsia="Times New Roman" w:hAnsi="Times New Roman" w:cs="Times New Roman"/>
                <w:bCs/>
                <w:kern w:val="0"/>
                <w14:ligatures w14:val="none"/>
              </w:rPr>
            </w:pPr>
          </w:p>
          <w:p w14:paraId="6145B434" w14:textId="77777777" w:rsidR="00243A4A" w:rsidRDefault="00243A4A" w:rsidP="00243A4A">
            <w:pPr>
              <w:rPr>
                <w:rFonts w:ascii="Times New Roman" w:eastAsia="Times New Roman" w:hAnsi="Times New Roman" w:cs="Times New Roman"/>
                <w:bCs/>
                <w:kern w:val="0"/>
                <w14:ligatures w14:val="none"/>
              </w:rPr>
            </w:pPr>
            <w:r w:rsidRPr="00243A4A">
              <w:rPr>
                <w:rFonts w:ascii="Times New Roman" w:eastAsia="Times New Roman" w:hAnsi="Times New Roman" w:cs="Times New Roman"/>
                <w:bCs/>
                <w:kern w:val="0"/>
                <w14:ligatures w14:val="none"/>
              </w:rPr>
              <w:t>Questions and Survey</w:t>
            </w:r>
          </w:p>
          <w:p w14:paraId="4A6917C8" w14:textId="77777777" w:rsidR="00243A4A" w:rsidRPr="00243A4A" w:rsidRDefault="00243A4A" w:rsidP="00243A4A">
            <w:pPr>
              <w:rPr>
                <w:rFonts w:ascii="Times New Roman" w:eastAsia="Times New Roman" w:hAnsi="Times New Roman" w:cs="Times New Roman"/>
                <w:bCs/>
                <w:kern w:val="0"/>
                <w14:ligatures w14:val="none"/>
              </w:rPr>
            </w:pPr>
          </w:p>
          <w:p w14:paraId="7ED2707A" w14:textId="4A1F2A86" w:rsidR="00B42FD4" w:rsidRDefault="00243A4A" w:rsidP="00243A4A">
            <w:pPr>
              <w:rPr>
                <w:rFonts w:ascii="Times New Roman" w:eastAsia="Times New Roman" w:hAnsi="Times New Roman" w:cs="Times New Roman"/>
                <w:bCs/>
                <w:kern w:val="0"/>
                <w14:ligatures w14:val="none"/>
              </w:rPr>
            </w:pPr>
            <w:r w:rsidRPr="00243A4A">
              <w:rPr>
                <w:rFonts w:ascii="Times New Roman" w:eastAsia="Times New Roman" w:hAnsi="Times New Roman" w:cs="Times New Roman"/>
                <w:bCs/>
                <w:kern w:val="0"/>
                <w14:ligatures w14:val="none"/>
              </w:rPr>
              <w:t>Documents and records</w:t>
            </w:r>
          </w:p>
        </w:tc>
        <w:tc>
          <w:tcPr>
            <w:tcW w:w="1890" w:type="dxa"/>
          </w:tcPr>
          <w:p w14:paraId="03F58157" w14:textId="77777777" w:rsidR="00B42FD4" w:rsidRPr="00301D85" w:rsidRDefault="00B42FD4" w:rsidP="00C1649C">
            <w:pPr>
              <w:pStyle w:val="ListParagraph"/>
              <w:numPr>
                <w:ilvl w:val="0"/>
                <w:numId w:val="23"/>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CIL</w:t>
            </w:r>
          </w:p>
          <w:p w14:paraId="7C6F9DF9" w14:textId="77777777" w:rsidR="00B42FD4" w:rsidRPr="00301D85" w:rsidRDefault="00B42FD4" w:rsidP="00C1649C">
            <w:pPr>
              <w:pStyle w:val="ListParagraph"/>
              <w:numPr>
                <w:ilvl w:val="0"/>
                <w:numId w:val="23"/>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DSE</w:t>
            </w:r>
          </w:p>
          <w:p w14:paraId="6A31EC3B" w14:textId="610C6293" w:rsidR="00B42FD4" w:rsidRPr="00301D85" w:rsidRDefault="00B42FD4" w:rsidP="00C1649C">
            <w:pPr>
              <w:pStyle w:val="ListParagraph"/>
              <w:numPr>
                <w:ilvl w:val="0"/>
                <w:numId w:val="23"/>
              </w:numPr>
              <w:rPr>
                <w:rFonts w:ascii="Times New Roman" w:eastAsia="Times New Roman" w:hAnsi="Times New Roman" w:cs="Times New Roman"/>
                <w:kern w:val="0"/>
                <w14:ligatures w14:val="none"/>
              </w:rPr>
            </w:pPr>
            <w:r w:rsidRPr="00301D85">
              <w:rPr>
                <w:rFonts w:ascii="Times New Roman" w:eastAsia="Times New Roman" w:hAnsi="Times New Roman" w:cs="Times New Roman"/>
                <w:kern w:val="0"/>
                <w14:ligatures w14:val="none"/>
              </w:rPr>
              <w:t>MNSILC</w:t>
            </w:r>
          </w:p>
        </w:tc>
      </w:tr>
    </w:tbl>
    <w:p w14:paraId="18AA20F6" w14:textId="77777777" w:rsidR="00A26E54" w:rsidRPr="00590491" w:rsidRDefault="00A26E54" w:rsidP="00590491">
      <w:pPr>
        <w:spacing w:after="0" w:line="240" w:lineRule="auto"/>
        <w:rPr>
          <w:rFonts w:ascii="Times New Roman" w:eastAsia="Times New Roman" w:hAnsi="Times New Roman" w:cs="Times New Roman"/>
          <w:kern w:val="0"/>
          <w14:ligatures w14:val="none"/>
        </w:rPr>
      </w:pPr>
    </w:p>
    <w:bookmarkEnd w:id="17"/>
    <w:p w14:paraId="4CE40D4D"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highlight w:val="yellow"/>
          <w14:ligatures w14:val="none"/>
        </w:rPr>
      </w:pPr>
    </w:p>
    <w:p w14:paraId="36DD0893" w14:textId="77777777" w:rsidR="00EB1C81" w:rsidRDefault="009568D9"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ab/>
      </w:r>
    </w:p>
    <w:p w14:paraId="5E4D84B0" w14:textId="77777777" w:rsidR="00EB1C81" w:rsidRDefault="00EB1C8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p w14:paraId="63DF292C" w14:textId="589EC738" w:rsid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u w:val="single"/>
          <w14:ligatures w14:val="none"/>
        </w:rPr>
      </w:pPr>
      <w:r w:rsidRPr="00590491">
        <w:rPr>
          <w:rFonts w:ascii="Times New Roman" w:eastAsia="Times New Roman" w:hAnsi="Times New Roman" w:cs="Times New Roman"/>
          <w:kern w:val="0"/>
          <w:szCs w:val="20"/>
          <w14:ligatures w14:val="none"/>
        </w:rPr>
        <w:t xml:space="preserve">1.5 </w:t>
      </w:r>
      <w:r w:rsidRPr="00590491">
        <w:rPr>
          <w:rFonts w:ascii="Times New Roman" w:eastAsia="Times New Roman" w:hAnsi="Times New Roman" w:cs="Times New Roman"/>
          <w:kern w:val="0"/>
          <w:szCs w:val="20"/>
          <w:u w:val="single"/>
          <w14:ligatures w14:val="none"/>
        </w:rPr>
        <w:t>Financial Plan</w:t>
      </w:r>
    </w:p>
    <w:p w14:paraId="04C039B3" w14:textId="77777777" w:rsidR="00B018EB" w:rsidRDefault="00B018EB"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u w:val="single"/>
          <w14:ligatures w14:val="none"/>
        </w:rPr>
      </w:pPr>
    </w:p>
    <w:p w14:paraId="1F26B3BD" w14:textId="77777777" w:rsidR="00B018EB" w:rsidRDefault="00B018EB" w:rsidP="00EB1C81">
      <w:pPr>
        <w:jc w:val="both"/>
        <w:rPr>
          <w:b/>
          <w:spacing w:val="-2"/>
        </w:rPr>
      </w:pPr>
      <w:r>
        <w:rPr>
          <w:b/>
        </w:rPr>
        <w:t>Sources,</w:t>
      </w:r>
      <w:r>
        <w:rPr>
          <w:b/>
          <w:spacing w:val="-5"/>
        </w:rPr>
        <w:t xml:space="preserve"> </w:t>
      </w:r>
      <w:r>
        <w:rPr>
          <w:b/>
        </w:rPr>
        <w:t>uses</w:t>
      </w:r>
      <w:r>
        <w:rPr>
          <w:b/>
          <w:spacing w:val="-4"/>
        </w:rPr>
        <w:t xml:space="preserve"> </w:t>
      </w:r>
      <w:r>
        <w:rPr>
          <w:b/>
        </w:rPr>
        <w:t>of</w:t>
      </w:r>
      <w:r>
        <w:rPr>
          <w:b/>
          <w:spacing w:val="-4"/>
        </w:rPr>
        <w:t xml:space="preserve"> </w:t>
      </w:r>
      <w:r>
        <w:rPr>
          <w:b/>
        </w:rPr>
        <w:t>and</w:t>
      </w:r>
      <w:r>
        <w:rPr>
          <w:b/>
          <w:spacing w:val="-3"/>
        </w:rPr>
        <w:t xml:space="preserve"> </w:t>
      </w:r>
      <w:r>
        <w:rPr>
          <w:b/>
        </w:rPr>
        <w:t>efforts</w:t>
      </w:r>
      <w:r>
        <w:rPr>
          <w:b/>
          <w:spacing w:val="-4"/>
        </w:rPr>
        <w:t xml:space="preserve"> </w:t>
      </w:r>
      <w:r>
        <w:rPr>
          <w:b/>
        </w:rPr>
        <w:t>to</w:t>
      </w:r>
      <w:r>
        <w:rPr>
          <w:b/>
          <w:spacing w:val="-4"/>
        </w:rPr>
        <w:t xml:space="preserve"> </w:t>
      </w:r>
      <w:r>
        <w:rPr>
          <w:b/>
        </w:rPr>
        <w:t>coordinate</w:t>
      </w:r>
      <w:r>
        <w:rPr>
          <w:b/>
          <w:spacing w:val="-7"/>
        </w:rPr>
        <w:t xml:space="preserve"> </w:t>
      </w:r>
      <w:r>
        <w:rPr>
          <w:b/>
          <w:spacing w:val="-2"/>
        </w:rPr>
        <w:t>funding</w:t>
      </w:r>
    </w:p>
    <w:p w14:paraId="536DBC9F" w14:textId="19FD590C" w:rsidR="00B018EB" w:rsidRPr="00590491" w:rsidRDefault="00CC5994" w:rsidP="00EB1C81">
      <w:pPr>
        <w:spacing w:after="24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14:ligatures w14:val="none"/>
        </w:rPr>
        <w:t>Sources, uses of, and efforts to coordinate funding to be used to accomplish the Goals and Objectives.  Process for grants/contracts, selection of grantees, and distribution of funds to facilitate effective operations and provision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590491" w:rsidRPr="00590491" w14:paraId="37AAFD1F" w14:textId="77777777" w:rsidTr="00041062">
        <w:trPr>
          <w:cantSplit/>
        </w:trPr>
        <w:tc>
          <w:tcPr>
            <w:tcW w:w="9576" w:type="dxa"/>
            <w:gridSpan w:val="6"/>
          </w:tcPr>
          <w:p w14:paraId="1AD9FC26" w14:textId="7566D59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bookmarkStart w:id="18" w:name="_Hlk163576535"/>
            <w:r w:rsidRPr="00590491">
              <w:rPr>
                <w:rFonts w:ascii="Times New Roman" w:eastAsia="Times New Roman" w:hAnsi="Times New Roman" w:cs="Times New Roman"/>
                <w:b/>
                <w:kern w:val="0"/>
                <w:szCs w:val="20"/>
                <w14:ligatures w14:val="none"/>
              </w:rPr>
              <w:t xml:space="preserve">Fiscal Year(s): </w:t>
            </w:r>
            <w:r w:rsidR="0032529A">
              <w:rPr>
                <w:rFonts w:ascii="Times New Roman" w:eastAsia="Times New Roman" w:hAnsi="Times New Roman" w:cs="Times New Roman"/>
                <w:b/>
                <w:kern w:val="0"/>
                <w:szCs w:val="20"/>
                <w14:ligatures w14:val="none"/>
              </w:rPr>
              <w:t>2024 -2025</w:t>
            </w:r>
          </w:p>
        </w:tc>
      </w:tr>
      <w:tr w:rsidR="00590491" w:rsidRPr="00590491" w14:paraId="7EE6AE79" w14:textId="77777777" w:rsidTr="00041062">
        <w:trPr>
          <w:cantSplit/>
        </w:trPr>
        <w:tc>
          <w:tcPr>
            <w:tcW w:w="1998" w:type="dxa"/>
            <w:tcBorders>
              <w:right w:val="double" w:sz="4" w:space="0" w:color="auto"/>
            </w:tcBorders>
          </w:tcPr>
          <w:p w14:paraId="35BD6B66"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u w:val="single"/>
                <w14:ligatures w14:val="none"/>
              </w:rPr>
            </w:pPr>
            <w:r w:rsidRPr="00590491">
              <w:rPr>
                <w:rFonts w:ascii="Times New Roman" w:eastAsia="Times New Roman" w:hAnsi="Times New Roman" w:cs="Times New Roman"/>
                <w:b/>
                <w:kern w:val="0"/>
                <w:szCs w:val="20"/>
                <w:u w:val="single"/>
                <w14:ligatures w14:val="none"/>
              </w:rPr>
              <w:t xml:space="preserve">Sources </w:t>
            </w:r>
          </w:p>
        </w:tc>
        <w:tc>
          <w:tcPr>
            <w:tcW w:w="7578" w:type="dxa"/>
            <w:gridSpan w:val="5"/>
            <w:tcBorders>
              <w:left w:val="double" w:sz="4" w:space="0" w:color="auto"/>
            </w:tcBorders>
          </w:tcPr>
          <w:p w14:paraId="3ECDF96D"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u w:val="single"/>
                <w14:ligatures w14:val="none"/>
              </w:rPr>
            </w:pPr>
            <w:r w:rsidRPr="00590491">
              <w:rPr>
                <w:rFonts w:ascii="Times New Roman" w:eastAsia="Times New Roman" w:hAnsi="Times New Roman" w:cs="Times New Roman"/>
                <w:b/>
                <w:kern w:val="0"/>
                <w:szCs w:val="20"/>
                <w:u w:val="single"/>
                <w14:ligatures w14:val="none"/>
              </w:rPr>
              <w:t>Projected Funding Amounts and Uses</w:t>
            </w:r>
          </w:p>
        </w:tc>
      </w:tr>
      <w:tr w:rsidR="00590491" w:rsidRPr="00590491" w14:paraId="686F95A8" w14:textId="77777777" w:rsidTr="00041062">
        <w:tc>
          <w:tcPr>
            <w:tcW w:w="1998" w:type="dxa"/>
            <w:tcBorders>
              <w:right w:val="double" w:sz="4" w:space="0" w:color="auto"/>
            </w:tcBorders>
            <w:shd w:val="clear" w:color="auto" w:fill="F3F3F3"/>
          </w:tcPr>
          <w:p w14:paraId="72C05D07"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308" w:type="dxa"/>
            <w:tcBorders>
              <w:left w:val="double" w:sz="4" w:space="0" w:color="auto"/>
              <w:bottom w:val="single" w:sz="4" w:space="0" w:color="auto"/>
            </w:tcBorders>
          </w:tcPr>
          <w:p w14:paraId="58BDC629"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 xml:space="preserve">SILC Resource Plan </w:t>
            </w:r>
          </w:p>
        </w:tc>
        <w:tc>
          <w:tcPr>
            <w:tcW w:w="1483" w:type="dxa"/>
            <w:tcBorders>
              <w:bottom w:val="single" w:sz="4" w:space="0" w:color="auto"/>
            </w:tcBorders>
          </w:tcPr>
          <w:p w14:paraId="0367ED0A"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 xml:space="preserve">IL Services </w:t>
            </w:r>
          </w:p>
        </w:tc>
        <w:tc>
          <w:tcPr>
            <w:tcW w:w="1593" w:type="dxa"/>
            <w:tcBorders>
              <w:bottom w:val="single" w:sz="4" w:space="0" w:color="auto"/>
            </w:tcBorders>
          </w:tcPr>
          <w:p w14:paraId="44FD3974"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 xml:space="preserve">General CIL Operations </w:t>
            </w:r>
          </w:p>
        </w:tc>
        <w:tc>
          <w:tcPr>
            <w:tcW w:w="1538" w:type="dxa"/>
            <w:tcBorders>
              <w:bottom w:val="single" w:sz="4" w:space="0" w:color="auto"/>
            </w:tcBorders>
          </w:tcPr>
          <w:p w14:paraId="4191E00C"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Other SPIL Activities</w:t>
            </w:r>
          </w:p>
        </w:tc>
        <w:tc>
          <w:tcPr>
            <w:tcW w:w="1656" w:type="dxa"/>
            <w:tcBorders>
              <w:bottom w:val="single" w:sz="4" w:space="0" w:color="auto"/>
            </w:tcBorders>
          </w:tcPr>
          <w:p w14:paraId="144CFC16"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Retained by DSE for Administrative costs (applies only to Part B funding)</w:t>
            </w:r>
          </w:p>
        </w:tc>
      </w:tr>
      <w:tr w:rsidR="00590491" w:rsidRPr="00590491" w14:paraId="2B7483CB" w14:textId="77777777" w:rsidTr="00041062">
        <w:tc>
          <w:tcPr>
            <w:tcW w:w="1998" w:type="dxa"/>
            <w:tcBorders>
              <w:right w:val="double" w:sz="4" w:space="0" w:color="auto"/>
            </w:tcBorders>
          </w:tcPr>
          <w:p w14:paraId="1BCD3AAE"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590491">
              <w:rPr>
                <w:rFonts w:ascii="Times New Roman" w:eastAsia="Times New Roman" w:hAnsi="Times New Roman" w:cs="Times New Roman"/>
                <w:b/>
                <w:kern w:val="0"/>
                <w:szCs w:val="20"/>
                <w14:ligatures w14:val="none"/>
              </w:rPr>
              <w:t>Title VII Funds</w:t>
            </w:r>
          </w:p>
        </w:tc>
        <w:tc>
          <w:tcPr>
            <w:tcW w:w="1308" w:type="dxa"/>
            <w:tcBorders>
              <w:left w:val="double" w:sz="4" w:space="0" w:color="auto"/>
            </w:tcBorders>
            <w:shd w:val="clear" w:color="auto" w:fill="F3F3F3"/>
          </w:tcPr>
          <w:p w14:paraId="2B50E739"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483" w:type="dxa"/>
            <w:shd w:val="clear" w:color="auto" w:fill="F3F3F3"/>
          </w:tcPr>
          <w:p w14:paraId="59C35085"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93" w:type="dxa"/>
            <w:shd w:val="clear" w:color="auto" w:fill="F3F3F3"/>
          </w:tcPr>
          <w:p w14:paraId="34F4DDDA"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38" w:type="dxa"/>
            <w:shd w:val="clear" w:color="auto" w:fill="F3F3F3"/>
          </w:tcPr>
          <w:p w14:paraId="30EFBE60"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656" w:type="dxa"/>
            <w:shd w:val="clear" w:color="auto" w:fill="F3F3F3"/>
          </w:tcPr>
          <w:p w14:paraId="78673BF8"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590491" w:rsidRPr="00590491" w14:paraId="113C57B6" w14:textId="77777777" w:rsidTr="00041062">
        <w:tc>
          <w:tcPr>
            <w:tcW w:w="1998" w:type="dxa"/>
            <w:tcBorders>
              <w:right w:val="double" w:sz="4" w:space="0" w:color="auto"/>
            </w:tcBorders>
          </w:tcPr>
          <w:p w14:paraId="2FF0CF66"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 xml:space="preserve">Chapter 1, Part B </w:t>
            </w:r>
          </w:p>
        </w:tc>
        <w:tc>
          <w:tcPr>
            <w:tcW w:w="1308" w:type="dxa"/>
            <w:tcBorders>
              <w:left w:val="double" w:sz="4" w:space="0" w:color="auto"/>
            </w:tcBorders>
          </w:tcPr>
          <w:p w14:paraId="44514EED" w14:textId="474B39C6"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$ 90,165</w:t>
            </w:r>
          </w:p>
        </w:tc>
        <w:tc>
          <w:tcPr>
            <w:tcW w:w="1483" w:type="dxa"/>
          </w:tcPr>
          <w:p w14:paraId="7E4DAFE3" w14:textId="2BF44B08"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Pr>
          <w:p w14:paraId="056196D9" w14:textId="35002597"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$160,00</w:t>
            </w:r>
            <w:r w:rsidR="000F531B">
              <w:rPr>
                <w:rFonts w:ascii="Times New Roman" w:eastAsia="Times New Roman" w:hAnsi="Times New Roman" w:cs="Times New Roman"/>
                <w:kern w:val="0"/>
                <w:szCs w:val="20"/>
                <w14:ligatures w14:val="none"/>
              </w:rPr>
              <w:t>0</w:t>
            </w:r>
          </w:p>
        </w:tc>
        <w:tc>
          <w:tcPr>
            <w:tcW w:w="1538" w:type="dxa"/>
          </w:tcPr>
          <w:p w14:paraId="0BE4AE38" w14:textId="5279B7AC" w:rsidR="00EA4CF8"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      97,895</w:t>
            </w:r>
          </w:p>
        </w:tc>
        <w:tc>
          <w:tcPr>
            <w:tcW w:w="1656" w:type="dxa"/>
          </w:tcPr>
          <w:p w14:paraId="5EFC5456"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590491" w:rsidRPr="00590491" w14:paraId="4FF4FDE8" w14:textId="77777777" w:rsidTr="00590491">
        <w:tc>
          <w:tcPr>
            <w:tcW w:w="1998" w:type="dxa"/>
            <w:tcBorders>
              <w:right w:val="double" w:sz="4" w:space="0" w:color="auto"/>
            </w:tcBorders>
          </w:tcPr>
          <w:p w14:paraId="52FDAD3E"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Chapter 1, Part C</w:t>
            </w:r>
          </w:p>
        </w:tc>
        <w:tc>
          <w:tcPr>
            <w:tcW w:w="1308" w:type="dxa"/>
            <w:tcBorders>
              <w:left w:val="double" w:sz="4" w:space="0" w:color="auto"/>
            </w:tcBorders>
          </w:tcPr>
          <w:p w14:paraId="68EC1257" w14:textId="4072F484"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483" w:type="dxa"/>
          </w:tcPr>
          <w:p w14:paraId="4388863F" w14:textId="151B3A68"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Pr>
          <w:p w14:paraId="6792F547" w14:textId="1281D4C4" w:rsidR="00590491" w:rsidRPr="00590491" w:rsidRDefault="00161803"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161803">
              <w:rPr>
                <w:rFonts w:ascii="Times New Roman" w:eastAsia="Times New Roman" w:hAnsi="Times New Roman" w:cs="Times New Roman"/>
                <w:kern w:val="0"/>
                <w:szCs w:val="20"/>
                <w14:ligatures w14:val="none"/>
              </w:rPr>
              <w:t>$ 1,275,235</w:t>
            </w:r>
          </w:p>
        </w:tc>
        <w:tc>
          <w:tcPr>
            <w:tcW w:w="1538" w:type="dxa"/>
          </w:tcPr>
          <w:p w14:paraId="0BD88F32" w14:textId="434E7BA9"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656" w:type="dxa"/>
            <w:shd w:val="clear" w:color="auto" w:fill="000000"/>
          </w:tcPr>
          <w:p w14:paraId="0DFA21F2"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590491" w:rsidRPr="00590491" w14:paraId="76862F0B" w14:textId="77777777" w:rsidTr="00590491">
        <w:tc>
          <w:tcPr>
            <w:tcW w:w="1998" w:type="dxa"/>
            <w:tcBorders>
              <w:right w:val="double" w:sz="4" w:space="0" w:color="auto"/>
            </w:tcBorders>
            <w:shd w:val="clear" w:color="auto" w:fill="F3F3F3"/>
          </w:tcPr>
          <w:p w14:paraId="04BD8194"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7520CB80"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483" w:type="dxa"/>
            <w:tcBorders>
              <w:bottom w:val="single" w:sz="4" w:space="0" w:color="auto"/>
            </w:tcBorders>
            <w:shd w:val="clear" w:color="auto" w:fill="F3F3F3"/>
          </w:tcPr>
          <w:p w14:paraId="062BEB4F"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93" w:type="dxa"/>
            <w:tcBorders>
              <w:bottom w:val="single" w:sz="4" w:space="0" w:color="auto"/>
            </w:tcBorders>
            <w:shd w:val="clear" w:color="auto" w:fill="F3F3F3"/>
          </w:tcPr>
          <w:p w14:paraId="5DEEE846"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38" w:type="dxa"/>
            <w:tcBorders>
              <w:bottom w:val="single" w:sz="4" w:space="0" w:color="auto"/>
            </w:tcBorders>
            <w:shd w:val="clear" w:color="auto" w:fill="F3F3F3"/>
          </w:tcPr>
          <w:p w14:paraId="3151B693"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656" w:type="dxa"/>
            <w:tcBorders>
              <w:bottom w:val="single" w:sz="4" w:space="0" w:color="auto"/>
            </w:tcBorders>
            <w:shd w:val="clear" w:color="auto" w:fill="000000"/>
          </w:tcPr>
          <w:p w14:paraId="26D5E385"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590491" w:rsidRPr="00590491" w14:paraId="3AACBC34" w14:textId="77777777" w:rsidTr="00590491">
        <w:tc>
          <w:tcPr>
            <w:tcW w:w="1998" w:type="dxa"/>
            <w:tcBorders>
              <w:bottom w:val="single" w:sz="4" w:space="0" w:color="auto"/>
              <w:right w:val="double" w:sz="4" w:space="0" w:color="auto"/>
            </w:tcBorders>
          </w:tcPr>
          <w:p w14:paraId="14C7AF03"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590491">
              <w:rPr>
                <w:rFonts w:ascii="Times New Roman" w:eastAsia="Times New Roman" w:hAnsi="Times New Roman" w:cs="Times New Roman"/>
                <w:b/>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4B91BCDD"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483" w:type="dxa"/>
            <w:tcBorders>
              <w:bottom w:val="single" w:sz="4" w:space="0" w:color="auto"/>
            </w:tcBorders>
            <w:shd w:val="clear" w:color="auto" w:fill="F3F3F3"/>
          </w:tcPr>
          <w:p w14:paraId="31073BA9"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93" w:type="dxa"/>
            <w:tcBorders>
              <w:bottom w:val="single" w:sz="4" w:space="0" w:color="auto"/>
            </w:tcBorders>
            <w:shd w:val="clear" w:color="auto" w:fill="F3F3F3"/>
          </w:tcPr>
          <w:p w14:paraId="7D887FE8"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38" w:type="dxa"/>
            <w:tcBorders>
              <w:bottom w:val="single" w:sz="4" w:space="0" w:color="auto"/>
            </w:tcBorders>
            <w:shd w:val="clear" w:color="auto" w:fill="F3F3F3"/>
          </w:tcPr>
          <w:p w14:paraId="789FEC5A"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656" w:type="dxa"/>
            <w:tcBorders>
              <w:bottom w:val="single" w:sz="4" w:space="0" w:color="auto"/>
            </w:tcBorders>
            <w:shd w:val="clear" w:color="auto" w:fill="000000"/>
          </w:tcPr>
          <w:p w14:paraId="2A3B2950"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590491" w:rsidRPr="00590491" w14:paraId="16D6940D" w14:textId="77777777" w:rsidTr="00590491">
        <w:tc>
          <w:tcPr>
            <w:tcW w:w="1998" w:type="dxa"/>
            <w:tcBorders>
              <w:right w:val="double" w:sz="4" w:space="0" w:color="auto"/>
            </w:tcBorders>
          </w:tcPr>
          <w:p w14:paraId="0FBCDE13"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Sec. 101(a)(18) of the Act (Innovation and Expansion shall not be $0)</w:t>
            </w:r>
          </w:p>
        </w:tc>
        <w:tc>
          <w:tcPr>
            <w:tcW w:w="1308" w:type="dxa"/>
            <w:tcBorders>
              <w:left w:val="double" w:sz="4" w:space="0" w:color="auto"/>
            </w:tcBorders>
          </w:tcPr>
          <w:p w14:paraId="5BA047CE" w14:textId="01484A6C"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$ 20,000</w:t>
            </w:r>
          </w:p>
        </w:tc>
        <w:tc>
          <w:tcPr>
            <w:tcW w:w="1483" w:type="dxa"/>
          </w:tcPr>
          <w:p w14:paraId="2EEF9FED" w14:textId="55979CB2"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Pr>
          <w:p w14:paraId="39D704C4" w14:textId="34632AB6"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38" w:type="dxa"/>
          </w:tcPr>
          <w:p w14:paraId="08DE997D" w14:textId="5B6A5DFC"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656" w:type="dxa"/>
            <w:shd w:val="clear" w:color="auto" w:fill="000000"/>
          </w:tcPr>
          <w:p w14:paraId="5EB3126C"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590491" w:rsidRPr="00590491" w14:paraId="5538E2F7" w14:textId="77777777" w:rsidTr="00590491">
        <w:tc>
          <w:tcPr>
            <w:tcW w:w="1998" w:type="dxa"/>
            <w:tcBorders>
              <w:bottom w:val="single" w:sz="4" w:space="0" w:color="auto"/>
              <w:right w:val="double" w:sz="4" w:space="0" w:color="auto"/>
            </w:tcBorders>
          </w:tcPr>
          <w:p w14:paraId="40FA6FE5"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Social Security Reimbursement</w:t>
            </w:r>
          </w:p>
        </w:tc>
        <w:tc>
          <w:tcPr>
            <w:tcW w:w="1308" w:type="dxa"/>
            <w:tcBorders>
              <w:left w:val="double" w:sz="4" w:space="0" w:color="auto"/>
              <w:bottom w:val="single" w:sz="4" w:space="0" w:color="auto"/>
            </w:tcBorders>
          </w:tcPr>
          <w:p w14:paraId="62A36E5E" w14:textId="1AA46C88"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483" w:type="dxa"/>
            <w:tcBorders>
              <w:bottom w:val="single" w:sz="4" w:space="0" w:color="auto"/>
            </w:tcBorders>
          </w:tcPr>
          <w:p w14:paraId="32CE059C" w14:textId="30E46B09"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Borders>
              <w:bottom w:val="single" w:sz="4" w:space="0" w:color="auto"/>
            </w:tcBorders>
          </w:tcPr>
          <w:p w14:paraId="24B9F602" w14:textId="45EAF2A3"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38" w:type="dxa"/>
            <w:tcBorders>
              <w:bottom w:val="single" w:sz="4" w:space="0" w:color="auto"/>
            </w:tcBorders>
          </w:tcPr>
          <w:p w14:paraId="0D1F7762" w14:textId="616B4429"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656" w:type="dxa"/>
            <w:tcBorders>
              <w:bottom w:val="single" w:sz="4" w:space="0" w:color="auto"/>
            </w:tcBorders>
            <w:shd w:val="clear" w:color="auto" w:fill="000000"/>
          </w:tcPr>
          <w:p w14:paraId="0B33971D"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590491" w:rsidRPr="00590491" w14:paraId="029AC20F" w14:textId="77777777" w:rsidTr="00590491">
        <w:tc>
          <w:tcPr>
            <w:tcW w:w="1998" w:type="dxa"/>
            <w:tcBorders>
              <w:bottom w:val="single" w:sz="4" w:space="0" w:color="auto"/>
              <w:right w:val="double" w:sz="4" w:space="0" w:color="auto"/>
            </w:tcBorders>
          </w:tcPr>
          <w:p w14:paraId="0267F6C0"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 xml:space="preserve">Other </w:t>
            </w:r>
          </w:p>
        </w:tc>
        <w:tc>
          <w:tcPr>
            <w:tcW w:w="1308" w:type="dxa"/>
            <w:tcBorders>
              <w:left w:val="double" w:sz="4" w:space="0" w:color="auto"/>
              <w:bottom w:val="single" w:sz="4" w:space="0" w:color="auto"/>
            </w:tcBorders>
          </w:tcPr>
          <w:p w14:paraId="6971CF22" w14:textId="6B22B6C7"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483" w:type="dxa"/>
            <w:tcBorders>
              <w:bottom w:val="single" w:sz="4" w:space="0" w:color="auto"/>
            </w:tcBorders>
          </w:tcPr>
          <w:p w14:paraId="4E242BB6" w14:textId="5C8A8438"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Borders>
              <w:bottom w:val="single" w:sz="4" w:space="0" w:color="auto"/>
            </w:tcBorders>
          </w:tcPr>
          <w:p w14:paraId="5CADC639" w14:textId="48FF4C1C"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38" w:type="dxa"/>
            <w:tcBorders>
              <w:bottom w:val="single" w:sz="4" w:space="0" w:color="auto"/>
            </w:tcBorders>
          </w:tcPr>
          <w:p w14:paraId="119A6222" w14:textId="05179A01"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656" w:type="dxa"/>
            <w:tcBorders>
              <w:bottom w:val="single" w:sz="4" w:space="0" w:color="auto"/>
            </w:tcBorders>
            <w:shd w:val="clear" w:color="auto" w:fill="000000"/>
          </w:tcPr>
          <w:p w14:paraId="6AB37BA1"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590491" w:rsidRPr="00590491" w14:paraId="32F73A25" w14:textId="77777777" w:rsidTr="00590491">
        <w:tc>
          <w:tcPr>
            <w:tcW w:w="1998" w:type="dxa"/>
            <w:tcBorders>
              <w:right w:val="double" w:sz="4" w:space="0" w:color="auto"/>
            </w:tcBorders>
            <w:shd w:val="clear" w:color="auto" w:fill="F3F3F3"/>
          </w:tcPr>
          <w:p w14:paraId="06136284"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308" w:type="dxa"/>
            <w:tcBorders>
              <w:left w:val="double" w:sz="4" w:space="0" w:color="auto"/>
            </w:tcBorders>
            <w:shd w:val="clear" w:color="auto" w:fill="F3F3F3"/>
          </w:tcPr>
          <w:p w14:paraId="30B703C0"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483" w:type="dxa"/>
            <w:shd w:val="clear" w:color="auto" w:fill="F3F3F3"/>
          </w:tcPr>
          <w:p w14:paraId="7817A425"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93" w:type="dxa"/>
            <w:shd w:val="clear" w:color="auto" w:fill="F3F3F3"/>
          </w:tcPr>
          <w:p w14:paraId="3E01145E"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38" w:type="dxa"/>
            <w:shd w:val="clear" w:color="auto" w:fill="F3F3F3"/>
          </w:tcPr>
          <w:p w14:paraId="4A773230"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656" w:type="dxa"/>
            <w:shd w:val="clear" w:color="auto" w:fill="000000"/>
          </w:tcPr>
          <w:p w14:paraId="59CD45AF"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590491" w:rsidRPr="00590491" w14:paraId="278A1B33" w14:textId="77777777" w:rsidTr="00590491">
        <w:tc>
          <w:tcPr>
            <w:tcW w:w="1998" w:type="dxa"/>
            <w:tcBorders>
              <w:right w:val="double" w:sz="4" w:space="0" w:color="auto"/>
            </w:tcBorders>
          </w:tcPr>
          <w:p w14:paraId="517E62AD"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b/>
                <w:kern w:val="0"/>
                <w:szCs w:val="20"/>
                <w14:ligatures w14:val="none"/>
              </w:rPr>
              <w:t xml:space="preserve">Non-Federal Funds </w:t>
            </w:r>
          </w:p>
          <w:p w14:paraId="789C5A64"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590491">
              <w:rPr>
                <w:rFonts w:ascii="Times New Roman" w:eastAsia="Times New Roman" w:hAnsi="Times New Roman" w:cs="Times New Roman"/>
                <w:b/>
                <w:kern w:val="0"/>
                <w:szCs w:val="20"/>
                <w14:ligatures w14:val="none"/>
              </w:rPr>
              <w:t xml:space="preserve">Part B State Match </w:t>
            </w:r>
          </w:p>
        </w:tc>
        <w:tc>
          <w:tcPr>
            <w:tcW w:w="1308" w:type="dxa"/>
            <w:tcBorders>
              <w:left w:val="double" w:sz="4" w:space="0" w:color="auto"/>
            </w:tcBorders>
            <w:shd w:val="clear" w:color="auto" w:fill="F3F3F3"/>
          </w:tcPr>
          <w:p w14:paraId="21449C7A" w14:textId="32E640F9"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$ 2,431,802</w:t>
            </w:r>
          </w:p>
        </w:tc>
        <w:tc>
          <w:tcPr>
            <w:tcW w:w="1483" w:type="dxa"/>
            <w:shd w:val="clear" w:color="auto" w:fill="F3F3F3"/>
          </w:tcPr>
          <w:p w14:paraId="6033A865"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93" w:type="dxa"/>
            <w:shd w:val="clear" w:color="auto" w:fill="F3F3F3"/>
          </w:tcPr>
          <w:p w14:paraId="38D00DBF"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38" w:type="dxa"/>
            <w:shd w:val="clear" w:color="auto" w:fill="F3F3F3"/>
          </w:tcPr>
          <w:p w14:paraId="20AC372C"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656" w:type="dxa"/>
            <w:shd w:val="clear" w:color="auto" w:fill="FFFFFF"/>
          </w:tcPr>
          <w:p w14:paraId="09CD6436"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590491" w:rsidRPr="00590491" w14:paraId="634ED9BE" w14:textId="77777777" w:rsidTr="00590491">
        <w:tc>
          <w:tcPr>
            <w:tcW w:w="1998" w:type="dxa"/>
            <w:tcBorders>
              <w:right w:val="double" w:sz="4" w:space="0" w:color="auto"/>
            </w:tcBorders>
          </w:tcPr>
          <w:p w14:paraId="7842341D"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Other State Match for Funds in SPIL</w:t>
            </w:r>
          </w:p>
        </w:tc>
        <w:tc>
          <w:tcPr>
            <w:tcW w:w="1308" w:type="dxa"/>
            <w:tcBorders>
              <w:left w:val="double" w:sz="4" w:space="0" w:color="auto"/>
            </w:tcBorders>
          </w:tcPr>
          <w:p w14:paraId="1ED62C68" w14:textId="757BC4F1"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483" w:type="dxa"/>
          </w:tcPr>
          <w:p w14:paraId="19724C9A" w14:textId="3FA61BE3"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Pr>
          <w:p w14:paraId="50F179F9" w14:textId="6288A80F"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38" w:type="dxa"/>
          </w:tcPr>
          <w:p w14:paraId="5AE130FA" w14:textId="2FA42410"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656" w:type="dxa"/>
            <w:shd w:val="clear" w:color="auto" w:fill="FFFFFF"/>
          </w:tcPr>
          <w:p w14:paraId="0C20D9C4" w14:textId="470840C5"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r>
      <w:tr w:rsidR="00590491" w:rsidRPr="00590491" w14:paraId="04843CFC" w14:textId="77777777" w:rsidTr="00590491">
        <w:tc>
          <w:tcPr>
            <w:tcW w:w="1998" w:type="dxa"/>
            <w:tcBorders>
              <w:right w:val="double" w:sz="4" w:space="0" w:color="auto"/>
            </w:tcBorders>
          </w:tcPr>
          <w:p w14:paraId="630427F0"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State Funds</w:t>
            </w:r>
          </w:p>
        </w:tc>
        <w:tc>
          <w:tcPr>
            <w:tcW w:w="1308" w:type="dxa"/>
            <w:tcBorders>
              <w:left w:val="double" w:sz="4" w:space="0" w:color="auto"/>
            </w:tcBorders>
          </w:tcPr>
          <w:p w14:paraId="317CFAD4" w14:textId="22A99FEF"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483" w:type="dxa"/>
          </w:tcPr>
          <w:p w14:paraId="22AF6C49" w14:textId="6069498C"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Pr>
          <w:p w14:paraId="3ED9FB1F" w14:textId="3A2A25E4"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$ 3,011,000</w:t>
            </w:r>
          </w:p>
        </w:tc>
        <w:tc>
          <w:tcPr>
            <w:tcW w:w="1538" w:type="dxa"/>
          </w:tcPr>
          <w:p w14:paraId="4B839C7E" w14:textId="423762C4"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656" w:type="dxa"/>
            <w:shd w:val="clear" w:color="auto" w:fill="FFFFFF"/>
          </w:tcPr>
          <w:p w14:paraId="13176B83" w14:textId="61D4CA0D"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r>
      <w:tr w:rsidR="00590491" w:rsidRPr="00590491" w14:paraId="1C35CDE5" w14:textId="77777777" w:rsidTr="00590491">
        <w:tc>
          <w:tcPr>
            <w:tcW w:w="1998" w:type="dxa"/>
            <w:tcBorders>
              <w:right w:val="double" w:sz="4" w:space="0" w:color="auto"/>
            </w:tcBorders>
          </w:tcPr>
          <w:p w14:paraId="60245275"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Other</w:t>
            </w:r>
          </w:p>
        </w:tc>
        <w:tc>
          <w:tcPr>
            <w:tcW w:w="1308" w:type="dxa"/>
            <w:tcBorders>
              <w:left w:val="double" w:sz="4" w:space="0" w:color="auto"/>
            </w:tcBorders>
          </w:tcPr>
          <w:p w14:paraId="6C7C3435" w14:textId="3B582E30"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483" w:type="dxa"/>
          </w:tcPr>
          <w:p w14:paraId="73EBD00F" w14:textId="40F0BCA2"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Pr>
          <w:p w14:paraId="3899C490" w14:textId="6E815A7B"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38" w:type="dxa"/>
          </w:tcPr>
          <w:p w14:paraId="7E169E8D" w14:textId="73791365"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656" w:type="dxa"/>
            <w:shd w:val="clear" w:color="auto" w:fill="FFFFFF"/>
          </w:tcPr>
          <w:p w14:paraId="44CD8A0C" w14:textId="06EA0D7E" w:rsidR="00590491" w:rsidRPr="00590491" w:rsidRDefault="00EA4CF8"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r>
    </w:tbl>
    <w:bookmarkEnd w:id="18"/>
    <w:p w14:paraId="32E727C3" w14:textId="1755B694"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32529A">
        <w:rPr>
          <w:rFonts w:ascii="Times New Roman" w:eastAsia="Times New Roman" w:hAnsi="Times New Roman" w:cs="Times New Roman"/>
          <w:kern w:val="0"/>
          <w:szCs w:val="20"/>
          <w14:ligatures w14:val="none"/>
        </w:rPr>
        <w:tab/>
      </w:r>
      <w:r w:rsidRPr="0032529A">
        <w:rPr>
          <w:rFonts w:ascii="Times New Roman" w:eastAsia="Times New Roman" w:hAnsi="Times New Roman" w:cs="Times New Roman"/>
          <w:kern w:val="0"/>
          <w:szCs w:val="20"/>
          <w14:ligatures w14:val="none"/>
        </w:rPr>
        <w:tab/>
      </w:r>
      <w:r w:rsidRPr="0032529A">
        <w:rPr>
          <w:rFonts w:ascii="Times New Roman" w:eastAsia="Times New Roman" w:hAnsi="Times New Roman" w:cs="Times New Roman"/>
          <w:kern w:val="0"/>
          <w:szCs w:val="20"/>
          <w14:ligatures w14:val="none"/>
        </w:rPr>
        <w:tab/>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32529A" w:rsidRPr="0032529A" w14:paraId="5DA00264" w14:textId="77777777" w:rsidTr="00041062">
        <w:trPr>
          <w:cantSplit/>
        </w:trPr>
        <w:tc>
          <w:tcPr>
            <w:tcW w:w="9576" w:type="dxa"/>
            <w:gridSpan w:val="6"/>
          </w:tcPr>
          <w:p w14:paraId="551339DF" w14:textId="4C082461"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kern w:val="0"/>
                <w:szCs w:val="20"/>
                <w14:ligatures w14:val="none"/>
              </w:rPr>
            </w:pPr>
            <w:r w:rsidRPr="0032529A">
              <w:rPr>
                <w:rFonts w:ascii="Times New Roman" w:eastAsia="Times New Roman" w:hAnsi="Times New Roman" w:cs="Times New Roman"/>
                <w:b/>
                <w:bCs/>
                <w:kern w:val="0"/>
                <w:szCs w:val="20"/>
                <w14:ligatures w14:val="none"/>
              </w:rPr>
              <w:t>Fiscal Year(s): 202</w:t>
            </w:r>
            <w:r>
              <w:rPr>
                <w:rFonts w:ascii="Times New Roman" w:eastAsia="Times New Roman" w:hAnsi="Times New Roman" w:cs="Times New Roman"/>
                <w:b/>
                <w:kern w:val="0"/>
                <w:szCs w:val="20"/>
                <w14:ligatures w14:val="none"/>
              </w:rPr>
              <w:t>5</w:t>
            </w:r>
            <w:r w:rsidRPr="0032529A">
              <w:rPr>
                <w:rFonts w:ascii="Times New Roman" w:eastAsia="Times New Roman" w:hAnsi="Times New Roman" w:cs="Times New Roman"/>
                <w:b/>
                <w:bCs/>
                <w:kern w:val="0"/>
                <w:szCs w:val="20"/>
                <w14:ligatures w14:val="none"/>
              </w:rPr>
              <w:t xml:space="preserve"> -202</w:t>
            </w:r>
            <w:r>
              <w:rPr>
                <w:rFonts w:ascii="Times New Roman" w:eastAsia="Times New Roman" w:hAnsi="Times New Roman" w:cs="Times New Roman"/>
                <w:b/>
                <w:kern w:val="0"/>
                <w:szCs w:val="20"/>
                <w14:ligatures w14:val="none"/>
              </w:rPr>
              <w:t>6</w:t>
            </w:r>
          </w:p>
        </w:tc>
      </w:tr>
      <w:tr w:rsidR="0032529A" w:rsidRPr="0032529A" w14:paraId="442923F9" w14:textId="77777777" w:rsidTr="00041062">
        <w:trPr>
          <w:cantSplit/>
        </w:trPr>
        <w:tc>
          <w:tcPr>
            <w:tcW w:w="1998" w:type="dxa"/>
            <w:tcBorders>
              <w:right w:val="double" w:sz="4" w:space="0" w:color="auto"/>
            </w:tcBorders>
          </w:tcPr>
          <w:p w14:paraId="5E88A31F"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u w:val="single"/>
                <w14:ligatures w14:val="none"/>
              </w:rPr>
            </w:pPr>
            <w:r w:rsidRPr="0032529A">
              <w:rPr>
                <w:rFonts w:ascii="Times New Roman" w:eastAsia="Times New Roman" w:hAnsi="Times New Roman" w:cs="Times New Roman"/>
                <w:b/>
                <w:bCs/>
                <w:kern w:val="0"/>
                <w:szCs w:val="20"/>
                <w:u w:val="single"/>
                <w14:ligatures w14:val="none"/>
              </w:rPr>
              <w:t xml:space="preserve">Sources </w:t>
            </w:r>
          </w:p>
        </w:tc>
        <w:tc>
          <w:tcPr>
            <w:tcW w:w="7578" w:type="dxa"/>
            <w:gridSpan w:val="5"/>
            <w:tcBorders>
              <w:left w:val="double" w:sz="4" w:space="0" w:color="auto"/>
            </w:tcBorders>
          </w:tcPr>
          <w:p w14:paraId="3AE6D293"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kern w:val="0"/>
                <w:szCs w:val="20"/>
                <w:u w:val="single"/>
                <w14:ligatures w14:val="none"/>
              </w:rPr>
            </w:pPr>
            <w:r w:rsidRPr="0032529A">
              <w:rPr>
                <w:rFonts w:ascii="Times New Roman" w:eastAsia="Times New Roman" w:hAnsi="Times New Roman" w:cs="Times New Roman"/>
                <w:b/>
                <w:bCs/>
                <w:kern w:val="0"/>
                <w:szCs w:val="20"/>
                <w:u w:val="single"/>
                <w14:ligatures w14:val="none"/>
              </w:rPr>
              <w:t>Projected Funding Amounts and Uses</w:t>
            </w:r>
          </w:p>
        </w:tc>
      </w:tr>
      <w:tr w:rsidR="0032529A" w:rsidRPr="0032529A" w14:paraId="4504A627" w14:textId="77777777" w:rsidTr="00041062">
        <w:tc>
          <w:tcPr>
            <w:tcW w:w="1998" w:type="dxa"/>
            <w:tcBorders>
              <w:right w:val="double" w:sz="4" w:space="0" w:color="auto"/>
            </w:tcBorders>
            <w:shd w:val="clear" w:color="auto" w:fill="F3F3F3"/>
          </w:tcPr>
          <w:p w14:paraId="7955E7BD"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308" w:type="dxa"/>
            <w:tcBorders>
              <w:left w:val="double" w:sz="4" w:space="0" w:color="auto"/>
              <w:bottom w:val="single" w:sz="4" w:space="0" w:color="auto"/>
            </w:tcBorders>
          </w:tcPr>
          <w:p w14:paraId="6FA82728"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32529A">
              <w:rPr>
                <w:rFonts w:ascii="Times New Roman" w:eastAsia="Times New Roman" w:hAnsi="Times New Roman" w:cs="Times New Roman"/>
                <w:kern w:val="0"/>
                <w:szCs w:val="20"/>
                <w14:ligatures w14:val="none"/>
              </w:rPr>
              <w:t xml:space="preserve">SILC Resource Plan </w:t>
            </w:r>
          </w:p>
        </w:tc>
        <w:tc>
          <w:tcPr>
            <w:tcW w:w="1483" w:type="dxa"/>
            <w:tcBorders>
              <w:bottom w:val="single" w:sz="4" w:space="0" w:color="auto"/>
            </w:tcBorders>
          </w:tcPr>
          <w:p w14:paraId="20F32025"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32529A">
              <w:rPr>
                <w:rFonts w:ascii="Times New Roman" w:eastAsia="Times New Roman" w:hAnsi="Times New Roman" w:cs="Times New Roman"/>
                <w:kern w:val="0"/>
                <w:szCs w:val="20"/>
                <w14:ligatures w14:val="none"/>
              </w:rPr>
              <w:t xml:space="preserve">IL Services </w:t>
            </w:r>
          </w:p>
        </w:tc>
        <w:tc>
          <w:tcPr>
            <w:tcW w:w="1593" w:type="dxa"/>
            <w:tcBorders>
              <w:bottom w:val="single" w:sz="4" w:space="0" w:color="auto"/>
            </w:tcBorders>
          </w:tcPr>
          <w:p w14:paraId="2A24F399" w14:textId="73CF1F81"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32529A">
              <w:rPr>
                <w:rFonts w:ascii="Times New Roman" w:eastAsia="Times New Roman" w:hAnsi="Times New Roman" w:cs="Times New Roman"/>
                <w:kern w:val="0"/>
                <w:szCs w:val="20"/>
                <w14:ligatures w14:val="none"/>
              </w:rPr>
              <w:t>General CIL Operat</w:t>
            </w:r>
            <w:r w:rsidR="00EA4CF8">
              <w:rPr>
                <w:rFonts w:ascii="Times New Roman" w:eastAsia="Times New Roman" w:hAnsi="Times New Roman" w:cs="Times New Roman"/>
                <w:kern w:val="0"/>
                <w:szCs w:val="20"/>
                <w14:ligatures w14:val="none"/>
              </w:rPr>
              <w:t>i</w:t>
            </w:r>
            <w:r w:rsidRPr="0032529A">
              <w:rPr>
                <w:rFonts w:ascii="Times New Roman" w:eastAsia="Times New Roman" w:hAnsi="Times New Roman" w:cs="Times New Roman"/>
                <w:kern w:val="0"/>
                <w:szCs w:val="20"/>
                <w14:ligatures w14:val="none"/>
              </w:rPr>
              <w:t xml:space="preserve">ons </w:t>
            </w:r>
          </w:p>
        </w:tc>
        <w:tc>
          <w:tcPr>
            <w:tcW w:w="1538" w:type="dxa"/>
            <w:tcBorders>
              <w:bottom w:val="single" w:sz="4" w:space="0" w:color="auto"/>
            </w:tcBorders>
          </w:tcPr>
          <w:p w14:paraId="66A20B59"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32529A">
              <w:rPr>
                <w:rFonts w:ascii="Times New Roman" w:eastAsia="Times New Roman" w:hAnsi="Times New Roman" w:cs="Times New Roman"/>
                <w:kern w:val="0"/>
                <w:szCs w:val="20"/>
                <w14:ligatures w14:val="none"/>
              </w:rPr>
              <w:t>Other SPIL Activities</w:t>
            </w:r>
          </w:p>
        </w:tc>
        <w:tc>
          <w:tcPr>
            <w:tcW w:w="1656" w:type="dxa"/>
            <w:tcBorders>
              <w:bottom w:val="single" w:sz="4" w:space="0" w:color="auto"/>
            </w:tcBorders>
          </w:tcPr>
          <w:p w14:paraId="719A3C35"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32529A">
              <w:rPr>
                <w:rFonts w:ascii="Times New Roman" w:eastAsia="Times New Roman" w:hAnsi="Times New Roman" w:cs="Times New Roman"/>
                <w:kern w:val="0"/>
                <w:szCs w:val="20"/>
                <w14:ligatures w14:val="none"/>
              </w:rPr>
              <w:t>Retained by DSE for Administrative costs (applies only to Part B funding)</w:t>
            </w:r>
          </w:p>
        </w:tc>
      </w:tr>
      <w:tr w:rsidR="0032529A" w:rsidRPr="0032529A" w14:paraId="413FBFEB" w14:textId="77777777" w:rsidTr="00041062">
        <w:tc>
          <w:tcPr>
            <w:tcW w:w="1998" w:type="dxa"/>
            <w:tcBorders>
              <w:right w:val="double" w:sz="4" w:space="0" w:color="auto"/>
            </w:tcBorders>
          </w:tcPr>
          <w:p w14:paraId="5E670B65"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kern w:val="0"/>
                <w:szCs w:val="20"/>
                <w14:ligatures w14:val="none"/>
              </w:rPr>
            </w:pPr>
            <w:r w:rsidRPr="0032529A">
              <w:rPr>
                <w:rFonts w:ascii="Times New Roman" w:eastAsia="Times New Roman" w:hAnsi="Times New Roman" w:cs="Times New Roman"/>
                <w:b/>
                <w:bCs/>
                <w:kern w:val="0"/>
                <w:szCs w:val="20"/>
                <w14:ligatures w14:val="none"/>
              </w:rPr>
              <w:t>Title VII Funds</w:t>
            </w:r>
          </w:p>
        </w:tc>
        <w:tc>
          <w:tcPr>
            <w:tcW w:w="1308" w:type="dxa"/>
            <w:tcBorders>
              <w:left w:val="double" w:sz="4" w:space="0" w:color="auto"/>
            </w:tcBorders>
            <w:shd w:val="clear" w:color="auto" w:fill="F3F3F3"/>
          </w:tcPr>
          <w:p w14:paraId="322D0ABE"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483" w:type="dxa"/>
            <w:shd w:val="clear" w:color="auto" w:fill="F3F3F3"/>
          </w:tcPr>
          <w:p w14:paraId="0501E7D4"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93" w:type="dxa"/>
            <w:shd w:val="clear" w:color="auto" w:fill="F3F3F3"/>
          </w:tcPr>
          <w:p w14:paraId="35276A76"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38" w:type="dxa"/>
            <w:shd w:val="clear" w:color="auto" w:fill="F3F3F3"/>
          </w:tcPr>
          <w:p w14:paraId="442BFE6B"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656" w:type="dxa"/>
            <w:shd w:val="clear" w:color="auto" w:fill="F3F3F3"/>
          </w:tcPr>
          <w:p w14:paraId="66CC28A2"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32529A" w:rsidRPr="0032529A" w14:paraId="6FB30916" w14:textId="77777777" w:rsidTr="00041062">
        <w:tc>
          <w:tcPr>
            <w:tcW w:w="1998" w:type="dxa"/>
            <w:tcBorders>
              <w:right w:val="double" w:sz="4" w:space="0" w:color="auto"/>
            </w:tcBorders>
          </w:tcPr>
          <w:p w14:paraId="45B277E2"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32529A">
              <w:rPr>
                <w:rFonts w:ascii="Times New Roman" w:eastAsia="Times New Roman" w:hAnsi="Times New Roman" w:cs="Times New Roman"/>
                <w:kern w:val="0"/>
                <w:szCs w:val="20"/>
                <w14:ligatures w14:val="none"/>
              </w:rPr>
              <w:t xml:space="preserve">Chapter 1, Part B </w:t>
            </w:r>
          </w:p>
        </w:tc>
        <w:tc>
          <w:tcPr>
            <w:tcW w:w="1308" w:type="dxa"/>
            <w:tcBorders>
              <w:left w:val="double" w:sz="4" w:space="0" w:color="auto"/>
            </w:tcBorders>
          </w:tcPr>
          <w:p w14:paraId="6AADE6F3" w14:textId="2B723DFB" w:rsidR="0032529A" w:rsidRPr="0032529A" w:rsidRDefault="00EA4CF8"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  89,707</w:t>
            </w:r>
          </w:p>
        </w:tc>
        <w:tc>
          <w:tcPr>
            <w:tcW w:w="1483" w:type="dxa"/>
          </w:tcPr>
          <w:p w14:paraId="2C81EDEB" w14:textId="58C09F6C" w:rsidR="0032529A" w:rsidRPr="0032529A" w:rsidRDefault="00EA4CF8"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Pr>
          <w:p w14:paraId="0F910A98" w14:textId="3266FFCC" w:rsidR="0032529A" w:rsidRPr="0032529A" w:rsidRDefault="00EA4CF8"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   160,000</w:t>
            </w:r>
          </w:p>
        </w:tc>
        <w:tc>
          <w:tcPr>
            <w:tcW w:w="1538" w:type="dxa"/>
          </w:tcPr>
          <w:p w14:paraId="4A5021DD" w14:textId="214933AC" w:rsidR="0032529A" w:rsidRPr="0032529A" w:rsidRDefault="00EA4CF8"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  98,353</w:t>
            </w:r>
          </w:p>
        </w:tc>
        <w:tc>
          <w:tcPr>
            <w:tcW w:w="1656" w:type="dxa"/>
          </w:tcPr>
          <w:p w14:paraId="7F300169"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32529A" w:rsidRPr="0032529A" w14:paraId="5AD28803" w14:textId="77777777" w:rsidTr="00041062">
        <w:tc>
          <w:tcPr>
            <w:tcW w:w="1998" w:type="dxa"/>
            <w:tcBorders>
              <w:right w:val="double" w:sz="4" w:space="0" w:color="auto"/>
            </w:tcBorders>
          </w:tcPr>
          <w:p w14:paraId="42707938"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32529A">
              <w:rPr>
                <w:rFonts w:ascii="Times New Roman" w:eastAsia="Times New Roman" w:hAnsi="Times New Roman" w:cs="Times New Roman"/>
                <w:kern w:val="0"/>
                <w:szCs w:val="20"/>
                <w14:ligatures w14:val="none"/>
              </w:rPr>
              <w:t>Chapter 1, Part C</w:t>
            </w:r>
          </w:p>
        </w:tc>
        <w:tc>
          <w:tcPr>
            <w:tcW w:w="1308" w:type="dxa"/>
            <w:tcBorders>
              <w:left w:val="double" w:sz="4" w:space="0" w:color="auto"/>
            </w:tcBorders>
          </w:tcPr>
          <w:p w14:paraId="6FE7264B" w14:textId="19175A09"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483" w:type="dxa"/>
          </w:tcPr>
          <w:p w14:paraId="11B4F9FE" w14:textId="2FE5D753"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Pr>
          <w:p w14:paraId="66E74ABB" w14:textId="1D5468A0" w:rsidR="0032529A" w:rsidRPr="0032529A" w:rsidRDefault="00EA4CF8"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$ 1,275,235</w:t>
            </w:r>
          </w:p>
        </w:tc>
        <w:tc>
          <w:tcPr>
            <w:tcW w:w="1538" w:type="dxa"/>
          </w:tcPr>
          <w:p w14:paraId="522AD062" w14:textId="1F824CA4"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656" w:type="dxa"/>
            <w:shd w:val="clear" w:color="auto" w:fill="000000"/>
          </w:tcPr>
          <w:p w14:paraId="4F892162"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32529A" w:rsidRPr="0032529A" w14:paraId="3E7B4310" w14:textId="77777777" w:rsidTr="00041062">
        <w:tc>
          <w:tcPr>
            <w:tcW w:w="1998" w:type="dxa"/>
            <w:tcBorders>
              <w:right w:val="double" w:sz="4" w:space="0" w:color="auto"/>
            </w:tcBorders>
            <w:shd w:val="clear" w:color="auto" w:fill="F3F3F3"/>
          </w:tcPr>
          <w:p w14:paraId="59B8CC01"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2177384D"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483" w:type="dxa"/>
            <w:tcBorders>
              <w:bottom w:val="single" w:sz="4" w:space="0" w:color="auto"/>
            </w:tcBorders>
            <w:shd w:val="clear" w:color="auto" w:fill="F3F3F3"/>
          </w:tcPr>
          <w:p w14:paraId="75B7B810"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93" w:type="dxa"/>
            <w:tcBorders>
              <w:bottom w:val="single" w:sz="4" w:space="0" w:color="auto"/>
            </w:tcBorders>
            <w:shd w:val="clear" w:color="auto" w:fill="F3F3F3"/>
          </w:tcPr>
          <w:p w14:paraId="241D32B4"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38" w:type="dxa"/>
            <w:tcBorders>
              <w:bottom w:val="single" w:sz="4" w:space="0" w:color="auto"/>
            </w:tcBorders>
            <w:shd w:val="clear" w:color="auto" w:fill="F3F3F3"/>
          </w:tcPr>
          <w:p w14:paraId="0F2EE4A8"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656" w:type="dxa"/>
            <w:tcBorders>
              <w:bottom w:val="single" w:sz="4" w:space="0" w:color="auto"/>
            </w:tcBorders>
            <w:shd w:val="clear" w:color="auto" w:fill="000000"/>
          </w:tcPr>
          <w:p w14:paraId="1506BC87"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32529A" w:rsidRPr="0032529A" w14:paraId="7D96069F" w14:textId="77777777" w:rsidTr="00041062">
        <w:tc>
          <w:tcPr>
            <w:tcW w:w="1998" w:type="dxa"/>
            <w:tcBorders>
              <w:bottom w:val="single" w:sz="4" w:space="0" w:color="auto"/>
              <w:right w:val="double" w:sz="4" w:space="0" w:color="auto"/>
            </w:tcBorders>
          </w:tcPr>
          <w:p w14:paraId="19C8833F"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kern w:val="0"/>
                <w:szCs w:val="20"/>
                <w14:ligatures w14:val="none"/>
              </w:rPr>
            </w:pPr>
            <w:r w:rsidRPr="0032529A">
              <w:rPr>
                <w:rFonts w:ascii="Times New Roman" w:eastAsia="Times New Roman" w:hAnsi="Times New Roman" w:cs="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3C5FD7D6"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483" w:type="dxa"/>
            <w:tcBorders>
              <w:bottom w:val="single" w:sz="4" w:space="0" w:color="auto"/>
            </w:tcBorders>
            <w:shd w:val="clear" w:color="auto" w:fill="F3F3F3"/>
          </w:tcPr>
          <w:p w14:paraId="43E7FF50"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93" w:type="dxa"/>
            <w:tcBorders>
              <w:bottom w:val="single" w:sz="4" w:space="0" w:color="auto"/>
            </w:tcBorders>
            <w:shd w:val="clear" w:color="auto" w:fill="F3F3F3"/>
          </w:tcPr>
          <w:p w14:paraId="363A8059"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38" w:type="dxa"/>
            <w:tcBorders>
              <w:bottom w:val="single" w:sz="4" w:space="0" w:color="auto"/>
            </w:tcBorders>
            <w:shd w:val="clear" w:color="auto" w:fill="F3F3F3"/>
          </w:tcPr>
          <w:p w14:paraId="7D5A9977"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656" w:type="dxa"/>
            <w:tcBorders>
              <w:bottom w:val="single" w:sz="4" w:space="0" w:color="auto"/>
            </w:tcBorders>
            <w:shd w:val="clear" w:color="auto" w:fill="000000"/>
          </w:tcPr>
          <w:p w14:paraId="17BE60D8"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32529A" w:rsidRPr="0032529A" w14:paraId="2C3A8038" w14:textId="77777777" w:rsidTr="00041062">
        <w:tc>
          <w:tcPr>
            <w:tcW w:w="1998" w:type="dxa"/>
            <w:tcBorders>
              <w:right w:val="double" w:sz="4" w:space="0" w:color="auto"/>
            </w:tcBorders>
          </w:tcPr>
          <w:p w14:paraId="7F88FEE3"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32529A">
              <w:rPr>
                <w:rFonts w:ascii="Times New Roman" w:eastAsia="Times New Roman" w:hAnsi="Times New Roman" w:cs="Times New Roman"/>
                <w:kern w:val="0"/>
                <w:szCs w:val="20"/>
                <w14:ligatures w14:val="none"/>
              </w:rPr>
              <w:t>Sec. 101(a)(18) of the Act (Innovation and Expansion shall not be $0)</w:t>
            </w:r>
          </w:p>
        </w:tc>
        <w:tc>
          <w:tcPr>
            <w:tcW w:w="1308" w:type="dxa"/>
            <w:tcBorders>
              <w:left w:val="double" w:sz="4" w:space="0" w:color="auto"/>
            </w:tcBorders>
          </w:tcPr>
          <w:p w14:paraId="45A757DB" w14:textId="5C2F0822" w:rsidR="0032529A" w:rsidRPr="0032529A" w:rsidRDefault="00EA4CF8"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$ 20,000</w:t>
            </w:r>
          </w:p>
        </w:tc>
        <w:tc>
          <w:tcPr>
            <w:tcW w:w="1483" w:type="dxa"/>
          </w:tcPr>
          <w:p w14:paraId="3FE23D1B" w14:textId="64C2FFF9"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Pr>
          <w:p w14:paraId="654F18C3" w14:textId="27E2EFD7"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38" w:type="dxa"/>
          </w:tcPr>
          <w:p w14:paraId="2675D685" w14:textId="4817D2A9"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656" w:type="dxa"/>
            <w:shd w:val="clear" w:color="auto" w:fill="000000"/>
          </w:tcPr>
          <w:p w14:paraId="11B37274"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32529A" w:rsidRPr="0032529A" w14:paraId="7D9BCEC0" w14:textId="77777777" w:rsidTr="00041062">
        <w:tc>
          <w:tcPr>
            <w:tcW w:w="1998" w:type="dxa"/>
            <w:tcBorders>
              <w:bottom w:val="single" w:sz="4" w:space="0" w:color="auto"/>
              <w:right w:val="double" w:sz="4" w:space="0" w:color="auto"/>
            </w:tcBorders>
          </w:tcPr>
          <w:p w14:paraId="5B55A109"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32529A">
              <w:rPr>
                <w:rFonts w:ascii="Times New Roman" w:eastAsia="Times New Roman" w:hAnsi="Times New Roman" w:cs="Times New Roman"/>
                <w:kern w:val="0"/>
                <w:szCs w:val="20"/>
                <w14:ligatures w14:val="none"/>
              </w:rPr>
              <w:t>Social Security Reimbursement</w:t>
            </w:r>
          </w:p>
        </w:tc>
        <w:tc>
          <w:tcPr>
            <w:tcW w:w="1308" w:type="dxa"/>
            <w:tcBorders>
              <w:left w:val="double" w:sz="4" w:space="0" w:color="auto"/>
              <w:bottom w:val="single" w:sz="4" w:space="0" w:color="auto"/>
            </w:tcBorders>
          </w:tcPr>
          <w:p w14:paraId="7F0FB50D" w14:textId="54F98924"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483" w:type="dxa"/>
            <w:tcBorders>
              <w:bottom w:val="single" w:sz="4" w:space="0" w:color="auto"/>
            </w:tcBorders>
          </w:tcPr>
          <w:p w14:paraId="18A1AB50" w14:textId="040F0B90"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Borders>
              <w:bottom w:val="single" w:sz="4" w:space="0" w:color="auto"/>
            </w:tcBorders>
          </w:tcPr>
          <w:p w14:paraId="0D35CBA5" w14:textId="503B52DA"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38" w:type="dxa"/>
            <w:tcBorders>
              <w:bottom w:val="single" w:sz="4" w:space="0" w:color="auto"/>
            </w:tcBorders>
          </w:tcPr>
          <w:p w14:paraId="63D23987" w14:textId="0EE6503D"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656" w:type="dxa"/>
            <w:tcBorders>
              <w:bottom w:val="single" w:sz="4" w:space="0" w:color="auto"/>
            </w:tcBorders>
            <w:shd w:val="clear" w:color="auto" w:fill="000000"/>
          </w:tcPr>
          <w:p w14:paraId="12F5DFEA"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32529A" w:rsidRPr="0032529A" w14:paraId="523FB414" w14:textId="77777777" w:rsidTr="00041062">
        <w:tc>
          <w:tcPr>
            <w:tcW w:w="1998" w:type="dxa"/>
            <w:tcBorders>
              <w:bottom w:val="single" w:sz="4" w:space="0" w:color="auto"/>
              <w:right w:val="double" w:sz="4" w:space="0" w:color="auto"/>
            </w:tcBorders>
          </w:tcPr>
          <w:p w14:paraId="5D57852C"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32529A">
              <w:rPr>
                <w:rFonts w:ascii="Times New Roman" w:eastAsia="Times New Roman" w:hAnsi="Times New Roman" w:cs="Times New Roman"/>
                <w:kern w:val="0"/>
                <w:szCs w:val="20"/>
                <w14:ligatures w14:val="none"/>
              </w:rPr>
              <w:t xml:space="preserve">Other </w:t>
            </w:r>
          </w:p>
        </w:tc>
        <w:tc>
          <w:tcPr>
            <w:tcW w:w="1308" w:type="dxa"/>
            <w:tcBorders>
              <w:left w:val="double" w:sz="4" w:space="0" w:color="auto"/>
              <w:bottom w:val="single" w:sz="4" w:space="0" w:color="auto"/>
            </w:tcBorders>
          </w:tcPr>
          <w:p w14:paraId="019CD8B5" w14:textId="34A0DBE0"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483" w:type="dxa"/>
            <w:tcBorders>
              <w:bottom w:val="single" w:sz="4" w:space="0" w:color="auto"/>
            </w:tcBorders>
          </w:tcPr>
          <w:p w14:paraId="7932448F" w14:textId="1A1FDE32"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Borders>
              <w:bottom w:val="single" w:sz="4" w:space="0" w:color="auto"/>
            </w:tcBorders>
          </w:tcPr>
          <w:p w14:paraId="187D139F" w14:textId="539BD205"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38" w:type="dxa"/>
            <w:tcBorders>
              <w:bottom w:val="single" w:sz="4" w:space="0" w:color="auto"/>
            </w:tcBorders>
          </w:tcPr>
          <w:p w14:paraId="1166688C" w14:textId="1BD4E9F4"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656" w:type="dxa"/>
            <w:tcBorders>
              <w:bottom w:val="single" w:sz="4" w:space="0" w:color="auto"/>
            </w:tcBorders>
            <w:shd w:val="clear" w:color="auto" w:fill="000000"/>
          </w:tcPr>
          <w:p w14:paraId="20C575AA"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32529A" w:rsidRPr="0032529A" w14:paraId="5F5863A5" w14:textId="77777777" w:rsidTr="00041062">
        <w:tc>
          <w:tcPr>
            <w:tcW w:w="1998" w:type="dxa"/>
            <w:tcBorders>
              <w:right w:val="double" w:sz="4" w:space="0" w:color="auto"/>
            </w:tcBorders>
            <w:shd w:val="clear" w:color="auto" w:fill="F3F3F3"/>
          </w:tcPr>
          <w:p w14:paraId="70EC3B61"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kern w:val="0"/>
                <w:szCs w:val="20"/>
                <w14:ligatures w14:val="none"/>
              </w:rPr>
            </w:pPr>
          </w:p>
        </w:tc>
        <w:tc>
          <w:tcPr>
            <w:tcW w:w="1308" w:type="dxa"/>
            <w:tcBorders>
              <w:left w:val="double" w:sz="4" w:space="0" w:color="auto"/>
            </w:tcBorders>
            <w:shd w:val="clear" w:color="auto" w:fill="F3F3F3"/>
          </w:tcPr>
          <w:p w14:paraId="31AEE975"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483" w:type="dxa"/>
            <w:shd w:val="clear" w:color="auto" w:fill="F3F3F3"/>
          </w:tcPr>
          <w:p w14:paraId="1E3EF2AA"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93" w:type="dxa"/>
            <w:shd w:val="clear" w:color="auto" w:fill="F3F3F3"/>
          </w:tcPr>
          <w:p w14:paraId="6FF03055"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38" w:type="dxa"/>
            <w:shd w:val="clear" w:color="auto" w:fill="F3F3F3"/>
          </w:tcPr>
          <w:p w14:paraId="6C7B1F24"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656" w:type="dxa"/>
            <w:shd w:val="clear" w:color="auto" w:fill="000000"/>
          </w:tcPr>
          <w:p w14:paraId="4A66A86E"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32529A" w:rsidRPr="0032529A" w14:paraId="4F55BE95" w14:textId="77777777" w:rsidTr="00041062">
        <w:tc>
          <w:tcPr>
            <w:tcW w:w="1998" w:type="dxa"/>
            <w:tcBorders>
              <w:right w:val="double" w:sz="4" w:space="0" w:color="auto"/>
            </w:tcBorders>
          </w:tcPr>
          <w:p w14:paraId="5CF3890E"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32529A">
              <w:rPr>
                <w:rFonts w:ascii="Times New Roman" w:eastAsia="Times New Roman" w:hAnsi="Times New Roman" w:cs="Times New Roman"/>
                <w:b/>
                <w:bCs/>
                <w:kern w:val="0"/>
                <w:szCs w:val="20"/>
                <w14:ligatures w14:val="none"/>
              </w:rPr>
              <w:t xml:space="preserve">Non-Federal Funds </w:t>
            </w:r>
          </w:p>
          <w:p w14:paraId="05DDCF4E"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kern w:val="0"/>
                <w:szCs w:val="20"/>
                <w14:ligatures w14:val="none"/>
              </w:rPr>
            </w:pPr>
            <w:r w:rsidRPr="0032529A">
              <w:rPr>
                <w:rFonts w:ascii="Times New Roman" w:eastAsia="Times New Roman" w:hAnsi="Times New Roman" w:cs="Times New Roman"/>
                <w:b/>
                <w:bCs/>
                <w:kern w:val="0"/>
                <w:szCs w:val="20"/>
                <w14:ligatures w14:val="none"/>
              </w:rPr>
              <w:t xml:space="preserve">Part B State Match </w:t>
            </w:r>
          </w:p>
        </w:tc>
        <w:tc>
          <w:tcPr>
            <w:tcW w:w="1308" w:type="dxa"/>
            <w:tcBorders>
              <w:left w:val="double" w:sz="4" w:space="0" w:color="auto"/>
            </w:tcBorders>
            <w:shd w:val="clear" w:color="auto" w:fill="F3F3F3"/>
          </w:tcPr>
          <w:p w14:paraId="2966A86C" w14:textId="2C27B591" w:rsidR="0032529A" w:rsidRPr="0032529A" w:rsidRDefault="00EA4CF8"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$ 2,431,802</w:t>
            </w:r>
          </w:p>
        </w:tc>
        <w:tc>
          <w:tcPr>
            <w:tcW w:w="1483" w:type="dxa"/>
            <w:shd w:val="clear" w:color="auto" w:fill="F3F3F3"/>
          </w:tcPr>
          <w:p w14:paraId="6257FCD7"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93" w:type="dxa"/>
            <w:shd w:val="clear" w:color="auto" w:fill="F3F3F3"/>
          </w:tcPr>
          <w:p w14:paraId="648BBA7E"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538" w:type="dxa"/>
            <w:shd w:val="clear" w:color="auto" w:fill="F3F3F3"/>
          </w:tcPr>
          <w:p w14:paraId="5F7E4D50"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c>
          <w:tcPr>
            <w:tcW w:w="1656" w:type="dxa"/>
            <w:shd w:val="clear" w:color="auto" w:fill="FFFFFF"/>
          </w:tcPr>
          <w:p w14:paraId="0B68D23A"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c>
      </w:tr>
      <w:tr w:rsidR="0032529A" w:rsidRPr="0032529A" w14:paraId="4161B8E2" w14:textId="77777777" w:rsidTr="00041062">
        <w:tc>
          <w:tcPr>
            <w:tcW w:w="1998" w:type="dxa"/>
            <w:tcBorders>
              <w:right w:val="double" w:sz="4" w:space="0" w:color="auto"/>
            </w:tcBorders>
          </w:tcPr>
          <w:p w14:paraId="277D26DB"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32529A">
              <w:rPr>
                <w:rFonts w:ascii="Times New Roman" w:eastAsia="Times New Roman" w:hAnsi="Times New Roman" w:cs="Times New Roman"/>
                <w:kern w:val="0"/>
                <w:szCs w:val="20"/>
                <w14:ligatures w14:val="none"/>
              </w:rPr>
              <w:t>Other State Match for Funds in SPIL</w:t>
            </w:r>
          </w:p>
        </w:tc>
        <w:tc>
          <w:tcPr>
            <w:tcW w:w="1308" w:type="dxa"/>
            <w:tcBorders>
              <w:left w:val="double" w:sz="4" w:space="0" w:color="auto"/>
            </w:tcBorders>
          </w:tcPr>
          <w:p w14:paraId="07487967" w14:textId="521FEAD7"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483" w:type="dxa"/>
          </w:tcPr>
          <w:p w14:paraId="02660FBB" w14:textId="2D811299"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Pr>
          <w:p w14:paraId="20762BF6" w14:textId="4BB33EEA"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38" w:type="dxa"/>
          </w:tcPr>
          <w:p w14:paraId="70814A98" w14:textId="36816DDA"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656" w:type="dxa"/>
            <w:shd w:val="clear" w:color="auto" w:fill="FFFFFF"/>
          </w:tcPr>
          <w:p w14:paraId="2B178BFA" w14:textId="1E600BAE"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r>
      <w:tr w:rsidR="0032529A" w:rsidRPr="0032529A" w14:paraId="28EE04A6" w14:textId="77777777" w:rsidTr="00041062">
        <w:tc>
          <w:tcPr>
            <w:tcW w:w="1998" w:type="dxa"/>
            <w:tcBorders>
              <w:right w:val="double" w:sz="4" w:space="0" w:color="auto"/>
            </w:tcBorders>
          </w:tcPr>
          <w:p w14:paraId="5CFE7F61"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32529A">
              <w:rPr>
                <w:rFonts w:ascii="Times New Roman" w:eastAsia="Times New Roman" w:hAnsi="Times New Roman" w:cs="Times New Roman"/>
                <w:kern w:val="0"/>
                <w:szCs w:val="20"/>
                <w14:ligatures w14:val="none"/>
              </w:rPr>
              <w:t>State Funds</w:t>
            </w:r>
          </w:p>
        </w:tc>
        <w:tc>
          <w:tcPr>
            <w:tcW w:w="1308" w:type="dxa"/>
            <w:tcBorders>
              <w:left w:val="double" w:sz="4" w:space="0" w:color="auto"/>
            </w:tcBorders>
          </w:tcPr>
          <w:p w14:paraId="2A699ECE" w14:textId="65ACD0A0"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483" w:type="dxa"/>
          </w:tcPr>
          <w:p w14:paraId="30FE1443" w14:textId="31CC6FBB"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Pr>
          <w:p w14:paraId="1E5C1680" w14:textId="7E6C160D" w:rsidR="0032529A" w:rsidRPr="0032529A" w:rsidRDefault="00EA4CF8"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$3,011,000</w:t>
            </w:r>
          </w:p>
        </w:tc>
        <w:tc>
          <w:tcPr>
            <w:tcW w:w="1538" w:type="dxa"/>
          </w:tcPr>
          <w:p w14:paraId="4DD7DCE7" w14:textId="0AE7181A"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656" w:type="dxa"/>
            <w:shd w:val="clear" w:color="auto" w:fill="FFFFFF"/>
          </w:tcPr>
          <w:p w14:paraId="6D4270CB" w14:textId="5E9455A4"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r>
      <w:tr w:rsidR="0032529A" w:rsidRPr="0032529A" w14:paraId="648D6241" w14:textId="77777777" w:rsidTr="00041062">
        <w:tc>
          <w:tcPr>
            <w:tcW w:w="1998" w:type="dxa"/>
            <w:tcBorders>
              <w:right w:val="double" w:sz="4" w:space="0" w:color="auto"/>
            </w:tcBorders>
          </w:tcPr>
          <w:p w14:paraId="4E35132B"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32529A">
              <w:rPr>
                <w:rFonts w:ascii="Times New Roman" w:eastAsia="Times New Roman" w:hAnsi="Times New Roman" w:cs="Times New Roman"/>
                <w:kern w:val="0"/>
                <w:szCs w:val="20"/>
                <w14:ligatures w14:val="none"/>
              </w:rPr>
              <w:t>Other</w:t>
            </w:r>
          </w:p>
        </w:tc>
        <w:tc>
          <w:tcPr>
            <w:tcW w:w="1308" w:type="dxa"/>
            <w:tcBorders>
              <w:left w:val="double" w:sz="4" w:space="0" w:color="auto"/>
            </w:tcBorders>
          </w:tcPr>
          <w:p w14:paraId="652D41AB" w14:textId="2096ECFC"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483" w:type="dxa"/>
          </w:tcPr>
          <w:p w14:paraId="143D304A" w14:textId="590E539D"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93" w:type="dxa"/>
          </w:tcPr>
          <w:p w14:paraId="0A724155" w14:textId="15AAA699"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538" w:type="dxa"/>
          </w:tcPr>
          <w:p w14:paraId="5C410111" w14:textId="4EC5F906"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c>
          <w:tcPr>
            <w:tcW w:w="1656" w:type="dxa"/>
            <w:shd w:val="clear" w:color="auto" w:fill="FFFFFF"/>
          </w:tcPr>
          <w:p w14:paraId="44D2C2F1" w14:textId="1BEF32EC"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0</w:t>
            </w:r>
          </w:p>
        </w:tc>
      </w:tr>
    </w:tbl>
    <w:p w14:paraId="5728945F" w14:textId="376E6149" w:rsidR="00590491" w:rsidRPr="00590491"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32529A">
        <w:rPr>
          <w:rFonts w:ascii="Times New Roman" w:eastAsia="Times New Roman" w:hAnsi="Times New Roman" w:cs="Times New Roman"/>
          <w:kern w:val="0"/>
          <w:szCs w:val="20"/>
          <w14:ligatures w14:val="none"/>
        </w:rPr>
        <w:tab/>
      </w:r>
      <w:r w:rsidRPr="0032529A">
        <w:rPr>
          <w:rFonts w:ascii="Times New Roman" w:eastAsia="Times New Roman" w:hAnsi="Times New Roman" w:cs="Times New Roman"/>
          <w:kern w:val="0"/>
          <w:szCs w:val="20"/>
          <w14:ligatures w14:val="none"/>
        </w:rPr>
        <w:tab/>
      </w:r>
      <w:r w:rsidRPr="0032529A">
        <w:rPr>
          <w:rFonts w:ascii="Times New Roman" w:eastAsia="Times New Roman" w:hAnsi="Times New Roman" w:cs="Times New Roman"/>
          <w:kern w:val="0"/>
          <w:szCs w:val="20"/>
          <w14:ligatures w14:val="none"/>
        </w:rPr>
        <w:tab/>
      </w:r>
      <w:r w:rsidRPr="0032529A">
        <w:rPr>
          <w:rFonts w:ascii="Times New Roman" w:eastAsia="Times New Roman" w:hAnsi="Times New Roman" w:cs="Times New Roman"/>
          <w:kern w:val="0"/>
          <w:szCs w:val="20"/>
          <w14:ligatures w14:val="none"/>
        </w:rPr>
        <w:tab/>
      </w:r>
      <w:r w:rsidRPr="0032529A">
        <w:rPr>
          <w:rFonts w:ascii="Times New Roman" w:eastAsia="Times New Roman" w:hAnsi="Times New Roman" w:cs="Times New Roman"/>
          <w:kern w:val="0"/>
          <w:szCs w:val="20"/>
          <w14:ligatures w14:val="none"/>
        </w:rPr>
        <w:tab/>
      </w:r>
    </w:p>
    <w:p w14:paraId="4AD0D39B" w14:textId="77777777" w:rsid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307"/>
        <w:gridCol w:w="1444"/>
        <w:gridCol w:w="1572"/>
        <w:gridCol w:w="1505"/>
        <w:gridCol w:w="1763"/>
      </w:tblGrid>
      <w:tr w:rsidR="0032529A" w:rsidRPr="0032529A" w14:paraId="57140FF9" w14:textId="77777777" w:rsidTr="00041062">
        <w:trPr>
          <w:cantSplit/>
        </w:trPr>
        <w:tc>
          <w:tcPr>
            <w:tcW w:w="9576" w:type="dxa"/>
            <w:gridSpan w:val="6"/>
          </w:tcPr>
          <w:p w14:paraId="55847F4A" w14:textId="554AA88A"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kern w:val="0"/>
                <w:szCs w:val="20"/>
                <w14:ligatures w14:val="none"/>
              </w:rPr>
            </w:pPr>
            <w:r w:rsidRPr="0032529A">
              <w:rPr>
                <w:rFonts w:ascii="Times New Roman" w:eastAsia="Times New Roman" w:hAnsi="Times New Roman" w:cs="Times New Roman"/>
                <w:b/>
                <w:bCs/>
                <w:kern w:val="0"/>
                <w:szCs w:val="20"/>
                <w14:ligatures w14:val="none"/>
              </w:rPr>
              <w:t>Fiscal Year(s): 202</w:t>
            </w:r>
            <w:r>
              <w:rPr>
                <w:rFonts w:ascii="Times New Roman" w:eastAsia="Times New Roman" w:hAnsi="Times New Roman" w:cs="Times New Roman"/>
                <w:b/>
                <w:kern w:val="0"/>
                <w:szCs w:val="20"/>
                <w14:ligatures w14:val="none"/>
              </w:rPr>
              <w:t>6</w:t>
            </w:r>
            <w:r w:rsidRPr="0032529A">
              <w:rPr>
                <w:rFonts w:ascii="Times New Roman" w:eastAsia="Times New Roman" w:hAnsi="Times New Roman" w:cs="Times New Roman"/>
                <w:b/>
                <w:bCs/>
                <w:kern w:val="0"/>
                <w:szCs w:val="20"/>
                <w14:ligatures w14:val="none"/>
              </w:rPr>
              <w:t xml:space="preserve"> -202</w:t>
            </w:r>
            <w:r>
              <w:rPr>
                <w:rFonts w:ascii="Times New Roman" w:eastAsia="Times New Roman" w:hAnsi="Times New Roman" w:cs="Times New Roman"/>
                <w:b/>
                <w:kern w:val="0"/>
                <w:szCs w:val="20"/>
                <w14:ligatures w14:val="none"/>
              </w:rPr>
              <w:t>7</w:t>
            </w:r>
          </w:p>
        </w:tc>
      </w:tr>
      <w:tr w:rsidR="0032529A" w:rsidRPr="0032529A" w14:paraId="018D7C14" w14:textId="77777777" w:rsidTr="00041062">
        <w:trPr>
          <w:cantSplit/>
        </w:trPr>
        <w:tc>
          <w:tcPr>
            <w:tcW w:w="1998" w:type="dxa"/>
            <w:tcBorders>
              <w:right w:val="double" w:sz="4" w:space="0" w:color="auto"/>
            </w:tcBorders>
          </w:tcPr>
          <w:p w14:paraId="37B5B859"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u w:val="single"/>
                <w14:ligatures w14:val="none"/>
              </w:rPr>
            </w:pPr>
            <w:r w:rsidRPr="0032529A">
              <w:rPr>
                <w:rFonts w:ascii="Times New Roman" w:eastAsia="Times New Roman" w:hAnsi="Times New Roman" w:cs="Times New Roman"/>
                <w:b/>
                <w:bCs/>
                <w:kern w:val="0"/>
                <w:szCs w:val="20"/>
                <w:u w:val="single"/>
                <w14:ligatures w14:val="none"/>
              </w:rPr>
              <w:t xml:space="preserve">Sources </w:t>
            </w:r>
          </w:p>
        </w:tc>
        <w:tc>
          <w:tcPr>
            <w:tcW w:w="7578" w:type="dxa"/>
            <w:gridSpan w:val="5"/>
            <w:tcBorders>
              <w:left w:val="double" w:sz="4" w:space="0" w:color="auto"/>
            </w:tcBorders>
          </w:tcPr>
          <w:p w14:paraId="516DEF98"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kern w:val="0"/>
                <w:szCs w:val="20"/>
                <w:u w:val="single"/>
                <w14:ligatures w14:val="none"/>
              </w:rPr>
            </w:pPr>
            <w:r w:rsidRPr="0032529A">
              <w:rPr>
                <w:rFonts w:ascii="Times New Roman" w:eastAsia="Times New Roman" w:hAnsi="Times New Roman" w:cs="Times New Roman"/>
                <w:b/>
                <w:bCs/>
                <w:kern w:val="0"/>
                <w:szCs w:val="20"/>
                <w:u w:val="single"/>
                <w14:ligatures w14:val="none"/>
              </w:rPr>
              <w:t>Projected Funding Amounts and Uses</w:t>
            </w:r>
          </w:p>
        </w:tc>
      </w:tr>
      <w:tr w:rsidR="0032529A" w:rsidRPr="0032529A" w14:paraId="2DCC35DB" w14:textId="77777777" w:rsidTr="00041062">
        <w:tc>
          <w:tcPr>
            <w:tcW w:w="1998" w:type="dxa"/>
            <w:tcBorders>
              <w:right w:val="double" w:sz="4" w:space="0" w:color="auto"/>
            </w:tcBorders>
            <w:shd w:val="clear" w:color="auto" w:fill="F3F3F3"/>
          </w:tcPr>
          <w:p w14:paraId="2BDDC749"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308" w:type="dxa"/>
            <w:tcBorders>
              <w:left w:val="double" w:sz="4" w:space="0" w:color="auto"/>
              <w:bottom w:val="single" w:sz="4" w:space="0" w:color="auto"/>
            </w:tcBorders>
          </w:tcPr>
          <w:p w14:paraId="763301F3"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32529A">
              <w:rPr>
                <w:rFonts w:ascii="Times New Roman" w:eastAsia="Times New Roman" w:hAnsi="Times New Roman" w:cs="Times New Roman"/>
                <w:b/>
                <w:kern w:val="0"/>
                <w:szCs w:val="20"/>
                <w14:ligatures w14:val="none"/>
              </w:rPr>
              <w:t xml:space="preserve">SILC Resource Plan </w:t>
            </w:r>
          </w:p>
        </w:tc>
        <w:tc>
          <w:tcPr>
            <w:tcW w:w="1483" w:type="dxa"/>
            <w:tcBorders>
              <w:bottom w:val="single" w:sz="4" w:space="0" w:color="auto"/>
            </w:tcBorders>
          </w:tcPr>
          <w:p w14:paraId="1DDEC918"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32529A">
              <w:rPr>
                <w:rFonts w:ascii="Times New Roman" w:eastAsia="Times New Roman" w:hAnsi="Times New Roman" w:cs="Times New Roman"/>
                <w:b/>
                <w:kern w:val="0"/>
                <w:szCs w:val="20"/>
                <w14:ligatures w14:val="none"/>
              </w:rPr>
              <w:t xml:space="preserve">IL Services </w:t>
            </w:r>
          </w:p>
        </w:tc>
        <w:tc>
          <w:tcPr>
            <w:tcW w:w="1593" w:type="dxa"/>
            <w:tcBorders>
              <w:bottom w:val="single" w:sz="4" w:space="0" w:color="auto"/>
            </w:tcBorders>
          </w:tcPr>
          <w:p w14:paraId="06D558B1"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32529A">
              <w:rPr>
                <w:rFonts w:ascii="Times New Roman" w:eastAsia="Times New Roman" w:hAnsi="Times New Roman" w:cs="Times New Roman"/>
                <w:b/>
                <w:kern w:val="0"/>
                <w:szCs w:val="20"/>
                <w14:ligatures w14:val="none"/>
              </w:rPr>
              <w:t xml:space="preserve">General CIL Operations </w:t>
            </w:r>
          </w:p>
        </w:tc>
        <w:tc>
          <w:tcPr>
            <w:tcW w:w="1538" w:type="dxa"/>
            <w:tcBorders>
              <w:bottom w:val="single" w:sz="4" w:space="0" w:color="auto"/>
            </w:tcBorders>
          </w:tcPr>
          <w:p w14:paraId="41B82FE7"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32529A">
              <w:rPr>
                <w:rFonts w:ascii="Times New Roman" w:eastAsia="Times New Roman" w:hAnsi="Times New Roman" w:cs="Times New Roman"/>
                <w:b/>
                <w:kern w:val="0"/>
                <w:szCs w:val="20"/>
                <w14:ligatures w14:val="none"/>
              </w:rPr>
              <w:t>Other SPIL Activities</w:t>
            </w:r>
          </w:p>
        </w:tc>
        <w:tc>
          <w:tcPr>
            <w:tcW w:w="1656" w:type="dxa"/>
            <w:tcBorders>
              <w:bottom w:val="single" w:sz="4" w:space="0" w:color="auto"/>
            </w:tcBorders>
          </w:tcPr>
          <w:p w14:paraId="52129432"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32529A">
              <w:rPr>
                <w:rFonts w:ascii="Times New Roman" w:eastAsia="Times New Roman" w:hAnsi="Times New Roman" w:cs="Times New Roman"/>
                <w:b/>
                <w:kern w:val="0"/>
                <w:szCs w:val="20"/>
                <w14:ligatures w14:val="none"/>
              </w:rPr>
              <w:t>Retained by DSE for Administrative costs (applies only to Part B funding)</w:t>
            </w:r>
          </w:p>
        </w:tc>
      </w:tr>
      <w:tr w:rsidR="0032529A" w:rsidRPr="0032529A" w14:paraId="2863CF65" w14:textId="77777777" w:rsidTr="00041062">
        <w:tc>
          <w:tcPr>
            <w:tcW w:w="1998" w:type="dxa"/>
            <w:tcBorders>
              <w:right w:val="double" w:sz="4" w:space="0" w:color="auto"/>
            </w:tcBorders>
          </w:tcPr>
          <w:p w14:paraId="0E3AD76C"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kern w:val="0"/>
                <w:szCs w:val="20"/>
                <w14:ligatures w14:val="none"/>
              </w:rPr>
            </w:pPr>
            <w:r w:rsidRPr="0032529A">
              <w:rPr>
                <w:rFonts w:ascii="Times New Roman" w:eastAsia="Times New Roman" w:hAnsi="Times New Roman" w:cs="Times New Roman"/>
                <w:b/>
                <w:bCs/>
                <w:kern w:val="0"/>
                <w:szCs w:val="20"/>
                <w14:ligatures w14:val="none"/>
              </w:rPr>
              <w:t>Title VII Funds</w:t>
            </w:r>
          </w:p>
        </w:tc>
        <w:tc>
          <w:tcPr>
            <w:tcW w:w="1308" w:type="dxa"/>
            <w:tcBorders>
              <w:left w:val="double" w:sz="4" w:space="0" w:color="auto"/>
            </w:tcBorders>
            <w:shd w:val="clear" w:color="auto" w:fill="F3F3F3"/>
          </w:tcPr>
          <w:p w14:paraId="0266FAF1"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483" w:type="dxa"/>
            <w:shd w:val="clear" w:color="auto" w:fill="F3F3F3"/>
          </w:tcPr>
          <w:p w14:paraId="43B5A593"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593" w:type="dxa"/>
            <w:shd w:val="clear" w:color="auto" w:fill="F3F3F3"/>
          </w:tcPr>
          <w:p w14:paraId="2A9DD0D2"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538" w:type="dxa"/>
            <w:shd w:val="clear" w:color="auto" w:fill="F3F3F3"/>
          </w:tcPr>
          <w:p w14:paraId="0360DFA9"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656" w:type="dxa"/>
            <w:shd w:val="clear" w:color="auto" w:fill="F3F3F3"/>
          </w:tcPr>
          <w:p w14:paraId="367101EE"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r>
      <w:tr w:rsidR="0032529A" w:rsidRPr="0032529A" w14:paraId="67D24B4D" w14:textId="77777777" w:rsidTr="00041062">
        <w:tc>
          <w:tcPr>
            <w:tcW w:w="1998" w:type="dxa"/>
            <w:tcBorders>
              <w:right w:val="double" w:sz="4" w:space="0" w:color="auto"/>
            </w:tcBorders>
          </w:tcPr>
          <w:p w14:paraId="1818178E"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32529A">
              <w:rPr>
                <w:rFonts w:ascii="Times New Roman" w:eastAsia="Times New Roman" w:hAnsi="Times New Roman" w:cs="Times New Roman"/>
                <w:b/>
                <w:kern w:val="0"/>
                <w:szCs w:val="20"/>
                <w14:ligatures w14:val="none"/>
              </w:rPr>
              <w:t xml:space="preserve">Chapter 1, Part B </w:t>
            </w:r>
          </w:p>
        </w:tc>
        <w:tc>
          <w:tcPr>
            <w:tcW w:w="1308" w:type="dxa"/>
            <w:tcBorders>
              <w:left w:val="double" w:sz="4" w:space="0" w:color="auto"/>
            </w:tcBorders>
          </w:tcPr>
          <w:p w14:paraId="6F4C6F76" w14:textId="56597065" w:rsidR="0032529A" w:rsidRPr="0032529A" w:rsidRDefault="00EA4CF8"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EA4CF8">
              <w:rPr>
                <w:rFonts w:ascii="Times New Roman" w:eastAsia="Times New Roman" w:hAnsi="Times New Roman" w:cs="Times New Roman"/>
                <w:bCs/>
                <w:kern w:val="0"/>
                <w:szCs w:val="20"/>
                <w14:ligatures w14:val="none"/>
              </w:rPr>
              <w:t>$ 88,725</w:t>
            </w:r>
          </w:p>
        </w:tc>
        <w:tc>
          <w:tcPr>
            <w:tcW w:w="1483" w:type="dxa"/>
          </w:tcPr>
          <w:p w14:paraId="625CE9A4" w14:textId="4039AEB4" w:rsidR="0032529A" w:rsidRPr="0032529A" w:rsidRDefault="00EA4CF8"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EA4CF8">
              <w:rPr>
                <w:rFonts w:ascii="Times New Roman" w:eastAsia="Times New Roman" w:hAnsi="Times New Roman" w:cs="Times New Roman"/>
                <w:bCs/>
                <w:kern w:val="0"/>
                <w:szCs w:val="20"/>
                <w14:ligatures w14:val="none"/>
              </w:rPr>
              <w:t>0</w:t>
            </w:r>
          </w:p>
        </w:tc>
        <w:tc>
          <w:tcPr>
            <w:tcW w:w="1593" w:type="dxa"/>
          </w:tcPr>
          <w:p w14:paraId="217C2873" w14:textId="6635AEF3" w:rsidR="0032529A" w:rsidRPr="0032529A" w:rsidRDefault="00EA4CF8"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EA4CF8">
              <w:rPr>
                <w:rFonts w:ascii="Times New Roman" w:eastAsia="Times New Roman" w:hAnsi="Times New Roman" w:cs="Times New Roman"/>
                <w:bCs/>
                <w:kern w:val="0"/>
                <w:szCs w:val="20"/>
                <w14:ligatures w14:val="none"/>
              </w:rPr>
              <w:t>$</w:t>
            </w:r>
            <w:r w:rsidR="00AE6B4D">
              <w:rPr>
                <w:rFonts w:ascii="Times New Roman" w:eastAsia="Times New Roman" w:hAnsi="Times New Roman" w:cs="Times New Roman"/>
                <w:bCs/>
                <w:kern w:val="0"/>
                <w:szCs w:val="20"/>
                <w14:ligatures w14:val="none"/>
              </w:rPr>
              <w:t xml:space="preserve">  </w:t>
            </w:r>
            <w:r w:rsidRPr="00EA4CF8">
              <w:rPr>
                <w:rFonts w:ascii="Times New Roman" w:eastAsia="Times New Roman" w:hAnsi="Times New Roman" w:cs="Times New Roman"/>
                <w:bCs/>
                <w:kern w:val="0"/>
                <w:szCs w:val="20"/>
                <w14:ligatures w14:val="none"/>
              </w:rPr>
              <w:t xml:space="preserve"> 160,000</w:t>
            </w:r>
          </w:p>
        </w:tc>
        <w:tc>
          <w:tcPr>
            <w:tcW w:w="1538" w:type="dxa"/>
          </w:tcPr>
          <w:p w14:paraId="33287E86" w14:textId="6F4FFE59" w:rsidR="0032529A" w:rsidRPr="0032529A" w:rsidRDefault="00EA4CF8"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EA4CF8">
              <w:rPr>
                <w:rFonts w:ascii="Times New Roman" w:eastAsia="Times New Roman" w:hAnsi="Times New Roman" w:cs="Times New Roman"/>
                <w:bCs/>
                <w:kern w:val="0"/>
                <w:szCs w:val="20"/>
                <w14:ligatures w14:val="none"/>
              </w:rPr>
              <w:t>$ 99,335</w:t>
            </w:r>
          </w:p>
        </w:tc>
        <w:tc>
          <w:tcPr>
            <w:tcW w:w="1656" w:type="dxa"/>
          </w:tcPr>
          <w:p w14:paraId="338A9DBE"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r>
      <w:tr w:rsidR="0032529A" w:rsidRPr="0032529A" w14:paraId="2C12552F" w14:textId="77777777" w:rsidTr="00041062">
        <w:tc>
          <w:tcPr>
            <w:tcW w:w="1998" w:type="dxa"/>
            <w:tcBorders>
              <w:right w:val="double" w:sz="4" w:space="0" w:color="auto"/>
            </w:tcBorders>
          </w:tcPr>
          <w:p w14:paraId="099FBB8B"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32529A">
              <w:rPr>
                <w:rFonts w:ascii="Times New Roman" w:eastAsia="Times New Roman" w:hAnsi="Times New Roman" w:cs="Times New Roman"/>
                <w:b/>
                <w:kern w:val="0"/>
                <w:szCs w:val="20"/>
                <w14:ligatures w14:val="none"/>
              </w:rPr>
              <w:t>Chapter 1, Part C</w:t>
            </w:r>
          </w:p>
        </w:tc>
        <w:tc>
          <w:tcPr>
            <w:tcW w:w="1308" w:type="dxa"/>
            <w:tcBorders>
              <w:left w:val="double" w:sz="4" w:space="0" w:color="auto"/>
            </w:tcBorders>
          </w:tcPr>
          <w:p w14:paraId="4FEA6C8E" w14:textId="4281561C"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Pr>
                <w:rFonts w:ascii="Times New Roman" w:eastAsia="Times New Roman" w:hAnsi="Times New Roman" w:cs="Times New Roman"/>
                <w:b/>
                <w:kern w:val="0"/>
                <w:szCs w:val="20"/>
                <w14:ligatures w14:val="none"/>
              </w:rPr>
              <w:t>0</w:t>
            </w:r>
          </w:p>
        </w:tc>
        <w:tc>
          <w:tcPr>
            <w:tcW w:w="1483" w:type="dxa"/>
          </w:tcPr>
          <w:p w14:paraId="6F53721A" w14:textId="76D149DC"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Pr>
                <w:rFonts w:ascii="Times New Roman" w:eastAsia="Times New Roman" w:hAnsi="Times New Roman" w:cs="Times New Roman"/>
                <w:b/>
                <w:kern w:val="0"/>
                <w:szCs w:val="20"/>
                <w14:ligatures w14:val="none"/>
              </w:rPr>
              <w:t>0</w:t>
            </w:r>
          </w:p>
        </w:tc>
        <w:tc>
          <w:tcPr>
            <w:tcW w:w="1593" w:type="dxa"/>
          </w:tcPr>
          <w:p w14:paraId="6F4D4C93" w14:textId="750EF44F" w:rsidR="0032529A" w:rsidRPr="0032529A" w:rsidRDefault="00EA4CF8"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AE6B4D">
              <w:rPr>
                <w:rFonts w:ascii="Times New Roman" w:eastAsia="Times New Roman" w:hAnsi="Times New Roman" w:cs="Times New Roman"/>
                <w:bCs/>
                <w:kern w:val="0"/>
                <w:szCs w:val="20"/>
                <w14:ligatures w14:val="none"/>
              </w:rPr>
              <w:t>$1,275,235</w:t>
            </w:r>
          </w:p>
        </w:tc>
        <w:tc>
          <w:tcPr>
            <w:tcW w:w="1538" w:type="dxa"/>
          </w:tcPr>
          <w:p w14:paraId="037F8A6F" w14:textId="560B6705"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Pr>
                <w:rFonts w:ascii="Times New Roman" w:eastAsia="Times New Roman" w:hAnsi="Times New Roman" w:cs="Times New Roman"/>
                <w:b/>
                <w:kern w:val="0"/>
                <w:szCs w:val="20"/>
                <w14:ligatures w14:val="none"/>
              </w:rPr>
              <w:t>0</w:t>
            </w:r>
          </w:p>
        </w:tc>
        <w:tc>
          <w:tcPr>
            <w:tcW w:w="1656" w:type="dxa"/>
            <w:shd w:val="clear" w:color="auto" w:fill="000000"/>
          </w:tcPr>
          <w:p w14:paraId="4EEE6E82"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r>
      <w:tr w:rsidR="0032529A" w:rsidRPr="0032529A" w14:paraId="76B0D55C" w14:textId="77777777" w:rsidTr="00041062">
        <w:tc>
          <w:tcPr>
            <w:tcW w:w="1998" w:type="dxa"/>
            <w:tcBorders>
              <w:right w:val="double" w:sz="4" w:space="0" w:color="auto"/>
            </w:tcBorders>
            <w:shd w:val="clear" w:color="auto" w:fill="F3F3F3"/>
          </w:tcPr>
          <w:p w14:paraId="565AAB63"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u w:val="single"/>
                <w14:ligatures w14:val="none"/>
              </w:rPr>
            </w:pPr>
          </w:p>
        </w:tc>
        <w:tc>
          <w:tcPr>
            <w:tcW w:w="1308" w:type="dxa"/>
            <w:tcBorders>
              <w:left w:val="double" w:sz="4" w:space="0" w:color="auto"/>
              <w:bottom w:val="single" w:sz="4" w:space="0" w:color="auto"/>
            </w:tcBorders>
            <w:shd w:val="clear" w:color="auto" w:fill="F3F3F3"/>
          </w:tcPr>
          <w:p w14:paraId="6F6DE175"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483" w:type="dxa"/>
            <w:tcBorders>
              <w:bottom w:val="single" w:sz="4" w:space="0" w:color="auto"/>
            </w:tcBorders>
            <w:shd w:val="clear" w:color="auto" w:fill="F3F3F3"/>
          </w:tcPr>
          <w:p w14:paraId="656F464E"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593" w:type="dxa"/>
            <w:tcBorders>
              <w:bottom w:val="single" w:sz="4" w:space="0" w:color="auto"/>
            </w:tcBorders>
            <w:shd w:val="clear" w:color="auto" w:fill="F3F3F3"/>
          </w:tcPr>
          <w:p w14:paraId="78E90177"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538" w:type="dxa"/>
            <w:tcBorders>
              <w:bottom w:val="single" w:sz="4" w:space="0" w:color="auto"/>
            </w:tcBorders>
            <w:shd w:val="clear" w:color="auto" w:fill="F3F3F3"/>
          </w:tcPr>
          <w:p w14:paraId="1DEA17FC"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656" w:type="dxa"/>
            <w:tcBorders>
              <w:bottom w:val="single" w:sz="4" w:space="0" w:color="auto"/>
            </w:tcBorders>
            <w:shd w:val="clear" w:color="auto" w:fill="000000"/>
          </w:tcPr>
          <w:p w14:paraId="38A6EBCC"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r>
      <w:tr w:rsidR="0032529A" w:rsidRPr="0032529A" w14:paraId="1A1BCF14" w14:textId="77777777" w:rsidTr="00041062">
        <w:tc>
          <w:tcPr>
            <w:tcW w:w="1998" w:type="dxa"/>
            <w:tcBorders>
              <w:bottom w:val="single" w:sz="4" w:space="0" w:color="auto"/>
              <w:right w:val="double" w:sz="4" w:space="0" w:color="auto"/>
            </w:tcBorders>
          </w:tcPr>
          <w:p w14:paraId="78F62BF8"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kern w:val="0"/>
                <w:szCs w:val="20"/>
                <w14:ligatures w14:val="none"/>
              </w:rPr>
            </w:pPr>
            <w:r w:rsidRPr="0032529A">
              <w:rPr>
                <w:rFonts w:ascii="Times New Roman" w:eastAsia="Times New Roman" w:hAnsi="Times New Roman" w:cs="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1701CB8C"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483" w:type="dxa"/>
            <w:tcBorders>
              <w:bottom w:val="single" w:sz="4" w:space="0" w:color="auto"/>
            </w:tcBorders>
            <w:shd w:val="clear" w:color="auto" w:fill="F3F3F3"/>
          </w:tcPr>
          <w:p w14:paraId="3AEA767A"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593" w:type="dxa"/>
            <w:tcBorders>
              <w:bottom w:val="single" w:sz="4" w:space="0" w:color="auto"/>
            </w:tcBorders>
            <w:shd w:val="clear" w:color="auto" w:fill="F3F3F3"/>
          </w:tcPr>
          <w:p w14:paraId="4FCFFE23"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538" w:type="dxa"/>
            <w:tcBorders>
              <w:bottom w:val="single" w:sz="4" w:space="0" w:color="auto"/>
            </w:tcBorders>
            <w:shd w:val="clear" w:color="auto" w:fill="F3F3F3"/>
          </w:tcPr>
          <w:p w14:paraId="79555A0E"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656" w:type="dxa"/>
            <w:tcBorders>
              <w:bottom w:val="single" w:sz="4" w:space="0" w:color="auto"/>
            </w:tcBorders>
            <w:shd w:val="clear" w:color="auto" w:fill="000000"/>
          </w:tcPr>
          <w:p w14:paraId="5A6CC704"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r>
      <w:tr w:rsidR="0032529A" w:rsidRPr="0032529A" w14:paraId="64273D55" w14:textId="77777777" w:rsidTr="00041062">
        <w:tc>
          <w:tcPr>
            <w:tcW w:w="1998" w:type="dxa"/>
            <w:tcBorders>
              <w:right w:val="double" w:sz="4" w:space="0" w:color="auto"/>
            </w:tcBorders>
          </w:tcPr>
          <w:p w14:paraId="37E3F7F3"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32529A">
              <w:rPr>
                <w:rFonts w:ascii="Times New Roman" w:eastAsia="Times New Roman" w:hAnsi="Times New Roman" w:cs="Times New Roman"/>
                <w:b/>
                <w:kern w:val="0"/>
                <w:szCs w:val="20"/>
                <w14:ligatures w14:val="none"/>
              </w:rPr>
              <w:t>Sec. 101(a)(18) of the Act (Innovation and Expansion shall not be $0)</w:t>
            </w:r>
          </w:p>
        </w:tc>
        <w:tc>
          <w:tcPr>
            <w:tcW w:w="1308" w:type="dxa"/>
            <w:tcBorders>
              <w:left w:val="double" w:sz="4" w:space="0" w:color="auto"/>
            </w:tcBorders>
          </w:tcPr>
          <w:p w14:paraId="3FABFC45" w14:textId="67E7857F" w:rsidR="0032529A" w:rsidRPr="0032529A" w:rsidRDefault="00AE6B4D"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AE6B4D">
              <w:rPr>
                <w:rFonts w:ascii="Times New Roman" w:eastAsia="Times New Roman" w:hAnsi="Times New Roman" w:cs="Times New Roman"/>
                <w:bCs/>
                <w:kern w:val="0"/>
                <w:szCs w:val="20"/>
                <w14:ligatures w14:val="none"/>
              </w:rPr>
              <w:t>$20,000</w:t>
            </w:r>
          </w:p>
        </w:tc>
        <w:tc>
          <w:tcPr>
            <w:tcW w:w="1483" w:type="dxa"/>
          </w:tcPr>
          <w:p w14:paraId="43F9B87C" w14:textId="0E7C0C74"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1C0DF3">
              <w:rPr>
                <w:rFonts w:ascii="Times New Roman" w:eastAsia="Times New Roman" w:hAnsi="Times New Roman" w:cs="Times New Roman"/>
                <w:bCs/>
                <w:kern w:val="0"/>
                <w:szCs w:val="20"/>
                <w14:ligatures w14:val="none"/>
              </w:rPr>
              <w:t>0</w:t>
            </w:r>
          </w:p>
        </w:tc>
        <w:tc>
          <w:tcPr>
            <w:tcW w:w="1593" w:type="dxa"/>
          </w:tcPr>
          <w:p w14:paraId="5E274995" w14:textId="47F66541"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1C0DF3">
              <w:rPr>
                <w:rFonts w:ascii="Times New Roman" w:eastAsia="Times New Roman" w:hAnsi="Times New Roman" w:cs="Times New Roman"/>
                <w:bCs/>
                <w:kern w:val="0"/>
                <w:szCs w:val="20"/>
                <w14:ligatures w14:val="none"/>
              </w:rPr>
              <w:t>0</w:t>
            </w:r>
          </w:p>
        </w:tc>
        <w:tc>
          <w:tcPr>
            <w:tcW w:w="1538" w:type="dxa"/>
          </w:tcPr>
          <w:p w14:paraId="243EBF7C" w14:textId="52974169" w:rsidR="0032529A" w:rsidRPr="0032529A" w:rsidRDefault="00D07F0B"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1C0DF3">
              <w:rPr>
                <w:rFonts w:ascii="Times New Roman" w:eastAsia="Times New Roman" w:hAnsi="Times New Roman" w:cs="Times New Roman"/>
                <w:bCs/>
                <w:kern w:val="0"/>
                <w:szCs w:val="20"/>
                <w14:ligatures w14:val="none"/>
              </w:rPr>
              <w:t>0</w:t>
            </w:r>
          </w:p>
        </w:tc>
        <w:tc>
          <w:tcPr>
            <w:tcW w:w="1656" w:type="dxa"/>
            <w:shd w:val="clear" w:color="auto" w:fill="000000"/>
          </w:tcPr>
          <w:p w14:paraId="1644B02C"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r>
      <w:tr w:rsidR="0032529A" w:rsidRPr="0032529A" w14:paraId="22095B2A" w14:textId="77777777" w:rsidTr="00041062">
        <w:tc>
          <w:tcPr>
            <w:tcW w:w="1998" w:type="dxa"/>
            <w:tcBorders>
              <w:bottom w:val="single" w:sz="4" w:space="0" w:color="auto"/>
              <w:right w:val="double" w:sz="4" w:space="0" w:color="auto"/>
            </w:tcBorders>
          </w:tcPr>
          <w:p w14:paraId="5068CC4E"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32529A">
              <w:rPr>
                <w:rFonts w:ascii="Times New Roman" w:eastAsia="Times New Roman" w:hAnsi="Times New Roman" w:cs="Times New Roman"/>
                <w:b/>
                <w:kern w:val="0"/>
                <w:szCs w:val="20"/>
                <w14:ligatures w14:val="none"/>
              </w:rPr>
              <w:t>Social Security Reimbursement</w:t>
            </w:r>
          </w:p>
        </w:tc>
        <w:tc>
          <w:tcPr>
            <w:tcW w:w="1308" w:type="dxa"/>
            <w:tcBorders>
              <w:left w:val="double" w:sz="4" w:space="0" w:color="auto"/>
              <w:bottom w:val="single" w:sz="4" w:space="0" w:color="auto"/>
            </w:tcBorders>
          </w:tcPr>
          <w:p w14:paraId="5F72B1CA" w14:textId="4E88D462"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1C0DF3">
              <w:rPr>
                <w:rFonts w:ascii="Times New Roman" w:eastAsia="Times New Roman" w:hAnsi="Times New Roman" w:cs="Times New Roman"/>
                <w:bCs/>
                <w:kern w:val="0"/>
                <w:szCs w:val="20"/>
                <w14:ligatures w14:val="none"/>
              </w:rPr>
              <w:t>0</w:t>
            </w:r>
          </w:p>
        </w:tc>
        <w:tc>
          <w:tcPr>
            <w:tcW w:w="1483" w:type="dxa"/>
            <w:tcBorders>
              <w:bottom w:val="single" w:sz="4" w:space="0" w:color="auto"/>
            </w:tcBorders>
          </w:tcPr>
          <w:p w14:paraId="4E1B69F9" w14:textId="724880A0"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1C0DF3">
              <w:rPr>
                <w:rFonts w:ascii="Times New Roman" w:eastAsia="Times New Roman" w:hAnsi="Times New Roman" w:cs="Times New Roman"/>
                <w:bCs/>
                <w:kern w:val="0"/>
                <w:szCs w:val="20"/>
                <w14:ligatures w14:val="none"/>
              </w:rPr>
              <w:t>0</w:t>
            </w:r>
          </w:p>
        </w:tc>
        <w:tc>
          <w:tcPr>
            <w:tcW w:w="1593" w:type="dxa"/>
            <w:tcBorders>
              <w:bottom w:val="single" w:sz="4" w:space="0" w:color="auto"/>
            </w:tcBorders>
          </w:tcPr>
          <w:p w14:paraId="0CBD5C43" w14:textId="627B6FD6"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1C0DF3">
              <w:rPr>
                <w:rFonts w:ascii="Times New Roman" w:eastAsia="Times New Roman" w:hAnsi="Times New Roman" w:cs="Times New Roman"/>
                <w:bCs/>
                <w:kern w:val="0"/>
                <w:szCs w:val="20"/>
                <w14:ligatures w14:val="none"/>
              </w:rPr>
              <w:t>0</w:t>
            </w:r>
          </w:p>
        </w:tc>
        <w:tc>
          <w:tcPr>
            <w:tcW w:w="1538" w:type="dxa"/>
            <w:tcBorders>
              <w:bottom w:val="single" w:sz="4" w:space="0" w:color="auto"/>
            </w:tcBorders>
          </w:tcPr>
          <w:p w14:paraId="578931E8" w14:textId="347E4C5E"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1C0DF3">
              <w:rPr>
                <w:rFonts w:ascii="Times New Roman" w:eastAsia="Times New Roman" w:hAnsi="Times New Roman" w:cs="Times New Roman"/>
                <w:bCs/>
                <w:kern w:val="0"/>
                <w:szCs w:val="20"/>
                <w14:ligatures w14:val="none"/>
              </w:rPr>
              <w:t>0</w:t>
            </w:r>
          </w:p>
        </w:tc>
        <w:tc>
          <w:tcPr>
            <w:tcW w:w="1656" w:type="dxa"/>
            <w:tcBorders>
              <w:bottom w:val="single" w:sz="4" w:space="0" w:color="auto"/>
            </w:tcBorders>
            <w:shd w:val="clear" w:color="auto" w:fill="000000"/>
          </w:tcPr>
          <w:p w14:paraId="454C7AA1"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p>
        </w:tc>
      </w:tr>
      <w:tr w:rsidR="0032529A" w:rsidRPr="0032529A" w14:paraId="2F611B12" w14:textId="77777777" w:rsidTr="00041062">
        <w:tc>
          <w:tcPr>
            <w:tcW w:w="1998" w:type="dxa"/>
            <w:tcBorders>
              <w:bottom w:val="single" w:sz="4" w:space="0" w:color="auto"/>
              <w:right w:val="double" w:sz="4" w:space="0" w:color="auto"/>
            </w:tcBorders>
          </w:tcPr>
          <w:p w14:paraId="5BFB2A94"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32529A">
              <w:rPr>
                <w:rFonts w:ascii="Times New Roman" w:eastAsia="Times New Roman" w:hAnsi="Times New Roman" w:cs="Times New Roman"/>
                <w:b/>
                <w:kern w:val="0"/>
                <w:szCs w:val="20"/>
                <w14:ligatures w14:val="none"/>
              </w:rPr>
              <w:t xml:space="preserve">Other </w:t>
            </w:r>
          </w:p>
        </w:tc>
        <w:tc>
          <w:tcPr>
            <w:tcW w:w="1308" w:type="dxa"/>
            <w:tcBorders>
              <w:left w:val="double" w:sz="4" w:space="0" w:color="auto"/>
              <w:bottom w:val="single" w:sz="4" w:space="0" w:color="auto"/>
            </w:tcBorders>
          </w:tcPr>
          <w:p w14:paraId="4D9D652E" w14:textId="6C449401"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1C0DF3">
              <w:rPr>
                <w:rFonts w:ascii="Times New Roman" w:eastAsia="Times New Roman" w:hAnsi="Times New Roman" w:cs="Times New Roman"/>
                <w:bCs/>
                <w:kern w:val="0"/>
                <w:szCs w:val="20"/>
                <w14:ligatures w14:val="none"/>
              </w:rPr>
              <w:t>0</w:t>
            </w:r>
          </w:p>
        </w:tc>
        <w:tc>
          <w:tcPr>
            <w:tcW w:w="1483" w:type="dxa"/>
            <w:tcBorders>
              <w:bottom w:val="single" w:sz="4" w:space="0" w:color="auto"/>
            </w:tcBorders>
          </w:tcPr>
          <w:p w14:paraId="2A3F6164" w14:textId="1DEECCBF"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1C0DF3">
              <w:rPr>
                <w:rFonts w:ascii="Times New Roman" w:eastAsia="Times New Roman" w:hAnsi="Times New Roman" w:cs="Times New Roman"/>
                <w:bCs/>
                <w:kern w:val="0"/>
                <w:szCs w:val="20"/>
                <w14:ligatures w14:val="none"/>
              </w:rPr>
              <w:t>0</w:t>
            </w:r>
          </w:p>
        </w:tc>
        <w:tc>
          <w:tcPr>
            <w:tcW w:w="1593" w:type="dxa"/>
            <w:tcBorders>
              <w:bottom w:val="single" w:sz="4" w:space="0" w:color="auto"/>
            </w:tcBorders>
          </w:tcPr>
          <w:p w14:paraId="5C87FE56" w14:textId="023DD1A0"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1C0DF3">
              <w:rPr>
                <w:rFonts w:ascii="Times New Roman" w:eastAsia="Times New Roman" w:hAnsi="Times New Roman" w:cs="Times New Roman"/>
                <w:bCs/>
                <w:kern w:val="0"/>
                <w:szCs w:val="20"/>
                <w14:ligatures w14:val="none"/>
              </w:rPr>
              <w:t>0</w:t>
            </w:r>
          </w:p>
        </w:tc>
        <w:tc>
          <w:tcPr>
            <w:tcW w:w="1538" w:type="dxa"/>
            <w:tcBorders>
              <w:bottom w:val="single" w:sz="4" w:space="0" w:color="auto"/>
            </w:tcBorders>
          </w:tcPr>
          <w:p w14:paraId="68350E3E" w14:textId="189FA16C"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1C0DF3">
              <w:rPr>
                <w:rFonts w:ascii="Times New Roman" w:eastAsia="Times New Roman" w:hAnsi="Times New Roman" w:cs="Times New Roman"/>
                <w:bCs/>
                <w:kern w:val="0"/>
                <w:szCs w:val="20"/>
                <w14:ligatures w14:val="none"/>
              </w:rPr>
              <w:t>0</w:t>
            </w:r>
          </w:p>
        </w:tc>
        <w:tc>
          <w:tcPr>
            <w:tcW w:w="1656" w:type="dxa"/>
            <w:tcBorders>
              <w:bottom w:val="single" w:sz="4" w:space="0" w:color="auto"/>
            </w:tcBorders>
            <w:shd w:val="clear" w:color="auto" w:fill="000000"/>
          </w:tcPr>
          <w:p w14:paraId="56705B08"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p>
        </w:tc>
      </w:tr>
      <w:tr w:rsidR="0032529A" w:rsidRPr="0032529A" w14:paraId="076A50C5" w14:textId="77777777" w:rsidTr="00041062">
        <w:tc>
          <w:tcPr>
            <w:tcW w:w="1998" w:type="dxa"/>
            <w:tcBorders>
              <w:right w:val="double" w:sz="4" w:space="0" w:color="auto"/>
            </w:tcBorders>
            <w:shd w:val="clear" w:color="auto" w:fill="F3F3F3"/>
          </w:tcPr>
          <w:p w14:paraId="3B586139"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kern w:val="0"/>
                <w:szCs w:val="20"/>
                <w14:ligatures w14:val="none"/>
              </w:rPr>
            </w:pPr>
          </w:p>
        </w:tc>
        <w:tc>
          <w:tcPr>
            <w:tcW w:w="1308" w:type="dxa"/>
            <w:tcBorders>
              <w:left w:val="double" w:sz="4" w:space="0" w:color="auto"/>
            </w:tcBorders>
            <w:shd w:val="clear" w:color="auto" w:fill="F3F3F3"/>
          </w:tcPr>
          <w:p w14:paraId="48969FD3"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483" w:type="dxa"/>
            <w:shd w:val="clear" w:color="auto" w:fill="F3F3F3"/>
          </w:tcPr>
          <w:p w14:paraId="557E2C81"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593" w:type="dxa"/>
            <w:shd w:val="clear" w:color="auto" w:fill="F3F3F3"/>
          </w:tcPr>
          <w:p w14:paraId="647E3C4F"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538" w:type="dxa"/>
            <w:shd w:val="clear" w:color="auto" w:fill="F3F3F3"/>
          </w:tcPr>
          <w:p w14:paraId="59DC8EAB"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c>
          <w:tcPr>
            <w:tcW w:w="1656" w:type="dxa"/>
            <w:shd w:val="clear" w:color="auto" w:fill="000000"/>
          </w:tcPr>
          <w:p w14:paraId="7D5A2C81"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r>
      <w:tr w:rsidR="0032529A" w:rsidRPr="0032529A" w14:paraId="73D32DD8" w14:textId="77777777" w:rsidTr="00041062">
        <w:tc>
          <w:tcPr>
            <w:tcW w:w="1998" w:type="dxa"/>
            <w:tcBorders>
              <w:right w:val="double" w:sz="4" w:space="0" w:color="auto"/>
            </w:tcBorders>
          </w:tcPr>
          <w:p w14:paraId="14A94B71"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kern w:val="0"/>
                <w:szCs w:val="20"/>
                <w14:ligatures w14:val="none"/>
              </w:rPr>
            </w:pPr>
            <w:r w:rsidRPr="0032529A">
              <w:rPr>
                <w:rFonts w:ascii="Times New Roman" w:eastAsia="Times New Roman" w:hAnsi="Times New Roman" w:cs="Times New Roman"/>
                <w:b/>
                <w:bCs/>
                <w:kern w:val="0"/>
                <w:szCs w:val="20"/>
                <w14:ligatures w14:val="none"/>
              </w:rPr>
              <w:t xml:space="preserve">Non-Federal Funds </w:t>
            </w:r>
          </w:p>
          <w:p w14:paraId="3DBFF888"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kern w:val="0"/>
                <w:szCs w:val="20"/>
                <w14:ligatures w14:val="none"/>
              </w:rPr>
            </w:pPr>
            <w:r w:rsidRPr="0032529A">
              <w:rPr>
                <w:rFonts w:ascii="Times New Roman" w:eastAsia="Times New Roman" w:hAnsi="Times New Roman" w:cs="Times New Roman"/>
                <w:b/>
                <w:bCs/>
                <w:kern w:val="0"/>
                <w:szCs w:val="20"/>
                <w14:ligatures w14:val="none"/>
              </w:rPr>
              <w:t xml:space="preserve">Part B State Match </w:t>
            </w:r>
          </w:p>
        </w:tc>
        <w:tc>
          <w:tcPr>
            <w:tcW w:w="1308" w:type="dxa"/>
            <w:tcBorders>
              <w:left w:val="double" w:sz="4" w:space="0" w:color="auto"/>
            </w:tcBorders>
            <w:shd w:val="clear" w:color="auto" w:fill="F3F3F3"/>
          </w:tcPr>
          <w:p w14:paraId="08AE4204" w14:textId="5C7536B3" w:rsidR="0032529A" w:rsidRPr="0032529A" w:rsidRDefault="00AE6B4D"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AE6B4D">
              <w:rPr>
                <w:rFonts w:ascii="Times New Roman" w:eastAsia="Times New Roman" w:hAnsi="Times New Roman" w:cs="Times New Roman"/>
                <w:bCs/>
                <w:kern w:val="0"/>
                <w:szCs w:val="20"/>
                <w14:ligatures w14:val="none"/>
              </w:rPr>
              <w:t>$2,431,802</w:t>
            </w:r>
          </w:p>
        </w:tc>
        <w:tc>
          <w:tcPr>
            <w:tcW w:w="1483" w:type="dxa"/>
            <w:shd w:val="clear" w:color="auto" w:fill="F3F3F3"/>
          </w:tcPr>
          <w:p w14:paraId="2027474E" w14:textId="3F006BDA"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0</w:t>
            </w:r>
          </w:p>
        </w:tc>
        <w:tc>
          <w:tcPr>
            <w:tcW w:w="1593" w:type="dxa"/>
            <w:shd w:val="clear" w:color="auto" w:fill="F3F3F3"/>
          </w:tcPr>
          <w:p w14:paraId="1DE7497D" w14:textId="0E365CD8"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0</w:t>
            </w:r>
          </w:p>
        </w:tc>
        <w:tc>
          <w:tcPr>
            <w:tcW w:w="1538" w:type="dxa"/>
            <w:shd w:val="clear" w:color="auto" w:fill="F3F3F3"/>
          </w:tcPr>
          <w:p w14:paraId="4CFB0532" w14:textId="56948B5B"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0</w:t>
            </w:r>
          </w:p>
        </w:tc>
        <w:tc>
          <w:tcPr>
            <w:tcW w:w="1656" w:type="dxa"/>
            <w:shd w:val="clear" w:color="auto" w:fill="FFFFFF"/>
          </w:tcPr>
          <w:p w14:paraId="55031F43"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r>
      <w:tr w:rsidR="0032529A" w:rsidRPr="0032529A" w14:paraId="5932F73E" w14:textId="77777777" w:rsidTr="00041062">
        <w:tc>
          <w:tcPr>
            <w:tcW w:w="1998" w:type="dxa"/>
            <w:tcBorders>
              <w:right w:val="double" w:sz="4" w:space="0" w:color="auto"/>
            </w:tcBorders>
          </w:tcPr>
          <w:p w14:paraId="0792B5E0"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32529A">
              <w:rPr>
                <w:rFonts w:ascii="Times New Roman" w:eastAsia="Times New Roman" w:hAnsi="Times New Roman" w:cs="Times New Roman"/>
                <w:b/>
                <w:kern w:val="0"/>
                <w:szCs w:val="20"/>
                <w14:ligatures w14:val="none"/>
              </w:rPr>
              <w:t>Other State Match for Funds in SPIL</w:t>
            </w:r>
          </w:p>
        </w:tc>
        <w:tc>
          <w:tcPr>
            <w:tcW w:w="1308" w:type="dxa"/>
            <w:tcBorders>
              <w:left w:val="double" w:sz="4" w:space="0" w:color="auto"/>
            </w:tcBorders>
          </w:tcPr>
          <w:p w14:paraId="22581656" w14:textId="1BB30770"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0</w:t>
            </w:r>
          </w:p>
        </w:tc>
        <w:tc>
          <w:tcPr>
            <w:tcW w:w="1483" w:type="dxa"/>
          </w:tcPr>
          <w:p w14:paraId="285DB16B" w14:textId="3E312450"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0</w:t>
            </w:r>
          </w:p>
        </w:tc>
        <w:tc>
          <w:tcPr>
            <w:tcW w:w="1593" w:type="dxa"/>
          </w:tcPr>
          <w:p w14:paraId="2D6C16FC" w14:textId="7E4AD59E"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0</w:t>
            </w:r>
          </w:p>
        </w:tc>
        <w:tc>
          <w:tcPr>
            <w:tcW w:w="1538" w:type="dxa"/>
          </w:tcPr>
          <w:p w14:paraId="26BA9578" w14:textId="17F21652"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0</w:t>
            </w:r>
          </w:p>
        </w:tc>
        <w:tc>
          <w:tcPr>
            <w:tcW w:w="1656" w:type="dxa"/>
            <w:shd w:val="clear" w:color="auto" w:fill="FFFFFF"/>
          </w:tcPr>
          <w:p w14:paraId="5F04E0DA"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r>
      <w:tr w:rsidR="0032529A" w:rsidRPr="0032529A" w14:paraId="152BE276" w14:textId="77777777" w:rsidTr="00041062">
        <w:tc>
          <w:tcPr>
            <w:tcW w:w="1998" w:type="dxa"/>
            <w:tcBorders>
              <w:right w:val="double" w:sz="4" w:space="0" w:color="auto"/>
            </w:tcBorders>
          </w:tcPr>
          <w:p w14:paraId="1343DC85"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32529A">
              <w:rPr>
                <w:rFonts w:ascii="Times New Roman" w:eastAsia="Times New Roman" w:hAnsi="Times New Roman" w:cs="Times New Roman"/>
                <w:b/>
                <w:kern w:val="0"/>
                <w:szCs w:val="20"/>
                <w14:ligatures w14:val="none"/>
              </w:rPr>
              <w:t>State Funds</w:t>
            </w:r>
          </w:p>
        </w:tc>
        <w:tc>
          <w:tcPr>
            <w:tcW w:w="1308" w:type="dxa"/>
            <w:tcBorders>
              <w:left w:val="double" w:sz="4" w:space="0" w:color="auto"/>
            </w:tcBorders>
          </w:tcPr>
          <w:p w14:paraId="2D6F895F" w14:textId="3D4F0E72"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0</w:t>
            </w:r>
          </w:p>
        </w:tc>
        <w:tc>
          <w:tcPr>
            <w:tcW w:w="1483" w:type="dxa"/>
          </w:tcPr>
          <w:p w14:paraId="2AF5DE0D" w14:textId="1CEA1045"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0</w:t>
            </w:r>
          </w:p>
        </w:tc>
        <w:tc>
          <w:tcPr>
            <w:tcW w:w="1593" w:type="dxa"/>
          </w:tcPr>
          <w:p w14:paraId="355458B6" w14:textId="18FA555B" w:rsidR="0032529A" w:rsidRPr="0032529A" w:rsidRDefault="00AE6B4D"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AE6B4D">
              <w:rPr>
                <w:rFonts w:ascii="Times New Roman" w:eastAsia="Times New Roman" w:hAnsi="Times New Roman" w:cs="Times New Roman"/>
                <w:bCs/>
                <w:kern w:val="0"/>
                <w:szCs w:val="20"/>
                <w14:ligatures w14:val="none"/>
              </w:rPr>
              <w:t>$3,011,000</w:t>
            </w:r>
          </w:p>
        </w:tc>
        <w:tc>
          <w:tcPr>
            <w:tcW w:w="1538" w:type="dxa"/>
          </w:tcPr>
          <w:p w14:paraId="7FDC1C99" w14:textId="5A7EED46"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0</w:t>
            </w:r>
          </w:p>
        </w:tc>
        <w:tc>
          <w:tcPr>
            <w:tcW w:w="1656" w:type="dxa"/>
            <w:shd w:val="clear" w:color="auto" w:fill="FFFFFF"/>
          </w:tcPr>
          <w:p w14:paraId="3A421BA9"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r>
      <w:tr w:rsidR="0032529A" w:rsidRPr="0032529A" w14:paraId="0657C486" w14:textId="77777777" w:rsidTr="00041062">
        <w:tc>
          <w:tcPr>
            <w:tcW w:w="1998" w:type="dxa"/>
            <w:tcBorders>
              <w:right w:val="double" w:sz="4" w:space="0" w:color="auto"/>
            </w:tcBorders>
          </w:tcPr>
          <w:p w14:paraId="4F9B87F5"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32529A">
              <w:rPr>
                <w:rFonts w:ascii="Times New Roman" w:eastAsia="Times New Roman" w:hAnsi="Times New Roman" w:cs="Times New Roman"/>
                <w:b/>
                <w:kern w:val="0"/>
                <w:szCs w:val="20"/>
                <w14:ligatures w14:val="none"/>
              </w:rPr>
              <w:t>Other</w:t>
            </w:r>
          </w:p>
        </w:tc>
        <w:tc>
          <w:tcPr>
            <w:tcW w:w="1308" w:type="dxa"/>
            <w:tcBorders>
              <w:left w:val="double" w:sz="4" w:space="0" w:color="auto"/>
            </w:tcBorders>
          </w:tcPr>
          <w:p w14:paraId="1CBB9999" w14:textId="127B6B02"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0</w:t>
            </w:r>
          </w:p>
        </w:tc>
        <w:tc>
          <w:tcPr>
            <w:tcW w:w="1483" w:type="dxa"/>
          </w:tcPr>
          <w:p w14:paraId="64004305" w14:textId="166925A8"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0</w:t>
            </w:r>
          </w:p>
        </w:tc>
        <w:tc>
          <w:tcPr>
            <w:tcW w:w="1593" w:type="dxa"/>
          </w:tcPr>
          <w:p w14:paraId="7917F8BF" w14:textId="5AD66716"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0</w:t>
            </w:r>
          </w:p>
        </w:tc>
        <w:tc>
          <w:tcPr>
            <w:tcW w:w="1538" w:type="dxa"/>
          </w:tcPr>
          <w:p w14:paraId="27AEA0BD" w14:textId="6E3D94A6" w:rsidR="0032529A" w:rsidRPr="0032529A" w:rsidRDefault="001C0DF3"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0</w:t>
            </w:r>
          </w:p>
        </w:tc>
        <w:tc>
          <w:tcPr>
            <w:tcW w:w="1656" w:type="dxa"/>
            <w:shd w:val="clear" w:color="auto" w:fill="FFFFFF"/>
          </w:tcPr>
          <w:p w14:paraId="7159351E" w14:textId="77777777" w:rsidR="0032529A" w:rsidRPr="0032529A" w:rsidRDefault="0032529A" w:rsidP="0032529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tc>
      </w:tr>
    </w:tbl>
    <w:p w14:paraId="6977E964" w14:textId="77777777" w:rsidR="0032529A" w:rsidRPr="00590491" w:rsidRDefault="0032529A"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p w14:paraId="4852CC02"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590491">
        <w:rPr>
          <w:rFonts w:ascii="Times New Roman" w:eastAsia="Times New Roman" w:hAnsi="Times New Roman" w:cs="Times New Roman"/>
          <w:b/>
          <w:kern w:val="0"/>
          <w:szCs w:val="20"/>
          <w14:ligatures w14:val="none"/>
        </w:rPr>
        <w:t>Narrative Section</w:t>
      </w:r>
    </w:p>
    <w:p w14:paraId="2B693561" w14:textId="77777777" w:rsidR="00590491" w:rsidRDefault="00590491" w:rsidP="0059049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Description of financial plan narrative. </w:t>
      </w:r>
    </w:p>
    <w:p w14:paraId="69F4BB5C" w14:textId="77777777" w:rsidR="007A0526" w:rsidRDefault="007A0526" w:rsidP="0059049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p>
    <w:p w14:paraId="532A35B4" w14:textId="567CC4A4" w:rsidR="00EB1C81" w:rsidRP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r w:rsidRPr="00EB1C81">
        <w:rPr>
          <w:rFonts w:ascii="Times New Roman" w:eastAsia="Times New Roman" w:hAnsi="Times New Roman" w:cs="Times New Roman"/>
          <w:kern w:val="0"/>
          <w14:ligatures w14:val="none"/>
        </w:rPr>
        <w:t xml:space="preserve">All </w:t>
      </w:r>
      <w:r w:rsidR="00D95AD1">
        <w:rPr>
          <w:rFonts w:ascii="Times New Roman" w:eastAsia="Times New Roman" w:hAnsi="Times New Roman" w:cs="Times New Roman"/>
          <w:kern w:val="0"/>
          <w14:ligatures w14:val="none"/>
        </w:rPr>
        <w:t xml:space="preserve">appropriated </w:t>
      </w:r>
      <w:r w:rsidRPr="00EB1C81">
        <w:rPr>
          <w:rFonts w:ascii="Times New Roman" w:eastAsia="Times New Roman" w:hAnsi="Times New Roman" w:cs="Times New Roman"/>
          <w:kern w:val="0"/>
          <w14:ligatures w14:val="none"/>
        </w:rPr>
        <w:t xml:space="preserve">Chapter I, Title VII Part C </w:t>
      </w:r>
      <w:r w:rsidR="00D95AD1">
        <w:rPr>
          <w:rFonts w:ascii="Times New Roman" w:eastAsia="Times New Roman" w:hAnsi="Times New Roman" w:cs="Times New Roman"/>
          <w:kern w:val="0"/>
          <w14:ligatures w14:val="none"/>
        </w:rPr>
        <w:t xml:space="preserve">and State appropriated </w:t>
      </w:r>
      <w:r w:rsidRPr="00EB1C81">
        <w:rPr>
          <w:rFonts w:ascii="Times New Roman" w:eastAsia="Times New Roman" w:hAnsi="Times New Roman" w:cs="Times New Roman"/>
          <w:kern w:val="0"/>
          <w14:ligatures w14:val="none"/>
        </w:rPr>
        <w:t xml:space="preserve">funds awarded under </w:t>
      </w:r>
      <w:r w:rsidR="00D95AD1">
        <w:rPr>
          <w:rFonts w:ascii="Times New Roman" w:eastAsia="Times New Roman" w:hAnsi="Times New Roman" w:cs="Times New Roman"/>
          <w:kern w:val="0"/>
          <w14:ligatures w14:val="none"/>
        </w:rPr>
        <w:t>grant/</w:t>
      </w:r>
      <w:r w:rsidRPr="00EB1C81">
        <w:rPr>
          <w:rFonts w:ascii="Times New Roman" w:eastAsia="Times New Roman" w:hAnsi="Times New Roman" w:cs="Times New Roman"/>
          <w:kern w:val="0"/>
          <w14:ligatures w14:val="none"/>
        </w:rPr>
        <w:t>contract by the DSE</w:t>
      </w:r>
      <w:r w:rsidR="00D95AD1">
        <w:rPr>
          <w:rFonts w:ascii="Times New Roman" w:eastAsia="Times New Roman" w:hAnsi="Times New Roman" w:cs="Times New Roman"/>
          <w:kern w:val="0"/>
          <w14:ligatures w14:val="none"/>
        </w:rPr>
        <w:t>,</w:t>
      </w:r>
      <w:r w:rsidRPr="00EB1C81">
        <w:rPr>
          <w:rFonts w:ascii="Times New Roman" w:eastAsia="Times New Roman" w:hAnsi="Times New Roman" w:cs="Times New Roman"/>
          <w:kern w:val="0"/>
          <w14:ligatures w14:val="none"/>
        </w:rPr>
        <w:t xml:space="preserve"> shall be utilized for the </w:t>
      </w:r>
      <w:r w:rsidR="00D95AD1">
        <w:rPr>
          <w:rFonts w:ascii="Times New Roman" w:eastAsia="Times New Roman" w:hAnsi="Times New Roman" w:cs="Times New Roman"/>
          <w:kern w:val="0"/>
          <w14:ligatures w14:val="none"/>
        </w:rPr>
        <w:t xml:space="preserve">direct provision of independent living services to consumers, the general operation of the centers and/or for the enhancement, expansion, or initiation of independent living services.  </w:t>
      </w:r>
      <w:r>
        <w:rPr>
          <w:rFonts w:ascii="Times New Roman" w:eastAsia="Times New Roman" w:hAnsi="Times New Roman" w:cs="Times New Roman"/>
          <w:kern w:val="0"/>
          <w14:ligatures w14:val="none"/>
        </w:rPr>
        <w:t xml:space="preserve">Part B Funds are used by </w:t>
      </w:r>
      <w:r w:rsidRPr="00EB1C81">
        <w:rPr>
          <w:rFonts w:ascii="Times New Roman" w:eastAsia="Times New Roman" w:hAnsi="Times New Roman" w:cs="Times New Roman"/>
          <w:kern w:val="0"/>
          <w14:ligatures w14:val="none"/>
        </w:rPr>
        <w:t xml:space="preserve">MNSILC </w:t>
      </w:r>
      <w:r w:rsidR="00D95AD1">
        <w:rPr>
          <w:rFonts w:ascii="Times New Roman" w:eastAsia="Times New Roman" w:hAnsi="Times New Roman" w:cs="Times New Roman"/>
          <w:kern w:val="0"/>
          <w14:ligatures w14:val="none"/>
        </w:rPr>
        <w:t>to support the Resource Plan</w:t>
      </w:r>
      <w:r w:rsidR="00A67ED4">
        <w:rPr>
          <w:rFonts w:ascii="Times New Roman" w:eastAsia="Times New Roman" w:hAnsi="Times New Roman" w:cs="Times New Roman"/>
          <w:kern w:val="0"/>
          <w14:ligatures w14:val="none"/>
        </w:rPr>
        <w:t>,</w:t>
      </w:r>
      <w:r w:rsidR="00D95AD1">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for general </w:t>
      </w:r>
      <w:r w:rsidRPr="00EB1C81">
        <w:rPr>
          <w:rFonts w:ascii="Times New Roman" w:eastAsia="Times New Roman" w:hAnsi="Times New Roman" w:cs="Times New Roman"/>
          <w:kern w:val="0"/>
          <w14:ligatures w14:val="none"/>
        </w:rPr>
        <w:t xml:space="preserve">operating expenses, </w:t>
      </w:r>
      <w:r w:rsidR="00D95AD1">
        <w:rPr>
          <w:rFonts w:ascii="Times New Roman" w:eastAsia="Times New Roman" w:hAnsi="Times New Roman" w:cs="Times New Roman"/>
          <w:kern w:val="0"/>
          <w14:ligatures w14:val="none"/>
        </w:rPr>
        <w:t xml:space="preserve">funding to support the  general operations of CILs, and funding to support outreach activities offered by State Services for the Blind. </w:t>
      </w:r>
    </w:p>
    <w:p w14:paraId="155B15A8" w14:textId="77777777" w:rsidR="00EB1C81" w:rsidRP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r w:rsidRPr="00EB1C81">
        <w:rPr>
          <w:rFonts w:ascii="Times New Roman" w:eastAsia="Times New Roman" w:hAnsi="Times New Roman" w:cs="Times New Roman"/>
          <w:kern w:val="0"/>
          <w14:ligatures w14:val="none"/>
        </w:rPr>
        <w:t xml:space="preserve"> </w:t>
      </w:r>
    </w:p>
    <w:p w14:paraId="0AD2F0E9" w14:textId="77777777" w:rsidR="009B54A0"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r w:rsidRPr="00EB1C81">
        <w:rPr>
          <w:rFonts w:ascii="Times New Roman" w:eastAsia="Times New Roman" w:hAnsi="Times New Roman" w:cs="Times New Roman"/>
          <w:kern w:val="0"/>
          <w14:ligatures w14:val="none"/>
        </w:rPr>
        <w:t>State General Operating and Federal Title VII Part C funds shall continue to be awarded only to those eligible Centers meeting the standards and assurances established in Section 725 of the Rehabilitation Act</w:t>
      </w:r>
      <w:r>
        <w:rPr>
          <w:rFonts w:ascii="Times New Roman" w:eastAsia="Times New Roman" w:hAnsi="Times New Roman" w:cs="Times New Roman"/>
          <w:kern w:val="0"/>
          <w14:ligatures w14:val="none"/>
        </w:rPr>
        <w:t xml:space="preserve">, </w:t>
      </w:r>
      <w:r w:rsidRPr="00EB1C81">
        <w:rPr>
          <w:rFonts w:ascii="Times New Roman" w:eastAsia="Times New Roman" w:hAnsi="Times New Roman" w:cs="Times New Roman"/>
          <w:kern w:val="0"/>
          <w14:ligatures w14:val="none"/>
        </w:rPr>
        <w:t>as amended and Minnesota Statute 268</w:t>
      </w:r>
      <w:r w:rsidR="009B54A0">
        <w:rPr>
          <w:rFonts w:ascii="Times New Roman" w:eastAsia="Times New Roman" w:hAnsi="Times New Roman" w:cs="Times New Roman"/>
          <w:kern w:val="0"/>
          <w14:ligatures w14:val="none"/>
        </w:rPr>
        <w:t>A</w:t>
      </w:r>
      <w:r w:rsidRPr="00EB1C81">
        <w:rPr>
          <w:rFonts w:ascii="Times New Roman" w:eastAsia="Times New Roman" w:hAnsi="Times New Roman" w:cs="Times New Roman"/>
          <w:kern w:val="0"/>
          <w14:ligatures w14:val="none"/>
        </w:rPr>
        <w:t>.</w:t>
      </w:r>
      <w:r w:rsidR="009B54A0">
        <w:rPr>
          <w:rFonts w:ascii="Times New Roman" w:eastAsia="Times New Roman" w:hAnsi="Times New Roman" w:cs="Times New Roman"/>
          <w:kern w:val="0"/>
          <w14:ligatures w14:val="none"/>
        </w:rPr>
        <w:t>1</w:t>
      </w:r>
      <w:r w:rsidRPr="00EB1C81">
        <w:rPr>
          <w:rFonts w:ascii="Times New Roman" w:eastAsia="Times New Roman" w:hAnsi="Times New Roman" w:cs="Times New Roman"/>
          <w:kern w:val="0"/>
          <w14:ligatures w14:val="none"/>
        </w:rPr>
        <w:t>1</w:t>
      </w:r>
      <w:r w:rsidR="009B54A0">
        <w:rPr>
          <w:rFonts w:ascii="Times New Roman" w:eastAsia="Times New Roman" w:hAnsi="Times New Roman" w:cs="Times New Roman"/>
          <w:kern w:val="0"/>
          <w14:ligatures w14:val="none"/>
        </w:rPr>
        <w:t>.</w:t>
      </w:r>
    </w:p>
    <w:p w14:paraId="4685DA1F" w14:textId="6526568B" w:rsidR="00EB1C81" w:rsidRP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r w:rsidRPr="00EB1C81">
        <w:rPr>
          <w:rFonts w:ascii="Times New Roman" w:eastAsia="Times New Roman" w:hAnsi="Times New Roman" w:cs="Times New Roman"/>
          <w:kern w:val="0"/>
          <w14:ligatures w14:val="none"/>
        </w:rPr>
        <w:t xml:space="preserve"> </w:t>
      </w:r>
    </w:p>
    <w:p w14:paraId="180DAC9C" w14:textId="77777777" w:rsidR="00EB1C81" w:rsidRP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r w:rsidRPr="00EB1C81">
        <w:rPr>
          <w:rFonts w:ascii="Times New Roman" w:eastAsia="Times New Roman" w:hAnsi="Times New Roman" w:cs="Times New Roman"/>
          <w:kern w:val="0"/>
          <w14:ligatures w14:val="none"/>
        </w:rPr>
        <w:t>In determining funding levels for any Center, only Title VII Part C and State IL funds shall be considered under this SPIL. Specific dollar amounts for State and Federal funds are reflected in the resource plan. The methodology for distribution and service provision is explained further in the Network Plan.</w:t>
      </w:r>
    </w:p>
    <w:p w14:paraId="5FA38BE0" w14:textId="77777777" w:rsidR="00EB1C81" w:rsidRP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p>
    <w:p w14:paraId="2039FADA" w14:textId="5970C906" w:rsidR="00EB1C81" w:rsidRP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r w:rsidRPr="00EB1C81">
        <w:rPr>
          <w:rFonts w:ascii="Times New Roman" w:eastAsia="Times New Roman" w:hAnsi="Times New Roman" w:cs="Times New Roman"/>
          <w:kern w:val="0"/>
          <w14:ligatures w14:val="none"/>
        </w:rPr>
        <w:t>The DSE and SSB provide, as in-kind service</w:t>
      </w:r>
      <w:r>
        <w:rPr>
          <w:rFonts w:ascii="Times New Roman" w:eastAsia="Times New Roman" w:hAnsi="Times New Roman" w:cs="Times New Roman"/>
          <w:kern w:val="0"/>
          <w14:ligatures w14:val="none"/>
        </w:rPr>
        <w:t>s</w:t>
      </w:r>
      <w:r w:rsidRPr="00EB1C81">
        <w:rPr>
          <w:rFonts w:ascii="Times New Roman" w:eastAsia="Times New Roman" w:hAnsi="Times New Roman" w:cs="Times New Roman"/>
          <w:kern w:val="0"/>
          <w14:ligatures w14:val="none"/>
        </w:rPr>
        <w:t xml:space="preserve">, access to meeting rooms on an as needed basis and any print materials needed by members of MNSILC in alternate formats. These formats include, but are not limited to: Braille, CD ROM, computer disk or audio tape. The DSE also provides, as an in-kind service, </w:t>
      </w:r>
      <w:r w:rsidR="0068737E" w:rsidRPr="0068737E">
        <w:rPr>
          <w:rFonts w:ascii="Times New Roman" w:eastAsia="Times New Roman" w:hAnsi="Times New Roman" w:cs="Times New Roman"/>
          <w:kern w:val="0"/>
          <w14:ligatures w14:val="none"/>
        </w:rPr>
        <w:t>as requested by MNSILC</w:t>
      </w:r>
      <w:r w:rsidR="0068737E">
        <w:rPr>
          <w:rFonts w:ascii="Times New Roman" w:eastAsia="Times New Roman" w:hAnsi="Times New Roman" w:cs="Times New Roman"/>
          <w:kern w:val="0"/>
          <w14:ligatures w14:val="none"/>
        </w:rPr>
        <w:t xml:space="preserve">, </w:t>
      </w:r>
      <w:r w:rsidRPr="00EB1C81">
        <w:rPr>
          <w:rFonts w:ascii="Times New Roman" w:eastAsia="Times New Roman" w:hAnsi="Times New Roman" w:cs="Times New Roman"/>
          <w:kern w:val="0"/>
          <w14:ligatures w14:val="none"/>
        </w:rPr>
        <w:t>staff support to the SILC, technical assistance, website hosting/updating, and other assistance. The amount of funding is reflected in the resource plan.</w:t>
      </w:r>
    </w:p>
    <w:p w14:paraId="6B5934F1" w14:textId="77777777" w:rsidR="00EB1C81" w:rsidRP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p>
    <w:p w14:paraId="5850E0C9" w14:textId="77777777" w:rsidR="00EB1C81" w:rsidRP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r w:rsidRPr="00EB1C81">
        <w:rPr>
          <w:rFonts w:ascii="Times New Roman" w:eastAsia="Times New Roman" w:hAnsi="Times New Roman" w:cs="Times New Roman"/>
          <w:kern w:val="0"/>
          <w14:ligatures w14:val="none"/>
        </w:rPr>
        <w:t>The IL Network collaborated on this SPIL including the development of the Resource Plan. The amounts indicated have been deemed necessary, appropriate and in compliance with the intent of the Rehabilitation Act of 1973 as amended.</w:t>
      </w:r>
    </w:p>
    <w:p w14:paraId="31CC53C4" w14:textId="77777777" w:rsidR="00EB1C81" w:rsidRP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p>
    <w:p w14:paraId="06B64A64" w14:textId="77777777" w:rsidR="00EB1C81" w:rsidRP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r w:rsidRPr="00EB1C81">
        <w:rPr>
          <w:rFonts w:ascii="Times New Roman" w:eastAsia="Times New Roman" w:hAnsi="Times New Roman" w:cs="Times New Roman"/>
          <w:kern w:val="0"/>
          <w14:ligatures w14:val="none"/>
        </w:rPr>
        <w:t>General operating expenses incurred by MNSILC include: staff salary and related expenses, supplies and communication costs, travel for staff and MNSILC council members for training, accommodations requested by council members and as necessary at public hearings, council member per diem and travel for meetings, and meeting space when needed.</w:t>
      </w:r>
    </w:p>
    <w:p w14:paraId="1A509D0C" w14:textId="77777777" w:rsidR="00EB1C81" w:rsidRP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p>
    <w:p w14:paraId="0F2A030B" w14:textId="68ED10CC" w:rsidR="00EB1C81" w:rsidRPr="00EB1C81" w:rsidRDefault="00214DC6"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Part B Funds are used for </w:t>
      </w:r>
      <w:r w:rsidR="00EB1C81">
        <w:rPr>
          <w:rFonts w:ascii="Times New Roman" w:eastAsia="Times New Roman" w:hAnsi="Times New Roman" w:cs="Times New Roman"/>
          <w:kern w:val="0"/>
          <w14:ligatures w14:val="none"/>
        </w:rPr>
        <w:t xml:space="preserve">Other </w:t>
      </w:r>
      <w:r w:rsidR="00EB1C81" w:rsidRPr="00EB1C81">
        <w:rPr>
          <w:rFonts w:ascii="Times New Roman" w:eastAsia="Times New Roman" w:hAnsi="Times New Roman" w:cs="Times New Roman"/>
          <w:kern w:val="0"/>
          <w14:ligatures w14:val="none"/>
        </w:rPr>
        <w:t xml:space="preserve">SPIL activities </w:t>
      </w:r>
      <w:r>
        <w:rPr>
          <w:rFonts w:ascii="Times New Roman" w:eastAsia="Times New Roman" w:hAnsi="Times New Roman" w:cs="Times New Roman"/>
          <w:kern w:val="0"/>
          <w14:ligatures w14:val="none"/>
        </w:rPr>
        <w:t xml:space="preserve">which </w:t>
      </w:r>
      <w:r w:rsidR="00EB1C81" w:rsidRPr="00EB1C81">
        <w:rPr>
          <w:rFonts w:ascii="Times New Roman" w:eastAsia="Times New Roman" w:hAnsi="Times New Roman" w:cs="Times New Roman"/>
          <w:kern w:val="0"/>
          <w14:ligatures w14:val="none"/>
        </w:rPr>
        <w:t xml:space="preserve">include funding to State Services for the Blind (SSB), updating the 2014 funding study for the centers for independent living, follow-up and creating opportunities for youth leadership, developing emergency preparedness materials and contacts, and creating </w:t>
      </w:r>
      <w:r>
        <w:rPr>
          <w:rFonts w:ascii="Times New Roman" w:eastAsia="Times New Roman" w:hAnsi="Times New Roman" w:cs="Times New Roman"/>
          <w:kern w:val="0"/>
          <w14:ligatures w14:val="none"/>
        </w:rPr>
        <w:t>materials and opportunities for a speaker bureau to create awareness about the centers for independent living</w:t>
      </w:r>
      <w:r w:rsidR="00EB1C81" w:rsidRPr="00EB1C81">
        <w:rPr>
          <w:rFonts w:ascii="Times New Roman" w:eastAsia="Times New Roman" w:hAnsi="Times New Roman" w:cs="Times New Roman"/>
          <w:kern w:val="0"/>
          <w14:ligatures w14:val="none"/>
        </w:rPr>
        <w:t>.</w:t>
      </w:r>
    </w:p>
    <w:p w14:paraId="59C36B3A" w14:textId="77777777" w:rsidR="00EB1C81" w:rsidRP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p>
    <w:p w14:paraId="181FCD17" w14:textId="77777777" w:rsidR="00D74A48"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r w:rsidRPr="00EB1C81">
        <w:rPr>
          <w:rFonts w:ascii="Times New Roman" w:eastAsia="Times New Roman" w:hAnsi="Times New Roman" w:cs="Times New Roman"/>
          <w:kern w:val="0"/>
          <w14:ligatures w14:val="none"/>
        </w:rPr>
        <w:t>In the first year of the SPIL, MNSILC will allocate Part B resources</w:t>
      </w:r>
      <w:r w:rsidR="00632B29">
        <w:rPr>
          <w:rFonts w:ascii="Times New Roman" w:eastAsia="Times New Roman" w:hAnsi="Times New Roman" w:cs="Times New Roman"/>
          <w:kern w:val="0"/>
          <w14:ligatures w14:val="none"/>
        </w:rPr>
        <w:t xml:space="preserve"> for</w:t>
      </w:r>
    </w:p>
    <w:p w14:paraId="38F56CAF" w14:textId="774E765D" w:rsidR="00EB1C81" w:rsidRPr="00EB1C81" w:rsidRDefault="00632B29" w:rsidP="00D74A48">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50" w:firstLine="9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Other SPIL Activities</w:t>
      </w:r>
      <w:r w:rsidR="00EB1C81" w:rsidRPr="00EB1C81">
        <w:rPr>
          <w:rFonts w:ascii="Times New Roman" w:eastAsia="Times New Roman" w:hAnsi="Times New Roman" w:cs="Times New Roman"/>
          <w:kern w:val="0"/>
          <w14:ligatures w14:val="none"/>
        </w:rPr>
        <w:t>:</w:t>
      </w:r>
    </w:p>
    <w:p w14:paraId="3A573C88" w14:textId="644F5AF5" w:rsidR="00EB1C81" w:rsidRPr="00632B29" w:rsidRDefault="00632B29" w:rsidP="00C1649C">
      <w:pPr>
        <w:pStyle w:val="ListParagraph"/>
        <w:widowControl w:val="0"/>
        <w:numPr>
          <w:ilvl w:val="0"/>
          <w:numId w:val="16"/>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1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EB1C81" w:rsidRPr="00632B29">
        <w:rPr>
          <w:rFonts w:ascii="Times New Roman" w:eastAsia="Times New Roman" w:hAnsi="Times New Roman" w:cs="Times New Roman"/>
          <w:kern w:val="0"/>
          <w14:ligatures w14:val="none"/>
        </w:rPr>
        <w:t>general operations of MNSILC ($</w:t>
      </w:r>
      <w:r w:rsidR="00214DC6" w:rsidRPr="00632B29">
        <w:rPr>
          <w:rFonts w:ascii="Times New Roman" w:eastAsia="Times New Roman" w:hAnsi="Times New Roman" w:cs="Times New Roman"/>
          <w:kern w:val="0"/>
          <w14:ligatures w14:val="none"/>
        </w:rPr>
        <w:t>97,895</w:t>
      </w:r>
      <w:r w:rsidR="00EB1C81" w:rsidRPr="00632B29">
        <w:rPr>
          <w:rFonts w:ascii="Times New Roman" w:eastAsia="Times New Roman" w:hAnsi="Times New Roman" w:cs="Times New Roman"/>
          <w:kern w:val="0"/>
          <w14:ligatures w14:val="none"/>
        </w:rPr>
        <w:t xml:space="preserve">) </w:t>
      </w:r>
      <w:r w:rsidR="00D74A48">
        <w:rPr>
          <w:rFonts w:ascii="Times New Roman" w:eastAsia="Times New Roman" w:hAnsi="Times New Roman" w:cs="Times New Roman"/>
          <w:kern w:val="0"/>
          <w14:ligatures w14:val="none"/>
        </w:rPr>
        <w:t>for</w:t>
      </w:r>
      <w:r w:rsidR="00EB1C81" w:rsidRPr="00632B29">
        <w:rPr>
          <w:rFonts w:ascii="Times New Roman" w:eastAsia="Times New Roman" w:hAnsi="Times New Roman" w:cs="Times New Roman"/>
          <w:kern w:val="0"/>
          <w14:ligatures w14:val="none"/>
        </w:rPr>
        <w:t xml:space="preserve"> staff, council travel, supplies, communications costs, conducting surveys, hosting discussion groups, creating and printing an annual report and other </w:t>
      </w:r>
      <w:r w:rsidR="00793E82">
        <w:rPr>
          <w:rFonts w:ascii="Times New Roman" w:eastAsia="Times New Roman" w:hAnsi="Times New Roman" w:cs="Times New Roman"/>
          <w:kern w:val="0"/>
          <w14:ligatures w14:val="none"/>
        </w:rPr>
        <w:t>educational</w:t>
      </w:r>
      <w:r w:rsidR="00EB1C81" w:rsidRPr="00632B29">
        <w:rPr>
          <w:rFonts w:ascii="Times New Roman" w:eastAsia="Times New Roman" w:hAnsi="Times New Roman" w:cs="Times New Roman"/>
          <w:kern w:val="0"/>
          <w14:ligatures w14:val="none"/>
        </w:rPr>
        <w:t xml:space="preserve"> materials.</w:t>
      </w:r>
    </w:p>
    <w:p w14:paraId="63B7DCB8" w14:textId="77777777" w:rsidR="00D74A48" w:rsidRDefault="00D74A48" w:rsidP="00D74A48">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hanging="1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General CIL Operations</w:t>
      </w:r>
    </w:p>
    <w:p w14:paraId="3FBA07C5" w14:textId="27723715" w:rsidR="00EB1C81" w:rsidRPr="00D74A48" w:rsidRDefault="00214DC6" w:rsidP="00C1649C">
      <w:pPr>
        <w:pStyle w:val="ListParagraph"/>
        <w:widowControl w:val="0"/>
        <w:numPr>
          <w:ilvl w:val="0"/>
          <w:numId w:val="16"/>
        </w:numPr>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80"/>
        <w:rPr>
          <w:rFonts w:ascii="Times New Roman" w:eastAsia="Times New Roman" w:hAnsi="Times New Roman" w:cs="Times New Roman"/>
          <w:kern w:val="0"/>
          <w14:ligatures w14:val="none"/>
        </w:rPr>
      </w:pPr>
      <w:r w:rsidRPr="00D74A48">
        <w:rPr>
          <w:rFonts w:ascii="Times New Roman" w:eastAsia="Times New Roman" w:hAnsi="Times New Roman" w:cs="Times New Roman"/>
          <w:kern w:val="0"/>
          <w14:ligatures w14:val="none"/>
        </w:rPr>
        <w:t>e</w:t>
      </w:r>
      <w:r w:rsidR="00EB1C81" w:rsidRPr="00D74A48">
        <w:rPr>
          <w:rFonts w:ascii="Times New Roman" w:eastAsia="Times New Roman" w:hAnsi="Times New Roman" w:cs="Times New Roman"/>
          <w:kern w:val="0"/>
          <w14:ligatures w14:val="none"/>
        </w:rPr>
        <w:t>qual distribution to the eight centers for independent living for general operating ($</w:t>
      </w:r>
      <w:r w:rsidRPr="00D74A48">
        <w:rPr>
          <w:rFonts w:ascii="Times New Roman" w:eastAsia="Times New Roman" w:hAnsi="Times New Roman" w:cs="Times New Roman"/>
          <w:kern w:val="0"/>
          <w14:ligatures w14:val="none"/>
        </w:rPr>
        <w:t>160</w:t>
      </w:r>
      <w:r w:rsidR="00EB1C81" w:rsidRPr="00D74A48">
        <w:rPr>
          <w:rFonts w:ascii="Times New Roman" w:eastAsia="Times New Roman" w:hAnsi="Times New Roman" w:cs="Times New Roman"/>
          <w:kern w:val="0"/>
          <w14:ligatures w14:val="none"/>
        </w:rPr>
        <w:t>,000)</w:t>
      </w:r>
    </w:p>
    <w:p w14:paraId="5EC8ECA7" w14:textId="59C82773" w:rsidR="00EB1C81" w:rsidRPr="00EB1C81" w:rsidRDefault="00632B29" w:rsidP="00214DC6">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Resource Plan </w:t>
      </w:r>
    </w:p>
    <w:p w14:paraId="5D2BA592" w14:textId="61B484A1" w:rsidR="00EB1C81" w:rsidRPr="00214DC6" w:rsidRDefault="00214DC6" w:rsidP="00C1649C">
      <w:pPr>
        <w:pStyle w:val="ListParagraph"/>
        <w:widowControl w:val="0"/>
        <w:numPr>
          <w:ilvl w:val="0"/>
          <w:numId w:val="29"/>
        </w:numPr>
        <w:tabs>
          <w:tab w:val="left" w:pos="-108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270"/>
        <w:rPr>
          <w:rFonts w:ascii="Times New Roman" w:eastAsia="Times New Roman" w:hAnsi="Times New Roman" w:cs="Times New Roman"/>
          <w:kern w:val="0"/>
          <w14:ligatures w14:val="none"/>
        </w:rPr>
      </w:pPr>
      <w:r w:rsidRPr="00214DC6">
        <w:rPr>
          <w:rFonts w:ascii="Times New Roman" w:eastAsia="Times New Roman" w:hAnsi="Times New Roman" w:cs="Times New Roman"/>
          <w:kern w:val="0"/>
          <w14:ligatures w14:val="none"/>
        </w:rPr>
        <w:t>S</w:t>
      </w:r>
      <w:r w:rsidR="00EB1C81" w:rsidRPr="00214DC6">
        <w:rPr>
          <w:rFonts w:ascii="Times New Roman" w:eastAsia="Times New Roman" w:hAnsi="Times New Roman" w:cs="Times New Roman"/>
          <w:kern w:val="0"/>
          <w14:ligatures w14:val="none"/>
        </w:rPr>
        <w:t>tate Services for the Blind ($</w:t>
      </w:r>
      <w:r w:rsidR="00632B29">
        <w:rPr>
          <w:rFonts w:ascii="Times New Roman" w:eastAsia="Times New Roman" w:hAnsi="Times New Roman" w:cs="Times New Roman"/>
          <w:kern w:val="0"/>
          <w14:ligatures w14:val="none"/>
        </w:rPr>
        <w:t>58,770</w:t>
      </w:r>
      <w:r w:rsidR="00EB1C81" w:rsidRPr="00214DC6">
        <w:rPr>
          <w:rFonts w:ascii="Times New Roman" w:eastAsia="Times New Roman" w:hAnsi="Times New Roman" w:cs="Times New Roman"/>
          <w:kern w:val="0"/>
          <w14:ligatures w14:val="none"/>
        </w:rPr>
        <w:t xml:space="preserve">) for </w:t>
      </w:r>
      <w:r w:rsidR="00E9715B">
        <w:rPr>
          <w:rFonts w:ascii="Times New Roman" w:eastAsia="Times New Roman" w:hAnsi="Times New Roman" w:cs="Times New Roman"/>
          <w:kern w:val="0"/>
          <w14:ligatures w14:val="none"/>
        </w:rPr>
        <w:t xml:space="preserve">outreach </w:t>
      </w:r>
      <w:r w:rsidR="00D76403">
        <w:rPr>
          <w:rFonts w:ascii="Times New Roman" w:eastAsia="Times New Roman" w:hAnsi="Times New Roman" w:cs="Times New Roman"/>
          <w:kern w:val="0"/>
          <w14:ligatures w14:val="none"/>
        </w:rPr>
        <w:t xml:space="preserve">activities </w:t>
      </w:r>
      <w:r w:rsidR="00EB1C81" w:rsidRPr="00214DC6">
        <w:rPr>
          <w:rFonts w:ascii="Times New Roman" w:eastAsia="Times New Roman" w:hAnsi="Times New Roman" w:cs="Times New Roman"/>
          <w:kern w:val="0"/>
          <w14:ligatures w14:val="none"/>
        </w:rPr>
        <w:t>to unserved and underserved population</w:t>
      </w:r>
      <w:r w:rsidR="00D76403">
        <w:rPr>
          <w:rFonts w:ascii="Times New Roman" w:eastAsia="Times New Roman" w:hAnsi="Times New Roman" w:cs="Times New Roman"/>
          <w:kern w:val="0"/>
          <w14:ligatures w14:val="none"/>
        </w:rPr>
        <w:t>s</w:t>
      </w:r>
      <w:r w:rsidR="00EB1C81" w:rsidRPr="00214DC6">
        <w:rPr>
          <w:rFonts w:ascii="Times New Roman" w:eastAsia="Times New Roman" w:hAnsi="Times New Roman" w:cs="Times New Roman"/>
          <w:kern w:val="0"/>
          <w14:ligatures w14:val="none"/>
        </w:rPr>
        <w:t xml:space="preserve">, including minority groups </w:t>
      </w:r>
      <w:r w:rsidR="00D76403">
        <w:rPr>
          <w:rFonts w:ascii="Times New Roman" w:eastAsia="Times New Roman" w:hAnsi="Times New Roman" w:cs="Times New Roman"/>
          <w:kern w:val="0"/>
          <w14:ligatures w14:val="none"/>
        </w:rPr>
        <w:t>in</w:t>
      </w:r>
      <w:r w:rsidR="00EB1C81" w:rsidRPr="00214DC6">
        <w:rPr>
          <w:rFonts w:ascii="Times New Roman" w:eastAsia="Times New Roman" w:hAnsi="Times New Roman" w:cs="Times New Roman"/>
          <w:kern w:val="0"/>
          <w14:ligatures w14:val="none"/>
        </w:rPr>
        <w:t xml:space="preserve"> urban and rural populations</w:t>
      </w:r>
      <w:r w:rsidR="00D76403">
        <w:rPr>
          <w:rFonts w:ascii="Times New Roman" w:eastAsia="Times New Roman" w:hAnsi="Times New Roman" w:cs="Times New Roman"/>
          <w:kern w:val="0"/>
          <w14:ligatures w14:val="none"/>
        </w:rPr>
        <w:t>, who are blind, visually impaired or deafblind.</w:t>
      </w:r>
    </w:p>
    <w:p w14:paraId="6E7BC93F" w14:textId="126C410C" w:rsidR="00EB1C81" w:rsidRPr="00214DC6" w:rsidRDefault="00EB1C81" w:rsidP="00C1649C">
      <w:pPr>
        <w:pStyle w:val="ListParagraph"/>
        <w:widowControl w:val="0"/>
        <w:numPr>
          <w:ilvl w:val="0"/>
          <w:numId w:val="29"/>
        </w:numPr>
        <w:tabs>
          <w:tab w:val="left" w:pos="-108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270"/>
        <w:rPr>
          <w:rFonts w:ascii="Times New Roman" w:eastAsia="Times New Roman" w:hAnsi="Times New Roman" w:cs="Times New Roman"/>
          <w:kern w:val="0"/>
          <w14:ligatures w14:val="none"/>
        </w:rPr>
      </w:pPr>
      <w:r w:rsidRPr="00214DC6">
        <w:rPr>
          <w:rFonts w:ascii="Times New Roman" w:eastAsia="Times New Roman" w:hAnsi="Times New Roman" w:cs="Times New Roman"/>
          <w:kern w:val="0"/>
          <w14:ligatures w14:val="none"/>
        </w:rPr>
        <w:t>update the 2014 funding study requested by the centers, identifying resources for emergency preparedness, and create partnerships with state emergency management programs</w:t>
      </w:r>
      <w:r w:rsidR="00632B29">
        <w:rPr>
          <w:rFonts w:ascii="Times New Roman" w:eastAsia="Times New Roman" w:hAnsi="Times New Roman" w:cs="Times New Roman"/>
          <w:kern w:val="0"/>
          <w14:ligatures w14:val="none"/>
        </w:rPr>
        <w:t>, develop a speaker’s bureau and make</w:t>
      </w:r>
      <w:r w:rsidR="00EC5345">
        <w:rPr>
          <w:rFonts w:ascii="Times New Roman" w:eastAsia="Times New Roman" w:hAnsi="Times New Roman" w:cs="Times New Roman"/>
          <w:kern w:val="0"/>
          <w14:ligatures w14:val="none"/>
        </w:rPr>
        <w:t xml:space="preserve"> two</w:t>
      </w:r>
      <w:r w:rsidR="00632B29">
        <w:rPr>
          <w:rFonts w:ascii="Times New Roman" w:eastAsia="Times New Roman" w:hAnsi="Times New Roman" w:cs="Times New Roman"/>
          <w:kern w:val="0"/>
          <w14:ligatures w14:val="none"/>
        </w:rPr>
        <w:t xml:space="preserve"> presentations in the first year, develop an intern program.  </w:t>
      </w:r>
      <w:r w:rsidRPr="00214DC6">
        <w:rPr>
          <w:rFonts w:ascii="Times New Roman" w:eastAsia="Times New Roman" w:hAnsi="Times New Roman" w:cs="Times New Roman"/>
          <w:kern w:val="0"/>
          <w14:ligatures w14:val="none"/>
        </w:rPr>
        <w:t>($</w:t>
      </w:r>
      <w:r w:rsidR="00632B29">
        <w:rPr>
          <w:rFonts w:ascii="Times New Roman" w:eastAsia="Times New Roman" w:hAnsi="Times New Roman" w:cs="Times New Roman"/>
          <w:kern w:val="0"/>
          <w14:ligatures w14:val="none"/>
        </w:rPr>
        <w:t>31,395)</w:t>
      </w:r>
    </w:p>
    <w:p w14:paraId="1DE475B8" w14:textId="77777777" w:rsidR="00EB1C81" w:rsidRP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p>
    <w:p w14:paraId="473C1048" w14:textId="77777777" w:rsidR="00D74A48"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r w:rsidRPr="00EB1C81">
        <w:rPr>
          <w:rFonts w:ascii="Times New Roman" w:eastAsia="Times New Roman" w:hAnsi="Times New Roman" w:cs="Times New Roman"/>
          <w:kern w:val="0"/>
          <w14:ligatures w14:val="none"/>
        </w:rPr>
        <w:t>In the second year of the SPIL, MNSILC will allocate Part B resources</w:t>
      </w:r>
      <w:r w:rsidR="00632B29">
        <w:rPr>
          <w:rFonts w:ascii="Times New Roman" w:eastAsia="Times New Roman" w:hAnsi="Times New Roman" w:cs="Times New Roman"/>
          <w:kern w:val="0"/>
          <w14:ligatures w14:val="none"/>
        </w:rPr>
        <w:t xml:space="preserve"> for </w:t>
      </w:r>
    </w:p>
    <w:p w14:paraId="6084C2D2" w14:textId="27C4E2C3" w:rsidR="00EB1C81" w:rsidRPr="00EB1C81" w:rsidRDefault="00632B29" w:rsidP="00D74A48">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5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Other SPIL Activities</w:t>
      </w:r>
      <w:r w:rsidR="00EB1C81" w:rsidRPr="00EB1C81">
        <w:rPr>
          <w:rFonts w:ascii="Times New Roman" w:eastAsia="Times New Roman" w:hAnsi="Times New Roman" w:cs="Times New Roman"/>
          <w:kern w:val="0"/>
          <w14:ligatures w14:val="none"/>
        </w:rPr>
        <w:t>:</w:t>
      </w:r>
    </w:p>
    <w:p w14:paraId="1CE9C4D2" w14:textId="251656B0" w:rsidR="00EB1C81" w:rsidRPr="00EB1C81" w:rsidRDefault="00EB1C81" w:rsidP="00D74A48">
      <w:pPr>
        <w:widowControl w:val="0"/>
        <w:tabs>
          <w:tab w:val="left" w:pos="-1080"/>
          <w:tab w:val="left" w:pos="-72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90" w:hanging="180"/>
        <w:rPr>
          <w:rFonts w:ascii="Times New Roman" w:eastAsia="Times New Roman" w:hAnsi="Times New Roman" w:cs="Times New Roman"/>
          <w:kern w:val="0"/>
          <w14:ligatures w14:val="none"/>
        </w:rPr>
      </w:pPr>
      <w:r w:rsidRPr="00EB1C81">
        <w:rPr>
          <w:rFonts w:ascii="Times New Roman" w:eastAsia="Times New Roman" w:hAnsi="Times New Roman" w:cs="Times New Roman"/>
          <w:kern w:val="0"/>
          <w14:ligatures w14:val="none"/>
        </w:rPr>
        <w:t>•</w:t>
      </w:r>
      <w:r w:rsidRPr="00EB1C81">
        <w:rPr>
          <w:rFonts w:ascii="Times New Roman" w:eastAsia="Times New Roman" w:hAnsi="Times New Roman" w:cs="Times New Roman"/>
          <w:kern w:val="0"/>
          <w14:ligatures w14:val="none"/>
        </w:rPr>
        <w:tab/>
        <w:t>general operations of MNSILC ($</w:t>
      </w:r>
      <w:r w:rsidR="00B15BAF">
        <w:rPr>
          <w:rFonts w:ascii="Times New Roman" w:eastAsia="Times New Roman" w:hAnsi="Times New Roman" w:cs="Times New Roman"/>
          <w:kern w:val="0"/>
          <w14:ligatures w14:val="none"/>
        </w:rPr>
        <w:t>9</w:t>
      </w:r>
      <w:r w:rsidR="00047FF8">
        <w:rPr>
          <w:rFonts w:ascii="Times New Roman" w:eastAsia="Times New Roman" w:hAnsi="Times New Roman" w:cs="Times New Roman"/>
          <w:kern w:val="0"/>
          <w14:ligatures w14:val="none"/>
        </w:rPr>
        <w:t>8</w:t>
      </w:r>
      <w:r w:rsidR="004A39F1">
        <w:rPr>
          <w:rFonts w:ascii="Times New Roman" w:eastAsia="Times New Roman" w:hAnsi="Times New Roman" w:cs="Times New Roman"/>
          <w:kern w:val="0"/>
          <w14:ligatures w14:val="none"/>
        </w:rPr>
        <w:t>,</w:t>
      </w:r>
      <w:r w:rsidR="00B15BAF">
        <w:rPr>
          <w:rFonts w:ascii="Times New Roman" w:eastAsia="Times New Roman" w:hAnsi="Times New Roman" w:cs="Times New Roman"/>
          <w:kern w:val="0"/>
          <w14:ligatures w14:val="none"/>
        </w:rPr>
        <w:t>3</w:t>
      </w:r>
      <w:r w:rsidR="004A39F1">
        <w:rPr>
          <w:rFonts w:ascii="Times New Roman" w:eastAsia="Times New Roman" w:hAnsi="Times New Roman" w:cs="Times New Roman"/>
          <w:kern w:val="0"/>
          <w14:ligatures w14:val="none"/>
        </w:rPr>
        <w:t>53)</w:t>
      </w:r>
      <w:r w:rsidRPr="00EB1C81">
        <w:rPr>
          <w:rFonts w:ascii="Times New Roman" w:eastAsia="Times New Roman" w:hAnsi="Times New Roman" w:cs="Times New Roman"/>
          <w:kern w:val="0"/>
          <w14:ligatures w14:val="none"/>
        </w:rPr>
        <w:t xml:space="preserve"> </w:t>
      </w:r>
      <w:r w:rsidR="00D74A48">
        <w:rPr>
          <w:rFonts w:ascii="Times New Roman" w:eastAsia="Times New Roman" w:hAnsi="Times New Roman" w:cs="Times New Roman"/>
          <w:kern w:val="0"/>
          <w14:ligatures w14:val="none"/>
        </w:rPr>
        <w:t>for</w:t>
      </w:r>
      <w:r w:rsidRPr="00EB1C81">
        <w:rPr>
          <w:rFonts w:ascii="Times New Roman" w:eastAsia="Times New Roman" w:hAnsi="Times New Roman" w:cs="Times New Roman"/>
          <w:kern w:val="0"/>
          <w14:ligatures w14:val="none"/>
        </w:rPr>
        <w:t xml:space="preserve"> staff, council travel, supplies, communications costs, conducting surveys, hosting discussion groups</w:t>
      </w:r>
      <w:r w:rsidR="00D74A48">
        <w:rPr>
          <w:rFonts w:ascii="Times New Roman" w:eastAsia="Times New Roman" w:hAnsi="Times New Roman" w:cs="Times New Roman"/>
          <w:kern w:val="0"/>
          <w14:ligatures w14:val="none"/>
        </w:rPr>
        <w:t>,</w:t>
      </w:r>
      <w:r w:rsidR="00D74A48" w:rsidRPr="00D74A48">
        <w:t xml:space="preserve"> </w:t>
      </w:r>
      <w:bookmarkStart w:id="19" w:name="_Hlk164004626"/>
      <w:r w:rsidR="00D74A48" w:rsidRPr="00D74A48">
        <w:rPr>
          <w:rFonts w:ascii="Times New Roman" w:eastAsia="Times New Roman" w:hAnsi="Times New Roman" w:cs="Times New Roman"/>
          <w:kern w:val="0"/>
          <w14:ligatures w14:val="none"/>
        </w:rPr>
        <w:t xml:space="preserve">creating and printing an annual report and other </w:t>
      </w:r>
      <w:r w:rsidR="00793E82">
        <w:rPr>
          <w:rFonts w:ascii="Times New Roman" w:eastAsia="Times New Roman" w:hAnsi="Times New Roman" w:cs="Times New Roman"/>
          <w:kern w:val="0"/>
          <w14:ligatures w14:val="none"/>
        </w:rPr>
        <w:t>educational</w:t>
      </w:r>
      <w:r w:rsidR="00D74A48" w:rsidRPr="00D74A48">
        <w:rPr>
          <w:rFonts w:ascii="Times New Roman" w:eastAsia="Times New Roman" w:hAnsi="Times New Roman" w:cs="Times New Roman"/>
          <w:kern w:val="0"/>
          <w14:ligatures w14:val="none"/>
        </w:rPr>
        <w:t xml:space="preserve"> materials</w:t>
      </w:r>
      <w:r w:rsidR="00D74A48">
        <w:rPr>
          <w:rFonts w:ascii="Times New Roman" w:eastAsia="Times New Roman" w:hAnsi="Times New Roman" w:cs="Times New Roman"/>
          <w:kern w:val="0"/>
          <w14:ligatures w14:val="none"/>
        </w:rPr>
        <w:t>,</w:t>
      </w:r>
      <w:r w:rsidRPr="00EB1C81">
        <w:rPr>
          <w:rFonts w:ascii="Times New Roman" w:eastAsia="Times New Roman" w:hAnsi="Times New Roman" w:cs="Times New Roman"/>
          <w:kern w:val="0"/>
          <w14:ligatures w14:val="none"/>
        </w:rPr>
        <w:t xml:space="preserve"> </w:t>
      </w:r>
      <w:bookmarkEnd w:id="19"/>
      <w:r w:rsidRPr="00EB1C81">
        <w:rPr>
          <w:rFonts w:ascii="Times New Roman" w:eastAsia="Times New Roman" w:hAnsi="Times New Roman" w:cs="Times New Roman"/>
          <w:kern w:val="0"/>
          <w14:ligatures w14:val="none"/>
        </w:rPr>
        <w:t>and begin creating the next SPIL.</w:t>
      </w:r>
    </w:p>
    <w:p w14:paraId="2FE2E5A6" w14:textId="77777777" w:rsidR="00D74A48" w:rsidRDefault="00D74A48" w:rsidP="00793E82">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9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General CIL Operations</w:t>
      </w:r>
    </w:p>
    <w:p w14:paraId="4F306409" w14:textId="6A1E0246" w:rsidR="00EB1C81" w:rsidRPr="00D74A48" w:rsidRDefault="00D74A48" w:rsidP="00C1649C">
      <w:pPr>
        <w:pStyle w:val="ListParagraph"/>
        <w:widowControl w:val="0"/>
        <w:numPr>
          <w:ilvl w:val="0"/>
          <w:numId w:val="30"/>
        </w:numPr>
        <w:tabs>
          <w:tab w:val="left" w:pos="-1080"/>
          <w:tab w:val="left" w:pos="-720"/>
          <w:tab w:val="left" w:pos="90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9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EB1C81" w:rsidRPr="00D74A48">
        <w:rPr>
          <w:rFonts w:ascii="Times New Roman" w:eastAsia="Times New Roman" w:hAnsi="Times New Roman" w:cs="Times New Roman"/>
          <w:kern w:val="0"/>
          <w14:ligatures w14:val="none"/>
        </w:rPr>
        <w:t>equal distribution to the eight centers for independent living for general operating ($</w:t>
      </w:r>
      <w:r w:rsidR="00632B29" w:rsidRPr="00D74A48">
        <w:rPr>
          <w:rFonts w:ascii="Times New Roman" w:eastAsia="Times New Roman" w:hAnsi="Times New Roman" w:cs="Times New Roman"/>
          <w:kern w:val="0"/>
          <w14:ligatures w14:val="none"/>
        </w:rPr>
        <w:t>160</w:t>
      </w:r>
      <w:r w:rsidR="00EB1C81" w:rsidRPr="00D74A48">
        <w:rPr>
          <w:rFonts w:ascii="Times New Roman" w:eastAsia="Times New Roman" w:hAnsi="Times New Roman" w:cs="Times New Roman"/>
          <w:kern w:val="0"/>
          <w14:ligatures w14:val="none"/>
        </w:rPr>
        <w:t>,000)</w:t>
      </w:r>
    </w:p>
    <w:p w14:paraId="0E7A8C82" w14:textId="630EF882" w:rsidR="00EB1C81" w:rsidRPr="00EB1C81" w:rsidRDefault="00D74A48" w:rsidP="00D74A48">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90" w:hanging="3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Resource Plan </w:t>
      </w:r>
    </w:p>
    <w:p w14:paraId="0E6D0589" w14:textId="605AE744" w:rsidR="00EB1C81" w:rsidRPr="00D74A48" w:rsidRDefault="00EB1C81" w:rsidP="00C1649C">
      <w:pPr>
        <w:pStyle w:val="ListParagraph"/>
        <w:widowControl w:val="0"/>
        <w:numPr>
          <w:ilvl w:val="0"/>
          <w:numId w:val="31"/>
        </w:numPr>
        <w:tabs>
          <w:tab w:val="left" w:pos="-1080"/>
          <w:tab w:val="left" w:pos="-720"/>
          <w:tab w:val="left" w:pos="90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170" w:hanging="180"/>
        <w:rPr>
          <w:rFonts w:ascii="Times New Roman" w:eastAsia="Times New Roman" w:hAnsi="Times New Roman" w:cs="Times New Roman"/>
          <w:kern w:val="0"/>
          <w14:ligatures w14:val="none"/>
        </w:rPr>
      </w:pPr>
      <w:r w:rsidRPr="00D74A48">
        <w:rPr>
          <w:rFonts w:ascii="Times New Roman" w:eastAsia="Times New Roman" w:hAnsi="Times New Roman" w:cs="Times New Roman"/>
          <w:kern w:val="0"/>
          <w14:ligatures w14:val="none"/>
        </w:rPr>
        <w:t>State Services for the Blind ($</w:t>
      </w:r>
      <w:r w:rsidR="00047FF8">
        <w:rPr>
          <w:rFonts w:ascii="Times New Roman" w:eastAsia="Times New Roman" w:hAnsi="Times New Roman" w:cs="Times New Roman"/>
          <w:kern w:val="0"/>
          <w14:ligatures w14:val="none"/>
        </w:rPr>
        <w:t>60,239</w:t>
      </w:r>
      <w:r w:rsidRPr="00D74A48">
        <w:rPr>
          <w:rFonts w:ascii="Times New Roman" w:eastAsia="Times New Roman" w:hAnsi="Times New Roman" w:cs="Times New Roman"/>
          <w:kern w:val="0"/>
          <w14:ligatures w14:val="none"/>
        </w:rPr>
        <w:t xml:space="preserve">) </w:t>
      </w:r>
      <w:r w:rsidR="00D76403">
        <w:rPr>
          <w:rFonts w:ascii="Times New Roman" w:eastAsia="Times New Roman" w:hAnsi="Times New Roman" w:cs="Times New Roman"/>
          <w:kern w:val="0"/>
          <w14:ligatures w14:val="none"/>
        </w:rPr>
        <w:t xml:space="preserve">for </w:t>
      </w:r>
      <w:r w:rsidR="00E61334">
        <w:rPr>
          <w:rFonts w:ascii="Times New Roman" w:eastAsia="Times New Roman" w:hAnsi="Times New Roman" w:cs="Times New Roman"/>
          <w:kern w:val="0"/>
          <w14:ligatures w14:val="none"/>
        </w:rPr>
        <w:t xml:space="preserve">outreach </w:t>
      </w:r>
      <w:r w:rsidR="00D76403">
        <w:rPr>
          <w:rFonts w:ascii="Times New Roman" w:eastAsia="Times New Roman" w:hAnsi="Times New Roman" w:cs="Times New Roman"/>
          <w:kern w:val="0"/>
          <w14:ligatures w14:val="none"/>
        </w:rPr>
        <w:t xml:space="preserve">activities </w:t>
      </w:r>
      <w:r w:rsidRPr="00D74A48">
        <w:rPr>
          <w:rFonts w:ascii="Times New Roman" w:eastAsia="Times New Roman" w:hAnsi="Times New Roman" w:cs="Times New Roman"/>
          <w:kern w:val="0"/>
          <w14:ligatures w14:val="none"/>
        </w:rPr>
        <w:t>to unserved and underserved population</w:t>
      </w:r>
      <w:r w:rsidR="00D76403">
        <w:rPr>
          <w:rFonts w:ascii="Times New Roman" w:eastAsia="Times New Roman" w:hAnsi="Times New Roman" w:cs="Times New Roman"/>
          <w:kern w:val="0"/>
          <w14:ligatures w14:val="none"/>
        </w:rPr>
        <w:t>s</w:t>
      </w:r>
      <w:r w:rsidRPr="00D74A48">
        <w:rPr>
          <w:rFonts w:ascii="Times New Roman" w:eastAsia="Times New Roman" w:hAnsi="Times New Roman" w:cs="Times New Roman"/>
          <w:kern w:val="0"/>
          <w14:ligatures w14:val="none"/>
        </w:rPr>
        <w:t xml:space="preserve">, including minority groups </w:t>
      </w:r>
      <w:r w:rsidR="00D76403">
        <w:rPr>
          <w:rFonts w:ascii="Times New Roman" w:eastAsia="Times New Roman" w:hAnsi="Times New Roman" w:cs="Times New Roman"/>
          <w:kern w:val="0"/>
          <w14:ligatures w14:val="none"/>
        </w:rPr>
        <w:t>in</w:t>
      </w:r>
      <w:r w:rsidRPr="00D74A48">
        <w:rPr>
          <w:rFonts w:ascii="Times New Roman" w:eastAsia="Times New Roman" w:hAnsi="Times New Roman" w:cs="Times New Roman"/>
          <w:kern w:val="0"/>
          <w14:ligatures w14:val="none"/>
        </w:rPr>
        <w:t xml:space="preserve"> urban and rural </w:t>
      </w:r>
      <w:r w:rsidR="00D76403">
        <w:rPr>
          <w:rFonts w:ascii="Times New Roman" w:eastAsia="Times New Roman" w:hAnsi="Times New Roman" w:cs="Times New Roman"/>
          <w:kern w:val="0"/>
          <w14:ligatures w14:val="none"/>
        </w:rPr>
        <w:t xml:space="preserve">populations, who are blind, visually impaired, or deafblind. </w:t>
      </w:r>
    </w:p>
    <w:p w14:paraId="077A15FD" w14:textId="5A95C335" w:rsidR="00EB1C81" w:rsidRPr="00EC5345" w:rsidRDefault="00793E82" w:rsidP="00C1649C">
      <w:pPr>
        <w:pStyle w:val="ListParagraph"/>
        <w:widowControl w:val="0"/>
        <w:numPr>
          <w:ilvl w:val="0"/>
          <w:numId w:val="31"/>
        </w:numPr>
        <w:tabs>
          <w:tab w:val="left" w:pos="-1080"/>
          <w:tab w:val="left" w:pos="-720"/>
          <w:tab w:val="left" w:pos="90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170" w:hanging="180"/>
        <w:rPr>
          <w:rFonts w:ascii="Times New Roman" w:eastAsia="Times New Roman" w:hAnsi="Times New Roman" w:cs="Times New Roman"/>
          <w:kern w:val="0"/>
          <w14:ligatures w14:val="none"/>
        </w:rPr>
      </w:pPr>
      <w:r w:rsidRPr="00793E82">
        <w:rPr>
          <w:rFonts w:ascii="Times New Roman" w:eastAsia="Times New Roman" w:hAnsi="Times New Roman" w:cs="Times New Roman"/>
          <w:kern w:val="0"/>
          <w14:ligatures w14:val="none"/>
        </w:rPr>
        <w:t>review the updated funding study and determine next steps for sharing information</w:t>
      </w:r>
      <w:r>
        <w:rPr>
          <w:rFonts w:ascii="Times New Roman" w:eastAsia="Times New Roman" w:hAnsi="Times New Roman" w:cs="Times New Roman"/>
          <w:kern w:val="0"/>
          <w14:ligatures w14:val="none"/>
        </w:rPr>
        <w:t>,</w:t>
      </w:r>
      <w:r w:rsidRPr="00793E82">
        <w:rPr>
          <w:rFonts w:ascii="Times New Roman" w:eastAsia="Times New Roman" w:hAnsi="Times New Roman" w:cs="Times New Roman"/>
          <w:kern w:val="0"/>
          <w14:ligatures w14:val="none"/>
        </w:rPr>
        <w:t xml:space="preserve"> </w:t>
      </w:r>
      <w:r w:rsidR="00EB1C81" w:rsidRPr="00D74A48">
        <w:rPr>
          <w:rFonts w:ascii="Times New Roman" w:eastAsia="Times New Roman" w:hAnsi="Times New Roman" w:cs="Times New Roman"/>
          <w:kern w:val="0"/>
          <w14:ligatures w14:val="none"/>
        </w:rPr>
        <w:t>promote youth engagement, gather information for emergency preparedness, and continue partnerships with state emergency management programs</w:t>
      </w:r>
      <w:r w:rsidR="00EC5345">
        <w:rPr>
          <w:rFonts w:ascii="Times New Roman" w:eastAsia="Times New Roman" w:hAnsi="Times New Roman" w:cs="Times New Roman"/>
          <w:kern w:val="0"/>
          <w14:ligatures w14:val="none"/>
        </w:rPr>
        <w:t xml:space="preserve">, implement the intern program, expand the speaker’s </w:t>
      </w:r>
      <w:r w:rsidR="00F302BA">
        <w:rPr>
          <w:rFonts w:ascii="Times New Roman" w:eastAsia="Times New Roman" w:hAnsi="Times New Roman" w:cs="Times New Roman"/>
          <w:kern w:val="0"/>
          <w14:ligatures w14:val="none"/>
        </w:rPr>
        <w:t xml:space="preserve">bureau </w:t>
      </w:r>
      <w:r w:rsidR="00EC5345">
        <w:rPr>
          <w:rFonts w:ascii="Times New Roman" w:eastAsia="Times New Roman" w:hAnsi="Times New Roman" w:cs="Times New Roman"/>
          <w:kern w:val="0"/>
          <w14:ligatures w14:val="none"/>
        </w:rPr>
        <w:t xml:space="preserve">and </w:t>
      </w:r>
      <w:r>
        <w:rPr>
          <w:rFonts w:ascii="Times New Roman" w:eastAsia="Times New Roman" w:hAnsi="Times New Roman" w:cs="Times New Roman"/>
          <w:kern w:val="0"/>
          <w14:ligatures w14:val="none"/>
        </w:rPr>
        <w:t>provide</w:t>
      </w:r>
      <w:r w:rsidR="00EC5345">
        <w:rPr>
          <w:rFonts w:ascii="Times New Roman" w:eastAsia="Times New Roman" w:hAnsi="Times New Roman" w:cs="Times New Roman"/>
          <w:kern w:val="0"/>
          <w14:ligatures w14:val="none"/>
        </w:rPr>
        <w:t xml:space="preserve"> four presentations in the second year </w:t>
      </w:r>
      <w:r w:rsidR="00EB1C81" w:rsidRPr="00EC5345">
        <w:rPr>
          <w:rFonts w:ascii="Times New Roman" w:eastAsia="Times New Roman" w:hAnsi="Times New Roman" w:cs="Times New Roman"/>
          <w:kern w:val="0"/>
          <w14:ligatures w14:val="none"/>
        </w:rPr>
        <w:t xml:space="preserve"> ($</w:t>
      </w:r>
      <w:r w:rsidR="00047FF8">
        <w:rPr>
          <w:rFonts w:ascii="Times New Roman" w:eastAsia="Times New Roman" w:hAnsi="Times New Roman" w:cs="Times New Roman"/>
          <w:kern w:val="0"/>
          <w14:ligatures w14:val="none"/>
        </w:rPr>
        <w:t>29,468</w:t>
      </w:r>
      <w:r w:rsidR="00EB1C81" w:rsidRPr="00EC5345">
        <w:rPr>
          <w:rFonts w:ascii="Times New Roman" w:eastAsia="Times New Roman" w:hAnsi="Times New Roman" w:cs="Times New Roman"/>
          <w:kern w:val="0"/>
          <w14:ligatures w14:val="none"/>
        </w:rPr>
        <w:t>)</w:t>
      </w:r>
    </w:p>
    <w:p w14:paraId="71AA4DBE" w14:textId="77777777" w:rsidR="00EB1C81" w:rsidRPr="00EB1C81" w:rsidRDefault="00EB1C81" w:rsidP="00D74A48">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90" w:hanging="360"/>
        <w:rPr>
          <w:rFonts w:ascii="Times New Roman" w:eastAsia="Times New Roman" w:hAnsi="Times New Roman" w:cs="Times New Roman"/>
          <w:kern w:val="0"/>
          <w14:ligatures w14:val="none"/>
        </w:rPr>
      </w:pPr>
    </w:p>
    <w:p w14:paraId="2D757320" w14:textId="65DFD01B" w:rsidR="00EB1C81" w:rsidRP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r w:rsidRPr="00EB1C81">
        <w:rPr>
          <w:rFonts w:ascii="Times New Roman" w:eastAsia="Times New Roman" w:hAnsi="Times New Roman" w:cs="Times New Roman"/>
          <w:kern w:val="0"/>
          <w14:ligatures w14:val="none"/>
        </w:rPr>
        <w:t>In the third year of the SPIL, MNSILC will allocate Part B resources</w:t>
      </w:r>
      <w:r w:rsidR="00EC5345">
        <w:rPr>
          <w:rFonts w:ascii="Times New Roman" w:eastAsia="Times New Roman" w:hAnsi="Times New Roman" w:cs="Times New Roman"/>
          <w:kern w:val="0"/>
          <w14:ligatures w14:val="none"/>
        </w:rPr>
        <w:t xml:space="preserve"> for</w:t>
      </w:r>
    </w:p>
    <w:p w14:paraId="12D7D134" w14:textId="77777777" w:rsidR="00EC5345" w:rsidRDefault="00EC5345" w:rsidP="00EC5345">
      <w:pPr>
        <w:widowControl w:val="0"/>
        <w:tabs>
          <w:tab w:val="left" w:pos="-1080"/>
          <w:tab w:val="left" w:pos="-720"/>
          <w:tab w:val="left" w:pos="63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63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Other SPIL Activities</w:t>
      </w:r>
    </w:p>
    <w:p w14:paraId="0DCE6B45" w14:textId="60B36B9F" w:rsidR="00EB1C81" w:rsidRPr="00EB1C81" w:rsidRDefault="00EC5345" w:rsidP="00EC5345">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EB1C81" w:rsidRPr="00EB1C81">
        <w:rPr>
          <w:rFonts w:ascii="Times New Roman" w:eastAsia="Times New Roman" w:hAnsi="Times New Roman" w:cs="Times New Roman"/>
          <w:kern w:val="0"/>
          <w14:ligatures w14:val="none"/>
        </w:rPr>
        <w:t>•</w:t>
      </w:r>
      <w:r w:rsidR="00EB1C81" w:rsidRPr="00EB1C81">
        <w:rPr>
          <w:rFonts w:ascii="Times New Roman" w:eastAsia="Times New Roman" w:hAnsi="Times New Roman" w:cs="Times New Roman"/>
          <w:kern w:val="0"/>
          <w14:ligatures w14:val="none"/>
        </w:rPr>
        <w:tab/>
        <w:t>general operations of MNSILC ($</w:t>
      </w:r>
      <w:r w:rsidR="00D74A48">
        <w:rPr>
          <w:rFonts w:ascii="Times New Roman" w:eastAsia="Times New Roman" w:hAnsi="Times New Roman" w:cs="Times New Roman"/>
          <w:kern w:val="0"/>
          <w14:ligatures w14:val="none"/>
        </w:rPr>
        <w:t xml:space="preserve">99,335) </w:t>
      </w:r>
      <w:r>
        <w:rPr>
          <w:rFonts w:ascii="Times New Roman" w:eastAsia="Times New Roman" w:hAnsi="Times New Roman" w:cs="Times New Roman"/>
          <w:kern w:val="0"/>
          <w14:ligatures w14:val="none"/>
        </w:rPr>
        <w:t>for</w:t>
      </w:r>
      <w:r w:rsidR="00EB1C81" w:rsidRPr="00EB1C81">
        <w:rPr>
          <w:rFonts w:ascii="Times New Roman" w:eastAsia="Times New Roman" w:hAnsi="Times New Roman" w:cs="Times New Roman"/>
          <w:kern w:val="0"/>
          <w14:ligatures w14:val="none"/>
        </w:rPr>
        <w:t xml:space="preserve"> staff, council travel, supplies, communications costs, conducting surveys, hosting discussion groups</w:t>
      </w:r>
      <w:r>
        <w:rPr>
          <w:rFonts w:ascii="Times New Roman" w:eastAsia="Times New Roman" w:hAnsi="Times New Roman" w:cs="Times New Roman"/>
          <w:kern w:val="0"/>
          <w14:ligatures w14:val="none"/>
        </w:rPr>
        <w:t xml:space="preserve">, </w:t>
      </w:r>
      <w:r w:rsidRPr="00EC5345">
        <w:rPr>
          <w:rFonts w:ascii="Times New Roman" w:eastAsia="Times New Roman" w:hAnsi="Times New Roman" w:cs="Times New Roman"/>
          <w:kern w:val="0"/>
          <w14:ligatures w14:val="none"/>
        </w:rPr>
        <w:t xml:space="preserve">creating and printing an annual report and other </w:t>
      </w:r>
      <w:r>
        <w:rPr>
          <w:rFonts w:ascii="Times New Roman" w:eastAsia="Times New Roman" w:hAnsi="Times New Roman" w:cs="Times New Roman"/>
          <w:kern w:val="0"/>
          <w14:ligatures w14:val="none"/>
        </w:rPr>
        <w:t>educational</w:t>
      </w:r>
      <w:r w:rsidRPr="00EC5345">
        <w:rPr>
          <w:rFonts w:ascii="Times New Roman" w:eastAsia="Times New Roman" w:hAnsi="Times New Roman" w:cs="Times New Roman"/>
          <w:kern w:val="0"/>
          <w14:ligatures w14:val="none"/>
        </w:rPr>
        <w:t xml:space="preserve"> materials, </w:t>
      </w:r>
      <w:r w:rsidR="00EB1C81" w:rsidRPr="00EB1C81">
        <w:rPr>
          <w:rFonts w:ascii="Times New Roman" w:eastAsia="Times New Roman" w:hAnsi="Times New Roman" w:cs="Times New Roman"/>
          <w:kern w:val="0"/>
          <w14:ligatures w14:val="none"/>
        </w:rPr>
        <w:t>and to create the next SPIL.</w:t>
      </w:r>
    </w:p>
    <w:p w14:paraId="3A53336A" w14:textId="24E848F8" w:rsidR="00793E82" w:rsidRDefault="00EB1C81" w:rsidP="00793E82">
      <w:pPr>
        <w:widowControl w:val="0"/>
        <w:tabs>
          <w:tab w:val="left" w:pos="-1080"/>
          <w:tab w:val="left" w:pos="-720"/>
          <w:tab w:val="left" w:pos="63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r w:rsidRPr="00EB1C81">
        <w:rPr>
          <w:rFonts w:ascii="Times New Roman" w:eastAsia="Times New Roman" w:hAnsi="Times New Roman" w:cs="Times New Roman"/>
          <w:kern w:val="0"/>
          <w14:ligatures w14:val="none"/>
        </w:rPr>
        <w:tab/>
      </w:r>
      <w:r w:rsidR="00793E82">
        <w:rPr>
          <w:rFonts w:ascii="Times New Roman" w:eastAsia="Times New Roman" w:hAnsi="Times New Roman" w:cs="Times New Roman"/>
          <w:kern w:val="0"/>
          <w14:ligatures w14:val="none"/>
        </w:rPr>
        <w:t>General CIL Operations</w:t>
      </w:r>
    </w:p>
    <w:p w14:paraId="42F5E4F9" w14:textId="1D0C6893" w:rsidR="00EB1C81" w:rsidRPr="00793E82" w:rsidRDefault="00793E82" w:rsidP="00C1649C">
      <w:pPr>
        <w:pStyle w:val="ListParagraph"/>
        <w:widowControl w:val="0"/>
        <w:numPr>
          <w:ilvl w:val="0"/>
          <w:numId w:val="32"/>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9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EB1C81" w:rsidRPr="00793E82">
        <w:rPr>
          <w:rFonts w:ascii="Times New Roman" w:eastAsia="Times New Roman" w:hAnsi="Times New Roman" w:cs="Times New Roman"/>
          <w:kern w:val="0"/>
          <w14:ligatures w14:val="none"/>
        </w:rPr>
        <w:t xml:space="preserve">equally to the eight centers for independent living for general operating ($ </w:t>
      </w:r>
      <w:r w:rsidR="00632B29" w:rsidRPr="00793E82">
        <w:rPr>
          <w:rFonts w:ascii="Times New Roman" w:eastAsia="Times New Roman" w:hAnsi="Times New Roman" w:cs="Times New Roman"/>
          <w:kern w:val="0"/>
          <w14:ligatures w14:val="none"/>
        </w:rPr>
        <w:t>160</w:t>
      </w:r>
      <w:r w:rsidR="00EB1C81" w:rsidRPr="00793E82">
        <w:rPr>
          <w:rFonts w:ascii="Times New Roman" w:eastAsia="Times New Roman" w:hAnsi="Times New Roman" w:cs="Times New Roman"/>
          <w:kern w:val="0"/>
          <w14:ligatures w14:val="none"/>
        </w:rPr>
        <w:t>,000)</w:t>
      </w:r>
    </w:p>
    <w:p w14:paraId="6E5DF30E" w14:textId="45BF386C" w:rsidR="00EB1C81" w:rsidRPr="00EB1C81" w:rsidRDefault="00793E82" w:rsidP="00793E82">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63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Resource Plan:  </w:t>
      </w:r>
    </w:p>
    <w:p w14:paraId="25424EAF" w14:textId="65510C72" w:rsidR="00EB1C81" w:rsidRPr="00685520" w:rsidRDefault="00EB1C81" w:rsidP="00C1649C">
      <w:pPr>
        <w:pStyle w:val="ListParagraph"/>
        <w:widowControl w:val="0"/>
        <w:numPr>
          <w:ilvl w:val="0"/>
          <w:numId w:val="33"/>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170" w:hanging="180"/>
        <w:rPr>
          <w:rFonts w:ascii="Times New Roman" w:eastAsia="Times New Roman" w:hAnsi="Times New Roman" w:cs="Times New Roman"/>
          <w:kern w:val="0"/>
          <w14:ligatures w14:val="none"/>
        </w:rPr>
      </w:pPr>
      <w:r w:rsidRPr="00793E82">
        <w:rPr>
          <w:rFonts w:ascii="Times New Roman" w:eastAsia="Times New Roman" w:hAnsi="Times New Roman" w:cs="Times New Roman"/>
          <w:kern w:val="0"/>
          <w14:ligatures w14:val="none"/>
        </w:rPr>
        <w:t>State Services for the Blind ($</w:t>
      </w:r>
      <w:r w:rsidR="00685520">
        <w:rPr>
          <w:rFonts w:ascii="Times New Roman" w:eastAsia="Times New Roman" w:hAnsi="Times New Roman" w:cs="Times New Roman"/>
          <w:kern w:val="0"/>
          <w14:ligatures w14:val="none"/>
        </w:rPr>
        <w:t xml:space="preserve">61,745) </w:t>
      </w:r>
      <w:r w:rsidR="00D76403">
        <w:rPr>
          <w:rFonts w:ascii="Times New Roman" w:eastAsia="Times New Roman" w:hAnsi="Times New Roman" w:cs="Times New Roman"/>
          <w:kern w:val="0"/>
          <w14:ligatures w14:val="none"/>
        </w:rPr>
        <w:t xml:space="preserve">for </w:t>
      </w:r>
      <w:r w:rsidR="00E61334">
        <w:rPr>
          <w:rFonts w:ascii="Times New Roman" w:eastAsia="Times New Roman" w:hAnsi="Times New Roman" w:cs="Times New Roman"/>
          <w:kern w:val="0"/>
          <w14:ligatures w14:val="none"/>
        </w:rPr>
        <w:t xml:space="preserve">outreach </w:t>
      </w:r>
      <w:r w:rsidR="00D76403">
        <w:rPr>
          <w:rFonts w:ascii="Times New Roman" w:eastAsia="Times New Roman" w:hAnsi="Times New Roman" w:cs="Times New Roman"/>
          <w:kern w:val="0"/>
          <w14:ligatures w14:val="none"/>
        </w:rPr>
        <w:t xml:space="preserve">activities </w:t>
      </w:r>
      <w:r w:rsidRPr="00685520">
        <w:rPr>
          <w:rFonts w:ascii="Times New Roman" w:eastAsia="Times New Roman" w:hAnsi="Times New Roman" w:cs="Times New Roman"/>
          <w:kern w:val="0"/>
          <w14:ligatures w14:val="none"/>
        </w:rPr>
        <w:t xml:space="preserve">to unserved and underserved population, including minority groups </w:t>
      </w:r>
      <w:r w:rsidR="00D76403">
        <w:rPr>
          <w:rFonts w:ascii="Times New Roman" w:eastAsia="Times New Roman" w:hAnsi="Times New Roman" w:cs="Times New Roman"/>
          <w:kern w:val="0"/>
          <w14:ligatures w14:val="none"/>
        </w:rPr>
        <w:t>in</w:t>
      </w:r>
      <w:r w:rsidRPr="00685520">
        <w:rPr>
          <w:rFonts w:ascii="Times New Roman" w:eastAsia="Times New Roman" w:hAnsi="Times New Roman" w:cs="Times New Roman"/>
          <w:kern w:val="0"/>
          <w14:ligatures w14:val="none"/>
        </w:rPr>
        <w:t xml:space="preserve"> urban and rural populations</w:t>
      </w:r>
      <w:r w:rsidR="00D76403">
        <w:rPr>
          <w:rFonts w:ascii="Times New Roman" w:eastAsia="Times New Roman" w:hAnsi="Times New Roman" w:cs="Times New Roman"/>
          <w:kern w:val="0"/>
          <w14:ligatures w14:val="none"/>
        </w:rPr>
        <w:t xml:space="preserve"> who are blind, visually impaired, or deafblind</w:t>
      </w:r>
      <w:r w:rsidRPr="00685520">
        <w:rPr>
          <w:rFonts w:ascii="Times New Roman" w:eastAsia="Times New Roman" w:hAnsi="Times New Roman" w:cs="Times New Roman"/>
          <w:kern w:val="0"/>
          <w14:ligatures w14:val="none"/>
        </w:rPr>
        <w:t>.</w:t>
      </w:r>
    </w:p>
    <w:p w14:paraId="7BD146F1" w14:textId="7236D183" w:rsidR="00EB1C81" w:rsidRPr="00793E82" w:rsidRDefault="00793E82" w:rsidP="00C1649C">
      <w:pPr>
        <w:pStyle w:val="ListParagraph"/>
        <w:widowControl w:val="0"/>
        <w:numPr>
          <w:ilvl w:val="0"/>
          <w:numId w:val="33"/>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hanging="270"/>
        <w:rPr>
          <w:rFonts w:ascii="Times New Roman" w:eastAsia="Times New Roman" w:hAnsi="Times New Roman" w:cs="Times New Roman"/>
          <w:kern w:val="0"/>
          <w14:ligatures w14:val="none"/>
        </w:rPr>
      </w:pPr>
      <w:bookmarkStart w:id="20" w:name="_Hlk164004935"/>
      <w:r>
        <w:rPr>
          <w:rFonts w:ascii="Times New Roman" w:eastAsia="Times New Roman" w:hAnsi="Times New Roman" w:cs="Times New Roman"/>
          <w:kern w:val="0"/>
          <w14:ligatures w14:val="none"/>
        </w:rPr>
        <w:t xml:space="preserve">Implement next steps in sharing data from the </w:t>
      </w:r>
      <w:r w:rsidR="00EB1C81" w:rsidRPr="00793E82">
        <w:rPr>
          <w:rFonts w:ascii="Times New Roman" w:eastAsia="Times New Roman" w:hAnsi="Times New Roman" w:cs="Times New Roman"/>
          <w:kern w:val="0"/>
          <w14:ligatures w14:val="none"/>
        </w:rPr>
        <w:t>updated funding study</w:t>
      </w:r>
      <w:r>
        <w:rPr>
          <w:rFonts w:ascii="Times New Roman" w:eastAsia="Times New Roman" w:hAnsi="Times New Roman" w:cs="Times New Roman"/>
          <w:kern w:val="0"/>
          <w14:ligatures w14:val="none"/>
        </w:rPr>
        <w:t>,</w:t>
      </w:r>
      <w:r w:rsidR="00EB1C81" w:rsidRPr="00793E82">
        <w:rPr>
          <w:rFonts w:ascii="Times New Roman" w:eastAsia="Times New Roman" w:hAnsi="Times New Roman" w:cs="Times New Roman"/>
          <w:kern w:val="0"/>
          <w14:ligatures w14:val="none"/>
        </w:rPr>
        <w:t xml:space="preserve"> </w:t>
      </w:r>
      <w:bookmarkEnd w:id="20"/>
      <w:r w:rsidR="00685520">
        <w:rPr>
          <w:rFonts w:ascii="Times New Roman" w:eastAsia="Times New Roman" w:hAnsi="Times New Roman" w:cs="Times New Roman"/>
          <w:kern w:val="0"/>
          <w14:ligatures w14:val="none"/>
        </w:rPr>
        <w:t>continue to promote</w:t>
      </w:r>
      <w:r w:rsidR="00EB1C81" w:rsidRPr="00793E82">
        <w:rPr>
          <w:rFonts w:ascii="Times New Roman" w:eastAsia="Times New Roman" w:hAnsi="Times New Roman" w:cs="Times New Roman"/>
          <w:kern w:val="0"/>
          <w14:ligatures w14:val="none"/>
        </w:rPr>
        <w:t xml:space="preserve"> youth leadership networking opportunit</w:t>
      </w:r>
      <w:r w:rsidR="00685520">
        <w:rPr>
          <w:rFonts w:ascii="Times New Roman" w:eastAsia="Times New Roman" w:hAnsi="Times New Roman" w:cs="Times New Roman"/>
          <w:kern w:val="0"/>
          <w14:ligatures w14:val="none"/>
        </w:rPr>
        <w:t>ies</w:t>
      </w:r>
      <w:r w:rsidR="00EB1C81" w:rsidRPr="00793E82">
        <w:rPr>
          <w:rFonts w:ascii="Times New Roman" w:eastAsia="Times New Roman" w:hAnsi="Times New Roman" w:cs="Times New Roman"/>
          <w:kern w:val="0"/>
          <w14:ligatures w14:val="none"/>
        </w:rPr>
        <w:t xml:space="preserve">, distribute information created by the </w:t>
      </w:r>
      <w:r w:rsidR="00685520">
        <w:rPr>
          <w:rFonts w:ascii="Times New Roman" w:eastAsia="Times New Roman" w:hAnsi="Times New Roman" w:cs="Times New Roman"/>
          <w:kern w:val="0"/>
          <w14:ligatures w14:val="none"/>
        </w:rPr>
        <w:t>intern program</w:t>
      </w:r>
      <w:r w:rsidR="00EB1C81" w:rsidRPr="00793E82">
        <w:rPr>
          <w:rFonts w:ascii="Times New Roman" w:eastAsia="Times New Roman" w:hAnsi="Times New Roman" w:cs="Times New Roman"/>
          <w:kern w:val="0"/>
          <w14:ligatures w14:val="none"/>
        </w:rPr>
        <w:t>, and continue partnership efforts with state emergency management programs</w:t>
      </w:r>
      <w:r w:rsidR="008810CB">
        <w:rPr>
          <w:rFonts w:ascii="Times New Roman" w:eastAsia="Times New Roman" w:hAnsi="Times New Roman" w:cs="Times New Roman"/>
          <w:kern w:val="0"/>
          <w14:ligatures w14:val="none"/>
        </w:rPr>
        <w:t xml:space="preserve"> evaluate the </w:t>
      </w:r>
      <w:r w:rsidR="008810CB" w:rsidRPr="008810CB">
        <w:rPr>
          <w:rFonts w:ascii="Times New Roman" w:eastAsia="Times New Roman" w:hAnsi="Times New Roman" w:cs="Times New Roman"/>
          <w:kern w:val="0"/>
          <w14:ligatures w14:val="none"/>
        </w:rPr>
        <w:t xml:space="preserve">speaker’s bureau and provide </w:t>
      </w:r>
      <w:r w:rsidR="008810CB">
        <w:rPr>
          <w:rFonts w:ascii="Times New Roman" w:eastAsia="Times New Roman" w:hAnsi="Times New Roman" w:cs="Times New Roman"/>
          <w:kern w:val="0"/>
          <w14:ligatures w14:val="none"/>
        </w:rPr>
        <w:t>six</w:t>
      </w:r>
      <w:r w:rsidR="008810CB" w:rsidRPr="008810CB">
        <w:rPr>
          <w:rFonts w:ascii="Times New Roman" w:eastAsia="Times New Roman" w:hAnsi="Times New Roman" w:cs="Times New Roman"/>
          <w:kern w:val="0"/>
          <w14:ligatures w14:val="none"/>
        </w:rPr>
        <w:t xml:space="preserve"> presentations in the </w:t>
      </w:r>
      <w:r w:rsidR="008810CB">
        <w:rPr>
          <w:rFonts w:ascii="Times New Roman" w:eastAsia="Times New Roman" w:hAnsi="Times New Roman" w:cs="Times New Roman"/>
          <w:kern w:val="0"/>
          <w14:ligatures w14:val="none"/>
        </w:rPr>
        <w:t>third</w:t>
      </w:r>
      <w:r w:rsidR="008810CB" w:rsidRPr="008810CB">
        <w:rPr>
          <w:rFonts w:ascii="Times New Roman" w:eastAsia="Times New Roman" w:hAnsi="Times New Roman" w:cs="Times New Roman"/>
          <w:kern w:val="0"/>
          <w14:ligatures w14:val="none"/>
        </w:rPr>
        <w:t xml:space="preserve"> year</w:t>
      </w:r>
      <w:r w:rsidR="00EB1C81" w:rsidRPr="00793E82">
        <w:rPr>
          <w:rFonts w:ascii="Times New Roman" w:eastAsia="Times New Roman" w:hAnsi="Times New Roman" w:cs="Times New Roman"/>
          <w:kern w:val="0"/>
          <w14:ligatures w14:val="none"/>
        </w:rPr>
        <w:t>. ($</w:t>
      </w:r>
      <w:r w:rsidR="00685520">
        <w:rPr>
          <w:rFonts w:ascii="Times New Roman" w:eastAsia="Times New Roman" w:hAnsi="Times New Roman" w:cs="Times New Roman"/>
          <w:kern w:val="0"/>
          <w14:ligatures w14:val="none"/>
        </w:rPr>
        <w:t>26,980</w:t>
      </w:r>
      <w:r w:rsidR="00EB1C81" w:rsidRPr="00793E82">
        <w:rPr>
          <w:rFonts w:ascii="Times New Roman" w:eastAsia="Times New Roman" w:hAnsi="Times New Roman" w:cs="Times New Roman"/>
          <w:kern w:val="0"/>
          <w14:ligatures w14:val="none"/>
        </w:rPr>
        <w:t>)</w:t>
      </w:r>
    </w:p>
    <w:p w14:paraId="269B94AC" w14:textId="77777777" w:rsidR="00EB1C81" w:rsidRP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p>
    <w:p w14:paraId="39A34D8C" w14:textId="001996F2" w:rsidR="00EB1C81" w:rsidRDefault="00EB1C81" w:rsidP="00EB1C8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r w:rsidRPr="00EB1C81">
        <w:rPr>
          <w:rFonts w:ascii="Times New Roman" w:eastAsia="Times New Roman" w:hAnsi="Times New Roman" w:cs="Times New Roman"/>
          <w:kern w:val="0"/>
          <w14:ligatures w14:val="none"/>
        </w:rPr>
        <w:t xml:space="preserve">MNSILC allocates reasonable and necessary funding for projects to spend the annual budgeted amount. However, should there be unexpended funds, MNSILC will review the approved SPIL and </w:t>
      </w:r>
      <w:bookmarkStart w:id="21" w:name="_Hlk164008225"/>
      <w:r w:rsidRPr="00EB1C81">
        <w:rPr>
          <w:rFonts w:ascii="Times New Roman" w:eastAsia="Times New Roman" w:hAnsi="Times New Roman" w:cs="Times New Roman"/>
          <w:kern w:val="0"/>
          <w14:ligatures w14:val="none"/>
        </w:rPr>
        <w:t>will allocate funds in support of the already established goals, objectives</w:t>
      </w:r>
      <w:r w:rsidR="00685520">
        <w:rPr>
          <w:rFonts w:ascii="Times New Roman" w:eastAsia="Times New Roman" w:hAnsi="Times New Roman" w:cs="Times New Roman"/>
          <w:kern w:val="0"/>
          <w14:ligatures w14:val="none"/>
        </w:rPr>
        <w:t>,</w:t>
      </w:r>
      <w:r w:rsidRPr="00EB1C81">
        <w:rPr>
          <w:rFonts w:ascii="Times New Roman" w:eastAsia="Times New Roman" w:hAnsi="Times New Roman" w:cs="Times New Roman"/>
          <w:kern w:val="0"/>
          <w14:ligatures w14:val="none"/>
        </w:rPr>
        <w:t xml:space="preserve"> and activities</w:t>
      </w:r>
      <w:r w:rsidR="0082368F">
        <w:rPr>
          <w:rFonts w:ascii="Times New Roman" w:eastAsia="Times New Roman" w:hAnsi="Times New Roman" w:cs="Times New Roman"/>
          <w:kern w:val="0"/>
          <w14:ligatures w14:val="none"/>
        </w:rPr>
        <w:t xml:space="preserve"> </w:t>
      </w:r>
      <w:r w:rsidR="0082368F" w:rsidRPr="0082368F">
        <w:rPr>
          <w:rFonts w:ascii="Times New Roman" w:eastAsia="Times New Roman" w:hAnsi="Times New Roman" w:cs="Times New Roman"/>
          <w:kern w:val="0"/>
          <w14:ligatures w14:val="none"/>
        </w:rPr>
        <w:t>or equally among existing centers that meet the requirements of Section 4.7, 723 States paragraph (a)(2).</w:t>
      </w:r>
      <w:bookmarkEnd w:id="21"/>
    </w:p>
    <w:p w14:paraId="42403ADC" w14:textId="77777777" w:rsidR="00EB1C81" w:rsidRPr="00EB1C81" w:rsidRDefault="00EB1C81" w:rsidP="00EB1C81">
      <w:pPr>
        <w:keepNext/>
        <w:keepLines/>
        <w:spacing w:before="160" w:after="80"/>
        <w:ind w:firstLine="720"/>
        <w:jc w:val="both"/>
        <w:outlineLvl w:val="0"/>
        <w:rPr>
          <w:rFonts w:ascii="Times New Roman" w:eastAsiaTheme="majorEastAsia" w:hAnsi="Times New Roman" w:cs="Times New Roman"/>
          <w:b/>
          <w:bCs/>
        </w:rPr>
      </w:pPr>
      <w:r w:rsidRPr="00EB1C81">
        <w:rPr>
          <w:rFonts w:ascii="Times New Roman" w:eastAsiaTheme="majorEastAsia" w:hAnsi="Times New Roman" w:cs="Times New Roman"/>
          <w:b/>
          <w:bCs/>
        </w:rPr>
        <w:t>Distribution</w:t>
      </w:r>
      <w:r w:rsidRPr="00EB1C81">
        <w:rPr>
          <w:rFonts w:ascii="Times New Roman" w:eastAsiaTheme="majorEastAsia" w:hAnsi="Times New Roman" w:cs="Times New Roman"/>
          <w:b/>
          <w:bCs/>
          <w:spacing w:val="-7"/>
        </w:rPr>
        <w:t xml:space="preserve"> </w:t>
      </w:r>
      <w:r w:rsidRPr="00EB1C81">
        <w:rPr>
          <w:rFonts w:ascii="Times New Roman" w:eastAsiaTheme="majorEastAsia" w:hAnsi="Times New Roman" w:cs="Times New Roman"/>
          <w:b/>
          <w:bCs/>
        </w:rPr>
        <w:t>of</w:t>
      </w:r>
      <w:r w:rsidRPr="00EB1C81">
        <w:rPr>
          <w:rFonts w:ascii="Times New Roman" w:eastAsiaTheme="majorEastAsia" w:hAnsi="Times New Roman" w:cs="Times New Roman"/>
          <w:b/>
          <w:bCs/>
          <w:spacing w:val="-7"/>
        </w:rPr>
        <w:t xml:space="preserve"> </w:t>
      </w:r>
      <w:r w:rsidRPr="00EB1C81">
        <w:rPr>
          <w:rFonts w:ascii="Times New Roman" w:eastAsiaTheme="majorEastAsia" w:hAnsi="Times New Roman" w:cs="Times New Roman"/>
          <w:b/>
          <w:bCs/>
          <w:spacing w:val="-4"/>
        </w:rPr>
        <w:t>funds</w:t>
      </w:r>
    </w:p>
    <w:p w14:paraId="351ECEDB" w14:textId="77777777" w:rsidR="00EB1C81" w:rsidRPr="00EB1C81" w:rsidRDefault="00EB1C81" w:rsidP="00EB1C81">
      <w:pPr>
        <w:spacing w:line="256" w:lineRule="exact"/>
      </w:pPr>
    </w:p>
    <w:tbl>
      <w:tblPr>
        <w:tblW w:w="7785" w:type="dxa"/>
        <w:tblInd w:w="1030" w:type="dxa"/>
        <w:tblCellMar>
          <w:left w:w="0" w:type="dxa"/>
          <w:right w:w="0" w:type="dxa"/>
        </w:tblCellMar>
        <w:tblLook w:val="04A0" w:firstRow="1" w:lastRow="0" w:firstColumn="1" w:lastColumn="0" w:noHBand="0" w:noVBand="1"/>
      </w:tblPr>
      <w:tblGrid>
        <w:gridCol w:w="1816"/>
        <w:gridCol w:w="1467"/>
        <w:gridCol w:w="1582"/>
        <w:gridCol w:w="1455"/>
        <w:gridCol w:w="1465"/>
      </w:tblGrid>
      <w:tr w:rsidR="00EB1C81" w:rsidRPr="00EB1C81" w14:paraId="102FEB9B" w14:textId="77777777" w:rsidTr="00041062">
        <w:trPr>
          <w:trHeight w:val="1105"/>
        </w:trPr>
        <w:tc>
          <w:tcPr>
            <w:tcW w:w="1460" w:type="dxa"/>
            <w:tcBorders>
              <w:top w:val="single" w:sz="8" w:space="0" w:color="000000"/>
              <w:left w:val="single" w:sz="8" w:space="0" w:color="000000"/>
              <w:bottom w:val="single" w:sz="8" w:space="0" w:color="000000"/>
              <w:right w:val="single" w:sz="8" w:space="0" w:color="000000"/>
            </w:tcBorders>
            <w:hideMark/>
          </w:tcPr>
          <w:p w14:paraId="79F28597" w14:textId="77777777" w:rsidR="00EB1C81" w:rsidRPr="00EB1C81" w:rsidRDefault="00EB1C81" w:rsidP="00EB1C81">
            <w:pPr>
              <w:autoSpaceDE w:val="0"/>
              <w:autoSpaceDN w:val="0"/>
              <w:spacing w:before="1"/>
              <w:ind w:left="107"/>
              <w:rPr>
                <w:rFonts w:ascii="Times New Roman" w:hAnsi="Times New Roman" w:cs="Times New Roman"/>
                <w:b/>
                <w:bCs/>
              </w:rPr>
            </w:pPr>
            <w:r w:rsidRPr="00EB1C81">
              <w:rPr>
                <w:rFonts w:ascii="Times New Roman" w:hAnsi="Times New Roman" w:cs="Times New Roman"/>
                <w:b/>
                <w:bCs/>
              </w:rPr>
              <w:t>Center</w:t>
            </w:r>
            <w:r w:rsidRPr="00EB1C81">
              <w:rPr>
                <w:rFonts w:ascii="Times New Roman" w:hAnsi="Times New Roman" w:cs="Times New Roman"/>
                <w:b/>
                <w:bCs/>
                <w:spacing w:val="-5"/>
              </w:rPr>
              <w:t xml:space="preserve"> </w:t>
            </w:r>
            <w:r w:rsidRPr="00EB1C81">
              <w:rPr>
                <w:rFonts w:ascii="Times New Roman" w:hAnsi="Times New Roman" w:cs="Times New Roman"/>
                <w:b/>
                <w:bCs/>
                <w:spacing w:val="-4"/>
              </w:rPr>
              <w:t>Name</w:t>
            </w:r>
          </w:p>
        </w:tc>
        <w:tc>
          <w:tcPr>
            <w:tcW w:w="1178" w:type="dxa"/>
            <w:tcBorders>
              <w:top w:val="single" w:sz="8" w:space="0" w:color="000000"/>
              <w:left w:val="nil"/>
              <w:bottom w:val="single" w:sz="8" w:space="0" w:color="000000"/>
              <w:right w:val="single" w:sz="8" w:space="0" w:color="000000"/>
            </w:tcBorders>
            <w:hideMark/>
          </w:tcPr>
          <w:p w14:paraId="67FBF07B" w14:textId="77777777" w:rsidR="00EB1C81" w:rsidRPr="00EB1C81" w:rsidRDefault="00EB1C81" w:rsidP="00EB1C81">
            <w:pPr>
              <w:autoSpaceDE w:val="0"/>
              <w:autoSpaceDN w:val="0"/>
              <w:spacing w:before="1"/>
              <w:ind w:left="107"/>
              <w:rPr>
                <w:rFonts w:ascii="Times New Roman" w:hAnsi="Times New Roman" w:cs="Times New Roman"/>
                <w:b/>
                <w:bCs/>
              </w:rPr>
            </w:pPr>
            <w:r w:rsidRPr="00EB1C81">
              <w:rPr>
                <w:rFonts w:ascii="Times New Roman" w:hAnsi="Times New Roman" w:cs="Times New Roman"/>
                <w:b/>
                <w:bCs/>
              </w:rPr>
              <w:t>Federal</w:t>
            </w:r>
            <w:r w:rsidRPr="00EB1C81">
              <w:rPr>
                <w:rFonts w:ascii="Times New Roman" w:hAnsi="Times New Roman" w:cs="Times New Roman"/>
                <w:b/>
                <w:bCs/>
                <w:spacing w:val="-15"/>
              </w:rPr>
              <w:t xml:space="preserve"> </w:t>
            </w:r>
            <w:r w:rsidRPr="00EB1C81">
              <w:rPr>
                <w:rFonts w:ascii="Times New Roman" w:hAnsi="Times New Roman" w:cs="Times New Roman"/>
                <w:b/>
                <w:bCs/>
              </w:rPr>
              <w:t>Part</w:t>
            </w:r>
            <w:r w:rsidRPr="00EB1C81">
              <w:rPr>
                <w:rFonts w:ascii="Times New Roman" w:hAnsi="Times New Roman" w:cs="Times New Roman"/>
                <w:b/>
                <w:bCs/>
                <w:spacing w:val="-15"/>
              </w:rPr>
              <w:t xml:space="preserve"> </w:t>
            </w:r>
            <w:r w:rsidRPr="00EB1C81">
              <w:rPr>
                <w:rFonts w:ascii="Times New Roman" w:hAnsi="Times New Roman" w:cs="Times New Roman"/>
                <w:b/>
                <w:bCs/>
              </w:rPr>
              <w:t xml:space="preserve">C </w:t>
            </w:r>
            <w:r w:rsidRPr="00EB1C81">
              <w:rPr>
                <w:rFonts w:ascii="Times New Roman" w:hAnsi="Times New Roman" w:cs="Times New Roman"/>
                <w:b/>
                <w:bCs/>
                <w:spacing w:val="-2"/>
              </w:rPr>
              <w:t>Dollars</w:t>
            </w:r>
          </w:p>
        </w:tc>
        <w:tc>
          <w:tcPr>
            <w:tcW w:w="1204" w:type="dxa"/>
            <w:tcBorders>
              <w:top w:val="single" w:sz="8" w:space="0" w:color="000000"/>
              <w:left w:val="nil"/>
              <w:bottom w:val="single" w:sz="8" w:space="0" w:color="000000"/>
              <w:right w:val="single" w:sz="8" w:space="0" w:color="000000"/>
            </w:tcBorders>
            <w:hideMark/>
          </w:tcPr>
          <w:p w14:paraId="47459DFD" w14:textId="77777777" w:rsidR="00EB1C81" w:rsidRPr="00EB1C81" w:rsidRDefault="00EB1C81" w:rsidP="00EB1C81">
            <w:pPr>
              <w:autoSpaceDE w:val="0"/>
              <w:autoSpaceDN w:val="0"/>
              <w:spacing w:before="1"/>
              <w:ind w:left="106" w:right="381"/>
              <w:rPr>
                <w:rFonts w:ascii="Times New Roman" w:hAnsi="Times New Roman" w:cs="Times New Roman"/>
                <w:b/>
                <w:bCs/>
              </w:rPr>
            </w:pPr>
            <w:r w:rsidRPr="00EB1C81">
              <w:rPr>
                <w:rFonts w:ascii="Times New Roman" w:hAnsi="Times New Roman" w:cs="Times New Roman"/>
                <w:b/>
                <w:bCs/>
                <w:spacing w:val="-2"/>
              </w:rPr>
              <w:t xml:space="preserve">Federal </w:t>
            </w:r>
            <w:r w:rsidRPr="00EB1C81">
              <w:rPr>
                <w:rFonts w:ascii="Times New Roman" w:hAnsi="Times New Roman" w:cs="Times New Roman"/>
                <w:b/>
                <w:bCs/>
              </w:rPr>
              <w:t xml:space="preserve">Part B </w:t>
            </w:r>
            <w:r w:rsidRPr="00EB1C81">
              <w:rPr>
                <w:rFonts w:ascii="Times New Roman" w:hAnsi="Times New Roman" w:cs="Times New Roman"/>
                <w:b/>
                <w:bCs/>
                <w:spacing w:val="-2"/>
              </w:rPr>
              <w:t>Funds</w:t>
            </w:r>
          </w:p>
        </w:tc>
        <w:tc>
          <w:tcPr>
            <w:tcW w:w="1176" w:type="dxa"/>
            <w:tcBorders>
              <w:top w:val="single" w:sz="8" w:space="0" w:color="000000"/>
              <w:left w:val="nil"/>
              <w:bottom w:val="single" w:sz="8" w:space="0" w:color="000000"/>
              <w:right w:val="single" w:sz="8" w:space="0" w:color="000000"/>
            </w:tcBorders>
            <w:hideMark/>
          </w:tcPr>
          <w:p w14:paraId="54CABDB0" w14:textId="77777777" w:rsidR="00EB1C81" w:rsidRPr="00EB1C81" w:rsidRDefault="00EB1C81" w:rsidP="00EB1C81">
            <w:pPr>
              <w:autoSpaceDE w:val="0"/>
              <w:autoSpaceDN w:val="0"/>
              <w:spacing w:before="1"/>
              <w:ind w:left="105"/>
              <w:rPr>
                <w:rFonts w:ascii="Times New Roman" w:hAnsi="Times New Roman" w:cs="Times New Roman"/>
                <w:b/>
                <w:bCs/>
              </w:rPr>
            </w:pPr>
            <w:r w:rsidRPr="00EB1C81">
              <w:rPr>
                <w:rFonts w:ascii="Times New Roman" w:hAnsi="Times New Roman" w:cs="Times New Roman"/>
                <w:b/>
                <w:bCs/>
              </w:rPr>
              <w:t>State</w:t>
            </w:r>
            <w:r w:rsidRPr="00EB1C81">
              <w:rPr>
                <w:rFonts w:ascii="Times New Roman" w:hAnsi="Times New Roman" w:cs="Times New Roman"/>
                <w:b/>
                <w:bCs/>
                <w:spacing w:val="-3"/>
              </w:rPr>
              <w:t xml:space="preserve"> </w:t>
            </w:r>
            <w:r w:rsidRPr="00EB1C81">
              <w:rPr>
                <w:rFonts w:ascii="Times New Roman" w:hAnsi="Times New Roman" w:cs="Times New Roman"/>
                <w:b/>
                <w:bCs/>
                <w:spacing w:val="-2"/>
              </w:rPr>
              <w:t>Funding</w:t>
            </w:r>
          </w:p>
        </w:tc>
        <w:tc>
          <w:tcPr>
            <w:tcW w:w="1176" w:type="dxa"/>
            <w:tcBorders>
              <w:top w:val="single" w:sz="8" w:space="0" w:color="000000"/>
              <w:left w:val="nil"/>
              <w:bottom w:val="single" w:sz="8" w:space="0" w:color="000000"/>
              <w:right w:val="single" w:sz="8" w:space="0" w:color="000000"/>
            </w:tcBorders>
            <w:hideMark/>
          </w:tcPr>
          <w:p w14:paraId="00DBED6C" w14:textId="77777777" w:rsidR="00EB1C81" w:rsidRPr="00EB1C81" w:rsidRDefault="00EB1C81" w:rsidP="00EB1C81">
            <w:pPr>
              <w:autoSpaceDE w:val="0"/>
              <w:autoSpaceDN w:val="0"/>
              <w:spacing w:before="1"/>
              <w:ind w:left="105" w:right="127"/>
              <w:rPr>
                <w:rFonts w:ascii="Times New Roman" w:hAnsi="Times New Roman" w:cs="Times New Roman"/>
                <w:b/>
                <w:bCs/>
              </w:rPr>
            </w:pPr>
            <w:r w:rsidRPr="00EB1C81">
              <w:rPr>
                <w:rFonts w:ascii="Times New Roman" w:hAnsi="Times New Roman" w:cs="Times New Roman"/>
                <w:b/>
                <w:bCs/>
              </w:rPr>
              <w:t>Total Current Funding</w:t>
            </w:r>
            <w:r w:rsidRPr="00EB1C81">
              <w:rPr>
                <w:rFonts w:ascii="Times New Roman" w:hAnsi="Times New Roman" w:cs="Times New Roman"/>
                <w:b/>
                <w:bCs/>
                <w:spacing w:val="-15"/>
              </w:rPr>
              <w:t xml:space="preserve"> </w:t>
            </w:r>
            <w:r w:rsidRPr="00EB1C81">
              <w:rPr>
                <w:rFonts w:ascii="Times New Roman" w:hAnsi="Times New Roman" w:cs="Times New Roman"/>
                <w:b/>
                <w:bCs/>
              </w:rPr>
              <w:t>Total</w:t>
            </w:r>
          </w:p>
        </w:tc>
      </w:tr>
      <w:tr w:rsidR="00EB1C81" w:rsidRPr="00EB1C81" w14:paraId="5CBB73E5" w14:textId="77777777" w:rsidTr="00041062">
        <w:trPr>
          <w:trHeight w:val="275"/>
        </w:trPr>
        <w:tc>
          <w:tcPr>
            <w:tcW w:w="1460" w:type="dxa"/>
            <w:tcBorders>
              <w:top w:val="nil"/>
              <w:left w:val="single" w:sz="8" w:space="0" w:color="000000"/>
              <w:bottom w:val="single" w:sz="8" w:space="0" w:color="000000"/>
              <w:right w:val="single" w:sz="8" w:space="0" w:color="000000"/>
            </w:tcBorders>
            <w:hideMark/>
          </w:tcPr>
          <w:p w14:paraId="196E4299" w14:textId="77777777" w:rsidR="00EB1C81" w:rsidRPr="00EB1C81" w:rsidRDefault="00EB1C81" w:rsidP="00EB1C81">
            <w:pPr>
              <w:autoSpaceDE w:val="0"/>
              <w:autoSpaceDN w:val="0"/>
              <w:spacing w:line="256" w:lineRule="exact"/>
              <w:ind w:left="107"/>
              <w:rPr>
                <w:rFonts w:ascii="Times New Roman" w:hAnsi="Times New Roman" w:cs="Times New Roman"/>
              </w:rPr>
            </w:pPr>
            <w:r w:rsidRPr="00EB1C81">
              <w:rPr>
                <w:rFonts w:ascii="Times New Roman" w:hAnsi="Times New Roman" w:cs="Times New Roman"/>
              </w:rPr>
              <w:t>Access</w:t>
            </w:r>
            <w:r w:rsidRPr="00EB1C81">
              <w:rPr>
                <w:rFonts w:ascii="Times New Roman" w:hAnsi="Times New Roman" w:cs="Times New Roman"/>
                <w:spacing w:val="-9"/>
              </w:rPr>
              <w:t xml:space="preserve"> </w:t>
            </w:r>
            <w:r w:rsidRPr="00EB1C81">
              <w:rPr>
                <w:rFonts w:ascii="Times New Roman" w:hAnsi="Times New Roman" w:cs="Times New Roman"/>
                <w:spacing w:val="-2"/>
              </w:rPr>
              <w:t>North</w:t>
            </w:r>
          </w:p>
        </w:tc>
        <w:tc>
          <w:tcPr>
            <w:tcW w:w="1178" w:type="dxa"/>
            <w:tcBorders>
              <w:top w:val="nil"/>
              <w:left w:val="nil"/>
              <w:bottom w:val="single" w:sz="8" w:space="0" w:color="000000"/>
              <w:right w:val="single" w:sz="8" w:space="0" w:color="000000"/>
            </w:tcBorders>
            <w:hideMark/>
          </w:tcPr>
          <w:p w14:paraId="35FDA9C8" w14:textId="77777777" w:rsidR="00EB1C81" w:rsidRPr="00EB1C81" w:rsidRDefault="00EB1C81" w:rsidP="00EB1C81">
            <w:pPr>
              <w:autoSpaceDE w:val="0"/>
              <w:autoSpaceDN w:val="0"/>
              <w:spacing w:line="256" w:lineRule="exact"/>
              <w:ind w:left="107"/>
              <w:rPr>
                <w:rFonts w:ascii="Times New Roman" w:hAnsi="Times New Roman" w:cs="Times New Roman"/>
              </w:rPr>
            </w:pPr>
            <w:r w:rsidRPr="00EB1C81">
              <w:rPr>
                <w:rFonts w:ascii="Times New Roman" w:hAnsi="Times New Roman" w:cs="Times New Roman"/>
                <w:spacing w:val="-2"/>
              </w:rPr>
              <w:t>$159,404</w:t>
            </w:r>
          </w:p>
        </w:tc>
        <w:tc>
          <w:tcPr>
            <w:tcW w:w="1204" w:type="dxa"/>
            <w:tcBorders>
              <w:top w:val="nil"/>
              <w:left w:val="nil"/>
              <w:bottom w:val="single" w:sz="8" w:space="0" w:color="000000"/>
              <w:right w:val="single" w:sz="8" w:space="0" w:color="000000"/>
            </w:tcBorders>
            <w:hideMark/>
          </w:tcPr>
          <w:p w14:paraId="5F6736B5" w14:textId="672EC0D3" w:rsidR="00EB1C81" w:rsidRPr="00EB1C81" w:rsidRDefault="00EB1C81" w:rsidP="00EB1C81">
            <w:pPr>
              <w:autoSpaceDE w:val="0"/>
              <w:autoSpaceDN w:val="0"/>
              <w:spacing w:line="256" w:lineRule="exact"/>
              <w:ind w:left="106"/>
              <w:rPr>
                <w:rFonts w:ascii="Times New Roman" w:hAnsi="Times New Roman" w:cs="Times New Roman"/>
              </w:rPr>
            </w:pPr>
            <w:r w:rsidRPr="00EB1C81">
              <w:rPr>
                <w:rFonts w:ascii="Times New Roman" w:hAnsi="Times New Roman" w:cs="Times New Roman"/>
                <w:spacing w:val="-2"/>
              </w:rPr>
              <w:t>$</w:t>
            </w:r>
            <w:r w:rsidR="007E68E8">
              <w:rPr>
                <w:rFonts w:ascii="Times New Roman" w:hAnsi="Times New Roman" w:cs="Times New Roman"/>
                <w:spacing w:val="-2"/>
              </w:rPr>
              <w:t>20,000</w:t>
            </w:r>
          </w:p>
        </w:tc>
        <w:tc>
          <w:tcPr>
            <w:tcW w:w="1176" w:type="dxa"/>
            <w:tcBorders>
              <w:top w:val="nil"/>
              <w:left w:val="nil"/>
              <w:bottom w:val="single" w:sz="8" w:space="0" w:color="000000"/>
              <w:right w:val="single" w:sz="8" w:space="0" w:color="000000"/>
            </w:tcBorders>
            <w:hideMark/>
          </w:tcPr>
          <w:p w14:paraId="15AAA635" w14:textId="77777777" w:rsidR="00EB1C81" w:rsidRPr="00EB1C81" w:rsidRDefault="00EB1C81" w:rsidP="00EB1C81">
            <w:pPr>
              <w:autoSpaceDE w:val="0"/>
              <w:autoSpaceDN w:val="0"/>
              <w:spacing w:line="256" w:lineRule="exact"/>
              <w:ind w:left="105"/>
              <w:rPr>
                <w:rFonts w:ascii="Times New Roman" w:hAnsi="Times New Roman" w:cs="Times New Roman"/>
              </w:rPr>
            </w:pPr>
            <w:r w:rsidRPr="00EB1C81">
              <w:rPr>
                <w:rFonts w:ascii="Times New Roman" w:hAnsi="Times New Roman" w:cs="Times New Roman"/>
                <w:spacing w:val="-2"/>
              </w:rPr>
              <w:t>$375,877</w:t>
            </w:r>
          </w:p>
        </w:tc>
        <w:tc>
          <w:tcPr>
            <w:tcW w:w="1176" w:type="dxa"/>
            <w:tcBorders>
              <w:top w:val="nil"/>
              <w:left w:val="nil"/>
              <w:bottom w:val="single" w:sz="8" w:space="0" w:color="000000"/>
              <w:right w:val="single" w:sz="8" w:space="0" w:color="000000"/>
            </w:tcBorders>
            <w:hideMark/>
          </w:tcPr>
          <w:p w14:paraId="4EB6FAAC" w14:textId="77777777" w:rsidR="00EB1C81" w:rsidRPr="00EB1C81" w:rsidRDefault="00EB1C81" w:rsidP="00EB1C81">
            <w:pPr>
              <w:autoSpaceDE w:val="0"/>
              <w:autoSpaceDN w:val="0"/>
              <w:spacing w:line="256" w:lineRule="exact"/>
              <w:ind w:left="105"/>
              <w:rPr>
                <w:rFonts w:ascii="Times New Roman" w:hAnsi="Times New Roman" w:cs="Times New Roman"/>
                <w:spacing w:val="-2"/>
              </w:rPr>
            </w:pPr>
            <w:r w:rsidRPr="00EB1C81">
              <w:rPr>
                <w:rFonts w:ascii="Times New Roman" w:hAnsi="Times New Roman" w:cs="Times New Roman"/>
                <w:spacing w:val="-2"/>
              </w:rPr>
              <w:t>$553,281</w:t>
            </w:r>
          </w:p>
        </w:tc>
      </w:tr>
      <w:tr w:rsidR="00EB1C81" w:rsidRPr="00EB1C81" w14:paraId="1720AF5C" w14:textId="77777777" w:rsidTr="00041062">
        <w:trPr>
          <w:trHeight w:val="275"/>
        </w:trPr>
        <w:tc>
          <w:tcPr>
            <w:tcW w:w="1460" w:type="dxa"/>
            <w:tcBorders>
              <w:top w:val="nil"/>
              <w:left w:val="single" w:sz="8" w:space="0" w:color="000000"/>
              <w:bottom w:val="single" w:sz="8" w:space="0" w:color="000000"/>
              <w:right w:val="single" w:sz="8" w:space="0" w:color="000000"/>
            </w:tcBorders>
            <w:hideMark/>
          </w:tcPr>
          <w:p w14:paraId="1E5A091C" w14:textId="77777777" w:rsidR="00EB1C81" w:rsidRPr="00EB1C81" w:rsidRDefault="00EB1C81" w:rsidP="00EB1C81">
            <w:pPr>
              <w:autoSpaceDE w:val="0"/>
              <w:autoSpaceDN w:val="0"/>
              <w:spacing w:line="256" w:lineRule="exact"/>
              <w:ind w:left="107"/>
              <w:rPr>
                <w:rFonts w:ascii="Times New Roman" w:hAnsi="Times New Roman" w:cs="Times New Roman"/>
              </w:rPr>
            </w:pPr>
            <w:r w:rsidRPr="00EB1C81">
              <w:rPr>
                <w:rFonts w:ascii="Times New Roman" w:hAnsi="Times New Roman" w:cs="Times New Roman"/>
                <w:spacing w:val="-2"/>
              </w:rPr>
              <w:t>Freedom</w:t>
            </w:r>
          </w:p>
        </w:tc>
        <w:tc>
          <w:tcPr>
            <w:tcW w:w="1178" w:type="dxa"/>
            <w:tcBorders>
              <w:top w:val="nil"/>
              <w:left w:val="nil"/>
              <w:bottom w:val="single" w:sz="8" w:space="0" w:color="000000"/>
              <w:right w:val="single" w:sz="8" w:space="0" w:color="000000"/>
            </w:tcBorders>
            <w:hideMark/>
          </w:tcPr>
          <w:p w14:paraId="7F1C46BE" w14:textId="77777777" w:rsidR="00EB1C81" w:rsidRPr="00EB1C81" w:rsidRDefault="00EB1C81" w:rsidP="00EB1C81">
            <w:pPr>
              <w:autoSpaceDE w:val="0"/>
              <w:autoSpaceDN w:val="0"/>
              <w:spacing w:line="256" w:lineRule="exact"/>
              <w:ind w:left="107"/>
              <w:rPr>
                <w:rFonts w:ascii="Times New Roman" w:hAnsi="Times New Roman" w:cs="Times New Roman"/>
              </w:rPr>
            </w:pPr>
            <w:r w:rsidRPr="00EB1C81">
              <w:rPr>
                <w:rFonts w:ascii="Times New Roman" w:hAnsi="Times New Roman" w:cs="Times New Roman"/>
                <w:spacing w:val="-2"/>
              </w:rPr>
              <w:t>$159,405</w:t>
            </w:r>
          </w:p>
        </w:tc>
        <w:tc>
          <w:tcPr>
            <w:tcW w:w="1204" w:type="dxa"/>
            <w:tcBorders>
              <w:top w:val="nil"/>
              <w:left w:val="nil"/>
              <w:bottom w:val="single" w:sz="8" w:space="0" w:color="000000"/>
              <w:right w:val="single" w:sz="8" w:space="0" w:color="000000"/>
            </w:tcBorders>
            <w:hideMark/>
          </w:tcPr>
          <w:p w14:paraId="7AD2E37A" w14:textId="4D5C653C" w:rsidR="00EB1C81" w:rsidRPr="00EB1C81" w:rsidRDefault="00EB1C81" w:rsidP="00EB1C81">
            <w:pPr>
              <w:autoSpaceDE w:val="0"/>
              <w:autoSpaceDN w:val="0"/>
              <w:spacing w:line="256" w:lineRule="exact"/>
              <w:ind w:left="106"/>
              <w:rPr>
                <w:rFonts w:ascii="Times New Roman" w:hAnsi="Times New Roman" w:cs="Times New Roman"/>
              </w:rPr>
            </w:pPr>
            <w:r w:rsidRPr="00EB1C81">
              <w:t>$</w:t>
            </w:r>
            <w:r w:rsidR="007E68E8">
              <w:t>20,000</w:t>
            </w:r>
          </w:p>
        </w:tc>
        <w:tc>
          <w:tcPr>
            <w:tcW w:w="1176" w:type="dxa"/>
            <w:tcBorders>
              <w:top w:val="nil"/>
              <w:left w:val="nil"/>
              <w:bottom w:val="single" w:sz="8" w:space="0" w:color="000000"/>
              <w:right w:val="single" w:sz="8" w:space="0" w:color="000000"/>
            </w:tcBorders>
            <w:hideMark/>
          </w:tcPr>
          <w:p w14:paraId="076DB44A" w14:textId="77777777" w:rsidR="00EB1C81" w:rsidRPr="00EB1C81" w:rsidRDefault="00EB1C81" w:rsidP="00EB1C81">
            <w:pPr>
              <w:autoSpaceDE w:val="0"/>
              <w:autoSpaceDN w:val="0"/>
              <w:spacing w:line="256" w:lineRule="exact"/>
              <w:ind w:left="105"/>
              <w:rPr>
                <w:rFonts w:ascii="Times New Roman" w:hAnsi="Times New Roman" w:cs="Times New Roman"/>
              </w:rPr>
            </w:pPr>
            <w:r w:rsidRPr="00EB1C81">
              <w:rPr>
                <w:rFonts w:ascii="Times New Roman" w:hAnsi="Times New Roman" w:cs="Times New Roman"/>
                <w:spacing w:val="-2"/>
              </w:rPr>
              <w:t>$375,877</w:t>
            </w:r>
          </w:p>
        </w:tc>
        <w:tc>
          <w:tcPr>
            <w:tcW w:w="1176" w:type="dxa"/>
            <w:tcBorders>
              <w:top w:val="nil"/>
              <w:left w:val="nil"/>
              <w:bottom w:val="single" w:sz="8" w:space="0" w:color="000000"/>
              <w:right w:val="single" w:sz="8" w:space="0" w:color="000000"/>
            </w:tcBorders>
            <w:hideMark/>
          </w:tcPr>
          <w:p w14:paraId="16AA1CD4" w14:textId="77777777" w:rsidR="00EB1C81" w:rsidRPr="00EB1C81" w:rsidRDefault="00EB1C81" w:rsidP="00EB1C81">
            <w:pPr>
              <w:autoSpaceDE w:val="0"/>
              <w:autoSpaceDN w:val="0"/>
              <w:spacing w:line="256" w:lineRule="exact"/>
              <w:ind w:left="105"/>
              <w:rPr>
                <w:rFonts w:ascii="Times New Roman" w:hAnsi="Times New Roman" w:cs="Times New Roman"/>
              </w:rPr>
            </w:pPr>
            <w:r w:rsidRPr="00EB1C81">
              <w:rPr>
                <w:rFonts w:ascii="Times New Roman" w:hAnsi="Times New Roman" w:cs="Times New Roman"/>
                <w:spacing w:val="-2"/>
              </w:rPr>
              <w:t>$553,282</w:t>
            </w:r>
          </w:p>
        </w:tc>
      </w:tr>
      <w:tr w:rsidR="00EB1C81" w:rsidRPr="00EB1C81" w14:paraId="07E04EF3" w14:textId="77777777" w:rsidTr="00041062">
        <w:trPr>
          <w:trHeight w:val="551"/>
        </w:trPr>
        <w:tc>
          <w:tcPr>
            <w:tcW w:w="1460" w:type="dxa"/>
            <w:tcBorders>
              <w:top w:val="nil"/>
              <w:left w:val="single" w:sz="8" w:space="0" w:color="000000"/>
              <w:bottom w:val="single" w:sz="8" w:space="0" w:color="000000"/>
              <w:right w:val="single" w:sz="8" w:space="0" w:color="000000"/>
            </w:tcBorders>
            <w:hideMark/>
          </w:tcPr>
          <w:p w14:paraId="5BF414B1" w14:textId="77777777" w:rsidR="00EB1C81" w:rsidRPr="00EB1C81" w:rsidRDefault="00EB1C81" w:rsidP="00EB1C81">
            <w:pPr>
              <w:autoSpaceDE w:val="0"/>
              <w:autoSpaceDN w:val="0"/>
              <w:spacing w:line="276" w:lineRule="exact"/>
              <w:ind w:left="107" w:right="178"/>
              <w:rPr>
                <w:rFonts w:ascii="Times New Roman" w:hAnsi="Times New Roman" w:cs="Times New Roman"/>
              </w:rPr>
            </w:pPr>
            <w:r w:rsidRPr="00EB1C81">
              <w:rPr>
                <w:rFonts w:ascii="Times New Roman" w:hAnsi="Times New Roman" w:cs="Times New Roman"/>
                <w:spacing w:val="-2"/>
              </w:rPr>
              <w:t xml:space="preserve">Independent </w:t>
            </w:r>
            <w:r w:rsidRPr="00EB1C81">
              <w:rPr>
                <w:rFonts w:ascii="Times New Roman" w:hAnsi="Times New Roman" w:cs="Times New Roman"/>
              </w:rPr>
              <w:t>Lifestyles</w:t>
            </w:r>
            <w:r w:rsidRPr="00EB1C81">
              <w:rPr>
                <w:rFonts w:ascii="Times New Roman" w:hAnsi="Times New Roman" w:cs="Times New Roman"/>
                <w:spacing w:val="-15"/>
              </w:rPr>
              <w:t xml:space="preserve"> </w:t>
            </w:r>
            <w:r w:rsidRPr="00EB1C81">
              <w:rPr>
                <w:rFonts w:ascii="Times New Roman" w:hAnsi="Times New Roman" w:cs="Times New Roman"/>
              </w:rPr>
              <w:t>Inc.</w:t>
            </w:r>
          </w:p>
        </w:tc>
        <w:tc>
          <w:tcPr>
            <w:tcW w:w="1178" w:type="dxa"/>
            <w:tcBorders>
              <w:top w:val="nil"/>
              <w:left w:val="nil"/>
              <w:bottom w:val="single" w:sz="8" w:space="0" w:color="000000"/>
              <w:right w:val="single" w:sz="8" w:space="0" w:color="000000"/>
            </w:tcBorders>
            <w:hideMark/>
          </w:tcPr>
          <w:p w14:paraId="3DCAB3F3" w14:textId="77777777" w:rsidR="00EB1C81" w:rsidRPr="00EB1C81" w:rsidRDefault="00EB1C81" w:rsidP="00EB1C81">
            <w:pPr>
              <w:autoSpaceDE w:val="0"/>
              <w:autoSpaceDN w:val="0"/>
              <w:spacing w:line="275" w:lineRule="exact"/>
              <w:ind w:left="107"/>
              <w:rPr>
                <w:rFonts w:ascii="Times New Roman" w:hAnsi="Times New Roman" w:cs="Times New Roman"/>
              </w:rPr>
            </w:pPr>
            <w:r w:rsidRPr="00EB1C81">
              <w:rPr>
                <w:rFonts w:ascii="Times New Roman" w:hAnsi="Times New Roman" w:cs="Times New Roman"/>
                <w:spacing w:val="-2"/>
              </w:rPr>
              <w:t>$159,404</w:t>
            </w:r>
          </w:p>
        </w:tc>
        <w:tc>
          <w:tcPr>
            <w:tcW w:w="1204" w:type="dxa"/>
            <w:tcBorders>
              <w:top w:val="nil"/>
              <w:left w:val="nil"/>
              <w:bottom w:val="single" w:sz="8" w:space="0" w:color="000000"/>
              <w:right w:val="single" w:sz="8" w:space="0" w:color="000000"/>
            </w:tcBorders>
            <w:hideMark/>
          </w:tcPr>
          <w:p w14:paraId="24664F77" w14:textId="71456DAB" w:rsidR="00EB1C81" w:rsidRPr="00EB1C81" w:rsidRDefault="00EB1C81" w:rsidP="00EB1C81">
            <w:pPr>
              <w:autoSpaceDE w:val="0"/>
              <w:autoSpaceDN w:val="0"/>
              <w:spacing w:line="275" w:lineRule="exact"/>
              <w:ind w:left="106"/>
              <w:rPr>
                <w:rFonts w:ascii="Times New Roman" w:hAnsi="Times New Roman" w:cs="Times New Roman"/>
              </w:rPr>
            </w:pPr>
            <w:r w:rsidRPr="00EB1C81">
              <w:t>$</w:t>
            </w:r>
            <w:r w:rsidR="007E68E8">
              <w:t>20,000</w:t>
            </w:r>
          </w:p>
        </w:tc>
        <w:tc>
          <w:tcPr>
            <w:tcW w:w="1176" w:type="dxa"/>
            <w:tcBorders>
              <w:top w:val="nil"/>
              <w:left w:val="nil"/>
              <w:bottom w:val="single" w:sz="8" w:space="0" w:color="000000"/>
              <w:right w:val="single" w:sz="8" w:space="0" w:color="000000"/>
            </w:tcBorders>
            <w:hideMark/>
          </w:tcPr>
          <w:p w14:paraId="04034813" w14:textId="77777777" w:rsidR="00EB1C81" w:rsidRPr="00EB1C81" w:rsidRDefault="00EB1C81" w:rsidP="00EB1C81">
            <w:pPr>
              <w:autoSpaceDE w:val="0"/>
              <w:autoSpaceDN w:val="0"/>
              <w:spacing w:line="275" w:lineRule="exact"/>
              <w:ind w:left="105"/>
              <w:rPr>
                <w:rFonts w:ascii="Times New Roman" w:hAnsi="Times New Roman" w:cs="Times New Roman"/>
              </w:rPr>
            </w:pPr>
            <w:r w:rsidRPr="00EB1C81">
              <w:rPr>
                <w:rFonts w:ascii="Times New Roman" w:hAnsi="Times New Roman" w:cs="Times New Roman"/>
                <w:spacing w:val="-2"/>
              </w:rPr>
              <w:t>$375,877</w:t>
            </w:r>
          </w:p>
        </w:tc>
        <w:tc>
          <w:tcPr>
            <w:tcW w:w="1176" w:type="dxa"/>
            <w:tcBorders>
              <w:top w:val="nil"/>
              <w:left w:val="nil"/>
              <w:bottom w:val="single" w:sz="8" w:space="0" w:color="000000"/>
              <w:right w:val="single" w:sz="8" w:space="0" w:color="000000"/>
            </w:tcBorders>
            <w:hideMark/>
          </w:tcPr>
          <w:p w14:paraId="0CF0AB17" w14:textId="77777777" w:rsidR="00EB1C81" w:rsidRPr="00EB1C81" w:rsidRDefault="00EB1C81" w:rsidP="00EB1C81">
            <w:pPr>
              <w:autoSpaceDE w:val="0"/>
              <w:autoSpaceDN w:val="0"/>
              <w:spacing w:line="275" w:lineRule="exact"/>
              <w:ind w:left="105"/>
              <w:rPr>
                <w:rFonts w:ascii="Times New Roman" w:hAnsi="Times New Roman" w:cs="Times New Roman"/>
              </w:rPr>
            </w:pPr>
            <w:r w:rsidRPr="00EB1C81">
              <w:rPr>
                <w:rFonts w:ascii="Times New Roman" w:hAnsi="Times New Roman" w:cs="Times New Roman"/>
                <w:spacing w:val="-2"/>
              </w:rPr>
              <w:t>$553,281</w:t>
            </w:r>
          </w:p>
        </w:tc>
      </w:tr>
      <w:tr w:rsidR="00EB1C81" w:rsidRPr="00EB1C81" w14:paraId="0F4125E7" w14:textId="77777777" w:rsidTr="00041062">
        <w:trPr>
          <w:trHeight w:val="275"/>
        </w:trPr>
        <w:tc>
          <w:tcPr>
            <w:tcW w:w="1460" w:type="dxa"/>
            <w:tcBorders>
              <w:top w:val="nil"/>
              <w:left w:val="single" w:sz="8" w:space="0" w:color="000000"/>
              <w:bottom w:val="single" w:sz="8" w:space="0" w:color="000000"/>
              <w:right w:val="single" w:sz="8" w:space="0" w:color="000000"/>
            </w:tcBorders>
            <w:hideMark/>
          </w:tcPr>
          <w:p w14:paraId="43417F98" w14:textId="77777777" w:rsidR="00EB1C81" w:rsidRPr="00EB1C81" w:rsidRDefault="00EB1C81" w:rsidP="00EB1C81">
            <w:pPr>
              <w:autoSpaceDE w:val="0"/>
              <w:autoSpaceDN w:val="0"/>
              <w:spacing w:line="255" w:lineRule="exact"/>
              <w:ind w:left="107"/>
              <w:rPr>
                <w:rFonts w:ascii="Times New Roman" w:hAnsi="Times New Roman" w:cs="Times New Roman"/>
              </w:rPr>
            </w:pPr>
            <w:r w:rsidRPr="00EB1C81">
              <w:rPr>
                <w:rFonts w:ascii="Times New Roman" w:hAnsi="Times New Roman" w:cs="Times New Roman"/>
                <w:spacing w:val="-4"/>
              </w:rPr>
              <w:t>MCIL</w:t>
            </w:r>
          </w:p>
        </w:tc>
        <w:tc>
          <w:tcPr>
            <w:tcW w:w="1178" w:type="dxa"/>
            <w:tcBorders>
              <w:top w:val="nil"/>
              <w:left w:val="nil"/>
              <w:bottom w:val="single" w:sz="8" w:space="0" w:color="000000"/>
              <w:right w:val="single" w:sz="8" w:space="0" w:color="000000"/>
            </w:tcBorders>
            <w:hideMark/>
          </w:tcPr>
          <w:p w14:paraId="42C8B05A" w14:textId="77777777" w:rsidR="00EB1C81" w:rsidRPr="00EB1C81" w:rsidRDefault="00EB1C81" w:rsidP="00EB1C81">
            <w:pPr>
              <w:autoSpaceDE w:val="0"/>
              <w:autoSpaceDN w:val="0"/>
              <w:spacing w:line="255" w:lineRule="exact"/>
              <w:ind w:left="107"/>
              <w:rPr>
                <w:rFonts w:ascii="Times New Roman" w:hAnsi="Times New Roman" w:cs="Times New Roman"/>
              </w:rPr>
            </w:pPr>
            <w:r w:rsidRPr="00EB1C81">
              <w:rPr>
                <w:rFonts w:ascii="Times New Roman" w:hAnsi="Times New Roman" w:cs="Times New Roman"/>
                <w:spacing w:val="-2"/>
              </w:rPr>
              <w:t>$159,404</w:t>
            </w:r>
          </w:p>
        </w:tc>
        <w:tc>
          <w:tcPr>
            <w:tcW w:w="1204" w:type="dxa"/>
            <w:tcBorders>
              <w:top w:val="nil"/>
              <w:left w:val="nil"/>
              <w:bottom w:val="single" w:sz="8" w:space="0" w:color="000000"/>
              <w:right w:val="single" w:sz="8" w:space="0" w:color="000000"/>
            </w:tcBorders>
            <w:hideMark/>
          </w:tcPr>
          <w:p w14:paraId="28224723" w14:textId="2ABE7A4B" w:rsidR="00EB1C81" w:rsidRPr="00EB1C81" w:rsidRDefault="00EB1C81" w:rsidP="00EB1C81">
            <w:pPr>
              <w:autoSpaceDE w:val="0"/>
              <w:autoSpaceDN w:val="0"/>
              <w:spacing w:line="255" w:lineRule="exact"/>
              <w:ind w:left="106"/>
              <w:rPr>
                <w:rFonts w:ascii="Times New Roman" w:hAnsi="Times New Roman" w:cs="Times New Roman"/>
              </w:rPr>
            </w:pPr>
            <w:r w:rsidRPr="00EB1C81">
              <w:t>$</w:t>
            </w:r>
            <w:r w:rsidR="00521F05">
              <w:t>20</w:t>
            </w:r>
            <w:r w:rsidR="00DE0A9B">
              <w:t>,000</w:t>
            </w:r>
          </w:p>
        </w:tc>
        <w:tc>
          <w:tcPr>
            <w:tcW w:w="1176" w:type="dxa"/>
            <w:tcBorders>
              <w:top w:val="nil"/>
              <w:left w:val="nil"/>
              <w:bottom w:val="single" w:sz="8" w:space="0" w:color="000000"/>
              <w:right w:val="single" w:sz="8" w:space="0" w:color="000000"/>
            </w:tcBorders>
            <w:hideMark/>
          </w:tcPr>
          <w:p w14:paraId="460FC668" w14:textId="77777777" w:rsidR="00EB1C81" w:rsidRPr="00EB1C81" w:rsidRDefault="00EB1C81" w:rsidP="00EB1C81">
            <w:pPr>
              <w:autoSpaceDE w:val="0"/>
              <w:autoSpaceDN w:val="0"/>
              <w:spacing w:line="255" w:lineRule="exact"/>
              <w:ind w:left="105"/>
              <w:rPr>
                <w:rFonts w:ascii="Times New Roman" w:hAnsi="Times New Roman" w:cs="Times New Roman"/>
              </w:rPr>
            </w:pPr>
            <w:r w:rsidRPr="00EB1C81">
              <w:rPr>
                <w:rFonts w:ascii="Times New Roman" w:hAnsi="Times New Roman" w:cs="Times New Roman"/>
                <w:spacing w:val="-2"/>
              </w:rPr>
              <w:t>$377,462</w:t>
            </w:r>
          </w:p>
        </w:tc>
        <w:tc>
          <w:tcPr>
            <w:tcW w:w="1176" w:type="dxa"/>
            <w:tcBorders>
              <w:top w:val="nil"/>
              <w:left w:val="nil"/>
              <w:bottom w:val="single" w:sz="8" w:space="0" w:color="000000"/>
              <w:right w:val="single" w:sz="8" w:space="0" w:color="000000"/>
            </w:tcBorders>
            <w:hideMark/>
          </w:tcPr>
          <w:p w14:paraId="663B6290" w14:textId="77777777" w:rsidR="00EB1C81" w:rsidRPr="00EB1C81" w:rsidRDefault="00EB1C81" w:rsidP="00EB1C81">
            <w:pPr>
              <w:autoSpaceDE w:val="0"/>
              <w:autoSpaceDN w:val="0"/>
              <w:spacing w:line="255" w:lineRule="exact"/>
              <w:ind w:left="105"/>
              <w:rPr>
                <w:rFonts w:ascii="Times New Roman" w:hAnsi="Times New Roman" w:cs="Times New Roman"/>
              </w:rPr>
            </w:pPr>
            <w:r w:rsidRPr="00EB1C81">
              <w:rPr>
                <w:rFonts w:ascii="Times New Roman" w:hAnsi="Times New Roman" w:cs="Times New Roman"/>
                <w:spacing w:val="-2"/>
              </w:rPr>
              <w:t>$554,866</w:t>
            </w:r>
          </w:p>
        </w:tc>
      </w:tr>
      <w:tr w:rsidR="00EB1C81" w:rsidRPr="00EB1C81" w14:paraId="2F3D8160" w14:textId="77777777" w:rsidTr="00041062">
        <w:trPr>
          <w:trHeight w:val="275"/>
        </w:trPr>
        <w:tc>
          <w:tcPr>
            <w:tcW w:w="1460" w:type="dxa"/>
            <w:tcBorders>
              <w:top w:val="nil"/>
              <w:left w:val="single" w:sz="8" w:space="0" w:color="000000"/>
              <w:bottom w:val="single" w:sz="8" w:space="0" w:color="000000"/>
              <w:right w:val="single" w:sz="8" w:space="0" w:color="000000"/>
            </w:tcBorders>
            <w:hideMark/>
          </w:tcPr>
          <w:p w14:paraId="5157BE7F" w14:textId="77777777" w:rsidR="00EB1C81" w:rsidRPr="00EB1C81" w:rsidRDefault="00EB1C81" w:rsidP="00EB1C81">
            <w:pPr>
              <w:autoSpaceDE w:val="0"/>
              <w:autoSpaceDN w:val="0"/>
              <w:spacing w:line="256" w:lineRule="exact"/>
              <w:ind w:left="107"/>
              <w:rPr>
                <w:rFonts w:ascii="Times New Roman" w:hAnsi="Times New Roman" w:cs="Times New Roman"/>
              </w:rPr>
            </w:pPr>
            <w:r w:rsidRPr="00EB1C81">
              <w:rPr>
                <w:rFonts w:ascii="Times New Roman" w:hAnsi="Times New Roman" w:cs="Times New Roman"/>
                <w:spacing w:val="-2"/>
              </w:rPr>
              <w:t>SEMCIL</w:t>
            </w:r>
          </w:p>
        </w:tc>
        <w:tc>
          <w:tcPr>
            <w:tcW w:w="1178" w:type="dxa"/>
            <w:tcBorders>
              <w:top w:val="nil"/>
              <w:left w:val="nil"/>
              <w:bottom w:val="single" w:sz="8" w:space="0" w:color="000000"/>
              <w:right w:val="single" w:sz="8" w:space="0" w:color="000000"/>
            </w:tcBorders>
            <w:hideMark/>
          </w:tcPr>
          <w:p w14:paraId="2E33F517" w14:textId="77777777" w:rsidR="00EB1C81" w:rsidRPr="00EB1C81" w:rsidRDefault="00EB1C81" w:rsidP="00EB1C81">
            <w:pPr>
              <w:autoSpaceDE w:val="0"/>
              <w:autoSpaceDN w:val="0"/>
              <w:spacing w:line="256" w:lineRule="exact"/>
              <w:ind w:left="107"/>
              <w:rPr>
                <w:rFonts w:ascii="Times New Roman" w:hAnsi="Times New Roman" w:cs="Times New Roman"/>
              </w:rPr>
            </w:pPr>
            <w:r w:rsidRPr="00EB1C81">
              <w:rPr>
                <w:rFonts w:ascii="Times New Roman" w:hAnsi="Times New Roman" w:cs="Times New Roman"/>
                <w:spacing w:val="-2"/>
              </w:rPr>
              <w:t>$159,404</w:t>
            </w:r>
          </w:p>
        </w:tc>
        <w:tc>
          <w:tcPr>
            <w:tcW w:w="1204" w:type="dxa"/>
            <w:tcBorders>
              <w:top w:val="nil"/>
              <w:left w:val="nil"/>
              <w:bottom w:val="single" w:sz="8" w:space="0" w:color="000000"/>
              <w:right w:val="single" w:sz="8" w:space="0" w:color="000000"/>
            </w:tcBorders>
            <w:hideMark/>
          </w:tcPr>
          <w:p w14:paraId="1A4E3CDD" w14:textId="33509F59" w:rsidR="00EB1C81" w:rsidRPr="00EB1C81" w:rsidRDefault="00EB1C81" w:rsidP="00EB1C81">
            <w:pPr>
              <w:autoSpaceDE w:val="0"/>
              <w:autoSpaceDN w:val="0"/>
              <w:spacing w:line="256" w:lineRule="exact"/>
              <w:ind w:left="106"/>
              <w:rPr>
                <w:rFonts w:ascii="Times New Roman" w:hAnsi="Times New Roman" w:cs="Times New Roman"/>
              </w:rPr>
            </w:pPr>
            <w:r w:rsidRPr="00EB1C81">
              <w:t>$</w:t>
            </w:r>
            <w:r w:rsidR="00DE0A9B">
              <w:t>20,000</w:t>
            </w:r>
          </w:p>
        </w:tc>
        <w:tc>
          <w:tcPr>
            <w:tcW w:w="1176" w:type="dxa"/>
            <w:tcBorders>
              <w:top w:val="nil"/>
              <w:left w:val="nil"/>
              <w:bottom w:val="single" w:sz="8" w:space="0" w:color="000000"/>
              <w:right w:val="single" w:sz="8" w:space="0" w:color="000000"/>
            </w:tcBorders>
            <w:hideMark/>
          </w:tcPr>
          <w:p w14:paraId="4681A507" w14:textId="77777777" w:rsidR="00EB1C81" w:rsidRPr="00EB1C81" w:rsidRDefault="00EB1C81" w:rsidP="00EB1C81">
            <w:pPr>
              <w:autoSpaceDE w:val="0"/>
              <w:autoSpaceDN w:val="0"/>
              <w:spacing w:line="256" w:lineRule="exact"/>
              <w:ind w:left="105"/>
              <w:rPr>
                <w:rFonts w:ascii="Times New Roman" w:hAnsi="Times New Roman" w:cs="Times New Roman"/>
              </w:rPr>
            </w:pPr>
            <w:r w:rsidRPr="00EB1C81">
              <w:rPr>
                <w:rFonts w:ascii="Times New Roman" w:hAnsi="Times New Roman" w:cs="Times New Roman"/>
                <w:spacing w:val="-2"/>
              </w:rPr>
              <w:t>$378,276</w:t>
            </w:r>
          </w:p>
        </w:tc>
        <w:tc>
          <w:tcPr>
            <w:tcW w:w="1176" w:type="dxa"/>
            <w:tcBorders>
              <w:top w:val="nil"/>
              <w:left w:val="nil"/>
              <w:bottom w:val="single" w:sz="8" w:space="0" w:color="000000"/>
              <w:right w:val="single" w:sz="8" w:space="0" w:color="000000"/>
            </w:tcBorders>
            <w:hideMark/>
          </w:tcPr>
          <w:p w14:paraId="76A4E6F7" w14:textId="77777777" w:rsidR="00EB1C81" w:rsidRPr="00EB1C81" w:rsidRDefault="00EB1C81" w:rsidP="00EB1C81">
            <w:pPr>
              <w:autoSpaceDE w:val="0"/>
              <w:autoSpaceDN w:val="0"/>
              <w:spacing w:line="256" w:lineRule="exact"/>
              <w:ind w:left="105"/>
              <w:rPr>
                <w:rFonts w:ascii="Times New Roman" w:hAnsi="Times New Roman" w:cs="Times New Roman"/>
              </w:rPr>
            </w:pPr>
            <w:r w:rsidRPr="00EB1C81">
              <w:rPr>
                <w:rFonts w:ascii="Times New Roman" w:hAnsi="Times New Roman" w:cs="Times New Roman"/>
                <w:spacing w:val="-2"/>
              </w:rPr>
              <w:t>$555,680</w:t>
            </w:r>
          </w:p>
        </w:tc>
      </w:tr>
      <w:tr w:rsidR="00EB1C81" w:rsidRPr="00EB1C81" w14:paraId="64761C43" w14:textId="77777777" w:rsidTr="00041062">
        <w:trPr>
          <w:trHeight w:val="275"/>
        </w:trPr>
        <w:tc>
          <w:tcPr>
            <w:tcW w:w="1460" w:type="dxa"/>
            <w:tcBorders>
              <w:top w:val="nil"/>
              <w:left w:val="single" w:sz="8" w:space="0" w:color="000000"/>
              <w:bottom w:val="single" w:sz="8" w:space="0" w:color="000000"/>
              <w:right w:val="single" w:sz="8" w:space="0" w:color="000000"/>
            </w:tcBorders>
            <w:hideMark/>
          </w:tcPr>
          <w:p w14:paraId="65990C3A" w14:textId="77777777" w:rsidR="00EB1C81" w:rsidRPr="00EB1C81" w:rsidRDefault="00EB1C81" w:rsidP="00EB1C81">
            <w:pPr>
              <w:autoSpaceDE w:val="0"/>
              <w:autoSpaceDN w:val="0"/>
              <w:spacing w:line="256" w:lineRule="exact"/>
              <w:ind w:left="107"/>
              <w:rPr>
                <w:rFonts w:ascii="Times New Roman" w:hAnsi="Times New Roman" w:cs="Times New Roman"/>
              </w:rPr>
            </w:pPr>
            <w:r w:rsidRPr="00EB1C81">
              <w:rPr>
                <w:rFonts w:ascii="Times New Roman" w:hAnsi="Times New Roman" w:cs="Times New Roman"/>
                <w:spacing w:val="-2"/>
              </w:rPr>
              <w:t>SMILES</w:t>
            </w:r>
          </w:p>
        </w:tc>
        <w:tc>
          <w:tcPr>
            <w:tcW w:w="1178" w:type="dxa"/>
            <w:tcBorders>
              <w:top w:val="nil"/>
              <w:left w:val="nil"/>
              <w:bottom w:val="single" w:sz="8" w:space="0" w:color="000000"/>
              <w:right w:val="single" w:sz="8" w:space="0" w:color="000000"/>
            </w:tcBorders>
            <w:hideMark/>
          </w:tcPr>
          <w:p w14:paraId="3B76EA6E" w14:textId="77777777" w:rsidR="00EB1C81" w:rsidRPr="00EB1C81" w:rsidRDefault="00EB1C81" w:rsidP="00EB1C81">
            <w:pPr>
              <w:autoSpaceDE w:val="0"/>
              <w:autoSpaceDN w:val="0"/>
              <w:spacing w:line="256" w:lineRule="exact"/>
              <w:ind w:left="107"/>
              <w:rPr>
                <w:rFonts w:ascii="Times New Roman" w:hAnsi="Times New Roman" w:cs="Times New Roman"/>
              </w:rPr>
            </w:pPr>
            <w:r w:rsidRPr="00EB1C81">
              <w:rPr>
                <w:rFonts w:ascii="Times New Roman" w:hAnsi="Times New Roman" w:cs="Times New Roman"/>
                <w:spacing w:val="-2"/>
              </w:rPr>
              <w:t>$159,404</w:t>
            </w:r>
          </w:p>
        </w:tc>
        <w:tc>
          <w:tcPr>
            <w:tcW w:w="1204" w:type="dxa"/>
            <w:tcBorders>
              <w:top w:val="nil"/>
              <w:left w:val="nil"/>
              <w:bottom w:val="single" w:sz="8" w:space="0" w:color="000000"/>
              <w:right w:val="single" w:sz="8" w:space="0" w:color="000000"/>
            </w:tcBorders>
            <w:hideMark/>
          </w:tcPr>
          <w:p w14:paraId="5C0C643D" w14:textId="1909ACD3" w:rsidR="00EB1C81" w:rsidRPr="00EB1C81" w:rsidRDefault="00EB1C81" w:rsidP="00EB1C81">
            <w:pPr>
              <w:autoSpaceDE w:val="0"/>
              <w:autoSpaceDN w:val="0"/>
              <w:spacing w:line="256" w:lineRule="exact"/>
              <w:ind w:left="106"/>
              <w:rPr>
                <w:rFonts w:ascii="Times New Roman" w:hAnsi="Times New Roman" w:cs="Times New Roman"/>
              </w:rPr>
            </w:pPr>
            <w:r w:rsidRPr="00EB1C81">
              <w:t>$</w:t>
            </w:r>
            <w:r w:rsidR="00DE0A9B">
              <w:t>20,000</w:t>
            </w:r>
          </w:p>
        </w:tc>
        <w:tc>
          <w:tcPr>
            <w:tcW w:w="1176" w:type="dxa"/>
            <w:tcBorders>
              <w:top w:val="nil"/>
              <w:left w:val="nil"/>
              <w:bottom w:val="single" w:sz="8" w:space="0" w:color="000000"/>
              <w:right w:val="single" w:sz="8" w:space="0" w:color="000000"/>
            </w:tcBorders>
            <w:hideMark/>
          </w:tcPr>
          <w:p w14:paraId="626E4FAD" w14:textId="77777777" w:rsidR="00EB1C81" w:rsidRPr="00EB1C81" w:rsidRDefault="00EB1C81" w:rsidP="00EB1C81">
            <w:pPr>
              <w:autoSpaceDE w:val="0"/>
              <w:autoSpaceDN w:val="0"/>
              <w:spacing w:line="256" w:lineRule="exact"/>
              <w:ind w:left="105"/>
              <w:rPr>
                <w:rFonts w:ascii="Times New Roman" w:hAnsi="Times New Roman" w:cs="Times New Roman"/>
              </w:rPr>
            </w:pPr>
            <w:r w:rsidRPr="00EB1C81">
              <w:rPr>
                <w:rFonts w:ascii="Times New Roman" w:hAnsi="Times New Roman" w:cs="Times New Roman"/>
                <w:spacing w:val="-2"/>
              </w:rPr>
              <w:t>$375,877</w:t>
            </w:r>
          </w:p>
        </w:tc>
        <w:tc>
          <w:tcPr>
            <w:tcW w:w="1176" w:type="dxa"/>
            <w:tcBorders>
              <w:top w:val="nil"/>
              <w:left w:val="nil"/>
              <w:bottom w:val="single" w:sz="8" w:space="0" w:color="000000"/>
              <w:right w:val="single" w:sz="8" w:space="0" w:color="000000"/>
            </w:tcBorders>
            <w:hideMark/>
          </w:tcPr>
          <w:p w14:paraId="3CF37FAE" w14:textId="77777777" w:rsidR="00EB1C81" w:rsidRPr="00EB1C81" w:rsidRDefault="00EB1C81" w:rsidP="00EB1C81">
            <w:pPr>
              <w:autoSpaceDE w:val="0"/>
              <w:autoSpaceDN w:val="0"/>
              <w:spacing w:line="256" w:lineRule="exact"/>
              <w:ind w:left="105"/>
              <w:rPr>
                <w:rFonts w:ascii="Times New Roman" w:hAnsi="Times New Roman" w:cs="Times New Roman"/>
              </w:rPr>
            </w:pPr>
            <w:r w:rsidRPr="00EB1C81">
              <w:rPr>
                <w:rFonts w:ascii="Times New Roman" w:hAnsi="Times New Roman" w:cs="Times New Roman"/>
                <w:spacing w:val="-2"/>
              </w:rPr>
              <w:t>$553,281</w:t>
            </w:r>
          </w:p>
        </w:tc>
      </w:tr>
      <w:tr w:rsidR="00EB1C81" w:rsidRPr="00EB1C81" w14:paraId="7962426E" w14:textId="77777777" w:rsidTr="00041062">
        <w:trPr>
          <w:trHeight w:val="278"/>
        </w:trPr>
        <w:tc>
          <w:tcPr>
            <w:tcW w:w="1460" w:type="dxa"/>
            <w:tcBorders>
              <w:top w:val="nil"/>
              <w:left w:val="single" w:sz="8" w:space="0" w:color="000000"/>
              <w:bottom w:val="single" w:sz="8" w:space="0" w:color="000000"/>
              <w:right w:val="single" w:sz="8" w:space="0" w:color="000000"/>
            </w:tcBorders>
            <w:hideMark/>
          </w:tcPr>
          <w:p w14:paraId="22271F51" w14:textId="77777777" w:rsidR="00EB1C81" w:rsidRPr="00EB1C81" w:rsidRDefault="00EB1C81" w:rsidP="00EB1C81">
            <w:pPr>
              <w:autoSpaceDE w:val="0"/>
              <w:autoSpaceDN w:val="0"/>
              <w:spacing w:before="2" w:line="257" w:lineRule="exact"/>
              <w:ind w:left="107"/>
              <w:rPr>
                <w:rFonts w:ascii="Times New Roman" w:hAnsi="Times New Roman" w:cs="Times New Roman"/>
              </w:rPr>
            </w:pPr>
            <w:r w:rsidRPr="00EB1C81">
              <w:rPr>
                <w:rFonts w:ascii="Times New Roman" w:hAnsi="Times New Roman" w:cs="Times New Roman"/>
                <w:spacing w:val="-2"/>
              </w:rPr>
              <w:t>SWCIL</w:t>
            </w:r>
          </w:p>
        </w:tc>
        <w:tc>
          <w:tcPr>
            <w:tcW w:w="1178" w:type="dxa"/>
            <w:tcBorders>
              <w:top w:val="nil"/>
              <w:left w:val="nil"/>
              <w:bottom w:val="single" w:sz="8" w:space="0" w:color="000000"/>
              <w:right w:val="single" w:sz="8" w:space="0" w:color="000000"/>
            </w:tcBorders>
            <w:hideMark/>
          </w:tcPr>
          <w:p w14:paraId="51E92C42" w14:textId="77777777" w:rsidR="00EB1C81" w:rsidRPr="00EB1C81" w:rsidRDefault="00EB1C81" w:rsidP="00EB1C81">
            <w:pPr>
              <w:autoSpaceDE w:val="0"/>
              <w:autoSpaceDN w:val="0"/>
              <w:spacing w:before="2" w:line="257" w:lineRule="exact"/>
              <w:ind w:left="107"/>
              <w:rPr>
                <w:rFonts w:ascii="Times New Roman" w:hAnsi="Times New Roman" w:cs="Times New Roman"/>
              </w:rPr>
            </w:pPr>
            <w:r w:rsidRPr="00EB1C81">
              <w:rPr>
                <w:rFonts w:ascii="Times New Roman" w:hAnsi="Times New Roman" w:cs="Times New Roman"/>
                <w:spacing w:val="-2"/>
              </w:rPr>
              <w:t>$159,405</w:t>
            </w:r>
          </w:p>
        </w:tc>
        <w:tc>
          <w:tcPr>
            <w:tcW w:w="1204" w:type="dxa"/>
            <w:tcBorders>
              <w:top w:val="nil"/>
              <w:left w:val="nil"/>
              <w:bottom w:val="single" w:sz="8" w:space="0" w:color="000000"/>
              <w:right w:val="single" w:sz="8" w:space="0" w:color="000000"/>
            </w:tcBorders>
            <w:hideMark/>
          </w:tcPr>
          <w:p w14:paraId="7953C4E7" w14:textId="39EC0E7A" w:rsidR="00EB1C81" w:rsidRPr="00EB1C81" w:rsidRDefault="00EB1C81" w:rsidP="00EB1C81">
            <w:pPr>
              <w:autoSpaceDE w:val="0"/>
              <w:autoSpaceDN w:val="0"/>
              <w:spacing w:before="2" w:line="257" w:lineRule="exact"/>
              <w:ind w:left="106"/>
              <w:rPr>
                <w:rFonts w:ascii="Times New Roman" w:hAnsi="Times New Roman" w:cs="Times New Roman"/>
              </w:rPr>
            </w:pPr>
            <w:r w:rsidRPr="00EB1C81">
              <w:t>$</w:t>
            </w:r>
            <w:r w:rsidR="00DE0A9B">
              <w:t>20,000</w:t>
            </w:r>
          </w:p>
        </w:tc>
        <w:tc>
          <w:tcPr>
            <w:tcW w:w="1176" w:type="dxa"/>
            <w:tcBorders>
              <w:top w:val="nil"/>
              <w:left w:val="nil"/>
              <w:bottom w:val="single" w:sz="8" w:space="0" w:color="000000"/>
              <w:right w:val="single" w:sz="8" w:space="0" w:color="000000"/>
            </w:tcBorders>
            <w:hideMark/>
          </w:tcPr>
          <w:p w14:paraId="1DB5C576" w14:textId="77777777" w:rsidR="00EB1C81" w:rsidRPr="00EB1C81" w:rsidRDefault="00EB1C81" w:rsidP="00EB1C81">
            <w:pPr>
              <w:autoSpaceDE w:val="0"/>
              <w:autoSpaceDN w:val="0"/>
              <w:spacing w:before="2" w:line="257" w:lineRule="exact"/>
              <w:ind w:left="105"/>
              <w:rPr>
                <w:rFonts w:ascii="Times New Roman" w:hAnsi="Times New Roman" w:cs="Times New Roman"/>
              </w:rPr>
            </w:pPr>
            <w:r w:rsidRPr="00EB1C81">
              <w:rPr>
                <w:rFonts w:ascii="Times New Roman" w:hAnsi="Times New Roman" w:cs="Times New Roman"/>
                <w:spacing w:val="-2"/>
              </w:rPr>
              <w:t>$375,877</w:t>
            </w:r>
          </w:p>
        </w:tc>
        <w:tc>
          <w:tcPr>
            <w:tcW w:w="1176" w:type="dxa"/>
            <w:tcBorders>
              <w:top w:val="nil"/>
              <w:left w:val="nil"/>
              <w:bottom w:val="single" w:sz="8" w:space="0" w:color="000000"/>
              <w:right w:val="single" w:sz="8" w:space="0" w:color="000000"/>
            </w:tcBorders>
            <w:hideMark/>
          </w:tcPr>
          <w:p w14:paraId="6164F6F0" w14:textId="77777777" w:rsidR="00EB1C81" w:rsidRPr="00EB1C81" w:rsidRDefault="00EB1C81" w:rsidP="00EB1C81">
            <w:pPr>
              <w:autoSpaceDE w:val="0"/>
              <w:autoSpaceDN w:val="0"/>
              <w:spacing w:before="2" w:line="257" w:lineRule="exact"/>
              <w:ind w:left="105"/>
              <w:rPr>
                <w:rFonts w:ascii="Times New Roman" w:hAnsi="Times New Roman" w:cs="Times New Roman"/>
              </w:rPr>
            </w:pPr>
            <w:r w:rsidRPr="00EB1C81">
              <w:rPr>
                <w:rFonts w:ascii="Times New Roman" w:hAnsi="Times New Roman" w:cs="Times New Roman"/>
                <w:spacing w:val="-2"/>
              </w:rPr>
              <w:t>$553,282</w:t>
            </w:r>
          </w:p>
        </w:tc>
      </w:tr>
      <w:tr w:rsidR="00EB1C81" w:rsidRPr="00EB1C81" w14:paraId="5BE18F4D" w14:textId="77777777" w:rsidTr="00041062">
        <w:trPr>
          <w:trHeight w:val="275"/>
        </w:trPr>
        <w:tc>
          <w:tcPr>
            <w:tcW w:w="1460" w:type="dxa"/>
            <w:tcBorders>
              <w:top w:val="nil"/>
              <w:left w:val="single" w:sz="8" w:space="0" w:color="000000"/>
              <w:bottom w:val="single" w:sz="8" w:space="0" w:color="000000"/>
              <w:right w:val="single" w:sz="8" w:space="0" w:color="000000"/>
            </w:tcBorders>
            <w:hideMark/>
          </w:tcPr>
          <w:p w14:paraId="499B6FB8" w14:textId="77777777" w:rsidR="00EB1C81" w:rsidRPr="00EB1C81" w:rsidRDefault="00EB1C81" w:rsidP="00EB1C81">
            <w:pPr>
              <w:autoSpaceDE w:val="0"/>
              <w:autoSpaceDN w:val="0"/>
              <w:spacing w:line="256" w:lineRule="exact"/>
              <w:ind w:left="107"/>
              <w:rPr>
                <w:rFonts w:ascii="Times New Roman" w:hAnsi="Times New Roman" w:cs="Times New Roman"/>
              </w:rPr>
            </w:pPr>
            <w:r w:rsidRPr="00EB1C81">
              <w:rPr>
                <w:rFonts w:ascii="Times New Roman" w:hAnsi="Times New Roman" w:cs="Times New Roman"/>
                <w:spacing w:val="-2"/>
              </w:rPr>
              <w:t>OPTIONS</w:t>
            </w:r>
          </w:p>
        </w:tc>
        <w:tc>
          <w:tcPr>
            <w:tcW w:w="1178" w:type="dxa"/>
            <w:tcBorders>
              <w:top w:val="nil"/>
              <w:left w:val="nil"/>
              <w:bottom w:val="single" w:sz="8" w:space="0" w:color="000000"/>
              <w:right w:val="single" w:sz="8" w:space="0" w:color="000000"/>
            </w:tcBorders>
            <w:hideMark/>
          </w:tcPr>
          <w:p w14:paraId="6B19C620" w14:textId="77777777" w:rsidR="00EB1C81" w:rsidRPr="00EB1C81" w:rsidRDefault="00EB1C81" w:rsidP="00EB1C81">
            <w:pPr>
              <w:autoSpaceDE w:val="0"/>
              <w:autoSpaceDN w:val="0"/>
              <w:spacing w:line="256" w:lineRule="exact"/>
              <w:ind w:left="107"/>
              <w:rPr>
                <w:rFonts w:ascii="Times New Roman" w:hAnsi="Times New Roman" w:cs="Times New Roman"/>
              </w:rPr>
            </w:pPr>
            <w:r w:rsidRPr="00EB1C81">
              <w:rPr>
                <w:rFonts w:ascii="Times New Roman" w:hAnsi="Times New Roman" w:cs="Times New Roman"/>
                <w:spacing w:val="-2"/>
              </w:rPr>
              <w:t>$159,405</w:t>
            </w:r>
          </w:p>
        </w:tc>
        <w:tc>
          <w:tcPr>
            <w:tcW w:w="1204" w:type="dxa"/>
            <w:tcBorders>
              <w:top w:val="nil"/>
              <w:left w:val="nil"/>
              <w:bottom w:val="single" w:sz="8" w:space="0" w:color="000000"/>
              <w:right w:val="single" w:sz="8" w:space="0" w:color="000000"/>
            </w:tcBorders>
            <w:hideMark/>
          </w:tcPr>
          <w:p w14:paraId="56D2A31F" w14:textId="108B8239" w:rsidR="00DE0A9B" w:rsidRPr="00EB1C81" w:rsidRDefault="00EB1C81" w:rsidP="00DE0A9B">
            <w:pPr>
              <w:autoSpaceDE w:val="0"/>
              <w:autoSpaceDN w:val="0"/>
              <w:spacing w:line="256" w:lineRule="exact"/>
              <w:ind w:left="106"/>
            </w:pPr>
            <w:r w:rsidRPr="00EB1C81">
              <w:t>$</w:t>
            </w:r>
            <w:r w:rsidR="00DE0A9B">
              <w:t>20,000</w:t>
            </w:r>
          </w:p>
        </w:tc>
        <w:tc>
          <w:tcPr>
            <w:tcW w:w="1176" w:type="dxa"/>
            <w:tcBorders>
              <w:top w:val="nil"/>
              <w:left w:val="nil"/>
              <w:bottom w:val="single" w:sz="8" w:space="0" w:color="000000"/>
              <w:right w:val="single" w:sz="8" w:space="0" w:color="000000"/>
            </w:tcBorders>
            <w:hideMark/>
          </w:tcPr>
          <w:p w14:paraId="69C8D2DF" w14:textId="77777777" w:rsidR="00EB1C81" w:rsidRPr="00EB1C81" w:rsidRDefault="00EB1C81" w:rsidP="00EB1C81">
            <w:pPr>
              <w:autoSpaceDE w:val="0"/>
              <w:autoSpaceDN w:val="0"/>
              <w:spacing w:line="256" w:lineRule="exact"/>
              <w:ind w:left="105"/>
              <w:rPr>
                <w:rFonts w:ascii="Times New Roman" w:hAnsi="Times New Roman" w:cs="Times New Roman"/>
              </w:rPr>
            </w:pPr>
            <w:r w:rsidRPr="00EB1C81">
              <w:rPr>
                <w:rFonts w:ascii="Times New Roman" w:hAnsi="Times New Roman" w:cs="Times New Roman"/>
                <w:spacing w:val="-2"/>
              </w:rPr>
              <w:t>$375,877</w:t>
            </w:r>
          </w:p>
        </w:tc>
        <w:tc>
          <w:tcPr>
            <w:tcW w:w="1176" w:type="dxa"/>
            <w:tcBorders>
              <w:top w:val="nil"/>
              <w:left w:val="nil"/>
              <w:bottom w:val="single" w:sz="8" w:space="0" w:color="000000"/>
              <w:right w:val="single" w:sz="8" w:space="0" w:color="000000"/>
            </w:tcBorders>
            <w:hideMark/>
          </w:tcPr>
          <w:p w14:paraId="584EA374" w14:textId="77777777" w:rsidR="00EB1C81" w:rsidRPr="00EB1C81" w:rsidRDefault="00EB1C81" w:rsidP="00EB1C81">
            <w:pPr>
              <w:autoSpaceDE w:val="0"/>
              <w:autoSpaceDN w:val="0"/>
              <w:spacing w:line="256" w:lineRule="exact"/>
              <w:ind w:left="105"/>
              <w:rPr>
                <w:rFonts w:ascii="Times New Roman" w:hAnsi="Times New Roman" w:cs="Times New Roman"/>
              </w:rPr>
            </w:pPr>
            <w:r w:rsidRPr="00EB1C81">
              <w:rPr>
                <w:rFonts w:ascii="Times New Roman" w:hAnsi="Times New Roman" w:cs="Times New Roman"/>
                <w:spacing w:val="-2"/>
              </w:rPr>
              <w:t>$553,282</w:t>
            </w:r>
          </w:p>
        </w:tc>
      </w:tr>
      <w:tr w:rsidR="00EB1C81" w:rsidRPr="00EB1C81" w14:paraId="40E0A73C" w14:textId="77777777" w:rsidTr="00041062">
        <w:trPr>
          <w:trHeight w:val="275"/>
        </w:trPr>
        <w:tc>
          <w:tcPr>
            <w:tcW w:w="1460" w:type="dxa"/>
            <w:tcBorders>
              <w:top w:val="nil"/>
              <w:left w:val="single" w:sz="8" w:space="0" w:color="000000"/>
              <w:bottom w:val="single" w:sz="8" w:space="0" w:color="000000"/>
              <w:right w:val="single" w:sz="8" w:space="0" w:color="000000"/>
            </w:tcBorders>
            <w:hideMark/>
          </w:tcPr>
          <w:p w14:paraId="774367F8" w14:textId="77777777" w:rsidR="00EB1C81" w:rsidRPr="00EB1C81" w:rsidRDefault="00EB1C81" w:rsidP="00EB1C81">
            <w:pPr>
              <w:autoSpaceDE w:val="0"/>
              <w:autoSpaceDN w:val="0"/>
              <w:spacing w:line="256" w:lineRule="exact"/>
              <w:ind w:left="107"/>
              <w:rPr>
                <w:rFonts w:ascii="Times New Roman" w:hAnsi="Times New Roman" w:cs="Times New Roman"/>
              </w:rPr>
            </w:pPr>
            <w:r w:rsidRPr="00EB1C81">
              <w:rPr>
                <w:rFonts w:ascii="Times New Roman" w:hAnsi="Times New Roman" w:cs="Times New Roman"/>
                <w:spacing w:val="-2"/>
              </w:rPr>
              <w:t>Total</w:t>
            </w:r>
          </w:p>
        </w:tc>
        <w:tc>
          <w:tcPr>
            <w:tcW w:w="1178" w:type="dxa"/>
            <w:tcBorders>
              <w:top w:val="nil"/>
              <w:left w:val="nil"/>
              <w:bottom w:val="single" w:sz="8" w:space="0" w:color="000000"/>
              <w:right w:val="single" w:sz="8" w:space="0" w:color="000000"/>
            </w:tcBorders>
            <w:hideMark/>
          </w:tcPr>
          <w:p w14:paraId="6FF87D9E" w14:textId="77777777" w:rsidR="00EB1C81" w:rsidRPr="00EB1C81" w:rsidRDefault="00EB1C81" w:rsidP="00EB1C81">
            <w:pPr>
              <w:autoSpaceDE w:val="0"/>
              <w:autoSpaceDN w:val="0"/>
              <w:spacing w:line="256" w:lineRule="exact"/>
              <w:ind w:left="107"/>
              <w:rPr>
                <w:rFonts w:ascii="Times New Roman" w:hAnsi="Times New Roman" w:cs="Times New Roman"/>
              </w:rPr>
            </w:pPr>
            <w:r w:rsidRPr="00EB1C81">
              <w:rPr>
                <w:rFonts w:ascii="Times New Roman" w:hAnsi="Times New Roman" w:cs="Times New Roman"/>
                <w:spacing w:val="-2"/>
              </w:rPr>
              <w:t>$1,275,235</w:t>
            </w:r>
          </w:p>
        </w:tc>
        <w:tc>
          <w:tcPr>
            <w:tcW w:w="1204" w:type="dxa"/>
            <w:tcBorders>
              <w:top w:val="nil"/>
              <w:left w:val="nil"/>
              <w:bottom w:val="single" w:sz="8" w:space="0" w:color="000000"/>
              <w:right w:val="single" w:sz="8" w:space="0" w:color="000000"/>
            </w:tcBorders>
            <w:hideMark/>
          </w:tcPr>
          <w:p w14:paraId="2AF7FF3A" w14:textId="23EB68F7" w:rsidR="00EB1C81" w:rsidRPr="00EB1C81" w:rsidRDefault="00EB1C81" w:rsidP="00EB1C81">
            <w:pPr>
              <w:autoSpaceDE w:val="0"/>
              <w:autoSpaceDN w:val="0"/>
              <w:spacing w:line="256" w:lineRule="exact"/>
              <w:ind w:left="106"/>
              <w:rPr>
                <w:rFonts w:ascii="Times New Roman" w:hAnsi="Times New Roman" w:cs="Times New Roman"/>
              </w:rPr>
            </w:pPr>
            <w:r w:rsidRPr="00EB1C81">
              <w:rPr>
                <w:rFonts w:ascii="Times New Roman" w:hAnsi="Times New Roman" w:cs="Times New Roman"/>
              </w:rPr>
              <w:t xml:space="preserve">$ </w:t>
            </w:r>
            <w:r w:rsidR="00B013E1">
              <w:rPr>
                <w:rFonts w:ascii="Times New Roman" w:hAnsi="Times New Roman" w:cs="Times New Roman"/>
                <w:spacing w:val="-2"/>
              </w:rPr>
              <w:t>160</w:t>
            </w:r>
            <w:r w:rsidR="007E68E8">
              <w:rPr>
                <w:rFonts w:ascii="Times New Roman" w:hAnsi="Times New Roman" w:cs="Times New Roman"/>
                <w:spacing w:val="-2"/>
              </w:rPr>
              <w:t>,000</w:t>
            </w:r>
          </w:p>
        </w:tc>
        <w:tc>
          <w:tcPr>
            <w:tcW w:w="1176" w:type="dxa"/>
            <w:tcBorders>
              <w:top w:val="nil"/>
              <w:left w:val="nil"/>
              <w:bottom w:val="single" w:sz="8" w:space="0" w:color="000000"/>
              <w:right w:val="single" w:sz="8" w:space="0" w:color="000000"/>
            </w:tcBorders>
            <w:hideMark/>
          </w:tcPr>
          <w:p w14:paraId="07070C0C" w14:textId="77777777" w:rsidR="00EB1C81" w:rsidRPr="00EB1C81" w:rsidRDefault="00EB1C81" w:rsidP="00EB1C81">
            <w:pPr>
              <w:autoSpaceDE w:val="0"/>
              <w:autoSpaceDN w:val="0"/>
              <w:spacing w:line="256" w:lineRule="exact"/>
              <w:ind w:left="105"/>
              <w:rPr>
                <w:rFonts w:ascii="Times New Roman" w:hAnsi="Times New Roman" w:cs="Times New Roman"/>
              </w:rPr>
            </w:pPr>
            <w:r w:rsidRPr="00EB1C81">
              <w:rPr>
                <w:rFonts w:ascii="Times New Roman" w:hAnsi="Times New Roman" w:cs="Times New Roman"/>
                <w:spacing w:val="-2"/>
              </w:rPr>
              <w:t>$3,011,000</w:t>
            </w:r>
          </w:p>
        </w:tc>
        <w:tc>
          <w:tcPr>
            <w:tcW w:w="1176" w:type="dxa"/>
            <w:tcBorders>
              <w:top w:val="nil"/>
              <w:left w:val="nil"/>
              <w:bottom w:val="single" w:sz="8" w:space="0" w:color="000000"/>
              <w:right w:val="single" w:sz="8" w:space="0" w:color="000000"/>
            </w:tcBorders>
            <w:hideMark/>
          </w:tcPr>
          <w:p w14:paraId="3465CFC6" w14:textId="77777777" w:rsidR="00EB1C81" w:rsidRPr="00EB1C81" w:rsidRDefault="00EB1C81" w:rsidP="00EB1C81">
            <w:pPr>
              <w:autoSpaceDE w:val="0"/>
              <w:autoSpaceDN w:val="0"/>
              <w:spacing w:line="256" w:lineRule="exact"/>
              <w:ind w:left="105"/>
              <w:rPr>
                <w:rFonts w:ascii="Times New Roman" w:hAnsi="Times New Roman" w:cs="Times New Roman"/>
              </w:rPr>
            </w:pPr>
            <w:r w:rsidRPr="00EB1C81">
              <w:rPr>
                <w:rFonts w:ascii="Times New Roman" w:hAnsi="Times New Roman" w:cs="Times New Roman"/>
                <w:spacing w:val="-2"/>
              </w:rPr>
              <w:t>$4,430,235</w:t>
            </w:r>
          </w:p>
        </w:tc>
      </w:tr>
    </w:tbl>
    <w:p w14:paraId="4F95BEB2" w14:textId="77777777" w:rsidR="007A0526" w:rsidRDefault="007A0526" w:rsidP="00590491">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14:ligatures w14:val="none"/>
        </w:rPr>
      </w:pPr>
    </w:p>
    <w:p w14:paraId="7E319D1B"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highlight w:val="yellow"/>
          <w14:ligatures w14:val="none"/>
        </w:rPr>
      </w:pPr>
    </w:p>
    <w:p w14:paraId="506510F7"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590491">
        <w:rPr>
          <w:rFonts w:ascii="Times New Roman" w:eastAsia="Times New Roman" w:hAnsi="Times New Roman" w:cs="Times New Roman"/>
          <w:b/>
          <w:kern w:val="0"/>
          <w:szCs w:val="20"/>
          <w14:ligatures w14:val="none"/>
        </w:rPr>
        <w:t>Section 2: Scope, Extent, and Arrangements of Services</w:t>
      </w:r>
    </w:p>
    <w:p w14:paraId="5048ACD2"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p w14:paraId="0F1ACD02"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 xml:space="preserve">2.1 </w:t>
      </w:r>
      <w:r w:rsidRPr="00590491">
        <w:rPr>
          <w:rFonts w:ascii="Times New Roman" w:eastAsia="Times New Roman" w:hAnsi="Times New Roman" w:cs="Times New Roman"/>
          <w:kern w:val="0"/>
          <w:szCs w:val="20"/>
          <w:u w:val="single"/>
          <w14:ligatures w14:val="none"/>
        </w:rPr>
        <w:t>Services</w:t>
      </w:r>
    </w:p>
    <w:p w14:paraId="12377B9A"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Services to be provided to persons with disabilities that promote full access to community life including geographic scope, determination of eligibility, and statewide reach.</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890"/>
        <w:gridCol w:w="1710"/>
        <w:gridCol w:w="1710"/>
      </w:tblGrid>
      <w:tr w:rsidR="00590491" w:rsidRPr="00590491" w14:paraId="53A07378" w14:textId="77777777" w:rsidTr="00041062">
        <w:trPr>
          <w:cantSplit/>
          <w:trHeight w:val="899"/>
          <w:tblHeader/>
        </w:trPr>
        <w:tc>
          <w:tcPr>
            <w:tcW w:w="5130" w:type="dxa"/>
            <w:tcBorders>
              <w:bottom w:val="single" w:sz="4" w:space="0" w:color="auto"/>
            </w:tcBorders>
            <w:shd w:val="clear" w:color="auto" w:fill="F3F3F3"/>
          </w:tcPr>
          <w:p w14:paraId="52775734" w14:textId="77777777" w:rsidR="00590491" w:rsidRPr="00590491" w:rsidRDefault="00590491" w:rsidP="00590491">
            <w:pPr>
              <w:keepNext/>
              <w:keepLines/>
              <w:spacing w:after="0" w:line="240" w:lineRule="auto"/>
              <w:outlineLvl w:val="0"/>
              <w:rPr>
                <w:rFonts w:ascii="Times New Roman" w:eastAsia="Times New Roman" w:hAnsi="Times New Roman" w:cs="Times New Roman"/>
                <w:b/>
                <w:kern w:val="0"/>
                <w14:ligatures w14:val="none"/>
              </w:rPr>
            </w:pPr>
            <w:r w:rsidRPr="00590491">
              <w:rPr>
                <w:rFonts w:ascii="Times New Roman" w:eastAsia="Times New Roman" w:hAnsi="Times New Roman" w:cs="Times New Roman"/>
                <w:b/>
                <w:kern w:val="0"/>
                <w14:ligatures w14:val="none"/>
              </w:rPr>
              <w:br w:type="page"/>
              <w:t>Table 2.1A: Independent living services</w:t>
            </w:r>
          </w:p>
        </w:tc>
        <w:tc>
          <w:tcPr>
            <w:tcW w:w="1890" w:type="dxa"/>
            <w:tcBorders>
              <w:bottom w:val="single" w:sz="4" w:space="0" w:color="auto"/>
            </w:tcBorders>
            <w:shd w:val="clear" w:color="auto" w:fill="F3F3F3"/>
          </w:tcPr>
          <w:p w14:paraId="4759402E" w14:textId="77777777" w:rsidR="00590491" w:rsidRPr="00590491" w:rsidRDefault="00590491" w:rsidP="00590491">
            <w:pPr>
              <w:keepNext/>
              <w:keepLines/>
              <w:spacing w:after="0" w:line="240" w:lineRule="auto"/>
              <w:outlineLvl w:val="0"/>
              <w:rPr>
                <w:rFonts w:ascii="Times New Roman" w:eastAsia="Times New Roman" w:hAnsi="Times New Roman" w:cs="Times New Roman"/>
                <w:b/>
                <w:kern w:val="0"/>
                <w14:ligatures w14:val="none"/>
              </w:rPr>
            </w:pPr>
            <w:r w:rsidRPr="00590491">
              <w:rPr>
                <w:rFonts w:ascii="Times New Roman" w:eastAsia="Times New Roman" w:hAnsi="Times New Roman" w:cs="Times New Roman"/>
                <w:b/>
                <w:kern w:val="0"/>
                <w14:ligatures w14:val="none"/>
              </w:rPr>
              <w:t xml:space="preserve">Provided using  Part B </w:t>
            </w:r>
            <w:r w:rsidRPr="00590491">
              <w:rPr>
                <w:rFonts w:ascii="Times New Roman" w:eastAsia="Times New Roman" w:hAnsi="Times New Roman" w:cs="Times New Roman"/>
                <w:kern w:val="0"/>
                <w14:ligatures w14:val="none"/>
              </w:rPr>
              <w:t>(check to indicate yes)</w:t>
            </w:r>
          </w:p>
        </w:tc>
        <w:tc>
          <w:tcPr>
            <w:tcW w:w="1710" w:type="dxa"/>
            <w:tcBorders>
              <w:bottom w:val="single" w:sz="4" w:space="0" w:color="auto"/>
            </w:tcBorders>
            <w:shd w:val="clear" w:color="auto" w:fill="F3F3F3"/>
          </w:tcPr>
          <w:p w14:paraId="45FFF9D4" w14:textId="77777777" w:rsidR="00590491" w:rsidRPr="00590491" w:rsidRDefault="00590491" w:rsidP="00590491">
            <w:pPr>
              <w:keepNext/>
              <w:keepLines/>
              <w:spacing w:after="0" w:line="240" w:lineRule="auto"/>
              <w:outlineLvl w:val="0"/>
              <w:rPr>
                <w:rFonts w:ascii="Times New Roman" w:eastAsia="Times New Roman" w:hAnsi="Times New Roman" w:cs="Times New Roman"/>
                <w:kern w:val="0"/>
                <w14:ligatures w14:val="none"/>
              </w:rPr>
            </w:pPr>
            <w:r w:rsidRPr="00590491">
              <w:rPr>
                <w:rFonts w:ascii="Times New Roman" w:eastAsia="Times New Roman" w:hAnsi="Times New Roman" w:cs="Times New Roman"/>
                <w:b/>
                <w:kern w:val="0"/>
                <w14:ligatures w14:val="none"/>
              </w:rPr>
              <w:t>Provided using other funds</w:t>
            </w:r>
            <w:r w:rsidRPr="00590491">
              <w:rPr>
                <w:rFonts w:ascii="Times New Roman" w:eastAsia="Times New Roman" w:hAnsi="Times New Roman" w:cs="Times New Roman"/>
                <w:kern w:val="0"/>
                <w14:ligatures w14:val="none"/>
              </w:rPr>
              <w:t xml:space="preserve"> (check to indicate yes; do not list the other funds)</w:t>
            </w:r>
          </w:p>
        </w:tc>
        <w:tc>
          <w:tcPr>
            <w:tcW w:w="1710" w:type="dxa"/>
            <w:tcBorders>
              <w:bottom w:val="single" w:sz="4" w:space="0" w:color="auto"/>
            </w:tcBorders>
            <w:shd w:val="clear" w:color="auto" w:fill="F3F3F3"/>
          </w:tcPr>
          <w:p w14:paraId="0820210C" w14:textId="77777777" w:rsidR="00590491" w:rsidRPr="00590491" w:rsidRDefault="00590491" w:rsidP="00590491">
            <w:pPr>
              <w:keepNext/>
              <w:keepLines/>
              <w:spacing w:after="0" w:line="240" w:lineRule="auto"/>
              <w:outlineLvl w:val="0"/>
              <w:rPr>
                <w:rFonts w:ascii="Times New Roman" w:eastAsia="Times New Roman" w:hAnsi="Times New Roman" w:cs="Times New Roman"/>
                <w:kern w:val="0"/>
                <w14:ligatures w14:val="none"/>
              </w:rPr>
            </w:pPr>
            <w:r w:rsidRPr="00590491">
              <w:rPr>
                <w:rFonts w:ascii="Times New Roman" w:eastAsia="Times New Roman" w:hAnsi="Times New Roman" w:cs="Times New Roman"/>
                <w:b/>
                <w:kern w:val="0"/>
                <w14:ligatures w14:val="none"/>
              </w:rPr>
              <w:t xml:space="preserve">Entity that provides </w:t>
            </w:r>
            <w:r w:rsidRPr="00590491">
              <w:rPr>
                <w:rFonts w:ascii="Times New Roman" w:eastAsia="Times New Roman" w:hAnsi="Times New Roman" w:cs="Times New Roman"/>
                <w:kern w:val="0"/>
                <w14:ligatures w14:val="none"/>
              </w:rPr>
              <w:t>(specify CIL, DSE, or the other entity)</w:t>
            </w:r>
          </w:p>
        </w:tc>
      </w:tr>
      <w:tr w:rsidR="00590491" w:rsidRPr="00590491" w14:paraId="75D6A4DD" w14:textId="77777777" w:rsidTr="00041062">
        <w:trPr>
          <w:cantSplit/>
          <w:trHeight w:val="204"/>
        </w:trPr>
        <w:tc>
          <w:tcPr>
            <w:tcW w:w="5130" w:type="dxa"/>
            <w:vMerge w:val="restart"/>
          </w:tcPr>
          <w:p w14:paraId="4D7A9F94" w14:textId="77777777" w:rsidR="00590491" w:rsidRPr="00590491" w:rsidRDefault="00590491" w:rsidP="00590491">
            <w:pPr>
              <w:keepNext/>
              <w:keepLines/>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Core Independent Living Services, as follows:</w:t>
            </w:r>
          </w:p>
          <w:p w14:paraId="7448DA90" w14:textId="77777777" w:rsidR="00590491" w:rsidRPr="00590491" w:rsidRDefault="00590491" w:rsidP="00590491">
            <w:pPr>
              <w:keepNext/>
              <w:keepLines/>
              <w:widowControl w:val="0"/>
              <w:numPr>
                <w:ilvl w:val="0"/>
                <w:numId w:val="7"/>
              </w:num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Information and referral</w:t>
            </w:r>
          </w:p>
          <w:p w14:paraId="29F5B270" w14:textId="77777777" w:rsidR="00590491" w:rsidRPr="00590491" w:rsidRDefault="00590491" w:rsidP="00590491">
            <w:pPr>
              <w:keepNext/>
              <w:keepLines/>
              <w:widowControl w:val="0"/>
              <w:numPr>
                <w:ilvl w:val="0"/>
                <w:numId w:val="7"/>
              </w:num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Individual and systems advocacy</w:t>
            </w:r>
          </w:p>
          <w:p w14:paraId="51CB2A5C" w14:textId="77777777" w:rsidR="00590491" w:rsidRPr="00590491" w:rsidRDefault="00590491" w:rsidP="00590491">
            <w:pPr>
              <w:keepNext/>
              <w:keepLines/>
              <w:widowControl w:val="0"/>
              <w:numPr>
                <w:ilvl w:val="0"/>
                <w:numId w:val="7"/>
              </w:numPr>
              <w:spacing w:after="0" w:line="240" w:lineRule="auto"/>
              <w:rPr>
                <w:rFonts w:ascii="Times New Roman" w:eastAsia="Times New Roman" w:hAnsi="Times New Roman" w:cs="Times New Roman"/>
                <w:kern w:val="0"/>
                <w:sz w:val="20"/>
                <w:szCs w:val="20"/>
                <w14:ligatures w14:val="none"/>
              </w:rPr>
            </w:pPr>
            <w:r w:rsidRPr="00590491">
              <w:rPr>
                <w:rFonts w:ascii="Times New Roman" w:eastAsia="Times New Roman" w:hAnsi="Times New Roman" w:cs="Times New Roman"/>
                <w:kern w:val="0"/>
                <w14:ligatures w14:val="none"/>
              </w:rPr>
              <w:t xml:space="preserve">Peer counseling </w:t>
            </w:r>
          </w:p>
          <w:p w14:paraId="7A24E3AF" w14:textId="77777777" w:rsidR="00590491" w:rsidRPr="00590491" w:rsidRDefault="00590491" w:rsidP="00590491">
            <w:pPr>
              <w:keepNext/>
              <w:keepLines/>
              <w:widowControl w:val="0"/>
              <w:numPr>
                <w:ilvl w:val="0"/>
                <w:numId w:val="7"/>
              </w:numPr>
              <w:spacing w:after="0" w:line="240" w:lineRule="auto"/>
              <w:rPr>
                <w:rFonts w:ascii="Times New Roman" w:eastAsia="Times New Roman" w:hAnsi="Times New Roman" w:cs="Times New Roman"/>
                <w:kern w:val="0"/>
                <w:sz w:val="20"/>
                <w:szCs w:val="20"/>
                <w14:ligatures w14:val="none"/>
              </w:rPr>
            </w:pPr>
            <w:r w:rsidRPr="00590491">
              <w:rPr>
                <w:rFonts w:ascii="Times New Roman" w:eastAsia="Times New Roman" w:hAnsi="Times New Roman" w:cs="Times New Roman"/>
                <w:kern w:val="0"/>
                <w14:ligatures w14:val="none"/>
              </w:rPr>
              <w:t>IL skills training</w:t>
            </w:r>
          </w:p>
          <w:p w14:paraId="743FAFBA" w14:textId="77777777" w:rsidR="00590491" w:rsidRPr="00590491" w:rsidRDefault="00590491" w:rsidP="00590491">
            <w:pPr>
              <w:keepNext/>
              <w:keepLines/>
              <w:widowControl w:val="0"/>
              <w:numPr>
                <w:ilvl w:val="0"/>
                <w:numId w:val="7"/>
              </w:numPr>
              <w:spacing w:after="0" w:line="240" w:lineRule="auto"/>
              <w:rPr>
                <w:rFonts w:ascii="Times New Roman" w:eastAsia="Times New Roman" w:hAnsi="Times New Roman" w:cs="Times New Roman"/>
                <w:kern w:val="0"/>
                <w:sz w:val="20"/>
                <w:szCs w:val="20"/>
                <w14:ligatures w14:val="none"/>
              </w:rPr>
            </w:pPr>
            <w:r w:rsidRPr="00590491">
              <w:rPr>
                <w:rFonts w:ascii="Times New Roman" w:eastAsia="Times New Roman" w:hAnsi="Times New Roman" w:cs="Times New Roman"/>
                <w:kern w:val="0"/>
                <w14:ligatures w14:val="none"/>
              </w:rPr>
              <w:t>Transition services including:</w:t>
            </w:r>
          </w:p>
          <w:p w14:paraId="4A4555DA" w14:textId="77777777" w:rsidR="00590491" w:rsidRPr="00590491" w:rsidRDefault="00590491" w:rsidP="00590491">
            <w:pPr>
              <w:keepNext/>
              <w:keepLines/>
              <w:numPr>
                <w:ilvl w:val="0"/>
                <w:numId w:val="2"/>
              </w:numPr>
              <w:spacing w:after="0" w:line="240"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Transition from nursing homes &amp; other institutions</w:t>
            </w:r>
          </w:p>
          <w:p w14:paraId="60FB5998" w14:textId="77777777" w:rsidR="00590491" w:rsidRPr="00590491" w:rsidRDefault="00590491" w:rsidP="00590491">
            <w:pPr>
              <w:keepNext/>
              <w:keepLines/>
              <w:numPr>
                <w:ilvl w:val="0"/>
                <w:numId w:val="2"/>
              </w:numPr>
              <w:spacing w:after="0" w:line="240"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Diversion from institutions</w:t>
            </w:r>
          </w:p>
          <w:p w14:paraId="25A90E69" w14:textId="77777777" w:rsidR="00590491" w:rsidRPr="00590491" w:rsidRDefault="00590491" w:rsidP="00590491">
            <w:pPr>
              <w:keepNext/>
              <w:keepLines/>
              <w:numPr>
                <w:ilvl w:val="0"/>
                <w:numId w:val="2"/>
              </w:numPr>
              <w:spacing w:after="0" w:line="240"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Transition of youth (who were eligible for an IEP) to post-secondary life</w:t>
            </w:r>
          </w:p>
        </w:tc>
        <w:tc>
          <w:tcPr>
            <w:tcW w:w="1890" w:type="dxa"/>
            <w:shd w:val="clear" w:color="auto" w:fill="F3F3F3"/>
          </w:tcPr>
          <w:p w14:paraId="619AA517" w14:textId="77777777" w:rsidR="00590491" w:rsidRPr="00590491" w:rsidRDefault="00590491" w:rsidP="00590491">
            <w:pPr>
              <w:keepNext/>
              <w:keepLines/>
              <w:spacing w:after="0" w:line="240" w:lineRule="auto"/>
              <w:rPr>
                <w:rFonts w:ascii="Times New Roman" w:eastAsia="Times New Roman" w:hAnsi="Times New Roman" w:cs="Times New Roman"/>
                <w:kern w:val="0"/>
                <w:szCs w:val="20"/>
                <w14:ligatures w14:val="none"/>
              </w:rPr>
            </w:pPr>
          </w:p>
        </w:tc>
        <w:tc>
          <w:tcPr>
            <w:tcW w:w="1710" w:type="dxa"/>
            <w:shd w:val="clear" w:color="auto" w:fill="F3F3F3"/>
          </w:tcPr>
          <w:p w14:paraId="04BC401F" w14:textId="77777777" w:rsidR="00590491" w:rsidRPr="00590491" w:rsidRDefault="00590491" w:rsidP="00590491">
            <w:pPr>
              <w:keepNext/>
              <w:keepLines/>
              <w:spacing w:after="0" w:line="240" w:lineRule="auto"/>
              <w:rPr>
                <w:rFonts w:ascii="Times New Roman" w:eastAsia="Times New Roman" w:hAnsi="Times New Roman" w:cs="Times New Roman"/>
                <w:kern w:val="0"/>
                <w:szCs w:val="20"/>
                <w14:ligatures w14:val="none"/>
              </w:rPr>
            </w:pPr>
          </w:p>
        </w:tc>
        <w:tc>
          <w:tcPr>
            <w:tcW w:w="1710" w:type="dxa"/>
            <w:shd w:val="clear" w:color="auto" w:fill="F3F3F3"/>
          </w:tcPr>
          <w:p w14:paraId="44F493CB" w14:textId="77777777" w:rsidR="00590491" w:rsidRPr="00590491" w:rsidRDefault="00590491" w:rsidP="00590491">
            <w:pPr>
              <w:keepNext/>
              <w:keepLines/>
              <w:spacing w:after="0" w:line="240" w:lineRule="auto"/>
              <w:rPr>
                <w:rFonts w:ascii="Times New Roman" w:eastAsia="Times New Roman" w:hAnsi="Times New Roman" w:cs="Times New Roman"/>
                <w:kern w:val="0"/>
                <w:szCs w:val="20"/>
                <w14:ligatures w14:val="none"/>
              </w:rPr>
            </w:pPr>
          </w:p>
        </w:tc>
      </w:tr>
      <w:tr w:rsidR="00590491" w:rsidRPr="00590491" w14:paraId="61F348B6" w14:textId="77777777" w:rsidTr="00041062">
        <w:trPr>
          <w:cantSplit/>
          <w:trHeight w:val="204"/>
        </w:trPr>
        <w:tc>
          <w:tcPr>
            <w:tcW w:w="5130" w:type="dxa"/>
            <w:vMerge/>
          </w:tcPr>
          <w:p w14:paraId="467FB57C" w14:textId="77777777" w:rsidR="00590491" w:rsidRPr="00590491" w:rsidRDefault="00590491" w:rsidP="00590491">
            <w:pPr>
              <w:keepNext/>
              <w:keepLines/>
              <w:spacing w:after="0" w:line="240" w:lineRule="auto"/>
              <w:rPr>
                <w:rFonts w:ascii="Times New Roman" w:eastAsia="Times New Roman" w:hAnsi="Times New Roman" w:cs="Times New Roman"/>
                <w:kern w:val="0"/>
                <w14:ligatures w14:val="none"/>
              </w:rPr>
            </w:pPr>
          </w:p>
        </w:tc>
        <w:tc>
          <w:tcPr>
            <w:tcW w:w="1890" w:type="dxa"/>
          </w:tcPr>
          <w:p w14:paraId="2C6231FC" w14:textId="7AD23180" w:rsidR="00590491" w:rsidRPr="007A1D82" w:rsidRDefault="00590491" w:rsidP="00C1649C">
            <w:pPr>
              <w:pStyle w:val="ListParagraph"/>
              <w:keepNext/>
              <w:keepLines/>
              <w:numPr>
                <w:ilvl w:val="0"/>
                <w:numId w:val="28"/>
              </w:numPr>
              <w:spacing w:after="0" w:line="240" w:lineRule="auto"/>
              <w:rPr>
                <w:rFonts w:ascii="Times New Roman" w:eastAsia="Times New Roman" w:hAnsi="Times New Roman" w:cs="Times New Roman"/>
                <w:kern w:val="0"/>
                <w:szCs w:val="20"/>
                <w14:ligatures w14:val="none"/>
              </w:rPr>
            </w:pPr>
          </w:p>
        </w:tc>
        <w:tc>
          <w:tcPr>
            <w:tcW w:w="1710" w:type="dxa"/>
          </w:tcPr>
          <w:p w14:paraId="4E246584" w14:textId="77777777" w:rsidR="00590491" w:rsidRPr="007A1D82" w:rsidRDefault="00590491" w:rsidP="00C1649C">
            <w:pPr>
              <w:pStyle w:val="ListParagraph"/>
              <w:keepNext/>
              <w:keepLines/>
              <w:numPr>
                <w:ilvl w:val="0"/>
                <w:numId w:val="28"/>
              </w:numPr>
              <w:spacing w:after="0" w:line="240" w:lineRule="auto"/>
              <w:rPr>
                <w:rFonts w:ascii="Times New Roman" w:eastAsia="Times New Roman" w:hAnsi="Times New Roman" w:cs="Times New Roman"/>
                <w:kern w:val="0"/>
                <w:szCs w:val="20"/>
                <w14:ligatures w14:val="none"/>
              </w:rPr>
            </w:pPr>
          </w:p>
        </w:tc>
        <w:tc>
          <w:tcPr>
            <w:tcW w:w="1710" w:type="dxa"/>
          </w:tcPr>
          <w:p w14:paraId="6557520A" w14:textId="12259B37" w:rsidR="007A1D82" w:rsidRPr="00590491" w:rsidRDefault="007A1D82" w:rsidP="00590491">
            <w:pPr>
              <w:keepNext/>
              <w:keepLines/>
              <w:spacing w:after="0" w:line="240" w:lineRule="auto"/>
              <w:rPr>
                <w:rFonts w:ascii="Times New Roman" w:eastAsia="Times New Roman" w:hAnsi="Times New Roman" w:cs="Times New Roman"/>
                <w:kern w:val="0"/>
                <w:sz w:val="20"/>
                <w:szCs w:val="20"/>
                <w14:ligatures w14:val="none"/>
              </w:rPr>
            </w:pPr>
            <w:r w:rsidRPr="00541B2B">
              <w:rPr>
                <w:rFonts w:ascii="Times New Roman" w:eastAsia="Times New Roman" w:hAnsi="Times New Roman" w:cs="Times New Roman"/>
                <w:kern w:val="0"/>
                <w:sz w:val="20"/>
                <w:szCs w:val="20"/>
                <w14:ligatures w14:val="none"/>
              </w:rPr>
              <w:t>CIL</w:t>
            </w:r>
            <w:r w:rsidR="00541B2B" w:rsidRPr="00541B2B">
              <w:rPr>
                <w:rFonts w:ascii="Times New Roman" w:eastAsia="Times New Roman" w:hAnsi="Times New Roman" w:cs="Times New Roman"/>
                <w:kern w:val="0"/>
                <w:sz w:val="20"/>
                <w:szCs w:val="20"/>
                <w14:ligatures w14:val="none"/>
              </w:rPr>
              <w:t>s</w:t>
            </w:r>
          </w:p>
        </w:tc>
      </w:tr>
      <w:tr w:rsidR="00590491" w:rsidRPr="00590491" w14:paraId="7D468C86" w14:textId="77777777" w:rsidTr="00041062">
        <w:trPr>
          <w:cantSplit/>
          <w:trHeight w:val="204"/>
        </w:trPr>
        <w:tc>
          <w:tcPr>
            <w:tcW w:w="5130" w:type="dxa"/>
            <w:vMerge/>
          </w:tcPr>
          <w:p w14:paraId="4D394A5A" w14:textId="77777777" w:rsidR="00590491" w:rsidRPr="00590491" w:rsidRDefault="00590491" w:rsidP="00590491">
            <w:pPr>
              <w:keepNext/>
              <w:keepLines/>
              <w:spacing w:after="0" w:line="240" w:lineRule="auto"/>
              <w:rPr>
                <w:rFonts w:ascii="Times New Roman" w:eastAsia="Times New Roman" w:hAnsi="Times New Roman" w:cs="Times New Roman"/>
                <w:kern w:val="0"/>
                <w14:ligatures w14:val="none"/>
              </w:rPr>
            </w:pPr>
          </w:p>
        </w:tc>
        <w:tc>
          <w:tcPr>
            <w:tcW w:w="1890" w:type="dxa"/>
          </w:tcPr>
          <w:p w14:paraId="29E64F8A" w14:textId="77777777" w:rsidR="00590491" w:rsidRPr="00A47552" w:rsidRDefault="00590491"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038629BE" w14:textId="77777777" w:rsidR="00590491" w:rsidRPr="00A47552" w:rsidRDefault="00590491"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4CFC11E0" w14:textId="387F9937" w:rsidR="00590491" w:rsidRP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04291F01" w14:textId="77777777" w:rsidTr="00041062">
        <w:trPr>
          <w:cantSplit/>
          <w:trHeight w:val="204"/>
        </w:trPr>
        <w:tc>
          <w:tcPr>
            <w:tcW w:w="5130" w:type="dxa"/>
            <w:vMerge/>
          </w:tcPr>
          <w:p w14:paraId="1689DBD4" w14:textId="77777777" w:rsidR="00590491" w:rsidRPr="00590491" w:rsidRDefault="00590491" w:rsidP="00590491">
            <w:pPr>
              <w:keepNext/>
              <w:keepLines/>
              <w:spacing w:after="0" w:line="240" w:lineRule="auto"/>
              <w:rPr>
                <w:rFonts w:ascii="Times New Roman" w:eastAsia="Times New Roman" w:hAnsi="Times New Roman" w:cs="Times New Roman"/>
                <w:kern w:val="0"/>
                <w14:ligatures w14:val="none"/>
              </w:rPr>
            </w:pPr>
          </w:p>
        </w:tc>
        <w:tc>
          <w:tcPr>
            <w:tcW w:w="1890" w:type="dxa"/>
          </w:tcPr>
          <w:p w14:paraId="41C32444" w14:textId="77777777" w:rsidR="00590491" w:rsidRPr="00A47552" w:rsidRDefault="00590491"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76530CC8" w14:textId="77777777" w:rsidR="00590491" w:rsidRPr="00A47552" w:rsidRDefault="00590491"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6B1E4AD1" w14:textId="3EB1726D" w:rsidR="00590491" w:rsidRP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0F329776" w14:textId="77777777" w:rsidTr="00041062">
        <w:trPr>
          <w:cantSplit/>
          <w:trHeight w:val="204"/>
        </w:trPr>
        <w:tc>
          <w:tcPr>
            <w:tcW w:w="5130" w:type="dxa"/>
            <w:vMerge/>
          </w:tcPr>
          <w:p w14:paraId="38970C35" w14:textId="77777777" w:rsidR="00590491" w:rsidRPr="00590491" w:rsidRDefault="00590491" w:rsidP="00590491">
            <w:pPr>
              <w:keepNext/>
              <w:keepLines/>
              <w:spacing w:after="0" w:line="240" w:lineRule="auto"/>
              <w:rPr>
                <w:rFonts w:ascii="Times New Roman" w:eastAsia="Times New Roman" w:hAnsi="Times New Roman" w:cs="Times New Roman"/>
                <w:kern w:val="0"/>
                <w14:ligatures w14:val="none"/>
              </w:rPr>
            </w:pPr>
          </w:p>
        </w:tc>
        <w:tc>
          <w:tcPr>
            <w:tcW w:w="1890" w:type="dxa"/>
          </w:tcPr>
          <w:p w14:paraId="15BC127E" w14:textId="77777777" w:rsidR="00590491" w:rsidRPr="00A47552" w:rsidRDefault="00590491"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6B1E18F4" w14:textId="77777777" w:rsidR="00590491" w:rsidRPr="00A47552" w:rsidRDefault="00590491"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7CB036C8" w14:textId="01734883" w:rsidR="00590491" w:rsidRP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45561D4C" w14:textId="77777777" w:rsidTr="00041062">
        <w:trPr>
          <w:cantSplit/>
          <w:trHeight w:val="204"/>
        </w:trPr>
        <w:tc>
          <w:tcPr>
            <w:tcW w:w="5130" w:type="dxa"/>
            <w:vMerge/>
          </w:tcPr>
          <w:p w14:paraId="22E946A3" w14:textId="77777777" w:rsidR="00590491" w:rsidRPr="00590491" w:rsidRDefault="00590491" w:rsidP="00590491">
            <w:pPr>
              <w:keepNext/>
              <w:keepLines/>
              <w:spacing w:after="0" w:line="240" w:lineRule="auto"/>
              <w:rPr>
                <w:rFonts w:ascii="Times New Roman" w:eastAsia="Times New Roman" w:hAnsi="Times New Roman" w:cs="Times New Roman"/>
                <w:kern w:val="0"/>
                <w14:ligatures w14:val="none"/>
              </w:rPr>
            </w:pPr>
          </w:p>
        </w:tc>
        <w:tc>
          <w:tcPr>
            <w:tcW w:w="1890" w:type="dxa"/>
          </w:tcPr>
          <w:p w14:paraId="6A479A9A" w14:textId="77777777" w:rsidR="00590491" w:rsidRPr="00A47552" w:rsidRDefault="00590491"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5802F969" w14:textId="77777777" w:rsidR="00590491" w:rsidRPr="00A47552" w:rsidRDefault="00590491"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05270777" w14:textId="73398A15" w:rsidR="00590491" w:rsidRP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51AC9398" w14:textId="77777777" w:rsidTr="00590491">
        <w:trPr>
          <w:cantSplit/>
          <w:trHeight w:val="204"/>
        </w:trPr>
        <w:tc>
          <w:tcPr>
            <w:tcW w:w="5130" w:type="dxa"/>
            <w:vMerge/>
          </w:tcPr>
          <w:p w14:paraId="13AEC7E0" w14:textId="77777777" w:rsidR="00590491" w:rsidRPr="00590491" w:rsidRDefault="00590491" w:rsidP="00590491">
            <w:pPr>
              <w:keepNext/>
              <w:keepLines/>
              <w:spacing w:after="0" w:line="240" w:lineRule="auto"/>
              <w:rPr>
                <w:rFonts w:ascii="Times New Roman" w:eastAsia="Times New Roman" w:hAnsi="Times New Roman" w:cs="Times New Roman"/>
                <w:kern w:val="0"/>
                <w14:ligatures w14:val="none"/>
              </w:rPr>
            </w:pPr>
          </w:p>
        </w:tc>
        <w:tc>
          <w:tcPr>
            <w:tcW w:w="1890" w:type="dxa"/>
            <w:shd w:val="clear" w:color="auto" w:fill="F2F2F2"/>
          </w:tcPr>
          <w:p w14:paraId="333698FE"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shd w:val="clear" w:color="auto" w:fill="F2F2F2"/>
          </w:tcPr>
          <w:p w14:paraId="50982017"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shd w:val="clear" w:color="auto" w:fill="F2F2F2"/>
          </w:tcPr>
          <w:p w14:paraId="7713E7B2"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r>
      <w:tr w:rsidR="00590491" w:rsidRPr="00590491" w14:paraId="46DF43B2" w14:textId="77777777" w:rsidTr="00041062">
        <w:trPr>
          <w:cantSplit/>
          <w:trHeight w:val="204"/>
        </w:trPr>
        <w:tc>
          <w:tcPr>
            <w:tcW w:w="5130" w:type="dxa"/>
            <w:vMerge/>
          </w:tcPr>
          <w:p w14:paraId="64A718D7" w14:textId="77777777" w:rsidR="00590491" w:rsidRPr="00590491" w:rsidRDefault="00590491" w:rsidP="00590491">
            <w:pPr>
              <w:keepNext/>
              <w:keepLines/>
              <w:spacing w:after="0" w:line="240" w:lineRule="auto"/>
              <w:rPr>
                <w:rFonts w:ascii="Times New Roman" w:eastAsia="Times New Roman" w:hAnsi="Times New Roman" w:cs="Times New Roman"/>
                <w:kern w:val="0"/>
                <w14:ligatures w14:val="none"/>
              </w:rPr>
            </w:pPr>
          </w:p>
        </w:tc>
        <w:tc>
          <w:tcPr>
            <w:tcW w:w="1890" w:type="dxa"/>
          </w:tcPr>
          <w:p w14:paraId="7970DC26"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p w14:paraId="79BA9B28" w14:textId="77777777" w:rsidR="00590491" w:rsidRPr="00A47552" w:rsidRDefault="00590491"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3C1132F9" w14:textId="77777777" w:rsidR="00590491" w:rsidRDefault="00590491" w:rsidP="00A47552">
            <w:pPr>
              <w:spacing w:after="0" w:line="240" w:lineRule="auto"/>
              <w:ind w:left="360"/>
              <w:rPr>
                <w:rFonts w:ascii="Times New Roman" w:eastAsia="Times New Roman" w:hAnsi="Times New Roman" w:cs="Times New Roman"/>
                <w:kern w:val="0"/>
                <w:sz w:val="20"/>
                <w:szCs w:val="20"/>
                <w14:ligatures w14:val="none"/>
              </w:rPr>
            </w:pPr>
          </w:p>
          <w:p w14:paraId="06DF4964" w14:textId="77777777" w:rsidR="00A47552" w:rsidRPr="00A47552" w:rsidRDefault="00A47552"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3F0F3E8C" w14:textId="009F1D74" w:rsidR="00590491" w:rsidRP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2352F83A" w14:textId="77777777" w:rsidTr="00041062">
        <w:trPr>
          <w:cantSplit/>
          <w:trHeight w:val="204"/>
        </w:trPr>
        <w:tc>
          <w:tcPr>
            <w:tcW w:w="5130" w:type="dxa"/>
            <w:vMerge/>
          </w:tcPr>
          <w:p w14:paraId="7E34DE66" w14:textId="77777777" w:rsidR="00590491" w:rsidRPr="00590491" w:rsidRDefault="00590491" w:rsidP="00590491">
            <w:pPr>
              <w:keepNext/>
              <w:keepLines/>
              <w:spacing w:after="0" w:line="240" w:lineRule="auto"/>
              <w:rPr>
                <w:rFonts w:ascii="Times New Roman" w:eastAsia="Times New Roman" w:hAnsi="Times New Roman" w:cs="Times New Roman"/>
                <w:kern w:val="0"/>
                <w14:ligatures w14:val="none"/>
              </w:rPr>
            </w:pPr>
          </w:p>
        </w:tc>
        <w:tc>
          <w:tcPr>
            <w:tcW w:w="1890" w:type="dxa"/>
          </w:tcPr>
          <w:p w14:paraId="4D44EDFC" w14:textId="77777777" w:rsidR="00590491" w:rsidRPr="00A47552" w:rsidRDefault="00590491"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686AAAFF" w14:textId="77777777" w:rsidR="00590491" w:rsidRPr="00A47552" w:rsidRDefault="00590491"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5F2ED94B" w14:textId="4F6C1644" w:rsidR="00590491" w:rsidRP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542B0437" w14:textId="77777777" w:rsidTr="00041062">
        <w:trPr>
          <w:cantSplit/>
          <w:trHeight w:val="491"/>
        </w:trPr>
        <w:tc>
          <w:tcPr>
            <w:tcW w:w="5130" w:type="dxa"/>
            <w:vMerge/>
          </w:tcPr>
          <w:p w14:paraId="410984B7" w14:textId="77777777" w:rsidR="00590491" w:rsidRPr="00590491" w:rsidRDefault="00590491" w:rsidP="00590491">
            <w:pPr>
              <w:keepNext/>
              <w:keepLines/>
              <w:spacing w:after="0" w:line="240" w:lineRule="auto"/>
              <w:rPr>
                <w:rFonts w:ascii="Times New Roman" w:eastAsia="Times New Roman" w:hAnsi="Times New Roman" w:cs="Times New Roman"/>
                <w:kern w:val="0"/>
                <w14:ligatures w14:val="none"/>
              </w:rPr>
            </w:pPr>
          </w:p>
        </w:tc>
        <w:tc>
          <w:tcPr>
            <w:tcW w:w="1890" w:type="dxa"/>
          </w:tcPr>
          <w:p w14:paraId="370D67AD" w14:textId="77777777" w:rsidR="00590491" w:rsidRDefault="00590491" w:rsidP="00A47552">
            <w:pPr>
              <w:spacing w:after="0" w:line="240" w:lineRule="auto"/>
              <w:rPr>
                <w:rFonts w:ascii="Times New Roman" w:eastAsia="Times New Roman" w:hAnsi="Times New Roman" w:cs="Times New Roman"/>
                <w:kern w:val="0"/>
                <w:sz w:val="20"/>
                <w:szCs w:val="20"/>
                <w14:ligatures w14:val="none"/>
              </w:rPr>
            </w:pPr>
          </w:p>
          <w:p w14:paraId="25352A70" w14:textId="77777777" w:rsidR="00A47552" w:rsidRPr="00A47552" w:rsidRDefault="00A47552"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0C7FDC1F"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03A9C8E2" w14:textId="77777777" w:rsidR="00A47552" w:rsidRPr="00A47552" w:rsidRDefault="00A47552"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238C3070" w14:textId="32847471" w:rsidR="00590491" w:rsidRP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454D54DB" w14:textId="77777777" w:rsidTr="00041062">
        <w:trPr>
          <w:cantSplit/>
        </w:trPr>
        <w:tc>
          <w:tcPr>
            <w:tcW w:w="5130" w:type="dxa"/>
          </w:tcPr>
          <w:p w14:paraId="114D8F6B"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Counseling services, including psychological, psychotherapeutic, and related services</w:t>
            </w:r>
          </w:p>
        </w:tc>
        <w:tc>
          <w:tcPr>
            <w:tcW w:w="1890" w:type="dxa"/>
          </w:tcPr>
          <w:p w14:paraId="6783C2C0"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44D33982"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7652106E"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r>
      <w:tr w:rsidR="00590491" w:rsidRPr="00590491" w14:paraId="3443CE4A" w14:textId="77777777" w:rsidTr="00041062">
        <w:trPr>
          <w:cantSplit/>
        </w:trPr>
        <w:tc>
          <w:tcPr>
            <w:tcW w:w="5130" w:type="dxa"/>
          </w:tcPr>
          <w:p w14:paraId="42BD2A01"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14:paraId="6E013709"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Note: CILs are not allowed to own or operate housing.</w:t>
            </w:r>
          </w:p>
        </w:tc>
        <w:tc>
          <w:tcPr>
            <w:tcW w:w="1890" w:type="dxa"/>
          </w:tcPr>
          <w:p w14:paraId="3FA949D5"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p w14:paraId="51BC8768"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44DFFDB3" w14:textId="77777777" w:rsidR="00A47552" w:rsidRDefault="00A47552" w:rsidP="00590491">
            <w:pPr>
              <w:spacing w:after="0" w:line="240" w:lineRule="auto"/>
              <w:rPr>
                <w:rFonts w:ascii="Times New Roman" w:eastAsia="Times New Roman" w:hAnsi="Times New Roman" w:cs="Times New Roman"/>
                <w:kern w:val="0"/>
                <w:sz w:val="20"/>
                <w:szCs w:val="20"/>
                <w14:ligatures w14:val="none"/>
              </w:rPr>
            </w:pPr>
          </w:p>
          <w:p w14:paraId="0E8A310F" w14:textId="77777777" w:rsidR="00A47552" w:rsidRDefault="00A47552" w:rsidP="00590491">
            <w:pPr>
              <w:spacing w:after="0" w:line="240" w:lineRule="auto"/>
              <w:rPr>
                <w:rFonts w:ascii="Times New Roman" w:eastAsia="Times New Roman" w:hAnsi="Times New Roman" w:cs="Times New Roman"/>
                <w:kern w:val="0"/>
                <w:sz w:val="20"/>
                <w:szCs w:val="20"/>
                <w14:ligatures w14:val="none"/>
              </w:rPr>
            </w:pPr>
          </w:p>
          <w:p w14:paraId="5C824A11" w14:textId="77777777" w:rsidR="00A47552" w:rsidRPr="00A47552" w:rsidRDefault="00A47552"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3120E1C1"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624AB62D" w14:textId="77777777" w:rsidR="00A47552" w:rsidRDefault="00A47552" w:rsidP="00590491">
            <w:pPr>
              <w:spacing w:after="0" w:line="240" w:lineRule="auto"/>
              <w:rPr>
                <w:rFonts w:ascii="Times New Roman" w:eastAsia="Times New Roman" w:hAnsi="Times New Roman" w:cs="Times New Roman"/>
                <w:kern w:val="0"/>
                <w:sz w:val="20"/>
                <w:szCs w:val="20"/>
                <w14:ligatures w14:val="none"/>
              </w:rPr>
            </w:pPr>
          </w:p>
          <w:p w14:paraId="7B80C1CF" w14:textId="77777777" w:rsidR="00A47552" w:rsidRDefault="00A47552" w:rsidP="00590491">
            <w:pPr>
              <w:spacing w:after="0" w:line="240" w:lineRule="auto"/>
              <w:rPr>
                <w:rFonts w:ascii="Times New Roman" w:eastAsia="Times New Roman" w:hAnsi="Times New Roman" w:cs="Times New Roman"/>
                <w:kern w:val="0"/>
                <w:sz w:val="20"/>
                <w:szCs w:val="20"/>
                <w14:ligatures w14:val="none"/>
              </w:rPr>
            </w:pPr>
          </w:p>
          <w:p w14:paraId="08611BB0" w14:textId="77777777" w:rsidR="00A47552" w:rsidRDefault="00A47552" w:rsidP="00590491">
            <w:pPr>
              <w:spacing w:after="0" w:line="240" w:lineRule="auto"/>
              <w:rPr>
                <w:rFonts w:ascii="Times New Roman" w:eastAsia="Times New Roman" w:hAnsi="Times New Roman" w:cs="Times New Roman"/>
                <w:kern w:val="0"/>
                <w:sz w:val="20"/>
                <w:szCs w:val="20"/>
                <w14:ligatures w14:val="none"/>
              </w:rPr>
            </w:pPr>
          </w:p>
          <w:p w14:paraId="0D605847" w14:textId="77777777" w:rsidR="00A47552" w:rsidRPr="00A47552" w:rsidRDefault="00A47552"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44275710" w14:textId="6D9970AC" w:rsidR="00590491" w:rsidRP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6F58E60B" w14:textId="77777777" w:rsidTr="00041062">
        <w:trPr>
          <w:cantSplit/>
        </w:trPr>
        <w:tc>
          <w:tcPr>
            <w:tcW w:w="5130" w:type="dxa"/>
          </w:tcPr>
          <w:p w14:paraId="284DBFAE"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Rehabilitation technology</w:t>
            </w:r>
          </w:p>
        </w:tc>
        <w:tc>
          <w:tcPr>
            <w:tcW w:w="1890" w:type="dxa"/>
          </w:tcPr>
          <w:p w14:paraId="49BF4509"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49C84768"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23683228"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r>
      <w:tr w:rsidR="00590491" w:rsidRPr="00590491" w14:paraId="25142052" w14:textId="77777777" w:rsidTr="00041062">
        <w:trPr>
          <w:cantSplit/>
        </w:trPr>
        <w:tc>
          <w:tcPr>
            <w:tcW w:w="5130" w:type="dxa"/>
          </w:tcPr>
          <w:p w14:paraId="407E3912"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Mobility training</w:t>
            </w:r>
          </w:p>
        </w:tc>
        <w:tc>
          <w:tcPr>
            <w:tcW w:w="1890" w:type="dxa"/>
          </w:tcPr>
          <w:p w14:paraId="456031CB"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166312D0" w14:textId="77777777" w:rsidR="00590491" w:rsidRPr="00A47552" w:rsidRDefault="00590491"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71D575C6" w14:textId="2CCA728E" w:rsidR="00590491" w:rsidRP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74FC047A" w14:textId="77777777" w:rsidTr="00041062">
        <w:trPr>
          <w:cantSplit/>
        </w:trPr>
        <w:tc>
          <w:tcPr>
            <w:tcW w:w="5130" w:type="dxa"/>
          </w:tcPr>
          <w:p w14:paraId="1028B924" w14:textId="77777777" w:rsidR="00590491" w:rsidRPr="00590491" w:rsidRDefault="00590491" w:rsidP="00590491">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Services and training for individuals with cognitive and sensory disabilities, including life skills training, and interpreter and reader services</w:t>
            </w:r>
          </w:p>
        </w:tc>
        <w:tc>
          <w:tcPr>
            <w:tcW w:w="1890" w:type="dxa"/>
          </w:tcPr>
          <w:p w14:paraId="05535B45"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1599CB75"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68D1325E"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69E11A97"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7BC5F95B" w14:textId="247EBAA1" w:rsidR="00590491" w:rsidRP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31071F79" w14:textId="77777777" w:rsidTr="00041062">
        <w:trPr>
          <w:cantSplit/>
        </w:trPr>
        <w:tc>
          <w:tcPr>
            <w:tcW w:w="5130" w:type="dxa"/>
          </w:tcPr>
          <w:p w14:paraId="0344B63C"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Personal assistance services, including attendant care and the training of personnel providing such services</w:t>
            </w:r>
          </w:p>
        </w:tc>
        <w:tc>
          <w:tcPr>
            <w:tcW w:w="1890" w:type="dxa"/>
          </w:tcPr>
          <w:p w14:paraId="7E0FBD49"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75E4E5F2"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3CDDA125"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1D7BCA28" w14:textId="7DEA6702" w:rsidR="00590491" w:rsidRP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30A4A332" w14:textId="77777777" w:rsidTr="00041062">
        <w:trPr>
          <w:cantSplit/>
        </w:trPr>
        <w:tc>
          <w:tcPr>
            <w:tcW w:w="5130" w:type="dxa"/>
          </w:tcPr>
          <w:p w14:paraId="794F2E9C"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Surveys, directories, and other activities to identify appropriate housing, recreation opportunities, and accessible transportation, and other support services</w:t>
            </w:r>
          </w:p>
        </w:tc>
        <w:tc>
          <w:tcPr>
            <w:tcW w:w="1890" w:type="dxa"/>
          </w:tcPr>
          <w:p w14:paraId="313AE5C2"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2BCDAA96"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460D506E"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6DBC05B7"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5EC0D09D"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5013AAF5"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0FB50ED6"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61341ED0"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4AB972AD" w14:textId="77777777" w:rsid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p w14:paraId="278EE99B" w14:textId="5986B3CF" w:rsidR="00541B2B" w:rsidRPr="00590491" w:rsidRDefault="00541B2B" w:rsidP="0059049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MNSILC*</w:t>
            </w:r>
          </w:p>
        </w:tc>
      </w:tr>
      <w:tr w:rsidR="00590491" w:rsidRPr="00590491" w14:paraId="7E9CB198" w14:textId="77777777" w:rsidTr="00041062">
        <w:trPr>
          <w:cantSplit/>
        </w:trPr>
        <w:tc>
          <w:tcPr>
            <w:tcW w:w="5130" w:type="dxa"/>
          </w:tcPr>
          <w:p w14:paraId="37157E5F"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Consumer information programs on rehabilitation and IL services available under this Act, especially for minorities and other individuals with disabilities who have traditionally been unserved or underserved by programs under this Act</w:t>
            </w:r>
          </w:p>
        </w:tc>
        <w:tc>
          <w:tcPr>
            <w:tcW w:w="1890" w:type="dxa"/>
          </w:tcPr>
          <w:p w14:paraId="1ED9B388"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6269EECB"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72C1923D"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4E9DC7BF"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4A4C0366"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51420468"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3514E168"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1604BDEF"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55BA6D6E" w14:textId="77777777" w:rsid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p w14:paraId="4EF7419B" w14:textId="63B0E3D2" w:rsidR="00541B2B" w:rsidRPr="00590491" w:rsidRDefault="00541B2B" w:rsidP="0059049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MNSILC*</w:t>
            </w:r>
          </w:p>
        </w:tc>
      </w:tr>
      <w:tr w:rsidR="00590491" w:rsidRPr="00590491" w14:paraId="66C32E5D" w14:textId="77777777" w:rsidTr="00041062">
        <w:trPr>
          <w:cantSplit/>
        </w:trPr>
        <w:tc>
          <w:tcPr>
            <w:tcW w:w="5130" w:type="dxa"/>
          </w:tcPr>
          <w:p w14:paraId="5C560FB3"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Education and training necessary for living in the community and participating in community activities</w:t>
            </w:r>
          </w:p>
        </w:tc>
        <w:tc>
          <w:tcPr>
            <w:tcW w:w="1890" w:type="dxa"/>
          </w:tcPr>
          <w:p w14:paraId="31018739"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70A0566B"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6CA52D0D"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2B7B3392" w14:textId="77777777" w:rsidR="00590491" w:rsidRDefault="00590491" w:rsidP="00C5720F">
            <w:pPr>
              <w:pStyle w:val="ListParagraph"/>
              <w:spacing w:after="0" w:line="240" w:lineRule="auto"/>
              <w:rPr>
                <w:rFonts w:ascii="Times New Roman" w:eastAsia="Times New Roman" w:hAnsi="Times New Roman" w:cs="Times New Roman"/>
                <w:kern w:val="0"/>
                <w:sz w:val="20"/>
                <w:szCs w:val="20"/>
                <w14:ligatures w14:val="none"/>
              </w:rPr>
            </w:pPr>
          </w:p>
          <w:p w14:paraId="3F2F9B6F" w14:textId="77777777" w:rsidR="00C5720F" w:rsidRDefault="00C5720F" w:rsidP="00C5720F">
            <w:pPr>
              <w:pStyle w:val="ListParagraph"/>
              <w:spacing w:after="0" w:line="240" w:lineRule="auto"/>
              <w:rPr>
                <w:rFonts w:ascii="Times New Roman" w:eastAsia="Times New Roman" w:hAnsi="Times New Roman" w:cs="Times New Roman"/>
                <w:kern w:val="0"/>
                <w:sz w:val="20"/>
                <w:szCs w:val="20"/>
                <w14:ligatures w14:val="none"/>
              </w:rPr>
            </w:pPr>
          </w:p>
          <w:p w14:paraId="17BE4290"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1FB25C9F" w14:textId="77777777" w:rsid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p w14:paraId="790C4515" w14:textId="7ADE19C3" w:rsidR="00541B2B" w:rsidRPr="00590491" w:rsidRDefault="00541B2B" w:rsidP="0059049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MNSILC*</w:t>
            </w:r>
          </w:p>
        </w:tc>
      </w:tr>
      <w:tr w:rsidR="00590491" w:rsidRPr="00590491" w14:paraId="4E3E4A81" w14:textId="77777777" w:rsidTr="00041062">
        <w:trPr>
          <w:cantSplit/>
        </w:trPr>
        <w:tc>
          <w:tcPr>
            <w:tcW w:w="5130" w:type="dxa"/>
          </w:tcPr>
          <w:p w14:paraId="68D689D0"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Supported living</w:t>
            </w:r>
          </w:p>
        </w:tc>
        <w:tc>
          <w:tcPr>
            <w:tcW w:w="1890" w:type="dxa"/>
          </w:tcPr>
          <w:p w14:paraId="0971DD36"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704022A0"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677D554D"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r>
      <w:tr w:rsidR="00590491" w:rsidRPr="00590491" w14:paraId="1B464689" w14:textId="77777777" w:rsidTr="00041062">
        <w:trPr>
          <w:cantSplit/>
        </w:trPr>
        <w:tc>
          <w:tcPr>
            <w:tcW w:w="5130" w:type="dxa"/>
          </w:tcPr>
          <w:p w14:paraId="46BD2768"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Transportation, including referral and assistance for such transportation</w:t>
            </w:r>
          </w:p>
        </w:tc>
        <w:tc>
          <w:tcPr>
            <w:tcW w:w="1890" w:type="dxa"/>
          </w:tcPr>
          <w:p w14:paraId="619D93E0"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4C87B119"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753EE312"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089A1C8F" w14:textId="10E6B4AC" w:rsidR="00590491" w:rsidRP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74ECED48" w14:textId="77777777" w:rsidTr="00041062">
        <w:trPr>
          <w:cantSplit/>
        </w:trPr>
        <w:tc>
          <w:tcPr>
            <w:tcW w:w="5130" w:type="dxa"/>
          </w:tcPr>
          <w:p w14:paraId="720CAC2A"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Physical rehabilitation</w:t>
            </w:r>
          </w:p>
        </w:tc>
        <w:tc>
          <w:tcPr>
            <w:tcW w:w="1890" w:type="dxa"/>
          </w:tcPr>
          <w:p w14:paraId="6B35C283"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08741427"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6835D9AF"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r>
      <w:tr w:rsidR="00590491" w:rsidRPr="00590491" w14:paraId="5EAC4442" w14:textId="77777777" w:rsidTr="00041062">
        <w:trPr>
          <w:cantSplit/>
        </w:trPr>
        <w:tc>
          <w:tcPr>
            <w:tcW w:w="5130" w:type="dxa"/>
          </w:tcPr>
          <w:p w14:paraId="4057D3C6"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Therapeutic treatment</w:t>
            </w:r>
          </w:p>
        </w:tc>
        <w:tc>
          <w:tcPr>
            <w:tcW w:w="1890" w:type="dxa"/>
          </w:tcPr>
          <w:p w14:paraId="04642D13"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1221D2B9"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369DCC1D"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r>
      <w:tr w:rsidR="00590491" w:rsidRPr="00590491" w14:paraId="03C1BB84" w14:textId="77777777" w:rsidTr="00041062">
        <w:trPr>
          <w:cantSplit/>
        </w:trPr>
        <w:tc>
          <w:tcPr>
            <w:tcW w:w="5130" w:type="dxa"/>
          </w:tcPr>
          <w:p w14:paraId="11C37C02"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Provision of needed prostheses and other appliances and devices</w:t>
            </w:r>
          </w:p>
        </w:tc>
        <w:tc>
          <w:tcPr>
            <w:tcW w:w="1890" w:type="dxa"/>
          </w:tcPr>
          <w:p w14:paraId="13791F03"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28A7781A"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3BB75842"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r>
      <w:tr w:rsidR="00590491" w:rsidRPr="00590491" w14:paraId="3CA0A062" w14:textId="77777777" w:rsidTr="00041062">
        <w:trPr>
          <w:cantSplit/>
        </w:trPr>
        <w:tc>
          <w:tcPr>
            <w:tcW w:w="5130" w:type="dxa"/>
          </w:tcPr>
          <w:p w14:paraId="3A435AC5"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Individual and group social and recreational services</w:t>
            </w:r>
          </w:p>
        </w:tc>
        <w:tc>
          <w:tcPr>
            <w:tcW w:w="1890" w:type="dxa"/>
          </w:tcPr>
          <w:p w14:paraId="75578E5F"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44FE0AA9"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0E814F22"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60EBE017"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5400C55F" w14:textId="7DADE7D9" w:rsidR="00590491" w:rsidRPr="00590491"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4502AD2D" w14:textId="77777777" w:rsidTr="00041062">
        <w:trPr>
          <w:cantSplit/>
        </w:trPr>
        <w:tc>
          <w:tcPr>
            <w:tcW w:w="5130" w:type="dxa"/>
          </w:tcPr>
          <w:p w14:paraId="7935A564" w14:textId="77777777" w:rsidR="00590491" w:rsidRPr="00590491" w:rsidRDefault="00590491" w:rsidP="00590491">
            <w:pPr>
              <w:widowControl w:val="0"/>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Training to develop skills specifically designed for youths who are individuals with significant disabilities to promote self-awareness and esteem, develop advocacy and self-empowerment skills, and explore career options</w:t>
            </w:r>
          </w:p>
        </w:tc>
        <w:tc>
          <w:tcPr>
            <w:tcW w:w="1890" w:type="dxa"/>
          </w:tcPr>
          <w:p w14:paraId="2F85BCFA"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40B2D841"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47F76576"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01D0E8D0"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1A16ECB5"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5C987204"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3FE4CA02"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2B7A5E0C"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38C6AF3A"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7C83AD7F"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2B11C223" w14:textId="13A466F9" w:rsidR="00541B2B" w:rsidRDefault="007A1D82" w:rsidP="00590491">
            <w:pPr>
              <w:spacing w:after="0" w:line="240" w:lineRule="auto"/>
              <w:rPr>
                <w:rFonts w:ascii="Times New Roman" w:eastAsia="Times New Roman" w:hAnsi="Times New Roman" w:cs="Times New Roman"/>
                <w:kern w:val="0"/>
                <w:sz w:val="20"/>
                <w:szCs w:val="20"/>
                <w14:ligatures w14:val="none"/>
              </w:rPr>
            </w:pPr>
            <w:r w:rsidRPr="007A1D8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p w14:paraId="62A3E7DB" w14:textId="19B40ADF" w:rsidR="00590491" w:rsidRPr="00590491" w:rsidRDefault="00541B2B" w:rsidP="0059049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MNSILC*</w:t>
            </w:r>
          </w:p>
        </w:tc>
      </w:tr>
      <w:tr w:rsidR="00590491" w:rsidRPr="00590491" w14:paraId="3FF78CFE" w14:textId="77777777" w:rsidTr="00041062">
        <w:trPr>
          <w:cantSplit/>
        </w:trPr>
        <w:tc>
          <w:tcPr>
            <w:tcW w:w="5130" w:type="dxa"/>
          </w:tcPr>
          <w:p w14:paraId="12BA716A"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Services for children</w:t>
            </w:r>
          </w:p>
        </w:tc>
        <w:tc>
          <w:tcPr>
            <w:tcW w:w="1890" w:type="dxa"/>
          </w:tcPr>
          <w:p w14:paraId="159DAFB9" w14:textId="77777777" w:rsidR="00590491" w:rsidRPr="00C5720F" w:rsidRDefault="00590491"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5D6B193B" w14:textId="77777777" w:rsidR="00590491" w:rsidRPr="00C5720F" w:rsidRDefault="00590491"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70B3E225" w14:textId="250F0ABE" w:rsidR="00590491" w:rsidRPr="00590491" w:rsidRDefault="00A47552" w:rsidP="00590491">
            <w:pPr>
              <w:spacing w:after="0" w:line="240" w:lineRule="auto"/>
              <w:rPr>
                <w:rFonts w:ascii="Times New Roman" w:eastAsia="Times New Roman" w:hAnsi="Times New Roman" w:cs="Times New Roman"/>
                <w:kern w:val="0"/>
                <w:sz w:val="20"/>
                <w:szCs w:val="20"/>
                <w14:ligatures w14:val="none"/>
              </w:rPr>
            </w:pPr>
            <w:r w:rsidRPr="00A4755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70440D38" w14:textId="77777777" w:rsidTr="00041062">
        <w:trPr>
          <w:cantSplit/>
        </w:trPr>
        <w:tc>
          <w:tcPr>
            <w:tcW w:w="5130" w:type="dxa"/>
          </w:tcPr>
          <w:p w14:paraId="16E8C750"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Services under other Federal, State, or local programs designed to provide resources, training, counseling, or other assistance, of substantial benefit in enhancing the independence, productivity, and quality of life of individuals with disabilities</w:t>
            </w:r>
          </w:p>
        </w:tc>
        <w:tc>
          <w:tcPr>
            <w:tcW w:w="1890" w:type="dxa"/>
          </w:tcPr>
          <w:p w14:paraId="7D40F429"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22AEDE59"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4B4B65CA"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0336CB38"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7B331622"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109F3A22"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77790A37"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3A50327A"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5DE2AE80"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71E520E4"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7E2BC57B" w14:textId="4D1BDBE9" w:rsidR="00590491" w:rsidRPr="00590491" w:rsidRDefault="00A47552" w:rsidP="00590491">
            <w:pPr>
              <w:spacing w:after="0" w:line="240" w:lineRule="auto"/>
              <w:rPr>
                <w:rFonts w:ascii="Times New Roman" w:eastAsia="Times New Roman" w:hAnsi="Times New Roman" w:cs="Times New Roman"/>
                <w:kern w:val="0"/>
                <w:sz w:val="20"/>
                <w:szCs w:val="20"/>
                <w14:ligatures w14:val="none"/>
              </w:rPr>
            </w:pPr>
            <w:r w:rsidRPr="00A4755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1AD2A4F8" w14:textId="77777777" w:rsidTr="00041062">
        <w:trPr>
          <w:cantSplit/>
        </w:trPr>
        <w:tc>
          <w:tcPr>
            <w:tcW w:w="5130" w:type="dxa"/>
          </w:tcPr>
          <w:p w14:paraId="7DBC2230"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Appropriate preventive services to decrease the need of individuals with significant disabilities for similar services in the future</w:t>
            </w:r>
          </w:p>
        </w:tc>
        <w:tc>
          <w:tcPr>
            <w:tcW w:w="1890" w:type="dxa"/>
          </w:tcPr>
          <w:p w14:paraId="35788D97"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tc>
        <w:tc>
          <w:tcPr>
            <w:tcW w:w="1710" w:type="dxa"/>
          </w:tcPr>
          <w:p w14:paraId="56DEAC55"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307A0CA2"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182D6E52"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6CDCA0F6"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6717E5AA" w14:textId="40D05F06" w:rsidR="00590491" w:rsidRPr="00590491" w:rsidRDefault="00A47552" w:rsidP="00590491">
            <w:pPr>
              <w:spacing w:after="0" w:line="240" w:lineRule="auto"/>
              <w:rPr>
                <w:rFonts w:ascii="Times New Roman" w:eastAsia="Times New Roman" w:hAnsi="Times New Roman" w:cs="Times New Roman"/>
                <w:kern w:val="0"/>
                <w:sz w:val="20"/>
                <w:szCs w:val="20"/>
                <w14:ligatures w14:val="none"/>
              </w:rPr>
            </w:pPr>
            <w:r w:rsidRPr="00A4755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tc>
      </w:tr>
      <w:tr w:rsidR="00590491" w:rsidRPr="00590491" w14:paraId="712FFA3B" w14:textId="77777777" w:rsidTr="00041062">
        <w:trPr>
          <w:cantSplit/>
        </w:trPr>
        <w:tc>
          <w:tcPr>
            <w:tcW w:w="5130" w:type="dxa"/>
          </w:tcPr>
          <w:p w14:paraId="1E0F7B63"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Community awareness programs to enhance the understanding and integration into society of individuals with disabilities</w:t>
            </w:r>
          </w:p>
        </w:tc>
        <w:tc>
          <w:tcPr>
            <w:tcW w:w="1890" w:type="dxa"/>
          </w:tcPr>
          <w:p w14:paraId="7031FCE4"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7D78E41A"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52FD4EC5"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66852EA3" w14:textId="77777777" w:rsidR="00590491" w:rsidRDefault="00590491" w:rsidP="00C5720F">
            <w:pPr>
              <w:spacing w:after="0" w:line="240" w:lineRule="auto"/>
              <w:rPr>
                <w:rFonts w:ascii="Times New Roman" w:eastAsia="Times New Roman" w:hAnsi="Times New Roman" w:cs="Times New Roman"/>
                <w:kern w:val="0"/>
                <w:sz w:val="20"/>
                <w:szCs w:val="20"/>
                <w14:ligatures w14:val="none"/>
              </w:rPr>
            </w:pPr>
          </w:p>
          <w:p w14:paraId="23FB5024" w14:textId="77777777" w:rsidR="00C5720F" w:rsidRDefault="00C5720F" w:rsidP="00C5720F">
            <w:pPr>
              <w:spacing w:after="0" w:line="240" w:lineRule="auto"/>
              <w:rPr>
                <w:rFonts w:ascii="Times New Roman" w:eastAsia="Times New Roman" w:hAnsi="Times New Roman" w:cs="Times New Roman"/>
                <w:kern w:val="0"/>
                <w:sz w:val="20"/>
                <w:szCs w:val="20"/>
                <w14:ligatures w14:val="none"/>
              </w:rPr>
            </w:pPr>
          </w:p>
          <w:p w14:paraId="5AC3B22F"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18A8645C" w14:textId="14DA39CE" w:rsidR="00590491" w:rsidRDefault="00A47552" w:rsidP="00590491">
            <w:pPr>
              <w:spacing w:after="0" w:line="240" w:lineRule="auto"/>
              <w:rPr>
                <w:rFonts w:ascii="Times New Roman" w:eastAsia="Times New Roman" w:hAnsi="Times New Roman" w:cs="Times New Roman"/>
                <w:kern w:val="0"/>
                <w:sz w:val="20"/>
                <w:szCs w:val="20"/>
                <w14:ligatures w14:val="none"/>
              </w:rPr>
            </w:pPr>
            <w:r w:rsidRPr="00A4755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p w14:paraId="20978E04" w14:textId="751C4AFF" w:rsidR="00541B2B" w:rsidRPr="00590491" w:rsidRDefault="00541B2B" w:rsidP="0059049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MNSILC*</w:t>
            </w:r>
          </w:p>
        </w:tc>
      </w:tr>
      <w:tr w:rsidR="00590491" w:rsidRPr="00590491" w14:paraId="74A36B72" w14:textId="77777777" w:rsidTr="00041062">
        <w:trPr>
          <w:cantSplit/>
        </w:trPr>
        <w:tc>
          <w:tcPr>
            <w:tcW w:w="5130" w:type="dxa"/>
          </w:tcPr>
          <w:p w14:paraId="589F8DE9"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Such other services as may be necessary and not inconsistent with the Act</w:t>
            </w:r>
          </w:p>
        </w:tc>
        <w:tc>
          <w:tcPr>
            <w:tcW w:w="1890" w:type="dxa"/>
          </w:tcPr>
          <w:p w14:paraId="3680E9FA"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42C5835A"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7C1413CF"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63171586" w14:textId="77777777" w:rsidR="00590491" w:rsidRDefault="00590491" w:rsidP="00590491">
            <w:pPr>
              <w:spacing w:after="0" w:line="240" w:lineRule="auto"/>
              <w:rPr>
                <w:rFonts w:ascii="Times New Roman" w:eastAsia="Times New Roman" w:hAnsi="Times New Roman" w:cs="Times New Roman"/>
                <w:kern w:val="0"/>
                <w:sz w:val="20"/>
                <w:szCs w:val="20"/>
                <w14:ligatures w14:val="none"/>
              </w:rPr>
            </w:pPr>
          </w:p>
          <w:p w14:paraId="601C442C" w14:textId="77777777" w:rsidR="00C5720F" w:rsidRDefault="00C5720F" w:rsidP="00590491">
            <w:pPr>
              <w:spacing w:after="0" w:line="240" w:lineRule="auto"/>
              <w:rPr>
                <w:rFonts w:ascii="Times New Roman" w:eastAsia="Times New Roman" w:hAnsi="Times New Roman" w:cs="Times New Roman"/>
                <w:kern w:val="0"/>
                <w:sz w:val="20"/>
                <w:szCs w:val="20"/>
                <w14:ligatures w14:val="none"/>
              </w:rPr>
            </w:pPr>
          </w:p>
          <w:p w14:paraId="2948E92E" w14:textId="77777777" w:rsidR="00C5720F" w:rsidRPr="00C5720F" w:rsidRDefault="00C5720F" w:rsidP="00C1649C">
            <w:pPr>
              <w:pStyle w:val="ListParagraph"/>
              <w:numPr>
                <w:ilvl w:val="0"/>
                <w:numId w:val="28"/>
              </w:numPr>
              <w:spacing w:after="0" w:line="240" w:lineRule="auto"/>
              <w:rPr>
                <w:rFonts w:ascii="Times New Roman" w:eastAsia="Times New Roman" w:hAnsi="Times New Roman" w:cs="Times New Roman"/>
                <w:kern w:val="0"/>
                <w:sz w:val="20"/>
                <w:szCs w:val="20"/>
                <w14:ligatures w14:val="none"/>
              </w:rPr>
            </w:pPr>
          </w:p>
        </w:tc>
        <w:tc>
          <w:tcPr>
            <w:tcW w:w="1710" w:type="dxa"/>
          </w:tcPr>
          <w:p w14:paraId="21EEA9ED" w14:textId="12E85866" w:rsidR="00590491" w:rsidRDefault="00A47552" w:rsidP="00590491">
            <w:pPr>
              <w:spacing w:after="0" w:line="240" w:lineRule="auto"/>
              <w:rPr>
                <w:rFonts w:ascii="Times New Roman" w:eastAsia="Times New Roman" w:hAnsi="Times New Roman" w:cs="Times New Roman"/>
                <w:kern w:val="0"/>
                <w:sz w:val="20"/>
                <w:szCs w:val="20"/>
                <w14:ligatures w14:val="none"/>
              </w:rPr>
            </w:pPr>
            <w:r w:rsidRPr="00A47552">
              <w:rPr>
                <w:rFonts w:ascii="Times New Roman" w:eastAsia="Times New Roman" w:hAnsi="Times New Roman" w:cs="Times New Roman"/>
                <w:kern w:val="0"/>
                <w:sz w:val="20"/>
                <w:szCs w:val="20"/>
                <w14:ligatures w14:val="none"/>
              </w:rPr>
              <w:t>CIL</w:t>
            </w:r>
            <w:r w:rsidR="00541B2B">
              <w:rPr>
                <w:rFonts w:ascii="Times New Roman" w:eastAsia="Times New Roman" w:hAnsi="Times New Roman" w:cs="Times New Roman"/>
                <w:kern w:val="0"/>
                <w:sz w:val="20"/>
                <w:szCs w:val="20"/>
                <w14:ligatures w14:val="none"/>
              </w:rPr>
              <w:t>s</w:t>
            </w:r>
          </w:p>
          <w:p w14:paraId="72ACA8A2" w14:textId="77777777" w:rsidR="00541B2B" w:rsidRDefault="00541B2B" w:rsidP="0059049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MNSILC*</w:t>
            </w:r>
          </w:p>
          <w:p w14:paraId="6D2662A6" w14:textId="2D5A76EA" w:rsidR="00541B2B" w:rsidRPr="00590491" w:rsidRDefault="00541B2B" w:rsidP="0059049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State Services for the Blind</w:t>
            </w:r>
          </w:p>
        </w:tc>
      </w:tr>
    </w:tbl>
    <w:p w14:paraId="3C5DD90B" w14:textId="7258F6F0" w:rsidR="00590491" w:rsidRDefault="00541B2B"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41B2B">
        <w:rPr>
          <w:rFonts w:ascii="Times New Roman" w:eastAsia="Times New Roman" w:hAnsi="Times New Roman" w:cs="Times New Roman"/>
          <w:kern w:val="0"/>
          <w:szCs w:val="20"/>
          <w14:ligatures w14:val="none"/>
        </w:rPr>
        <w:t>*MNSILC does not provide direct services to individuals with disabilities but works collaboratively with the CILs in these areas.</w:t>
      </w:r>
    </w:p>
    <w:p w14:paraId="41206267" w14:textId="77777777" w:rsidR="00541B2B" w:rsidRPr="00590491" w:rsidRDefault="00541B2B"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p w14:paraId="775C52BC"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 xml:space="preserve">2.2 </w:t>
      </w:r>
      <w:r w:rsidRPr="00590491">
        <w:rPr>
          <w:rFonts w:ascii="Times New Roman" w:eastAsia="Times New Roman" w:hAnsi="Times New Roman" w:cs="Times New Roman"/>
          <w:kern w:val="0"/>
          <w:szCs w:val="20"/>
          <w:u w:val="single"/>
          <w14:ligatures w14:val="none"/>
        </w:rPr>
        <w:t>Outreach to Unserved and Underserved Populations</w:t>
      </w:r>
    </w:p>
    <w:p w14:paraId="2BDEEB09" w14:textId="77777777" w:rsid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Identify steps to be taken regarding statewide outreach to populations that are unserved or underserved by programs that are funded under Title VII, including minority groups and urban and rural populations and how outreach will be conducted to address equity.</w:t>
      </w:r>
    </w:p>
    <w:p w14:paraId="0945BCD9" w14:textId="77777777" w:rsidR="003C3F11" w:rsidRDefault="003C3F11" w:rsidP="00E63CBC">
      <w:pPr>
        <w:spacing w:after="0" w:line="240" w:lineRule="auto"/>
        <w:rPr>
          <w:rFonts w:ascii="Times New Roman" w:eastAsia="Times New Roman" w:hAnsi="Times New Roman" w:cs="Times New Roman"/>
          <w:b/>
          <w:bCs/>
          <w:kern w:val="0"/>
          <w14:ligatures w14:val="none"/>
        </w:rPr>
      </w:pPr>
    </w:p>
    <w:p w14:paraId="2924CFD6" w14:textId="40BC0CD9" w:rsidR="00E63CBC" w:rsidRPr="00E63CBC" w:rsidRDefault="00E63CBC" w:rsidP="00E63CBC">
      <w:pPr>
        <w:spacing w:after="0" w:line="240" w:lineRule="auto"/>
        <w:rPr>
          <w:rFonts w:ascii="Times New Roman" w:eastAsia="Times New Roman" w:hAnsi="Times New Roman" w:cs="Times New Roman"/>
          <w:b/>
          <w:bCs/>
          <w:kern w:val="0"/>
          <w14:ligatures w14:val="none"/>
        </w:rPr>
      </w:pPr>
      <w:r w:rsidRPr="00E63CBC">
        <w:rPr>
          <w:rFonts w:ascii="Times New Roman" w:eastAsia="Times New Roman" w:hAnsi="Times New Roman" w:cs="Times New Roman"/>
          <w:b/>
          <w:bCs/>
          <w:kern w:val="0"/>
          <w14:ligatures w14:val="none"/>
        </w:rPr>
        <w:t>Definitions of “unserved” and “underserved” for outreach</w:t>
      </w:r>
    </w:p>
    <w:p w14:paraId="04460A94" w14:textId="521F9278" w:rsidR="00E63CBC" w:rsidRPr="00E63CBC" w:rsidRDefault="005B4199" w:rsidP="00E63CB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Unserved and underserved populations can include members of Minnesota’s diverse population and </w:t>
      </w:r>
      <w:r w:rsidR="00993326">
        <w:rPr>
          <w:rFonts w:ascii="Times New Roman" w:eastAsia="Times New Roman" w:hAnsi="Times New Roman" w:cs="Times New Roman"/>
          <w:kern w:val="0"/>
          <w14:ligatures w14:val="none"/>
        </w:rPr>
        <w:t xml:space="preserve">the </w:t>
      </w:r>
      <w:r>
        <w:rPr>
          <w:rFonts w:ascii="Times New Roman" w:eastAsia="Times New Roman" w:hAnsi="Times New Roman" w:cs="Times New Roman"/>
          <w:kern w:val="0"/>
          <w14:ligatures w14:val="none"/>
        </w:rPr>
        <w:t xml:space="preserve">large areas of geography the centers cover.   </w:t>
      </w:r>
      <w:r w:rsidR="00E63CBC" w:rsidRPr="00E63CBC">
        <w:rPr>
          <w:rFonts w:ascii="Times New Roman" w:eastAsia="Times New Roman" w:hAnsi="Times New Roman" w:cs="Times New Roman"/>
          <w:kern w:val="0"/>
          <w14:ligatures w14:val="none"/>
        </w:rPr>
        <w:t>Minnesota has a diverse minority population. In addition to Native Americans</w:t>
      </w:r>
      <w:r>
        <w:rPr>
          <w:rFonts w:ascii="Times New Roman" w:eastAsia="Times New Roman" w:hAnsi="Times New Roman" w:cs="Times New Roman"/>
          <w:kern w:val="0"/>
          <w14:ligatures w14:val="none"/>
        </w:rPr>
        <w:t xml:space="preserve"> (1.4%</w:t>
      </w:r>
      <w:r w:rsidR="00993326">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w:t>
      </w:r>
      <w:r w:rsidR="00E63CBC" w:rsidRPr="00E63CBC">
        <w:rPr>
          <w:rFonts w:ascii="Times New Roman" w:eastAsia="Times New Roman" w:hAnsi="Times New Roman" w:cs="Times New Roman"/>
          <w:kern w:val="0"/>
          <w14:ligatures w14:val="none"/>
        </w:rPr>
        <w:t>, Blacks or African Americans</w:t>
      </w:r>
      <w:r>
        <w:rPr>
          <w:rFonts w:ascii="Times New Roman" w:eastAsia="Times New Roman" w:hAnsi="Times New Roman" w:cs="Times New Roman"/>
          <w:kern w:val="0"/>
          <w14:ligatures w14:val="none"/>
        </w:rPr>
        <w:t xml:space="preserve"> (7.6%</w:t>
      </w:r>
      <w:r w:rsidR="00993326">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w:t>
      </w:r>
      <w:r w:rsidR="00E63CBC" w:rsidRPr="00E63CBC">
        <w:rPr>
          <w:rFonts w:ascii="Times New Roman" w:eastAsia="Times New Roman" w:hAnsi="Times New Roman" w:cs="Times New Roman"/>
          <w:kern w:val="0"/>
          <w14:ligatures w14:val="none"/>
        </w:rPr>
        <w:t>, Hispanic or Latino</w:t>
      </w:r>
      <w:r w:rsidR="0099332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(6.%</w:t>
      </w:r>
      <w:r w:rsidR="00993326">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w:t>
      </w:r>
      <w:r w:rsidR="00E63CBC" w:rsidRPr="00E63CB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there are</w:t>
      </w:r>
      <w:r w:rsidR="00E63CBC" w:rsidRPr="00E63CBC">
        <w:rPr>
          <w:rFonts w:ascii="Times New Roman" w:eastAsia="Times New Roman" w:hAnsi="Times New Roman" w:cs="Times New Roman"/>
          <w:kern w:val="0"/>
          <w14:ligatures w14:val="none"/>
        </w:rPr>
        <w:t xml:space="preserve"> immigrants from Southeast Asia (Hmong, Laos, Vietnam), Africa (Somalia, Sudan, Ethiopia), </w:t>
      </w:r>
      <w:r w:rsidR="00845B8C">
        <w:rPr>
          <w:rFonts w:ascii="Times New Roman" w:eastAsia="Times New Roman" w:hAnsi="Times New Roman" w:cs="Times New Roman"/>
          <w:kern w:val="0"/>
          <w14:ligatures w14:val="none"/>
        </w:rPr>
        <w:t>South America (Ven</w:t>
      </w:r>
      <w:r w:rsidR="002B46D7">
        <w:rPr>
          <w:rFonts w:ascii="Times New Roman" w:eastAsia="Times New Roman" w:hAnsi="Times New Roman" w:cs="Times New Roman"/>
          <w:kern w:val="0"/>
          <w14:ligatures w14:val="none"/>
        </w:rPr>
        <w:t>e</w:t>
      </w:r>
      <w:r w:rsidR="00845B8C">
        <w:rPr>
          <w:rFonts w:ascii="Times New Roman" w:eastAsia="Times New Roman" w:hAnsi="Times New Roman" w:cs="Times New Roman"/>
          <w:kern w:val="0"/>
          <w14:ligatures w14:val="none"/>
        </w:rPr>
        <w:t>zu</w:t>
      </w:r>
      <w:r w:rsidR="002B46D7">
        <w:rPr>
          <w:rFonts w:ascii="Times New Roman" w:eastAsia="Times New Roman" w:hAnsi="Times New Roman" w:cs="Times New Roman"/>
          <w:kern w:val="0"/>
          <w14:ligatures w14:val="none"/>
        </w:rPr>
        <w:t>e</w:t>
      </w:r>
      <w:r w:rsidR="00845B8C">
        <w:rPr>
          <w:rFonts w:ascii="Times New Roman" w:eastAsia="Times New Roman" w:hAnsi="Times New Roman" w:cs="Times New Roman"/>
          <w:kern w:val="0"/>
          <w14:ligatures w14:val="none"/>
        </w:rPr>
        <w:t>la,</w:t>
      </w:r>
      <w:r w:rsidR="002B46D7">
        <w:rPr>
          <w:rFonts w:ascii="Times New Roman" w:eastAsia="Times New Roman" w:hAnsi="Times New Roman" w:cs="Times New Roman"/>
          <w:kern w:val="0"/>
          <w14:ligatures w14:val="none"/>
        </w:rPr>
        <w:t xml:space="preserve"> E</w:t>
      </w:r>
      <w:r w:rsidR="0095448F">
        <w:rPr>
          <w:rFonts w:ascii="Times New Roman" w:eastAsia="Times New Roman" w:hAnsi="Times New Roman" w:cs="Times New Roman"/>
          <w:kern w:val="0"/>
          <w14:ligatures w14:val="none"/>
        </w:rPr>
        <w:t>c</w:t>
      </w:r>
      <w:r w:rsidR="002B46D7">
        <w:rPr>
          <w:rFonts w:ascii="Times New Roman" w:eastAsia="Times New Roman" w:hAnsi="Times New Roman" w:cs="Times New Roman"/>
          <w:kern w:val="0"/>
          <w14:ligatures w14:val="none"/>
        </w:rPr>
        <w:t>ua</w:t>
      </w:r>
      <w:r w:rsidR="0095448F">
        <w:rPr>
          <w:rFonts w:ascii="Times New Roman" w:eastAsia="Times New Roman" w:hAnsi="Times New Roman" w:cs="Times New Roman"/>
          <w:kern w:val="0"/>
          <w14:ligatures w14:val="none"/>
        </w:rPr>
        <w:t>d</w:t>
      </w:r>
      <w:r w:rsidR="002B46D7">
        <w:rPr>
          <w:rFonts w:ascii="Times New Roman" w:eastAsia="Times New Roman" w:hAnsi="Times New Roman" w:cs="Times New Roman"/>
          <w:kern w:val="0"/>
          <w14:ligatures w14:val="none"/>
        </w:rPr>
        <w:t>or)</w:t>
      </w:r>
      <w:r w:rsidR="00845B8C">
        <w:rPr>
          <w:rFonts w:ascii="Times New Roman" w:eastAsia="Times New Roman" w:hAnsi="Times New Roman" w:cs="Times New Roman"/>
          <w:kern w:val="0"/>
          <w14:ligatures w14:val="none"/>
        </w:rPr>
        <w:t xml:space="preserve"> </w:t>
      </w:r>
      <w:r w:rsidR="00E63CBC" w:rsidRPr="00E63CBC">
        <w:rPr>
          <w:rFonts w:ascii="Times New Roman" w:eastAsia="Times New Roman" w:hAnsi="Times New Roman" w:cs="Times New Roman"/>
          <w:kern w:val="0"/>
          <w14:ligatures w14:val="none"/>
        </w:rPr>
        <w:t>and European and Asian Countries. Language and culture are barriers for individuals where English is a second language</w:t>
      </w:r>
      <w:r w:rsidR="00993326">
        <w:rPr>
          <w:rFonts w:ascii="Times New Roman" w:eastAsia="Times New Roman" w:hAnsi="Times New Roman" w:cs="Times New Roman"/>
          <w:kern w:val="0"/>
          <w14:ligatures w14:val="none"/>
        </w:rPr>
        <w:t xml:space="preserve"> (12.2%*)</w:t>
      </w:r>
      <w:r w:rsidR="00E63CBC" w:rsidRPr="00E63CBC">
        <w:rPr>
          <w:rFonts w:ascii="Times New Roman" w:eastAsia="Times New Roman" w:hAnsi="Times New Roman" w:cs="Times New Roman"/>
          <w:kern w:val="0"/>
          <w14:ligatures w14:val="none"/>
        </w:rPr>
        <w:t xml:space="preserve">. Some communities report </w:t>
      </w:r>
      <w:r>
        <w:rPr>
          <w:rFonts w:ascii="Times New Roman" w:eastAsia="Times New Roman" w:hAnsi="Times New Roman" w:cs="Times New Roman"/>
          <w:kern w:val="0"/>
          <w14:ligatures w14:val="none"/>
        </w:rPr>
        <w:t xml:space="preserve">over </w:t>
      </w:r>
      <w:r w:rsidR="00E63CBC" w:rsidRPr="00E63CBC">
        <w:rPr>
          <w:rFonts w:ascii="Times New Roman" w:eastAsia="Times New Roman" w:hAnsi="Times New Roman" w:cs="Times New Roman"/>
          <w:kern w:val="0"/>
          <w14:ligatures w14:val="none"/>
        </w:rPr>
        <w:t>80 different languages spoken.</w:t>
      </w:r>
      <w:r w:rsidR="00D3601A">
        <w:rPr>
          <w:rFonts w:ascii="Times New Roman" w:eastAsia="Times New Roman" w:hAnsi="Times New Roman" w:cs="Times New Roman"/>
          <w:kern w:val="0"/>
          <w14:ligatures w14:val="none"/>
        </w:rPr>
        <w:t xml:space="preserve">  Upon request written materials will be made available in Braille and alternative languages of Spanish, Hmong, and Somali. CART is provided for council meetings.</w:t>
      </w:r>
    </w:p>
    <w:p w14:paraId="0E108E56" w14:textId="77777777" w:rsidR="00E63CBC" w:rsidRPr="00E63CBC" w:rsidRDefault="00E63CBC" w:rsidP="00E63CBC">
      <w:pPr>
        <w:spacing w:after="0" w:line="240" w:lineRule="auto"/>
        <w:rPr>
          <w:rFonts w:ascii="Times New Roman" w:eastAsia="Times New Roman" w:hAnsi="Times New Roman" w:cs="Times New Roman"/>
          <w:kern w:val="0"/>
          <w14:ligatures w14:val="none"/>
        </w:rPr>
      </w:pPr>
    </w:p>
    <w:p w14:paraId="2C31200E" w14:textId="77777777" w:rsidR="00E63CBC" w:rsidRPr="00E63CBC" w:rsidRDefault="00E63CBC" w:rsidP="00E63CBC">
      <w:pPr>
        <w:spacing w:after="0" w:line="240" w:lineRule="auto"/>
        <w:rPr>
          <w:rFonts w:ascii="Times New Roman" w:eastAsia="Times New Roman" w:hAnsi="Times New Roman" w:cs="Times New Roman"/>
          <w:kern w:val="0"/>
          <w14:ligatures w14:val="none"/>
        </w:rPr>
      </w:pPr>
      <w:r w:rsidRPr="00E63CBC">
        <w:rPr>
          <w:rFonts w:ascii="Times New Roman" w:eastAsia="Times New Roman" w:hAnsi="Times New Roman" w:cs="Times New Roman"/>
          <w:b/>
          <w:bCs/>
          <w:kern w:val="0"/>
          <w14:ligatures w14:val="none"/>
        </w:rPr>
        <w:t>Underserved areas of Minnesota</w:t>
      </w:r>
      <w:r w:rsidRPr="00E63CBC">
        <w:rPr>
          <w:rFonts w:ascii="Times New Roman" w:eastAsia="Times New Roman" w:hAnsi="Times New Roman" w:cs="Times New Roman"/>
          <w:kern w:val="0"/>
          <w14:ligatures w14:val="none"/>
        </w:rPr>
        <w:t>:</w:t>
      </w:r>
    </w:p>
    <w:p w14:paraId="73A7965E" w14:textId="6728E68A" w:rsidR="00E63CBC" w:rsidRPr="00E63CBC" w:rsidRDefault="00E63CBC" w:rsidP="00E63CBC">
      <w:pPr>
        <w:spacing w:after="0" w:line="240" w:lineRule="auto"/>
        <w:rPr>
          <w:rFonts w:ascii="Times New Roman" w:eastAsia="Times New Roman" w:hAnsi="Times New Roman" w:cs="Times New Roman"/>
          <w:kern w:val="0"/>
          <w14:ligatures w14:val="none"/>
        </w:rPr>
      </w:pPr>
      <w:r w:rsidRPr="00E63CBC">
        <w:rPr>
          <w:rFonts w:ascii="Times New Roman" w:eastAsia="Times New Roman" w:hAnsi="Times New Roman" w:cs="Times New Roman"/>
          <w:kern w:val="0"/>
          <w14:ligatures w14:val="none"/>
        </w:rPr>
        <w:t xml:space="preserve">The Centers are maximizing the limited resources available to them. The 87 counties in Minnesota have been assigned to the eight centers for independent living. Due to insufficient funding to fully support the independent living program in Minnesota, there are counties within the catchment areas that may not receive all the five core services. Some disparities between counties may be due diverse populations who historically have received less services, benefits and who experience disparities in major life/health/economic/housing/education categories and therefore people with disabilities either </w:t>
      </w:r>
      <w:r w:rsidR="0054784A" w:rsidRPr="00E63CBC">
        <w:rPr>
          <w:rFonts w:ascii="Times New Roman" w:eastAsia="Times New Roman" w:hAnsi="Times New Roman" w:cs="Times New Roman"/>
          <w:kern w:val="0"/>
          <w14:ligatures w14:val="none"/>
        </w:rPr>
        <w:t>do not</w:t>
      </w:r>
      <w:r w:rsidRPr="00E63CBC">
        <w:rPr>
          <w:rFonts w:ascii="Times New Roman" w:eastAsia="Times New Roman" w:hAnsi="Times New Roman" w:cs="Times New Roman"/>
          <w:kern w:val="0"/>
          <w14:ligatures w14:val="none"/>
        </w:rPr>
        <w:t xml:space="preserve"> receive services (unserved) or receive limited services (underserved).</w:t>
      </w:r>
    </w:p>
    <w:p w14:paraId="7F4099D1" w14:textId="77777777" w:rsidR="00E63CBC" w:rsidRPr="00E63CBC" w:rsidRDefault="00E63CBC" w:rsidP="00E63CBC">
      <w:pPr>
        <w:spacing w:after="0" w:line="240" w:lineRule="auto"/>
        <w:rPr>
          <w:rFonts w:ascii="Times New Roman" w:eastAsia="Times New Roman" w:hAnsi="Times New Roman" w:cs="Times New Roman"/>
          <w:kern w:val="0"/>
          <w14:ligatures w14:val="none"/>
        </w:rPr>
      </w:pPr>
    </w:p>
    <w:p w14:paraId="6B7F7025" w14:textId="77777777" w:rsidR="0054784A" w:rsidRPr="00E63CBC" w:rsidRDefault="0054784A" w:rsidP="0054784A">
      <w:pPr>
        <w:widowControl w:val="0"/>
        <w:autoSpaceDE w:val="0"/>
        <w:autoSpaceDN w:val="0"/>
        <w:spacing w:after="0" w:line="240" w:lineRule="auto"/>
        <w:rPr>
          <w:rFonts w:ascii="Times New Roman" w:eastAsia="Times New Roman" w:hAnsi="Times New Roman" w:cs="Times New Roman"/>
          <w:kern w:val="0"/>
          <w14:ligatures w14:val="none"/>
        </w:rPr>
      </w:pPr>
      <w:r w:rsidRPr="00E63CBC">
        <w:rPr>
          <w:rFonts w:ascii="Times New Roman" w:eastAsia="Times New Roman" w:hAnsi="Times New Roman" w:cs="Times New Roman"/>
          <w:kern w:val="0"/>
          <w14:ligatures w14:val="none"/>
        </w:rPr>
        <w:t>The</w:t>
      </w:r>
      <w:r w:rsidRPr="00E63CBC">
        <w:rPr>
          <w:rFonts w:ascii="Times New Roman" w:eastAsia="Times New Roman" w:hAnsi="Times New Roman" w:cs="Times New Roman"/>
          <w:spacing w:val="-4"/>
          <w:kern w:val="0"/>
          <w14:ligatures w14:val="none"/>
        </w:rPr>
        <w:t xml:space="preserve"> </w:t>
      </w:r>
      <w:r w:rsidRPr="00E63CBC">
        <w:rPr>
          <w:rFonts w:ascii="Times New Roman" w:eastAsia="Times New Roman" w:hAnsi="Times New Roman" w:cs="Times New Roman"/>
          <w:kern w:val="0"/>
          <w14:ligatures w14:val="none"/>
        </w:rPr>
        <w:t>Centers</w:t>
      </w:r>
      <w:r w:rsidRPr="00E63CBC">
        <w:rPr>
          <w:rFonts w:ascii="Times New Roman" w:eastAsia="Times New Roman" w:hAnsi="Times New Roman" w:cs="Times New Roman"/>
          <w:spacing w:val="-2"/>
          <w:kern w:val="0"/>
          <w14:ligatures w14:val="none"/>
        </w:rPr>
        <w:t xml:space="preserve"> </w:t>
      </w:r>
      <w:r w:rsidRPr="00E63CBC">
        <w:rPr>
          <w:rFonts w:ascii="Times New Roman" w:eastAsia="Times New Roman" w:hAnsi="Times New Roman" w:cs="Times New Roman"/>
          <w:kern w:val="0"/>
          <w14:ligatures w14:val="none"/>
        </w:rPr>
        <w:t>self-identified</w:t>
      </w:r>
      <w:r w:rsidRPr="00E63CBC">
        <w:rPr>
          <w:rFonts w:ascii="Times New Roman" w:eastAsia="Times New Roman" w:hAnsi="Times New Roman" w:cs="Times New Roman"/>
          <w:spacing w:val="-2"/>
          <w:kern w:val="0"/>
          <w14:ligatures w14:val="none"/>
        </w:rPr>
        <w:t xml:space="preserve"> </w:t>
      </w:r>
      <w:r w:rsidRPr="00E63CBC">
        <w:rPr>
          <w:rFonts w:ascii="Times New Roman" w:eastAsia="Times New Roman" w:hAnsi="Times New Roman" w:cs="Times New Roman"/>
          <w:kern w:val="0"/>
          <w14:ligatures w14:val="none"/>
        </w:rPr>
        <w:t>these</w:t>
      </w:r>
      <w:r w:rsidRPr="00E63CBC">
        <w:rPr>
          <w:rFonts w:ascii="Times New Roman" w:eastAsia="Times New Roman" w:hAnsi="Times New Roman" w:cs="Times New Roman"/>
          <w:spacing w:val="-3"/>
          <w:kern w:val="0"/>
          <w14:ligatures w14:val="none"/>
        </w:rPr>
        <w:t xml:space="preserve"> </w:t>
      </w:r>
      <w:r w:rsidRPr="00E63CBC">
        <w:rPr>
          <w:rFonts w:ascii="Times New Roman" w:eastAsia="Times New Roman" w:hAnsi="Times New Roman" w:cs="Times New Roman"/>
          <w:kern w:val="0"/>
          <w14:ligatures w14:val="none"/>
        </w:rPr>
        <w:t>counties</w:t>
      </w:r>
      <w:r w:rsidRPr="00E63CBC">
        <w:rPr>
          <w:rFonts w:ascii="Times New Roman" w:eastAsia="Times New Roman" w:hAnsi="Times New Roman" w:cs="Times New Roman"/>
          <w:spacing w:val="-2"/>
          <w:kern w:val="0"/>
          <w14:ligatures w14:val="none"/>
        </w:rPr>
        <w:t xml:space="preserve"> </w:t>
      </w:r>
      <w:r w:rsidRPr="00E63CBC">
        <w:rPr>
          <w:rFonts w:ascii="Times New Roman" w:eastAsia="Times New Roman" w:hAnsi="Times New Roman" w:cs="Times New Roman"/>
          <w:kern w:val="0"/>
          <w14:ligatures w14:val="none"/>
        </w:rPr>
        <w:t>as</w:t>
      </w:r>
      <w:r w:rsidRPr="00E63CBC">
        <w:rPr>
          <w:rFonts w:ascii="Times New Roman" w:eastAsia="Times New Roman" w:hAnsi="Times New Roman" w:cs="Times New Roman"/>
          <w:spacing w:val="-1"/>
          <w:kern w:val="0"/>
          <w14:ligatures w14:val="none"/>
        </w:rPr>
        <w:t xml:space="preserve"> </w:t>
      </w:r>
      <w:r w:rsidRPr="00E63CBC">
        <w:rPr>
          <w:rFonts w:ascii="Times New Roman" w:eastAsia="Times New Roman" w:hAnsi="Times New Roman" w:cs="Times New Roman"/>
          <w:kern w:val="0"/>
          <w14:ligatures w14:val="none"/>
        </w:rPr>
        <w:t xml:space="preserve">being </w:t>
      </w:r>
      <w:r w:rsidRPr="00E63CBC">
        <w:rPr>
          <w:rFonts w:ascii="Times New Roman" w:eastAsia="Times New Roman" w:hAnsi="Times New Roman" w:cs="Times New Roman"/>
          <w:spacing w:val="-2"/>
          <w:kern w:val="0"/>
          <w14:ligatures w14:val="none"/>
        </w:rPr>
        <w:t>underserved:</w:t>
      </w:r>
    </w:p>
    <w:p w14:paraId="12FE38A6" w14:textId="77777777" w:rsidR="0054784A" w:rsidRPr="00E63CBC" w:rsidRDefault="0054784A" w:rsidP="0054784A">
      <w:pPr>
        <w:widowControl w:val="0"/>
        <w:autoSpaceDE w:val="0"/>
        <w:autoSpaceDN w:val="0"/>
        <w:spacing w:before="10" w:after="1" w:line="240" w:lineRule="auto"/>
        <w:rPr>
          <w:rFonts w:ascii="Times New Roman" w:eastAsia="Times New Roman" w:hAnsi="Times New Roman" w:cs="Times New Roman"/>
          <w:kern w:val="0"/>
          <w:sz w:val="15"/>
          <w14:ligatures w14:val="none"/>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5850"/>
      </w:tblGrid>
      <w:tr w:rsidR="0054784A" w:rsidRPr="00E63CBC" w14:paraId="23162F9B" w14:textId="77777777" w:rsidTr="00041062">
        <w:trPr>
          <w:trHeight w:val="275"/>
        </w:trPr>
        <w:tc>
          <w:tcPr>
            <w:tcW w:w="3870" w:type="dxa"/>
          </w:tcPr>
          <w:p w14:paraId="3DCFFFDD" w14:textId="77777777" w:rsidR="0054784A" w:rsidRPr="00E63CBC" w:rsidRDefault="0054784A" w:rsidP="00041062">
            <w:pPr>
              <w:widowControl w:val="0"/>
              <w:autoSpaceDE w:val="0"/>
              <w:autoSpaceDN w:val="0"/>
              <w:spacing w:after="0" w:line="256" w:lineRule="exact"/>
              <w:ind w:left="1254" w:right="1251"/>
              <w:jc w:val="center"/>
              <w:rPr>
                <w:rFonts w:ascii="Times New Roman" w:eastAsia="Times New Roman" w:hAnsi="Times New Roman" w:cs="Times New Roman"/>
                <w:b/>
                <w:kern w:val="0"/>
                <w:szCs w:val="22"/>
                <w14:ligatures w14:val="none"/>
              </w:rPr>
            </w:pPr>
            <w:r w:rsidRPr="00E63CBC">
              <w:rPr>
                <w:rFonts w:ascii="Times New Roman" w:eastAsia="Times New Roman" w:hAnsi="Times New Roman" w:cs="Times New Roman"/>
                <w:b/>
                <w:spacing w:val="-5"/>
                <w:kern w:val="0"/>
                <w:szCs w:val="22"/>
                <w14:ligatures w14:val="none"/>
              </w:rPr>
              <w:t>CIL</w:t>
            </w:r>
          </w:p>
        </w:tc>
        <w:tc>
          <w:tcPr>
            <w:tcW w:w="5850" w:type="dxa"/>
          </w:tcPr>
          <w:p w14:paraId="6F9786AB" w14:textId="77777777" w:rsidR="0054784A" w:rsidRPr="00E63CBC" w:rsidRDefault="0054784A" w:rsidP="00041062">
            <w:pPr>
              <w:widowControl w:val="0"/>
              <w:autoSpaceDE w:val="0"/>
              <w:autoSpaceDN w:val="0"/>
              <w:spacing w:after="0" w:line="256" w:lineRule="exact"/>
              <w:ind w:left="2039" w:right="2036"/>
              <w:jc w:val="center"/>
              <w:rPr>
                <w:rFonts w:ascii="Times New Roman" w:eastAsia="Times New Roman" w:hAnsi="Times New Roman" w:cs="Times New Roman"/>
                <w:b/>
                <w:kern w:val="0"/>
                <w:szCs w:val="22"/>
                <w14:ligatures w14:val="none"/>
              </w:rPr>
            </w:pPr>
            <w:r w:rsidRPr="00E63CBC">
              <w:rPr>
                <w:rFonts w:ascii="Times New Roman" w:eastAsia="Times New Roman" w:hAnsi="Times New Roman" w:cs="Times New Roman"/>
                <w:b/>
                <w:kern w:val="0"/>
                <w:szCs w:val="22"/>
                <w14:ligatures w14:val="none"/>
              </w:rPr>
              <w:t>Underserved</w:t>
            </w:r>
            <w:r w:rsidRPr="00E63CBC">
              <w:rPr>
                <w:rFonts w:ascii="Times New Roman" w:eastAsia="Times New Roman" w:hAnsi="Times New Roman" w:cs="Times New Roman"/>
                <w:b/>
                <w:spacing w:val="-12"/>
                <w:kern w:val="0"/>
                <w:szCs w:val="22"/>
                <w14:ligatures w14:val="none"/>
              </w:rPr>
              <w:t xml:space="preserve"> </w:t>
            </w:r>
            <w:r w:rsidRPr="00E63CBC">
              <w:rPr>
                <w:rFonts w:ascii="Times New Roman" w:eastAsia="Times New Roman" w:hAnsi="Times New Roman" w:cs="Times New Roman"/>
                <w:b/>
                <w:spacing w:val="-2"/>
                <w:kern w:val="0"/>
                <w:szCs w:val="22"/>
                <w14:ligatures w14:val="none"/>
              </w:rPr>
              <w:t>Counties</w:t>
            </w:r>
          </w:p>
        </w:tc>
      </w:tr>
      <w:tr w:rsidR="0054784A" w:rsidRPr="00E63CBC" w14:paraId="0B4491FB" w14:textId="77777777" w:rsidTr="00041062">
        <w:trPr>
          <w:trHeight w:val="275"/>
        </w:trPr>
        <w:tc>
          <w:tcPr>
            <w:tcW w:w="3870" w:type="dxa"/>
          </w:tcPr>
          <w:p w14:paraId="252D0CED" w14:textId="77777777" w:rsidR="0054784A" w:rsidRPr="00E63CBC" w:rsidRDefault="0054784A" w:rsidP="00041062">
            <w:pPr>
              <w:widowControl w:val="0"/>
              <w:autoSpaceDE w:val="0"/>
              <w:autoSpaceDN w:val="0"/>
              <w:spacing w:after="0" w:line="256" w:lineRule="exact"/>
              <w:ind w:left="107"/>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kern w:val="0"/>
                <w:szCs w:val="22"/>
                <w14:ligatures w14:val="none"/>
              </w:rPr>
              <w:t>Access</w:t>
            </w:r>
            <w:r w:rsidRPr="00E63CBC">
              <w:rPr>
                <w:rFonts w:ascii="Times New Roman" w:eastAsia="Times New Roman" w:hAnsi="Times New Roman" w:cs="Times New Roman"/>
                <w:spacing w:val="-9"/>
                <w:kern w:val="0"/>
                <w:szCs w:val="22"/>
                <w14:ligatures w14:val="none"/>
              </w:rPr>
              <w:t xml:space="preserve"> </w:t>
            </w:r>
            <w:r w:rsidRPr="00E63CBC">
              <w:rPr>
                <w:rFonts w:ascii="Times New Roman" w:eastAsia="Times New Roman" w:hAnsi="Times New Roman" w:cs="Times New Roman"/>
                <w:spacing w:val="-2"/>
                <w:kern w:val="0"/>
                <w:szCs w:val="22"/>
                <w14:ligatures w14:val="none"/>
              </w:rPr>
              <w:t>North</w:t>
            </w:r>
          </w:p>
        </w:tc>
        <w:tc>
          <w:tcPr>
            <w:tcW w:w="5850" w:type="dxa"/>
          </w:tcPr>
          <w:p w14:paraId="4C559BBD" w14:textId="77777777" w:rsidR="0054784A" w:rsidRPr="00E63CBC" w:rsidRDefault="0054784A" w:rsidP="00041062">
            <w:pPr>
              <w:widowControl w:val="0"/>
              <w:autoSpaceDE w:val="0"/>
              <w:autoSpaceDN w:val="0"/>
              <w:spacing w:after="0" w:line="256" w:lineRule="exact"/>
              <w:ind w:left="105"/>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kern w:val="0"/>
                <w:szCs w:val="22"/>
                <w14:ligatures w14:val="none"/>
              </w:rPr>
              <w:t>Cook,</w:t>
            </w:r>
            <w:r w:rsidRPr="00E63CBC">
              <w:rPr>
                <w:rFonts w:ascii="Times New Roman" w:eastAsia="Times New Roman" w:hAnsi="Times New Roman" w:cs="Times New Roman"/>
                <w:spacing w:val="-1"/>
                <w:kern w:val="0"/>
                <w:szCs w:val="22"/>
                <w14:ligatures w14:val="none"/>
              </w:rPr>
              <w:t xml:space="preserve"> </w:t>
            </w:r>
            <w:r w:rsidRPr="00E63CBC">
              <w:rPr>
                <w:rFonts w:ascii="Times New Roman" w:eastAsia="Times New Roman" w:hAnsi="Times New Roman" w:cs="Times New Roman"/>
                <w:kern w:val="0"/>
                <w:szCs w:val="22"/>
                <w14:ligatures w14:val="none"/>
              </w:rPr>
              <w:t>Lake,</w:t>
            </w:r>
            <w:r w:rsidRPr="00E63CBC">
              <w:rPr>
                <w:rFonts w:ascii="Times New Roman" w:eastAsia="Times New Roman" w:hAnsi="Times New Roman" w:cs="Times New Roman"/>
                <w:spacing w:val="-1"/>
                <w:kern w:val="0"/>
                <w:szCs w:val="22"/>
                <w14:ligatures w14:val="none"/>
              </w:rPr>
              <w:t xml:space="preserve"> </w:t>
            </w:r>
            <w:r w:rsidRPr="00E63CBC">
              <w:rPr>
                <w:rFonts w:ascii="Times New Roman" w:eastAsia="Times New Roman" w:hAnsi="Times New Roman" w:cs="Times New Roman"/>
                <w:kern w:val="0"/>
                <w:szCs w:val="22"/>
                <w14:ligatures w14:val="none"/>
              </w:rPr>
              <w:t>Koochiching,</w:t>
            </w:r>
            <w:r w:rsidRPr="00E63CBC">
              <w:rPr>
                <w:rFonts w:ascii="Times New Roman" w:eastAsia="Times New Roman" w:hAnsi="Times New Roman" w:cs="Times New Roman"/>
                <w:spacing w:val="-1"/>
                <w:kern w:val="0"/>
                <w:szCs w:val="22"/>
                <w14:ligatures w14:val="none"/>
              </w:rPr>
              <w:t xml:space="preserve"> </w:t>
            </w:r>
            <w:r w:rsidRPr="00E63CBC">
              <w:rPr>
                <w:rFonts w:ascii="Times New Roman" w:eastAsia="Times New Roman" w:hAnsi="Times New Roman" w:cs="Times New Roman"/>
                <w:spacing w:val="-2"/>
                <w:kern w:val="0"/>
                <w:szCs w:val="22"/>
                <w14:ligatures w14:val="none"/>
              </w:rPr>
              <w:t>Carlton</w:t>
            </w:r>
          </w:p>
        </w:tc>
      </w:tr>
      <w:tr w:rsidR="0054784A" w:rsidRPr="00E63CBC" w14:paraId="36EDA1EE" w14:textId="77777777" w:rsidTr="00041062">
        <w:trPr>
          <w:trHeight w:val="275"/>
        </w:trPr>
        <w:tc>
          <w:tcPr>
            <w:tcW w:w="3870" w:type="dxa"/>
          </w:tcPr>
          <w:p w14:paraId="60A1085F" w14:textId="77777777" w:rsidR="0054784A" w:rsidRPr="00E63CBC" w:rsidRDefault="0054784A" w:rsidP="00041062">
            <w:pPr>
              <w:widowControl w:val="0"/>
              <w:autoSpaceDE w:val="0"/>
              <w:autoSpaceDN w:val="0"/>
              <w:spacing w:after="0" w:line="256" w:lineRule="exact"/>
              <w:ind w:left="107"/>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kern w:val="0"/>
                <w:szCs w:val="22"/>
                <w14:ligatures w14:val="none"/>
              </w:rPr>
              <w:t>Freedom</w:t>
            </w:r>
            <w:r w:rsidRPr="00E63CBC">
              <w:rPr>
                <w:rFonts w:ascii="Times New Roman" w:eastAsia="Times New Roman" w:hAnsi="Times New Roman" w:cs="Times New Roman"/>
                <w:spacing w:val="-13"/>
                <w:kern w:val="0"/>
                <w:szCs w:val="22"/>
                <w14:ligatures w14:val="none"/>
              </w:rPr>
              <w:t xml:space="preserve"> </w:t>
            </w:r>
            <w:r w:rsidRPr="00E63CBC">
              <w:rPr>
                <w:rFonts w:ascii="Times New Roman" w:eastAsia="Times New Roman" w:hAnsi="Times New Roman" w:cs="Times New Roman"/>
                <w:spacing w:val="-2"/>
                <w:kern w:val="0"/>
                <w:szCs w:val="22"/>
                <w14:ligatures w14:val="none"/>
              </w:rPr>
              <w:t>Resources</w:t>
            </w:r>
          </w:p>
        </w:tc>
        <w:tc>
          <w:tcPr>
            <w:tcW w:w="5850" w:type="dxa"/>
          </w:tcPr>
          <w:p w14:paraId="1CCB1B93" w14:textId="77777777" w:rsidR="0054784A" w:rsidRPr="00E63CBC" w:rsidRDefault="0054784A" w:rsidP="00041062">
            <w:pPr>
              <w:widowControl w:val="0"/>
              <w:autoSpaceDE w:val="0"/>
              <w:autoSpaceDN w:val="0"/>
              <w:spacing w:after="0" w:line="256" w:lineRule="exact"/>
              <w:ind w:left="105"/>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kern w:val="0"/>
                <w:szCs w:val="22"/>
                <w14:ligatures w14:val="none"/>
              </w:rPr>
              <w:t>Traverse,</w:t>
            </w:r>
            <w:r w:rsidRPr="00E63CBC">
              <w:rPr>
                <w:rFonts w:ascii="Times New Roman" w:eastAsia="Times New Roman" w:hAnsi="Times New Roman" w:cs="Times New Roman"/>
                <w:spacing w:val="-7"/>
                <w:kern w:val="0"/>
                <w:szCs w:val="22"/>
                <w14:ligatures w14:val="none"/>
              </w:rPr>
              <w:t xml:space="preserve"> </w:t>
            </w:r>
            <w:r w:rsidRPr="00E63CBC">
              <w:rPr>
                <w:rFonts w:ascii="Times New Roman" w:eastAsia="Times New Roman" w:hAnsi="Times New Roman" w:cs="Times New Roman"/>
                <w:kern w:val="0"/>
                <w:szCs w:val="22"/>
                <w14:ligatures w14:val="none"/>
              </w:rPr>
              <w:t>Douglas,</w:t>
            </w:r>
            <w:r w:rsidRPr="00E63CBC">
              <w:rPr>
                <w:rFonts w:ascii="Times New Roman" w:eastAsia="Times New Roman" w:hAnsi="Times New Roman" w:cs="Times New Roman"/>
                <w:spacing w:val="-6"/>
                <w:kern w:val="0"/>
                <w:szCs w:val="22"/>
                <w14:ligatures w14:val="none"/>
              </w:rPr>
              <w:t xml:space="preserve"> </w:t>
            </w:r>
            <w:r w:rsidRPr="00E63CBC">
              <w:rPr>
                <w:rFonts w:ascii="Times New Roman" w:eastAsia="Times New Roman" w:hAnsi="Times New Roman" w:cs="Times New Roman"/>
                <w:spacing w:val="-4"/>
                <w:kern w:val="0"/>
                <w:szCs w:val="22"/>
                <w14:ligatures w14:val="none"/>
              </w:rPr>
              <w:t>Todd</w:t>
            </w:r>
          </w:p>
        </w:tc>
      </w:tr>
      <w:tr w:rsidR="0054784A" w:rsidRPr="00E63CBC" w14:paraId="4FAC4615" w14:textId="77777777" w:rsidTr="00041062">
        <w:trPr>
          <w:trHeight w:val="551"/>
        </w:trPr>
        <w:tc>
          <w:tcPr>
            <w:tcW w:w="3870" w:type="dxa"/>
          </w:tcPr>
          <w:p w14:paraId="556A04E5" w14:textId="77777777" w:rsidR="0054784A" w:rsidRPr="00E63CBC" w:rsidRDefault="0054784A" w:rsidP="00041062">
            <w:pPr>
              <w:widowControl w:val="0"/>
              <w:autoSpaceDE w:val="0"/>
              <w:autoSpaceDN w:val="0"/>
              <w:spacing w:after="0" w:line="275" w:lineRule="exact"/>
              <w:ind w:left="107"/>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kern w:val="0"/>
                <w:szCs w:val="22"/>
                <w14:ligatures w14:val="none"/>
              </w:rPr>
              <w:t>Independent</w:t>
            </w:r>
            <w:r w:rsidRPr="00E63CBC">
              <w:rPr>
                <w:rFonts w:ascii="Times New Roman" w:eastAsia="Times New Roman" w:hAnsi="Times New Roman" w:cs="Times New Roman"/>
                <w:spacing w:val="-14"/>
                <w:kern w:val="0"/>
                <w:szCs w:val="22"/>
                <w14:ligatures w14:val="none"/>
              </w:rPr>
              <w:t xml:space="preserve"> </w:t>
            </w:r>
            <w:r w:rsidRPr="00E63CBC">
              <w:rPr>
                <w:rFonts w:ascii="Times New Roman" w:eastAsia="Times New Roman" w:hAnsi="Times New Roman" w:cs="Times New Roman"/>
                <w:kern w:val="0"/>
                <w:szCs w:val="22"/>
                <w14:ligatures w14:val="none"/>
              </w:rPr>
              <w:t>Lifestyles</w:t>
            </w:r>
            <w:r w:rsidRPr="00E63CBC">
              <w:rPr>
                <w:rFonts w:ascii="Times New Roman" w:eastAsia="Times New Roman" w:hAnsi="Times New Roman" w:cs="Times New Roman"/>
                <w:spacing w:val="-12"/>
                <w:kern w:val="0"/>
                <w:szCs w:val="22"/>
                <w14:ligatures w14:val="none"/>
              </w:rPr>
              <w:t xml:space="preserve"> </w:t>
            </w:r>
            <w:r w:rsidRPr="00E63CBC">
              <w:rPr>
                <w:rFonts w:ascii="Times New Roman" w:eastAsia="Times New Roman" w:hAnsi="Times New Roman" w:cs="Times New Roman"/>
                <w:spacing w:val="-4"/>
                <w:kern w:val="0"/>
                <w:szCs w:val="22"/>
                <w14:ligatures w14:val="none"/>
              </w:rPr>
              <w:t>Inc.</w:t>
            </w:r>
          </w:p>
        </w:tc>
        <w:tc>
          <w:tcPr>
            <w:tcW w:w="5850" w:type="dxa"/>
          </w:tcPr>
          <w:p w14:paraId="5F4AB26F" w14:textId="77777777" w:rsidR="0054784A" w:rsidRPr="00E63CBC" w:rsidRDefault="0054784A" w:rsidP="00041062">
            <w:pPr>
              <w:widowControl w:val="0"/>
              <w:autoSpaceDE w:val="0"/>
              <w:autoSpaceDN w:val="0"/>
              <w:spacing w:after="0" w:line="276" w:lineRule="exact"/>
              <w:ind w:left="105"/>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kern w:val="0"/>
                <w:szCs w:val="22"/>
                <w14:ligatures w14:val="none"/>
              </w:rPr>
              <w:t>Meeker,</w:t>
            </w:r>
            <w:r w:rsidRPr="00E63CBC">
              <w:rPr>
                <w:rFonts w:ascii="Times New Roman" w:eastAsia="Times New Roman" w:hAnsi="Times New Roman" w:cs="Times New Roman"/>
                <w:spacing w:val="-7"/>
                <w:kern w:val="0"/>
                <w:szCs w:val="22"/>
                <w14:ligatures w14:val="none"/>
              </w:rPr>
              <w:t xml:space="preserve"> </w:t>
            </w:r>
            <w:r w:rsidRPr="00E63CBC">
              <w:rPr>
                <w:rFonts w:ascii="Times New Roman" w:eastAsia="Times New Roman" w:hAnsi="Times New Roman" w:cs="Times New Roman"/>
                <w:kern w:val="0"/>
                <w:szCs w:val="22"/>
                <w14:ligatures w14:val="none"/>
              </w:rPr>
              <w:t>Mille</w:t>
            </w:r>
            <w:r w:rsidRPr="00E63CBC">
              <w:rPr>
                <w:rFonts w:ascii="Times New Roman" w:eastAsia="Times New Roman" w:hAnsi="Times New Roman" w:cs="Times New Roman"/>
                <w:spacing w:val="-7"/>
                <w:kern w:val="0"/>
                <w:szCs w:val="22"/>
                <w14:ligatures w14:val="none"/>
              </w:rPr>
              <w:t xml:space="preserve"> </w:t>
            </w:r>
            <w:r w:rsidRPr="00E63CBC">
              <w:rPr>
                <w:rFonts w:ascii="Times New Roman" w:eastAsia="Times New Roman" w:hAnsi="Times New Roman" w:cs="Times New Roman"/>
                <w:kern w:val="0"/>
                <w:szCs w:val="22"/>
                <w14:ligatures w14:val="none"/>
              </w:rPr>
              <w:t>Lacs,</w:t>
            </w:r>
            <w:r w:rsidRPr="00E63CBC">
              <w:rPr>
                <w:rFonts w:ascii="Times New Roman" w:eastAsia="Times New Roman" w:hAnsi="Times New Roman" w:cs="Times New Roman"/>
                <w:spacing w:val="-7"/>
                <w:kern w:val="0"/>
                <w:szCs w:val="22"/>
                <w14:ligatures w14:val="none"/>
              </w:rPr>
              <w:t xml:space="preserve"> </w:t>
            </w:r>
            <w:r w:rsidRPr="00E63CBC">
              <w:rPr>
                <w:rFonts w:ascii="Times New Roman" w:eastAsia="Times New Roman" w:hAnsi="Times New Roman" w:cs="Times New Roman"/>
                <w:kern w:val="0"/>
                <w:szCs w:val="22"/>
                <w14:ligatures w14:val="none"/>
              </w:rPr>
              <w:t>Morrison,</w:t>
            </w:r>
            <w:r w:rsidRPr="00E63CBC">
              <w:rPr>
                <w:rFonts w:ascii="Times New Roman" w:eastAsia="Times New Roman" w:hAnsi="Times New Roman" w:cs="Times New Roman"/>
                <w:spacing w:val="-7"/>
                <w:kern w:val="0"/>
                <w:szCs w:val="22"/>
                <w14:ligatures w14:val="none"/>
              </w:rPr>
              <w:t xml:space="preserve"> </w:t>
            </w:r>
            <w:r w:rsidRPr="00E63CBC">
              <w:rPr>
                <w:rFonts w:ascii="Times New Roman" w:eastAsia="Times New Roman" w:hAnsi="Times New Roman" w:cs="Times New Roman"/>
                <w:kern w:val="0"/>
                <w:szCs w:val="22"/>
                <w14:ligatures w14:val="none"/>
              </w:rPr>
              <w:t>Wright,</w:t>
            </w:r>
            <w:r w:rsidRPr="00E63CBC">
              <w:rPr>
                <w:rFonts w:ascii="Times New Roman" w:eastAsia="Times New Roman" w:hAnsi="Times New Roman" w:cs="Times New Roman"/>
                <w:spacing w:val="-7"/>
                <w:kern w:val="0"/>
                <w:szCs w:val="22"/>
                <w14:ligatures w14:val="none"/>
              </w:rPr>
              <w:t xml:space="preserve"> </w:t>
            </w:r>
            <w:r w:rsidRPr="00E63CBC">
              <w:rPr>
                <w:rFonts w:ascii="Times New Roman" w:eastAsia="Times New Roman" w:hAnsi="Times New Roman" w:cs="Times New Roman"/>
                <w:kern w:val="0"/>
                <w:szCs w:val="22"/>
                <w14:ligatures w14:val="none"/>
              </w:rPr>
              <w:t>Kandiyohi,</w:t>
            </w:r>
            <w:r w:rsidRPr="00E63CBC">
              <w:rPr>
                <w:rFonts w:ascii="Times New Roman" w:eastAsia="Times New Roman" w:hAnsi="Times New Roman" w:cs="Times New Roman"/>
                <w:spacing w:val="-7"/>
                <w:kern w:val="0"/>
                <w:szCs w:val="22"/>
                <w14:ligatures w14:val="none"/>
              </w:rPr>
              <w:t xml:space="preserve"> </w:t>
            </w:r>
            <w:r w:rsidRPr="00E63CBC">
              <w:rPr>
                <w:rFonts w:ascii="Times New Roman" w:eastAsia="Times New Roman" w:hAnsi="Times New Roman" w:cs="Times New Roman"/>
                <w:kern w:val="0"/>
                <w:szCs w:val="22"/>
                <w14:ligatures w14:val="none"/>
              </w:rPr>
              <w:t>Isanti, Kanabec, Chisago</w:t>
            </w:r>
          </w:p>
        </w:tc>
      </w:tr>
      <w:tr w:rsidR="0054784A" w:rsidRPr="00E63CBC" w14:paraId="4BF640CC" w14:textId="77777777" w:rsidTr="00041062">
        <w:trPr>
          <w:trHeight w:val="275"/>
        </w:trPr>
        <w:tc>
          <w:tcPr>
            <w:tcW w:w="3870" w:type="dxa"/>
          </w:tcPr>
          <w:p w14:paraId="1F0973D7" w14:textId="77777777" w:rsidR="0054784A" w:rsidRPr="00E63CBC" w:rsidRDefault="0054784A" w:rsidP="00041062">
            <w:pPr>
              <w:widowControl w:val="0"/>
              <w:autoSpaceDE w:val="0"/>
              <w:autoSpaceDN w:val="0"/>
              <w:spacing w:after="0" w:line="255" w:lineRule="exact"/>
              <w:ind w:left="107"/>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spacing w:val="-4"/>
                <w:kern w:val="0"/>
                <w:szCs w:val="22"/>
                <w14:ligatures w14:val="none"/>
              </w:rPr>
              <w:t>MCIL</w:t>
            </w:r>
          </w:p>
        </w:tc>
        <w:tc>
          <w:tcPr>
            <w:tcW w:w="5850" w:type="dxa"/>
          </w:tcPr>
          <w:p w14:paraId="48ADBB46" w14:textId="77777777" w:rsidR="0054784A" w:rsidRPr="00E63CBC" w:rsidRDefault="0054784A" w:rsidP="00041062">
            <w:pPr>
              <w:widowControl w:val="0"/>
              <w:autoSpaceDE w:val="0"/>
              <w:autoSpaceDN w:val="0"/>
              <w:spacing w:after="0" w:line="255" w:lineRule="exact"/>
              <w:ind w:left="105"/>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kern w:val="0"/>
                <w:szCs w:val="22"/>
                <w14:ligatures w14:val="none"/>
              </w:rPr>
              <w:t>Anoka,</w:t>
            </w:r>
            <w:r w:rsidRPr="00E63CBC">
              <w:rPr>
                <w:rFonts w:ascii="Times New Roman" w:eastAsia="Times New Roman" w:hAnsi="Times New Roman" w:cs="Times New Roman"/>
                <w:spacing w:val="-11"/>
                <w:kern w:val="0"/>
                <w:szCs w:val="22"/>
                <w14:ligatures w14:val="none"/>
              </w:rPr>
              <w:t xml:space="preserve"> </w:t>
            </w:r>
            <w:r w:rsidRPr="00E63CBC">
              <w:rPr>
                <w:rFonts w:ascii="Times New Roman" w:eastAsia="Times New Roman" w:hAnsi="Times New Roman" w:cs="Times New Roman"/>
                <w:kern w:val="0"/>
                <w:szCs w:val="22"/>
                <w14:ligatures w14:val="none"/>
              </w:rPr>
              <w:t>Hennepin,</w:t>
            </w:r>
            <w:r w:rsidRPr="00E63CBC">
              <w:rPr>
                <w:rFonts w:ascii="Times New Roman" w:eastAsia="Times New Roman" w:hAnsi="Times New Roman" w:cs="Times New Roman"/>
                <w:spacing w:val="-10"/>
                <w:kern w:val="0"/>
                <w:szCs w:val="22"/>
                <w14:ligatures w14:val="none"/>
              </w:rPr>
              <w:t xml:space="preserve"> </w:t>
            </w:r>
            <w:r w:rsidRPr="00E63CBC">
              <w:rPr>
                <w:rFonts w:ascii="Times New Roman" w:eastAsia="Times New Roman" w:hAnsi="Times New Roman" w:cs="Times New Roman"/>
                <w:kern w:val="0"/>
                <w:szCs w:val="22"/>
                <w14:ligatures w14:val="none"/>
              </w:rPr>
              <w:t>Ramsey,</w:t>
            </w:r>
            <w:r w:rsidRPr="00E63CBC">
              <w:rPr>
                <w:rFonts w:ascii="Times New Roman" w:eastAsia="Times New Roman" w:hAnsi="Times New Roman" w:cs="Times New Roman"/>
                <w:spacing w:val="-11"/>
                <w:kern w:val="0"/>
                <w:szCs w:val="22"/>
                <w14:ligatures w14:val="none"/>
              </w:rPr>
              <w:t xml:space="preserve"> </w:t>
            </w:r>
            <w:r w:rsidRPr="00E63CBC">
              <w:rPr>
                <w:rFonts w:ascii="Times New Roman" w:eastAsia="Times New Roman" w:hAnsi="Times New Roman" w:cs="Times New Roman"/>
                <w:spacing w:val="-2"/>
                <w:kern w:val="0"/>
                <w:szCs w:val="22"/>
                <w14:ligatures w14:val="none"/>
              </w:rPr>
              <w:t>Dakota</w:t>
            </w:r>
          </w:p>
        </w:tc>
      </w:tr>
      <w:tr w:rsidR="0054784A" w:rsidRPr="00E63CBC" w14:paraId="6EFEA425" w14:textId="77777777" w:rsidTr="00041062">
        <w:trPr>
          <w:trHeight w:val="277"/>
        </w:trPr>
        <w:tc>
          <w:tcPr>
            <w:tcW w:w="3870" w:type="dxa"/>
          </w:tcPr>
          <w:p w14:paraId="4120C02E" w14:textId="77777777" w:rsidR="0054784A" w:rsidRPr="00E63CBC" w:rsidRDefault="0054784A" w:rsidP="00041062">
            <w:pPr>
              <w:widowControl w:val="0"/>
              <w:autoSpaceDE w:val="0"/>
              <w:autoSpaceDN w:val="0"/>
              <w:spacing w:before="1" w:after="0" w:line="257" w:lineRule="exact"/>
              <w:ind w:left="107"/>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spacing w:val="-2"/>
                <w:kern w:val="0"/>
                <w:szCs w:val="22"/>
                <w14:ligatures w14:val="none"/>
              </w:rPr>
              <w:t>SEMCIL</w:t>
            </w:r>
          </w:p>
        </w:tc>
        <w:tc>
          <w:tcPr>
            <w:tcW w:w="5850" w:type="dxa"/>
          </w:tcPr>
          <w:p w14:paraId="20797809" w14:textId="77777777" w:rsidR="0054784A" w:rsidRPr="00E63CBC" w:rsidRDefault="0054784A" w:rsidP="00041062">
            <w:pPr>
              <w:widowControl w:val="0"/>
              <w:autoSpaceDE w:val="0"/>
              <w:autoSpaceDN w:val="0"/>
              <w:spacing w:before="1" w:after="0" w:line="257" w:lineRule="exact"/>
              <w:ind w:left="105"/>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kern w:val="0"/>
                <w:szCs w:val="22"/>
                <w14:ligatures w14:val="none"/>
              </w:rPr>
              <w:t>Dodge,</w:t>
            </w:r>
            <w:r w:rsidRPr="00E63CBC">
              <w:rPr>
                <w:rFonts w:ascii="Times New Roman" w:eastAsia="Times New Roman" w:hAnsi="Times New Roman" w:cs="Times New Roman"/>
                <w:spacing w:val="-5"/>
                <w:kern w:val="0"/>
                <w:szCs w:val="22"/>
                <w14:ligatures w14:val="none"/>
              </w:rPr>
              <w:t xml:space="preserve"> </w:t>
            </w:r>
            <w:r w:rsidRPr="00E63CBC">
              <w:rPr>
                <w:rFonts w:ascii="Times New Roman" w:eastAsia="Times New Roman" w:hAnsi="Times New Roman" w:cs="Times New Roman"/>
                <w:kern w:val="0"/>
                <w:szCs w:val="22"/>
                <w14:ligatures w14:val="none"/>
              </w:rPr>
              <w:t>Fillmore,</w:t>
            </w:r>
            <w:r w:rsidRPr="00E63CBC">
              <w:rPr>
                <w:rFonts w:ascii="Times New Roman" w:eastAsia="Times New Roman" w:hAnsi="Times New Roman" w:cs="Times New Roman"/>
                <w:spacing w:val="-5"/>
                <w:kern w:val="0"/>
                <w:szCs w:val="22"/>
                <w14:ligatures w14:val="none"/>
              </w:rPr>
              <w:t xml:space="preserve"> </w:t>
            </w:r>
            <w:r w:rsidRPr="00E63CBC">
              <w:rPr>
                <w:rFonts w:ascii="Times New Roman" w:eastAsia="Times New Roman" w:hAnsi="Times New Roman" w:cs="Times New Roman"/>
                <w:kern w:val="0"/>
                <w:szCs w:val="22"/>
                <w14:ligatures w14:val="none"/>
              </w:rPr>
              <w:t>Goodhue,</w:t>
            </w:r>
            <w:r w:rsidRPr="00E63CBC">
              <w:rPr>
                <w:rFonts w:ascii="Times New Roman" w:eastAsia="Times New Roman" w:hAnsi="Times New Roman" w:cs="Times New Roman"/>
                <w:spacing w:val="-4"/>
                <w:kern w:val="0"/>
                <w:szCs w:val="22"/>
                <w14:ligatures w14:val="none"/>
              </w:rPr>
              <w:t xml:space="preserve"> </w:t>
            </w:r>
            <w:r w:rsidRPr="00E63CBC">
              <w:rPr>
                <w:rFonts w:ascii="Times New Roman" w:eastAsia="Times New Roman" w:hAnsi="Times New Roman" w:cs="Times New Roman"/>
                <w:kern w:val="0"/>
                <w:szCs w:val="22"/>
                <w14:ligatures w14:val="none"/>
              </w:rPr>
              <w:t>Olmstead,</w:t>
            </w:r>
            <w:r w:rsidRPr="00E63CBC">
              <w:rPr>
                <w:rFonts w:ascii="Times New Roman" w:eastAsia="Times New Roman" w:hAnsi="Times New Roman" w:cs="Times New Roman"/>
                <w:spacing w:val="-2"/>
                <w:kern w:val="0"/>
                <w:szCs w:val="22"/>
                <w14:ligatures w14:val="none"/>
              </w:rPr>
              <w:t xml:space="preserve"> </w:t>
            </w:r>
            <w:r w:rsidRPr="00E63CBC">
              <w:rPr>
                <w:rFonts w:ascii="Times New Roman" w:eastAsia="Times New Roman" w:hAnsi="Times New Roman" w:cs="Times New Roman"/>
                <w:kern w:val="0"/>
                <w:szCs w:val="22"/>
                <w14:ligatures w14:val="none"/>
              </w:rPr>
              <w:t>Rice,</w:t>
            </w:r>
            <w:r w:rsidRPr="00E63CBC">
              <w:rPr>
                <w:rFonts w:ascii="Times New Roman" w:eastAsia="Times New Roman" w:hAnsi="Times New Roman" w:cs="Times New Roman"/>
                <w:spacing w:val="-5"/>
                <w:kern w:val="0"/>
                <w:szCs w:val="22"/>
                <w14:ligatures w14:val="none"/>
              </w:rPr>
              <w:t xml:space="preserve"> </w:t>
            </w:r>
            <w:r w:rsidRPr="00E63CBC">
              <w:rPr>
                <w:rFonts w:ascii="Times New Roman" w:eastAsia="Times New Roman" w:hAnsi="Times New Roman" w:cs="Times New Roman"/>
                <w:kern w:val="0"/>
                <w:szCs w:val="22"/>
                <w14:ligatures w14:val="none"/>
              </w:rPr>
              <w:t>Steele,</w:t>
            </w:r>
            <w:r w:rsidRPr="00E63CBC">
              <w:rPr>
                <w:rFonts w:ascii="Times New Roman" w:eastAsia="Times New Roman" w:hAnsi="Times New Roman" w:cs="Times New Roman"/>
                <w:spacing w:val="-4"/>
                <w:kern w:val="0"/>
                <w:szCs w:val="22"/>
                <w14:ligatures w14:val="none"/>
              </w:rPr>
              <w:t xml:space="preserve"> </w:t>
            </w:r>
            <w:r w:rsidRPr="00E63CBC">
              <w:rPr>
                <w:rFonts w:ascii="Times New Roman" w:eastAsia="Times New Roman" w:hAnsi="Times New Roman" w:cs="Times New Roman"/>
                <w:spacing w:val="-2"/>
                <w:kern w:val="0"/>
                <w:szCs w:val="22"/>
                <w14:ligatures w14:val="none"/>
              </w:rPr>
              <w:t>Wabasha</w:t>
            </w:r>
          </w:p>
        </w:tc>
      </w:tr>
      <w:tr w:rsidR="0054784A" w:rsidRPr="00E63CBC" w14:paraId="14EBE974" w14:textId="77777777" w:rsidTr="00041062">
        <w:trPr>
          <w:trHeight w:val="275"/>
        </w:trPr>
        <w:tc>
          <w:tcPr>
            <w:tcW w:w="3870" w:type="dxa"/>
          </w:tcPr>
          <w:p w14:paraId="39EC0618" w14:textId="77777777" w:rsidR="0054784A" w:rsidRPr="00E63CBC" w:rsidRDefault="0054784A" w:rsidP="00041062">
            <w:pPr>
              <w:widowControl w:val="0"/>
              <w:autoSpaceDE w:val="0"/>
              <w:autoSpaceDN w:val="0"/>
              <w:spacing w:after="0" w:line="256" w:lineRule="exact"/>
              <w:ind w:left="107"/>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spacing w:val="-2"/>
                <w:kern w:val="0"/>
                <w:szCs w:val="22"/>
                <w14:ligatures w14:val="none"/>
              </w:rPr>
              <w:t>SMILES</w:t>
            </w:r>
          </w:p>
        </w:tc>
        <w:tc>
          <w:tcPr>
            <w:tcW w:w="5850" w:type="dxa"/>
          </w:tcPr>
          <w:p w14:paraId="2EB29ADD" w14:textId="77777777" w:rsidR="0054784A" w:rsidRPr="00E63CBC" w:rsidRDefault="0054784A" w:rsidP="00041062">
            <w:pPr>
              <w:widowControl w:val="0"/>
              <w:autoSpaceDE w:val="0"/>
              <w:autoSpaceDN w:val="0"/>
              <w:spacing w:after="0" w:line="256" w:lineRule="exact"/>
              <w:ind w:left="105"/>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kern w:val="0"/>
                <w:szCs w:val="22"/>
                <w14:ligatures w14:val="none"/>
              </w:rPr>
              <w:t>McLeod,</w:t>
            </w:r>
            <w:r w:rsidRPr="00E63CBC">
              <w:rPr>
                <w:rFonts w:ascii="Times New Roman" w:eastAsia="Times New Roman" w:hAnsi="Times New Roman" w:cs="Times New Roman"/>
                <w:spacing w:val="-3"/>
                <w:kern w:val="0"/>
                <w:szCs w:val="22"/>
                <w14:ligatures w14:val="none"/>
              </w:rPr>
              <w:t xml:space="preserve"> </w:t>
            </w:r>
            <w:r w:rsidRPr="00E63CBC">
              <w:rPr>
                <w:rFonts w:ascii="Times New Roman" w:eastAsia="Times New Roman" w:hAnsi="Times New Roman" w:cs="Times New Roman"/>
                <w:kern w:val="0"/>
                <w:szCs w:val="22"/>
                <w14:ligatures w14:val="none"/>
              </w:rPr>
              <w:t>Sibley,</w:t>
            </w:r>
            <w:r w:rsidRPr="00E63CBC">
              <w:rPr>
                <w:rFonts w:ascii="Times New Roman" w:eastAsia="Times New Roman" w:hAnsi="Times New Roman" w:cs="Times New Roman"/>
                <w:spacing w:val="-2"/>
                <w:kern w:val="0"/>
                <w:szCs w:val="22"/>
                <w14:ligatures w14:val="none"/>
              </w:rPr>
              <w:t xml:space="preserve"> </w:t>
            </w:r>
            <w:r w:rsidRPr="00E63CBC">
              <w:rPr>
                <w:rFonts w:ascii="Times New Roman" w:eastAsia="Times New Roman" w:hAnsi="Times New Roman" w:cs="Times New Roman"/>
                <w:kern w:val="0"/>
                <w:szCs w:val="22"/>
                <w14:ligatures w14:val="none"/>
              </w:rPr>
              <w:t>Le</w:t>
            </w:r>
            <w:r w:rsidRPr="00E63CBC">
              <w:rPr>
                <w:rFonts w:ascii="Times New Roman" w:eastAsia="Times New Roman" w:hAnsi="Times New Roman" w:cs="Times New Roman"/>
                <w:spacing w:val="-4"/>
                <w:kern w:val="0"/>
                <w:szCs w:val="22"/>
                <w14:ligatures w14:val="none"/>
              </w:rPr>
              <w:t xml:space="preserve"> </w:t>
            </w:r>
            <w:r w:rsidRPr="00E63CBC">
              <w:rPr>
                <w:rFonts w:ascii="Times New Roman" w:eastAsia="Times New Roman" w:hAnsi="Times New Roman" w:cs="Times New Roman"/>
                <w:kern w:val="0"/>
                <w:szCs w:val="22"/>
                <w14:ligatures w14:val="none"/>
              </w:rPr>
              <w:t>Sueur,</w:t>
            </w:r>
            <w:r w:rsidRPr="00E63CBC">
              <w:rPr>
                <w:rFonts w:ascii="Times New Roman" w:eastAsia="Times New Roman" w:hAnsi="Times New Roman" w:cs="Times New Roman"/>
                <w:spacing w:val="-2"/>
                <w:kern w:val="0"/>
                <w:szCs w:val="22"/>
                <w14:ligatures w14:val="none"/>
              </w:rPr>
              <w:t xml:space="preserve"> </w:t>
            </w:r>
            <w:r w:rsidRPr="00E63CBC">
              <w:rPr>
                <w:rFonts w:ascii="Times New Roman" w:eastAsia="Times New Roman" w:hAnsi="Times New Roman" w:cs="Times New Roman"/>
                <w:kern w:val="0"/>
                <w:szCs w:val="22"/>
                <w14:ligatures w14:val="none"/>
              </w:rPr>
              <w:t>Watonwan,</w:t>
            </w:r>
            <w:r w:rsidRPr="00E63CBC">
              <w:rPr>
                <w:rFonts w:ascii="Times New Roman" w:eastAsia="Times New Roman" w:hAnsi="Times New Roman" w:cs="Times New Roman"/>
                <w:spacing w:val="-2"/>
                <w:kern w:val="0"/>
                <w:szCs w:val="22"/>
                <w14:ligatures w14:val="none"/>
              </w:rPr>
              <w:t xml:space="preserve"> Waseca.</w:t>
            </w:r>
          </w:p>
        </w:tc>
      </w:tr>
      <w:tr w:rsidR="0054784A" w:rsidRPr="00E63CBC" w14:paraId="6862FC66" w14:textId="77777777" w:rsidTr="00041062">
        <w:trPr>
          <w:trHeight w:val="551"/>
        </w:trPr>
        <w:tc>
          <w:tcPr>
            <w:tcW w:w="3870" w:type="dxa"/>
          </w:tcPr>
          <w:p w14:paraId="3967C076" w14:textId="77777777" w:rsidR="0054784A" w:rsidRPr="00E63CBC" w:rsidRDefault="0054784A" w:rsidP="00041062">
            <w:pPr>
              <w:widowControl w:val="0"/>
              <w:autoSpaceDE w:val="0"/>
              <w:autoSpaceDN w:val="0"/>
              <w:spacing w:after="0" w:line="275" w:lineRule="exact"/>
              <w:ind w:left="107"/>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spacing w:val="-2"/>
                <w:kern w:val="0"/>
                <w:szCs w:val="22"/>
                <w14:ligatures w14:val="none"/>
              </w:rPr>
              <w:t>SWCIL</w:t>
            </w:r>
          </w:p>
        </w:tc>
        <w:tc>
          <w:tcPr>
            <w:tcW w:w="5850" w:type="dxa"/>
          </w:tcPr>
          <w:p w14:paraId="5C4F46FB" w14:textId="77777777" w:rsidR="0054784A" w:rsidRPr="00E63CBC" w:rsidRDefault="0054784A" w:rsidP="00041062">
            <w:pPr>
              <w:widowControl w:val="0"/>
              <w:autoSpaceDE w:val="0"/>
              <w:autoSpaceDN w:val="0"/>
              <w:spacing w:after="0" w:line="276" w:lineRule="exact"/>
              <w:ind w:left="105"/>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kern w:val="0"/>
                <w:szCs w:val="22"/>
                <w14:ligatures w14:val="none"/>
              </w:rPr>
              <w:t>Big</w:t>
            </w:r>
            <w:r w:rsidRPr="00E63CBC">
              <w:rPr>
                <w:rFonts w:ascii="Times New Roman" w:eastAsia="Times New Roman" w:hAnsi="Times New Roman" w:cs="Times New Roman"/>
                <w:spacing w:val="-5"/>
                <w:kern w:val="0"/>
                <w:szCs w:val="22"/>
                <w14:ligatures w14:val="none"/>
              </w:rPr>
              <w:t xml:space="preserve"> </w:t>
            </w:r>
            <w:r w:rsidRPr="00E63CBC">
              <w:rPr>
                <w:rFonts w:ascii="Times New Roman" w:eastAsia="Times New Roman" w:hAnsi="Times New Roman" w:cs="Times New Roman"/>
                <w:kern w:val="0"/>
                <w:szCs w:val="22"/>
                <w14:ligatures w14:val="none"/>
              </w:rPr>
              <w:t>Stone,</w:t>
            </w:r>
            <w:r w:rsidRPr="00E63CBC">
              <w:rPr>
                <w:rFonts w:ascii="Times New Roman" w:eastAsia="Times New Roman" w:hAnsi="Times New Roman" w:cs="Times New Roman"/>
                <w:spacing w:val="-5"/>
                <w:kern w:val="0"/>
                <w:szCs w:val="22"/>
                <w14:ligatures w14:val="none"/>
              </w:rPr>
              <w:t xml:space="preserve"> </w:t>
            </w:r>
            <w:r w:rsidRPr="00E63CBC">
              <w:rPr>
                <w:rFonts w:ascii="Times New Roman" w:eastAsia="Times New Roman" w:hAnsi="Times New Roman" w:cs="Times New Roman"/>
                <w:kern w:val="0"/>
                <w:szCs w:val="22"/>
                <w14:ligatures w14:val="none"/>
              </w:rPr>
              <w:t>Chippewa,</w:t>
            </w:r>
            <w:r w:rsidRPr="00E63CBC">
              <w:rPr>
                <w:rFonts w:ascii="Times New Roman" w:eastAsia="Times New Roman" w:hAnsi="Times New Roman" w:cs="Times New Roman"/>
                <w:spacing w:val="-5"/>
                <w:kern w:val="0"/>
                <w:szCs w:val="22"/>
                <w14:ligatures w14:val="none"/>
              </w:rPr>
              <w:t xml:space="preserve"> </w:t>
            </w:r>
            <w:r w:rsidRPr="00E63CBC">
              <w:rPr>
                <w:rFonts w:ascii="Times New Roman" w:eastAsia="Times New Roman" w:hAnsi="Times New Roman" w:cs="Times New Roman"/>
                <w:kern w:val="0"/>
                <w:szCs w:val="22"/>
                <w14:ligatures w14:val="none"/>
              </w:rPr>
              <w:t>Jackson,</w:t>
            </w:r>
            <w:r w:rsidRPr="00E63CBC">
              <w:rPr>
                <w:rFonts w:ascii="Times New Roman" w:eastAsia="Times New Roman" w:hAnsi="Times New Roman" w:cs="Times New Roman"/>
                <w:spacing w:val="-5"/>
                <w:kern w:val="0"/>
                <w:szCs w:val="22"/>
                <w14:ligatures w14:val="none"/>
              </w:rPr>
              <w:t xml:space="preserve"> </w:t>
            </w:r>
            <w:r w:rsidRPr="00E63CBC">
              <w:rPr>
                <w:rFonts w:ascii="Times New Roman" w:eastAsia="Times New Roman" w:hAnsi="Times New Roman" w:cs="Times New Roman"/>
                <w:kern w:val="0"/>
                <w:szCs w:val="22"/>
                <w14:ligatures w14:val="none"/>
              </w:rPr>
              <w:t>Lac</w:t>
            </w:r>
            <w:r w:rsidRPr="00E63CBC">
              <w:rPr>
                <w:rFonts w:ascii="Times New Roman" w:eastAsia="Times New Roman" w:hAnsi="Times New Roman" w:cs="Times New Roman"/>
                <w:spacing w:val="-6"/>
                <w:kern w:val="0"/>
                <w:szCs w:val="22"/>
                <w14:ligatures w14:val="none"/>
              </w:rPr>
              <w:t xml:space="preserve"> </w:t>
            </w:r>
            <w:r w:rsidRPr="00E63CBC">
              <w:rPr>
                <w:rFonts w:ascii="Times New Roman" w:eastAsia="Times New Roman" w:hAnsi="Times New Roman" w:cs="Times New Roman"/>
                <w:kern w:val="0"/>
                <w:szCs w:val="22"/>
                <w14:ligatures w14:val="none"/>
              </w:rPr>
              <w:t>Qui</w:t>
            </w:r>
            <w:r w:rsidRPr="00E63CBC">
              <w:rPr>
                <w:rFonts w:ascii="Times New Roman" w:eastAsia="Times New Roman" w:hAnsi="Times New Roman" w:cs="Times New Roman"/>
                <w:spacing w:val="-5"/>
                <w:kern w:val="0"/>
                <w:szCs w:val="22"/>
                <w14:ligatures w14:val="none"/>
              </w:rPr>
              <w:t xml:space="preserve"> </w:t>
            </w:r>
            <w:r w:rsidRPr="00E63CBC">
              <w:rPr>
                <w:rFonts w:ascii="Times New Roman" w:eastAsia="Times New Roman" w:hAnsi="Times New Roman" w:cs="Times New Roman"/>
                <w:kern w:val="0"/>
                <w:szCs w:val="22"/>
                <w14:ligatures w14:val="none"/>
              </w:rPr>
              <w:t>Parle,</w:t>
            </w:r>
            <w:r w:rsidRPr="00E63CBC">
              <w:rPr>
                <w:rFonts w:ascii="Times New Roman" w:eastAsia="Times New Roman" w:hAnsi="Times New Roman" w:cs="Times New Roman"/>
                <w:spacing w:val="-5"/>
                <w:kern w:val="0"/>
                <w:szCs w:val="22"/>
                <w14:ligatures w14:val="none"/>
              </w:rPr>
              <w:t xml:space="preserve"> </w:t>
            </w:r>
            <w:r w:rsidRPr="00E63CBC">
              <w:rPr>
                <w:rFonts w:ascii="Times New Roman" w:eastAsia="Times New Roman" w:hAnsi="Times New Roman" w:cs="Times New Roman"/>
                <w:kern w:val="0"/>
                <w:szCs w:val="22"/>
                <w14:ligatures w14:val="none"/>
              </w:rPr>
              <w:t>Lincoln,</w:t>
            </w:r>
            <w:r w:rsidRPr="00E63CBC">
              <w:rPr>
                <w:rFonts w:ascii="Times New Roman" w:eastAsia="Times New Roman" w:hAnsi="Times New Roman" w:cs="Times New Roman"/>
                <w:spacing w:val="-5"/>
                <w:kern w:val="0"/>
                <w:szCs w:val="22"/>
                <w14:ligatures w14:val="none"/>
              </w:rPr>
              <w:t xml:space="preserve"> </w:t>
            </w:r>
            <w:r w:rsidRPr="00E63CBC">
              <w:rPr>
                <w:rFonts w:ascii="Times New Roman" w:eastAsia="Times New Roman" w:hAnsi="Times New Roman" w:cs="Times New Roman"/>
                <w:kern w:val="0"/>
                <w:szCs w:val="22"/>
                <w14:ligatures w14:val="none"/>
              </w:rPr>
              <w:t>Murray, Pipestone, Renville, and Swift Counties.</w:t>
            </w:r>
          </w:p>
        </w:tc>
      </w:tr>
      <w:tr w:rsidR="0054784A" w:rsidRPr="00E63CBC" w14:paraId="33FC23FB" w14:textId="77777777" w:rsidTr="00041062">
        <w:trPr>
          <w:trHeight w:val="827"/>
        </w:trPr>
        <w:tc>
          <w:tcPr>
            <w:tcW w:w="3870" w:type="dxa"/>
          </w:tcPr>
          <w:p w14:paraId="3879C081" w14:textId="77777777" w:rsidR="0054784A" w:rsidRPr="00E63CBC" w:rsidRDefault="0054784A" w:rsidP="00041062">
            <w:pPr>
              <w:widowControl w:val="0"/>
              <w:autoSpaceDE w:val="0"/>
              <w:autoSpaceDN w:val="0"/>
              <w:spacing w:after="0" w:line="275" w:lineRule="exact"/>
              <w:ind w:left="107"/>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spacing w:val="-2"/>
                <w:kern w:val="0"/>
                <w:szCs w:val="22"/>
                <w14:ligatures w14:val="none"/>
              </w:rPr>
              <w:t>OPTIONS</w:t>
            </w:r>
          </w:p>
        </w:tc>
        <w:tc>
          <w:tcPr>
            <w:tcW w:w="5850" w:type="dxa"/>
          </w:tcPr>
          <w:p w14:paraId="31DADA79" w14:textId="77777777" w:rsidR="0054784A" w:rsidRPr="00E63CBC" w:rsidRDefault="0054784A" w:rsidP="00041062">
            <w:pPr>
              <w:widowControl w:val="0"/>
              <w:autoSpaceDE w:val="0"/>
              <w:autoSpaceDN w:val="0"/>
              <w:spacing w:after="0" w:line="275" w:lineRule="exact"/>
              <w:ind w:left="105"/>
              <w:rPr>
                <w:rFonts w:ascii="Times New Roman" w:eastAsia="Times New Roman" w:hAnsi="Times New Roman" w:cs="Times New Roman"/>
                <w:kern w:val="0"/>
                <w:szCs w:val="22"/>
                <w14:ligatures w14:val="none"/>
              </w:rPr>
            </w:pPr>
            <w:r w:rsidRPr="00E63CBC">
              <w:rPr>
                <w:rFonts w:ascii="Times New Roman" w:eastAsia="Times New Roman" w:hAnsi="Times New Roman" w:cs="Times New Roman"/>
                <w:kern w:val="0"/>
                <w:szCs w:val="22"/>
                <w14:ligatures w14:val="none"/>
              </w:rPr>
              <w:t>Beltrami,</w:t>
            </w:r>
            <w:r w:rsidRPr="00E63CBC">
              <w:rPr>
                <w:rFonts w:ascii="Times New Roman" w:eastAsia="Times New Roman" w:hAnsi="Times New Roman" w:cs="Times New Roman"/>
                <w:spacing w:val="-3"/>
                <w:kern w:val="0"/>
                <w:szCs w:val="22"/>
                <w14:ligatures w14:val="none"/>
              </w:rPr>
              <w:t xml:space="preserve"> </w:t>
            </w:r>
            <w:r w:rsidRPr="00E63CBC">
              <w:rPr>
                <w:rFonts w:ascii="Times New Roman" w:eastAsia="Times New Roman" w:hAnsi="Times New Roman" w:cs="Times New Roman"/>
                <w:kern w:val="0"/>
                <w:szCs w:val="22"/>
                <w14:ligatures w14:val="none"/>
              </w:rPr>
              <w:t>Clearwater,</w:t>
            </w:r>
            <w:r w:rsidRPr="00E63CBC">
              <w:rPr>
                <w:rFonts w:ascii="Times New Roman" w:eastAsia="Times New Roman" w:hAnsi="Times New Roman" w:cs="Times New Roman"/>
                <w:spacing w:val="-2"/>
                <w:kern w:val="0"/>
                <w:szCs w:val="22"/>
                <w14:ligatures w14:val="none"/>
              </w:rPr>
              <w:t xml:space="preserve"> </w:t>
            </w:r>
            <w:r w:rsidRPr="00E63CBC">
              <w:rPr>
                <w:rFonts w:ascii="Times New Roman" w:eastAsia="Times New Roman" w:hAnsi="Times New Roman" w:cs="Times New Roman"/>
                <w:kern w:val="0"/>
                <w:szCs w:val="22"/>
                <w14:ligatures w14:val="none"/>
              </w:rPr>
              <w:t>Hubbard,</w:t>
            </w:r>
            <w:r w:rsidRPr="00E63CBC">
              <w:rPr>
                <w:rFonts w:ascii="Times New Roman" w:eastAsia="Times New Roman" w:hAnsi="Times New Roman" w:cs="Times New Roman"/>
                <w:spacing w:val="-3"/>
                <w:kern w:val="0"/>
                <w:szCs w:val="22"/>
                <w14:ligatures w14:val="none"/>
              </w:rPr>
              <w:t xml:space="preserve"> </w:t>
            </w:r>
            <w:r w:rsidRPr="00E63CBC">
              <w:rPr>
                <w:rFonts w:ascii="Times New Roman" w:eastAsia="Times New Roman" w:hAnsi="Times New Roman" w:cs="Times New Roman"/>
                <w:kern w:val="0"/>
                <w:szCs w:val="22"/>
                <w14:ligatures w14:val="none"/>
              </w:rPr>
              <w:t>Kittson,</w:t>
            </w:r>
            <w:r w:rsidRPr="00E63CBC">
              <w:rPr>
                <w:rFonts w:ascii="Times New Roman" w:eastAsia="Times New Roman" w:hAnsi="Times New Roman" w:cs="Times New Roman"/>
                <w:spacing w:val="-2"/>
                <w:kern w:val="0"/>
                <w:szCs w:val="22"/>
                <w14:ligatures w14:val="none"/>
              </w:rPr>
              <w:t xml:space="preserve"> </w:t>
            </w:r>
            <w:r w:rsidRPr="00E63CBC">
              <w:rPr>
                <w:rFonts w:ascii="Times New Roman" w:eastAsia="Times New Roman" w:hAnsi="Times New Roman" w:cs="Times New Roman"/>
                <w:kern w:val="0"/>
                <w:szCs w:val="22"/>
                <w14:ligatures w14:val="none"/>
              </w:rPr>
              <w:t>Lake</w:t>
            </w:r>
            <w:r w:rsidRPr="00E63CBC">
              <w:rPr>
                <w:rFonts w:ascii="Times New Roman" w:eastAsia="Times New Roman" w:hAnsi="Times New Roman" w:cs="Times New Roman"/>
                <w:spacing w:val="-4"/>
                <w:kern w:val="0"/>
                <w:szCs w:val="22"/>
                <w14:ligatures w14:val="none"/>
              </w:rPr>
              <w:t xml:space="preserve"> </w:t>
            </w:r>
            <w:r w:rsidRPr="00E63CBC">
              <w:rPr>
                <w:rFonts w:ascii="Times New Roman" w:eastAsia="Times New Roman" w:hAnsi="Times New Roman" w:cs="Times New Roman"/>
                <w:kern w:val="0"/>
                <w:szCs w:val="22"/>
                <w14:ligatures w14:val="none"/>
              </w:rPr>
              <w:t>of</w:t>
            </w:r>
            <w:r w:rsidRPr="00E63CBC">
              <w:rPr>
                <w:rFonts w:ascii="Times New Roman" w:eastAsia="Times New Roman" w:hAnsi="Times New Roman" w:cs="Times New Roman"/>
                <w:spacing w:val="-2"/>
                <w:kern w:val="0"/>
                <w:szCs w:val="22"/>
                <w14:ligatures w14:val="none"/>
              </w:rPr>
              <w:t xml:space="preserve"> </w:t>
            </w:r>
            <w:r w:rsidRPr="00E63CBC">
              <w:rPr>
                <w:rFonts w:ascii="Times New Roman" w:eastAsia="Times New Roman" w:hAnsi="Times New Roman" w:cs="Times New Roman"/>
                <w:kern w:val="0"/>
                <w:szCs w:val="22"/>
                <w14:ligatures w14:val="none"/>
              </w:rPr>
              <w:t>the</w:t>
            </w:r>
            <w:r w:rsidRPr="00E63CBC">
              <w:rPr>
                <w:rFonts w:ascii="Times New Roman" w:eastAsia="Times New Roman" w:hAnsi="Times New Roman" w:cs="Times New Roman"/>
                <w:spacing w:val="-3"/>
                <w:kern w:val="0"/>
                <w:szCs w:val="22"/>
                <w14:ligatures w14:val="none"/>
              </w:rPr>
              <w:t xml:space="preserve"> </w:t>
            </w:r>
            <w:r w:rsidRPr="00E63CBC">
              <w:rPr>
                <w:rFonts w:ascii="Times New Roman" w:eastAsia="Times New Roman" w:hAnsi="Times New Roman" w:cs="Times New Roman"/>
                <w:spacing w:val="-2"/>
                <w:kern w:val="0"/>
                <w:szCs w:val="22"/>
                <w14:ligatures w14:val="none"/>
              </w:rPr>
              <w:t>Woods,</w:t>
            </w:r>
            <w:r>
              <w:rPr>
                <w:rFonts w:ascii="Times New Roman" w:eastAsia="Times New Roman" w:hAnsi="Times New Roman" w:cs="Times New Roman"/>
                <w:spacing w:val="-2"/>
                <w:kern w:val="0"/>
                <w:szCs w:val="22"/>
                <w14:ligatures w14:val="none"/>
              </w:rPr>
              <w:t xml:space="preserve"> </w:t>
            </w:r>
            <w:r w:rsidRPr="00E63CBC">
              <w:rPr>
                <w:rFonts w:ascii="Times New Roman" w:eastAsia="Times New Roman" w:hAnsi="Times New Roman" w:cs="Times New Roman"/>
                <w:kern w:val="0"/>
                <w:szCs w:val="22"/>
                <w14:ligatures w14:val="none"/>
              </w:rPr>
              <w:t>Mahnomen,</w:t>
            </w:r>
            <w:r w:rsidRPr="00E63CBC">
              <w:rPr>
                <w:rFonts w:ascii="Times New Roman" w:eastAsia="Times New Roman" w:hAnsi="Times New Roman" w:cs="Times New Roman"/>
                <w:spacing w:val="-7"/>
                <w:kern w:val="0"/>
                <w:szCs w:val="22"/>
                <w14:ligatures w14:val="none"/>
              </w:rPr>
              <w:t xml:space="preserve"> </w:t>
            </w:r>
            <w:r w:rsidRPr="00E63CBC">
              <w:rPr>
                <w:rFonts w:ascii="Times New Roman" w:eastAsia="Times New Roman" w:hAnsi="Times New Roman" w:cs="Times New Roman"/>
                <w:kern w:val="0"/>
                <w:szCs w:val="22"/>
                <w14:ligatures w14:val="none"/>
              </w:rPr>
              <w:t>Marshall,</w:t>
            </w:r>
            <w:r w:rsidRPr="00E63CBC">
              <w:rPr>
                <w:rFonts w:ascii="Times New Roman" w:eastAsia="Times New Roman" w:hAnsi="Times New Roman" w:cs="Times New Roman"/>
                <w:spacing w:val="-7"/>
                <w:kern w:val="0"/>
                <w:szCs w:val="22"/>
                <w14:ligatures w14:val="none"/>
              </w:rPr>
              <w:t xml:space="preserve"> </w:t>
            </w:r>
            <w:r w:rsidRPr="00E63CBC">
              <w:rPr>
                <w:rFonts w:ascii="Times New Roman" w:eastAsia="Times New Roman" w:hAnsi="Times New Roman" w:cs="Times New Roman"/>
                <w:kern w:val="0"/>
                <w:szCs w:val="22"/>
                <w14:ligatures w14:val="none"/>
              </w:rPr>
              <w:t>Norman,</w:t>
            </w:r>
            <w:r w:rsidRPr="00E63CBC">
              <w:rPr>
                <w:rFonts w:ascii="Times New Roman" w:eastAsia="Times New Roman" w:hAnsi="Times New Roman" w:cs="Times New Roman"/>
                <w:spacing w:val="-7"/>
                <w:kern w:val="0"/>
                <w:szCs w:val="22"/>
                <w14:ligatures w14:val="none"/>
              </w:rPr>
              <w:t xml:space="preserve"> </w:t>
            </w:r>
            <w:r w:rsidRPr="00E63CBC">
              <w:rPr>
                <w:rFonts w:ascii="Times New Roman" w:eastAsia="Times New Roman" w:hAnsi="Times New Roman" w:cs="Times New Roman"/>
                <w:kern w:val="0"/>
                <w:szCs w:val="22"/>
                <w14:ligatures w14:val="none"/>
              </w:rPr>
              <w:t>Pennington,</w:t>
            </w:r>
            <w:r w:rsidRPr="00E63CBC">
              <w:rPr>
                <w:rFonts w:ascii="Times New Roman" w:eastAsia="Times New Roman" w:hAnsi="Times New Roman" w:cs="Times New Roman"/>
                <w:spacing w:val="-7"/>
                <w:kern w:val="0"/>
                <w:szCs w:val="22"/>
                <w14:ligatures w14:val="none"/>
              </w:rPr>
              <w:t xml:space="preserve"> </w:t>
            </w:r>
            <w:r w:rsidRPr="00E63CBC">
              <w:rPr>
                <w:rFonts w:ascii="Times New Roman" w:eastAsia="Times New Roman" w:hAnsi="Times New Roman" w:cs="Times New Roman"/>
                <w:kern w:val="0"/>
                <w:szCs w:val="22"/>
                <w14:ligatures w14:val="none"/>
              </w:rPr>
              <w:t>Polk,</w:t>
            </w:r>
            <w:r w:rsidRPr="00E63CBC">
              <w:rPr>
                <w:rFonts w:ascii="Times New Roman" w:eastAsia="Times New Roman" w:hAnsi="Times New Roman" w:cs="Times New Roman"/>
                <w:spacing w:val="-7"/>
                <w:kern w:val="0"/>
                <w:szCs w:val="22"/>
                <w14:ligatures w14:val="none"/>
              </w:rPr>
              <w:t xml:space="preserve"> </w:t>
            </w:r>
            <w:r w:rsidRPr="00E63CBC">
              <w:rPr>
                <w:rFonts w:ascii="Times New Roman" w:eastAsia="Times New Roman" w:hAnsi="Times New Roman" w:cs="Times New Roman"/>
                <w:kern w:val="0"/>
                <w:szCs w:val="22"/>
                <w14:ligatures w14:val="none"/>
              </w:rPr>
              <w:t>Red</w:t>
            </w:r>
            <w:r w:rsidRPr="00E63CBC">
              <w:rPr>
                <w:rFonts w:ascii="Times New Roman" w:eastAsia="Times New Roman" w:hAnsi="Times New Roman" w:cs="Times New Roman"/>
                <w:spacing w:val="-7"/>
                <w:kern w:val="0"/>
                <w:szCs w:val="22"/>
                <w14:ligatures w14:val="none"/>
              </w:rPr>
              <w:t xml:space="preserve"> </w:t>
            </w:r>
            <w:r w:rsidRPr="00E63CBC">
              <w:rPr>
                <w:rFonts w:ascii="Times New Roman" w:eastAsia="Times New Roman" w:hAnsi="Times New Roman" w:cs="Times New Roman"/>
                <w:kern w:val="0"/>
                <w:szCs w:val="22"/>
                <w14:ligatures w14:val="none"/>
              </w:rPr>
              <w:t xml:space="preserve">Lake, </w:t>
            </w:r>
            <w:r w:rsidRPr="00E63CBC">
              <w:rPr>
                <w:rFonts w:ascii="Times New Roman" w:eastAsia="Times New Roman" w:hAnsi="Times New Roman" w:cs="Times New Roman"/>
                <w:spacing w:val="-2"/>
                <w:kern w:val="0"/>
                <w:szCs w:val="22"/>
                <w14:ligatures w14:val="none"/>
              </w:rPr>
              <w:t>Roseau</w:t>
            </w:r>
          </w:p>
        </w:tc>
      </w:tr>
    </w:tbl>
    <w:p w14:paraId="6AFD2DB8" w14:textId="77777777" w:rsidR="0054784A" w:rsidRPr="00993326" w:rsidRDefault="0054784A" w:rsidP="0054784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Pr="00993326">
        <w:rPr>
          <w:rFonts w:ascii="Times New Roman" w:eastAsia="Times New Roman" w:hAnsi="Times New Roman" w:cs="Times New Roman"/>
          <w:kern w:val="0"/>
          <w14:ligatures w14:val="none"/>
        </w:rPr>
        <w:t>US Census Bureau</w:t>
      </w:r>
    </w:p>
    <w:p w14:paraId="5049ABA1" w14:textId="77777777" w:rsidR="00E63CBC" w:rsidRPr="00E63CBC" w:rsidRDefault="00E63CBC" w:rsidP="00E63CBC">
      <w:pPr>
        <w:spacing w:after="0" w:line="240" w:lineRule="auto"/>
        <w:rPr>
          <w:rFonts w:ascii="Times New Roman" w:eastAsia="Times New Roman" w:hAnsi="Times New Roman" w:cs="Times New Roman"/>
          <w:kern w:val="0"/>
          <w14:ligatures w14:val="none"/>
        </w:rPr>
      </w:pPr>
    </w:p>
    <w:p w14:paraId="354A301B" w14:textId="77777777" w:rsidR="00E63CBC" w:rsidRPr="00E63CBC" w:rsidRDefault="00E63CBC" w:rsidP="00E63CBC">
      <w:pPr>
        <w:spacing w:after="0" w:line="240" w:lineRule="auto"/>
        <w:rPr>
          <w:rFonts w:ascii="Times New Roman" w:eastAsia="Times New Roman" w:hAnsi="Times New Roman" w:cs="Times New Roman"/>
          <w:b/>
          <w:bCs/>
          <w:kern w:val="0"/>
          <w14:ligatures w14:val="none"/>
        </w:rPr>
      </w:pPr>
      <w:r w:rsidRPr="00E63CBC">
        <w:rPr>
          <w:rFonts w:ascii="Times New Roman" w:eastAsia="Times New Roman" w:hAnsi="Times New Roman" w:cs="Times New Roman"/>
          <w:b/>
          <w:bCs/>
          <w:kern w:val="0"/>
          <w14:ligatures w14:val="none"/>
        </w:rPr>
        <w:t>Unserved counties in Minnesota</w:t>
      </w:r>
    </w:p>
    <w:p w14:paraId="7A2455DF" w14:textId="56B264A7" w:rsidR="00E63CBC" w:rsidRPr="00E63CBC" w:rsidRDefault="00E63CBC" w:rsidP="00E63CBC">
      <w:pPr>
        <w:spacing w:after="0" w:line="240" w:lineRule="auto"/>
        <w:rPr>
          <w:rFonts w:ascii="Times New Roman" w:eastAsia="Times New Roman" w:hAnsi="Times New Roman" w:cs="Times New Roman"/>
          <w:kern w:val="0"/>
          <w14:ligatures w14:val="none"/>
        </w:rPr>
      </w:pPr>
      <w:r w:rsidRPr="00E63CBC">
        <w:rPr>
          <w:rFonts w:ascii="Times New Roman" w:eastAsia="Times New Roman" w:hAnsi="Times New Roman" w:cs="Times New Roman"/>
          <w:kern w:val="0"/>
          <w14:ligatures w14:val="none"/>
        </w:rPr>
        <w:t>Due to insufficient funding to support independent living services these counties are identified as unserved: Hennepin, Isanti, Kanabec</w:t>
      </w:r>
      <w:r w:rsidR="00993326">
        <w:rPr>
          <w:rFonts w:ascii="Times New Roman" w:eastAsia="Times New Roman" w:hAnsi="Times New Roman" w:cs="Times New Roman"/>
          <w:kern w:val="0"/>
          <w14:ligatures w14:val="none"/>
        </w:rPr>
        <w:t>,</w:t>
      </w:r>
      <w:r w:rsidRPr="00E63CBC">
        <w:rPr>
          <w:rFonts w:ascii="Times New Roman" w:eastAsia="Times New Roman" w:hAnsi="Times New Roman" w:cs="Times New Roman"/>
          <w:kern w:val="0"/>
          <w14:ligatures w14:val="none"/>
        </w:rPr>
        <w:t xml:space="preserve"> and Ramsey. In the case of Hennepin and Ramsey counties there are 92 different languages spoken. Individuals are presumed unserved due to language, cultural or ethnic barriers and individuals not being aware of services.</w:t>
      </w:r>
    </w:p>
    <w:p w14:paraId="5EFF3296" w14:textId="77777777" w:rsidR="00E63CBC" w:rsidRPr="00E63CBC" w:rsidRDefault="00E63CBC" w:rsidP="00E63CBC">
      <w:pPr>
        <w:spacing w:after="0" w:line="240" w:lineRule="auto"/>
        <w:rPr>
          <w:rFonts w:ascii="Times New Roman" w:eastAsia="Times New Roman" w:hAnsi="Times New Roman" w:cs="Times New Roman"/>
          <w:kern w:val="0"/>
          <w14:ligatures w14:val="none"/>
        </w:rPr>
      </w:pPr>
    </w:p>
    <w:p w14:paraId="7F4497F4" w14:textId="779E49FA" w:rsidR="00E63CBC" w:rsidRPr="00993326" w:rsidRDefault="00993326" w:rsidP="00E63CBC">
      <w:pPr>
        <w:spacing w:after="0" w:line="240" w:lineRule="auto"/>
        <w:rPr>
          <w:rFonts w:ascii="Times New Roman" w:eastAsia="Times New Roman" w:hAnsi="Times New Roman" w:cs="Times New Roman"/>
          <w:b/>
          <w:bCs/>
          <w:kern w:val="0"/>
          <w14:ligatures w14:val="none"/>
        </w:rPr>
      </w:pPr>
      <w:r w:rsidRPr="00993326">
        <w:rPr>
          <w:rFonts w:ascii="Times New Roman" w:eastAsia="Times New Roman" w:hAnsi="Times New Roman" w:cs="Times New Roman"/>
          <w:b/>
          <w:bCs/>
          <w:kern w:val="0"/>
          <w14:ligatures w14:val="none"/>
        </w:rPr>
        <w:t xml:space="preserve">Unserved or Underserved </w:t>
      </w:r>
      <w:r w:rsidR="00E63CBC" w:rsidRPr="00993326">
        <w:rPr>
          <w:rFonts w:ascii="Times New Roman" w:eastAsia="Times New Roman" w:hAnsi="Times New Roman" w:cs="Times New Roman"/>
          <w:b/>
          <w:bCs/>
          <w:kern w:val="0"/>
          <w14:ligatures w14:val="none"/>
        </w:rPr>
        <w:t>Target Populations and/or geographic areas</w:t>
      </w:r>
    </w:p>
    <w:p w14:paraId="05866853" w14:textId="77777777" w:rsidR="00E63CBC" w:rsidRPr="00E63CBC" w:rsidRDefault="00E63CBC" w:rsidP="00E63CBC">
      <w:pPr>
        <w:spacing w:after="0" w:line="240" w:lineRule="auto"/>
        <w:rPr>
          <w:rFonts w:ascii="Times New Roman" w:eastAsia="Times New Roman" w:hAnsi="Times New Roman" w:cs="Times New Roman"/>
          <w:kern w:val="0"/>
          <w14:ligatures w14:val="none"/>
        </w:rPr>
      </w:pPr>
      <w:r w:rsidRPr="00E63CBC">
        <w:rPr>
          <w:rFonts w:ascii="Times New Roman" w:eastAsia="Times New Roman" w:hAnsi="Times New Roman" w:cs="Times New Roman"/>
          <w:kern w:val="0"/>
          <w14:ligatures w14:val="none"/>
        </w:rPr>
        <w:t>Populations of people underserved or unserved may include:</w:t>
      </w:r>
    </w:p>
    <w:p w14:paraId="105CF539" w14:textId="77777777" w:rsidR="00E63CBC" w:rsidRPr="00E63CBC" w:rsidRDefault="00E63CBC" w:rsidP="008F1C60">
      <w:pPr>
        <w:spacing w:after="0" w:line="240" w:lineRule="auto"/>
        <w:ind w:left="450"/>
        <w:rPr>
          <w:rFonts w:ascii="Times New Roman" w:eastAsia="Times New Roman" w:hAnsi="Times New Roman" w:cs="Times New Roman"/>
          <w:kern w:val="0"/>
          <w14:ligatures w14:val="none"/>
        </w:rPr>
      </w:pPr>
      <w:r w:rsidRPr="00E63CBC">
        <w:rPr>
          <w:rFonts w:ascii="Times New Roman" w:eastAsia="Times New Roman" w:hAnsi="Times New Roman" w:cs="Times New Roman"/>
          <w:kern w:val="0"/>
          <w14:ligatures w14:val="none"/>
        </w:rPr>
        <w:t>•</w:t>
      </w:r>
      <w:r w:rsidRPr="00E63CBC">
        <w:rPr>
          <w:rFonts w:ascii="Times New Roman" w:eastAsia="Times New Roman" w:hAnsi="Times New Roman" w:cs="Times New Roman"/>
          <w:kern w:val="0"/>
          <w14:ligatures w14:val="none"/>
        </w:rPr>
        <w:tab/>
        <w:t>Seniors with disabilities</w:t>
      </w:r>
    </w:p>
    <w:p w14:paraId="5938409B" w14:textId="77777777" w:rsidR="00E63CBC" w:rsidRPr="00E63CBC" w:rsidRDefault="00E63CBC" w:rsidP="008F1C60">
      <w:pPr>
        <w:spacing w:after="0" w:line="240" w:lineRule="auto"/>
        <w:ind w:left="450"/>
        <w:rPr>
          <w:rFonts w:ascii="Times New Roman" w:eastAsia="Times New Roman" w:hAnsi="Times New Roman" w:cs="Times New Roman"/>
          <w:kern w:val="0"/>
          <w14:ligatures w14:val="none"/>
        </w:rPr>
      </w:pPr>
      <w:r w:rsidRPr="00E63CBC">
        <w:rPr>
          <w:rFonts w:ascii="Times New Roman" w:eastAsia="Times New Roman" w:hAnsi="Times New Roman" w:cs="Times New Roman"/>
          <w:kern w:val="0"/>
          <w14:ligatures w14:val="none"/>
        </w:rPr>
        <w:t>•</w:t>
      </w:r>
      <w:r w:rsidRPr="00E63CBC">
        <w:rPr>
          <w:rFonts w:ascii="Times New Roman" w:eastAsia="Times New Roman" w:hAnsi="Times New Roman" w:cs="Times New Roman"/>
          <w:kern w:val="0"/>
          <w14:ligatures w14:val="none"/>
        </w:rPr>
        <w:tab/>
        <w:t>Veterans with disabilities</w:t>
      </w:r>
    </w:p>
    <w:p w14:paraId="5E135D4A" w14:textId="77777777" w:rsidR="00E63CBC" w:rsidRPr="00E63CBC" w:rsidRDefault="00E63CBC" w:rsidP="008F1C60">
      <w:pPr>
        <w:spacing w:after="0" w:line="240" w:lineRule="auto"/>
        <w:ind w:left="450"/>
        <w:rPr>
          <w:rFonts w:ascii="Times New Roman" w:eastAsia="Times New Roman" w:hAnsi="Times New Roman" w:cs="Times New Roman"/>
          <w:kern w:val="0"/>
          <w14:ligatures w14:val="none"/>
        </w:rPr>
      </w:pPr>
      <w:r w:rsidRPr="00E63CBC">
        <w:rPr>
          <w:rFonts w:ascii="Times New Roman" w:eastAsia="Times New Roman" w:hAnsi="Times New Roman" w:cs="Times New Roman"/>
          <w:kern w:val="0"/>
          <w14:ligatures w14:val="none"/>
        </w:rPr>
        <w:t>•</w:t>
      </w:r>
      <w:r w:rsidRPr="00E63CBC">
        <w:rPr>
          <w:rFonts w:ascii="Times New Roman" w:eastAsia="Times New Roman" w:hAnsi="Times New Roman" w:cs="Times New Roman"/>
          <w:kern w:val="0"/>
          <w14:ligatures w14:val="none"/>
        </w:rPr>
        <w:tab/>
        <w:t>Youth with disabilities</w:t>
      </w:r>
    </w:p>
    <w:p w14:paraId="27EEB7B3" w14:textId="77777777" w:rsidR="00E63CBC" w:rsidRPr="00E63CBC" w:rsidRDefault="00E63CBC" w:rsidP="008F1C60">
      <w:pPr>
        <w:spacing w:after="0" w:line="240" w:lineRule="auto"/>
        <w:ind w:left="450"/>
        <w:rPr>
          <w:rFonts w:ascii="Times New Roman" w:eastAsia="Times New Roman" w:hAnsi="Times New Roman" w:cs="Times New Roman"/>
          <w:kern w:val="0"/>
          <w14:ligatures w14:val="none"/>
        </w:rPr>
      </w:pPr>
      <w:r w:rsidRPr="00E63CBC">
        <w:rPr>
          <w:rFonts w:ascii="Times New Roman" w:eastAsia="Times New Roman" w:hAnsi="Times New Roman" w:cs="Times New Roman"/>
          <w:kern w:val="0"/>
          <w14:ligatures w14:val="none"/>
        </w:rPr>
        <w:t>•</w:t>
      </w:r>
      <w:r w:rsidRPr="00E63CBC">
        <w:rPr>
          <w:rFonts w:ascii="Times New Roman" w:eastAsia="Times New Roman" w:hAnsi="Times New Roman" w:cs="Times New Roman"/>
          <w:kern w:val="0"/>
          <w14:ligatures w14:val="none"/>
        </w:rPr>
        <w:tab/>
        <w:t>Specific disability diagnosis</w:t>
      </w:r>
    </w:p>
    <w:p w14:paraId="0C0A2360" w14:textId="77777777" w:rsidR="00E63CBC" w:rsidRDefault="00E63CBC" w:rsidP="008F1C60">
      <w:pPr>
        <w:spacing w:after="0" w:line="240" w:lineRule="auto"/>
        <w:ind w:left="450"/>
        <w:rPr>
          <w:rFonts w:ascii="Times New Roman" w:eastAsia="Times New Roman" w:hAnsi="Times New Roman" w:cs="Times New Roman"/>
          <w:kern w:val="0"/>
          <w14:ligatures w14:val="none"/>
        </w:rPr>
      </w:pPr>
      <w:r w:rsidRPr="00E63CBC">
        <w:rPr>
          <w:rFonts w:ascii="Times New Roman" w:eastAsia="Times New Roman" w:hAnsi="Times New Roman" w:cs="Times New Roman"/>
          <w:kern w:val="0"/>
          <w14:ligatures w14:val="none"/>
        </w:rPr>
        <w:t>•</w:t>
      </w:r>
      <w:r w:rsidRPr="00E63CBC">
        <w:rPr>
          <w:rFonts w:ascii="Times New Roman" w:eastAsia="Times New Roman" w:hAnsi="Times New Roman" w:cs="Times New Roman"/>
          <w:kern w:val="0"/>
          <w14:ligatures w14:val="none"/>
        </w:rPr>
        <w:tab/>
        <w:t>People with disabilities who identify as LGBTQ</w:t>
      </w:r>
    </w:p>
    <w:p w14:paraId="76AE079C" w14:textId="41665BDB" w:rsidR="00681012" w:rsidRPr="00681012" w:rsidRDefault="00681012" w:rsidP="00C1649C">
      <w:pPr>
        <w:pStyle w:val="ListParagraph"/>
        <w:numPr>
          <w:ilvl w:val="0"/>
          <w:numId w:val="34"/>
        </w:numPr>
        <w:spacing w:after="0" w:line="240" w:lineRule="auto"/>
        <w:ind w:left="630" w:hanging="1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I</w:t>
      </w:r>
      <w:r w:rsidRPr="00681012">
        <w:rPr>
          <w:rFonts w:ascii="Times New Roman" w:eastAsia="Times New Roman" w:hAnsi="Times New Roman" w:cs="Times New Roman"/>
          <w:kern w:val="0"/>
          <w14:ligatures w14:val="none"/>
        </w:rPr>
        <w:t>mmigrants with disabilities</w:t>
      </w:r>
    </w:p>
    <w:p w14:paraId="7BFBC914" w14:textId="77777777" w:rsidR="00E63CBC" w:rsidRPr="00E63CBC" w:rsidRDefault="00E63CBC" w:rsidP="008F1C60">
      <w:pPr>
        <w:spacing w:after="0" w:line="240" w:lineRule="auto"/>
        <w:ind w:left="450"/>
        <w:rPr>
          <w:rFonts w:ascii="Times New Roman" w:eastAsia="Times New Roman" w:hAnsi="Times New Roman" w:cs="Times New Roman"/>
          <w:kern w:val="0"/>
          <w14:ligatures w14:val="none"/>
        </w:rPr>
      </w:pPr>
      <w:r w:rsidRPr="00E63CBC">
        <w:rPr>
          <w:rFonts w:ascii="Times New Roman" w:eastAsia="Times New Roman" w:hAnsi="Times New Roman" w:cs="Times New Roman"/>
          <w:kern w:val="0"/>
          <w14:ligatures w14:val="none"/>
        </w:rPr>
        <w:t>•</w:t>
      </w:r>
      <w:r w:rsidRPr="00E63CBC">
        <w:rPr>
          <w:rFonts w:ascii="Times New Roman" w:eastAsia="Times New Roman" w:hAnsi="Times New Roman" w:cs="Times New Roman"/>
          <w:kern w:val="0"/>
          <w14:ligatures w14:val="none"/>
        </w:rPr>
        <w:tab/>
        <w:t>People with disabilities in unserved/underserved populations</w:t>
      </w:r>
    </w:p>
    <w:p w14:paraId="055DEEBE" w14:textId="77777777" w:rsidR="00E63CBC" w:rsidRPr="00E63CBC" w:rsidRDefault="00E63CBC" w:rsidP="008F1C60">
      <w:pPr>
        <w:spacing w:after="0" w:line="240" w:lineRule="auto"/>
        <w:ind w:left="450"/>
        <w:rPr>
          <w:rFonts w:ascii="Times New Roman" w:eastAsia="Times New Roman" w:hAnsi="Times New Roman" w:cs="Times New Roman"/>
          <w:kern w:val="0"/>
          <w14:ligatures w14:val="none"/>
        </w:rPr>
      </w:pPr>
      <w:r w:rsidRPr="00E63CBC">
        <w:rPr>
          <w:rFonts w:ascii="Times New Roman" w:eastAsia="Times New Roman" w:hAnsi="Times New Roman" w:cs="Times New Roman"/>
          <w:kern w:val="0"/>
          <w14:ligatures w14:val="none"/>
        </w:rPr>
        <w:t>•</w:t>
      </w:r>
      <w:r w:rsidRPr="00E63CBC">
        <w:rPr>
          <w:rFonts w:ascii="Times New Roman" w:eastAsia="Times New Roman" w:hAnsi="Times New Roman" w:cs="Times New Roman"/>
          <w:kern w:val="0"/>
          <w14:ligatures w14:val="none"/>
        </w:rPr>
        <w:tab/>
        <w:t>People in all geographic locations across the State</w:t>
      </w:r>
    </w:p>
    <w:p w14:paraId="342E727C" w14:textId="77777777" w:rsidR="00993326" w:rsidRDefault="00993326" w:rsidP="00E63CBC">
      <w:pPr>
        <w:spacing w:after="0" w:line="240" w:lineRule="auto"/>
        <w:rPr>
          <w:rFonts w:ascii="Times New Roman" w:eastAsia="Times New Roman" w:hAnsi="Times New Roman" w:cs="Times New Roman"/>
          <w:kern w:val="0"/>
          <w14:ligatures w14:val="none"/>
        </w:rPr>
      </w:pPr>
    </w:p>
    <w:p w14:paraId="11E1643C" w14:textId="0E88E10D" w:rsidR="00E63CBC" w:rsidRDefault="00E63CBC" w:rsidP="00E63CBC">
      <w:pPr>
        <w:spacing w:after="0" w:line="240" w:lineRule="auto"/>
        <w:rPr>
          <w:rFonts w:ascii="Times New Roman" w:eastAsia="Times New Roman" w:hAnsi="Times New Roman" w:cs="Times New Roman"/>
          <w:kern w:val="0"/>
          <w14:ligatures w14:val="none"/>
        </w:rPr>
      </w:pPr>
      <w:r w:rsidRPr="00E63CBC">
        <w:rPr>
          <w:rFonts w:ascii="Times New Roman" w:eastAsia="Times New Roman" w:hAnsi="Times New Roman" w:cs="Times New Roman"/>
          <w:kern w:val="0"/>
          <w14:ligatures w14:val="none"/>
        </w:rPr>
        <w:t>Unserved and underserved demographics are determined by using the CIL Program Performance Review (PPR) in comparison with information from the State Demographers Office.</w:t>
      </w:r>
    </w:p>
    <w:p w14:paraId="653CA108" w14:textId="77777777" w:rsidR="00E63CBC" w:rsidRDefault="00E63CBC" w:rsidP="00E63CBC">
      <w:pPr>
        <w:spacing w:after="0" w:line="240" w:lineRule="auto"/>
        <w:rPr>
          <w:rFonts w:ascii="Times New Roman" w:eastAsia="Times New Roman" w:hAnsi="Times New Roman" w:cs="Times New Roman"/>
          <w:kern w:val="0"/>
          <w14:ligatures w14:val="none"/>
        </w:rPr>
      </w:pPr>
    </w:p>
    <w:p w14:paraId="65510DD7" w14:textId="77777777" w:rsidR="00590491" w:rsidRPr="00590491" w:rsidRDefault="00590491" w:rsidP="00590491">
      <w:pPr>
        <w:widowControl w:val="0"/>
        <w:numPr>
          <w:ilvl w:val="1"/>
          <w:numId w:val="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u w:val="single"/>
          <w14:ligatures w14:val="none"/>
        </w:rPr>
      </w:pPr>
      <w:r w:rsidRPr="00590491">
        <w:rPr>
          <w:rFonts w:ascii="Times New Roman" w:eastAsia="Times New Roman" w:hAnsi="Times New Roman" w:cs="Times New Roman"/>
          <w:kern w:val="0"/>
          <w:szCs w:val="20"/>
          <w:u w:val="single"/>
          <w14:ligatures w14:val="none"/>
        </w:rPr>
        <w:t>Coordination</w:t>
      </w:r>
    </w:p>
    <w:p w14:paraId="718CF0DB" w14:textId="77777777" w:rsid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b/>
          <w:bCs/>
          <w:kern w:val="0"/>
          <w:szCs w:val="20"/>
          <w14:ligatures w14:val="none"/>
        </w:rPr>
        <w:t>Plans for coordination of services and cooperation among programs and organizations that support community life for persons with disabilities</w:t>
      </w:r>
      <w:r w:rsidRPr="00590491">
        <w:rPr>
          <w:rFonts w:ascii="Times New Roman" w:eastAsia="Times New Roman" w:hAnsi="Times New Roman" w:cs="Times New Roman"/>
          <w:kern w:val="0"/>
          <w:szCs w:val="20"/>
          <w14:ligatures w14:val="none"/>
        </w:rPr>
        <w:t>.</w:t>
      </w:r>
    </w:p>
    <w:p w14:paraId="621AB09D" w14:textId="77777777" w:rsidR="009F3F00" w:rsidRDefault="009F3F00" w:rsidP="009F3F00">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5E23A882" w14:textId="389940C2" w:rsidR="009F3F00" w:rsidRPr="009F3F00" w:rsidRDefault="009F3F00" w:rsidP="009F3F00">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9F3F00">
        <w:rPr>
          <w:rFonts w:ascii="Times New Roman" w:eastAsia="Times New Roman" w:hAnsi="Times New Roman" w:cs="Times New Roman"/>
          <w:kern w:val="0"/>
          <w:szCs w:val="20"/>
          <w14:ligatures w14:val="none"/>
        </w:rPr>
        <w:t xml:space="preserve">The IL Network will facilitate communications, coordinate activities, and cooperate with other agencies and groups through inclusion, networking and information </w:t>
      </w:r>
      <w:r>
        <w:rPr>
          <w:rFonts w:ascii="Times New Roman" w:eastAsia="Times New Roman" w:hAnsi="Times New Roman" w:cs="Times New Roman"/>
          <w:kern w:val="0"/>
          <w:szCs w:val="20"/>
          <w14:ligatures w14:val="none"/>
        </w:rPr>
        <w:t>sharing</w:t>
      </w:r>
      <w:r w:rsidRPr="009F3F00">
        <w:rPr>
          <w:rFonts w:ascii="Times New Roman" w:eastAsia="Times New Roman" w:hAnsi="Times New Roman" w:cs="Times New Roman"/>
          <w:kern w:val="0"/>
          <w:szCs w:val="20"/>
          <w14:ligatures w14:val="none"/>
        </w:rPr>
        <w:t>. One center director selected by the Center directors shall be a voting member of MNSILC. Ex-officio MNSILC members may include representatives from the Minnesota Governor’s Council on Developmental Disabilities, the State Council on Disability, State Services for the Blind, Vocational Rehabilitation Services, the Department of Human Services and other public or private agencies serving people with disabilities.</w:t>
      </w:r>
    </w:p>
    <w:p w14:paraId="190477AB" w14:textId="77777777" w:rsidR="009F3F00" w:rsidRPr="009F3F00" w:rsidRDefault="009F3F00" w:rsidP="009F3F00">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5B6F98F0" w14:textId="4B58BAEA" w:rsidR="009F3F00" w:rsidRPr="009F3F00" w:rsidRDefault="009F3F00" w:rsidP="009F3F00">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r w:rsidRPr="009F3F00">
        <w:rPr>
          <w:rFonts w:ascii="Times New Roman" w:eastAsia="Times New Roman" w:hAnsi="Times New Roman" w:cs="Times New Roman"/>
          <w:kern w:val="0"/>
          <w:szCs w:val="20"/>
          <w14:ligatures w14:val="none"/>
        </w:rPr>
        <w:t xml:space="preserve">In-service training from various community-based and governmental service providers shall be scheduled during regular MNSILC meetings and </w:t>
      </w:r>
      <w:r>
        <w:rPr>
          <w:rFonts w:ascii="Times New Roman" w:eastAsia="Times New Roman" w:hAnsi="Times New Roman" w:cs="Times New Roman"/>
          <w:kern w:val="0"/>
          <w:szCs w:val="20"/>
          <w14:ligatures w14:val="none"/>
        </w:rPr>
        <w:t xml:space="preserve">statewide </w:t>
      </w:r>
      <w:r w:rsidRPr="009F3F00">
        <w:rPr>
          <w:rFonts w:ascii="Times New Roman" w:eastAsia="Times New Roman" w:hAnsi="Times New Roman" w:cs="Times New Roman"/>
          <w:kern w:val="0"/>
          <w:szCs w:val="20"/>
          <w14:ligatures w14:val="none"/>
        </w:rPr>
        <w:t>MNSILC training meetings.</w:t>
      </w:r>
    </w:p>
    <w:p w14:paraId="634B0368" w14:textId="77777777" w:rsidR="009F3F00" w:rsidRPr="009F3F00" w:rsidRDefault="009F3F00" w:rsidP="009F3F00">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4FCE8CEA" w14:textId="4AAA746C" w:rsidR="009F3F00" w:rsidRPr="009F3F00" w:rsidRDefault="009F3F00" w:rsidP="009F3F00">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9F3F00">
        <w:rPr>
          <w:rFonts w:ascii="Times New Roman" w:eastAsia="Times New Roman" w:hAnsi="Times New Roman" w:cs="Times New Roman"/>
          <w:kern w:val="0"/>
          <w:szCs w:val="20"/>
          <w14:ligatures w14:val="none"/>
        </w:rPr>
        <w:t xml:space="preserve">MNSILC shall continue to </w:t>
      </w:r>
      <w:r>
        <w:rPr>
          <w:rFonts w:ascii="Times New Roman" w:eastAsia="Times New Roman" w:hAnsi="Times New Roman" w:cs="Times New Roman"/>
          <w:kern w:val="0"/>
          <w:szCs w:val="20"/>
          <w14:ligatures w14:val="none"/>
        </w:rPr>
        <w:t>recruit</w:t>
      </w:r>
      <w:r w:rsidRPr="009F3F00">
        <w:rPr>
          <w:rFonts w:ascii="Times New Roman" w:eastAsia="Times New Roman" w:hAnsi="Times New Roman" w:cs="Times New Roman"/>
          <w:kern w:val="0"/>
          <w:szCs w:val="20"/>
          <w14:ligatures w14:val="none"/>
        </w:rPr>
        <w:t xml:space="preserve"> members to serve as MNSILC’s representative on various councils including, but not limited to</w:t>
      </w:r>
      <w:r>
        <w:rPr>
          <w:rFonts w:ascii="Times New Roman" w:eastAsia="Times New Roman" w:hAnsi="Times New Roman" w:cs="Times New Roman"/>
          <w:kern w:val="0"/>
          <w:szCs w:val="20"/>
          <w14:ligatures w14:val="none"/>
        </w:rPr>
        <w:t>,</w:t>
      </w:r>
      <w:r w:rsidRPr="009F3F00">
        <w:rPr>
          <w:rFonts w:ascii="Times New Roman" w:eastAsia="Times New Roman" w:hAnsi="Times New Roman" w:cs="Times New Roman"/>
          <w:kern w:val="0"/>
          <w:szCs w:val="20"/>
          <w14:ligatures w14:val="none"/>
        </w:rPr>
        <w:t xml:space="preserve"> the State Rehabilitation Council General, State Rehabilitation Council for the Blind, the Olmstead Implementation Council and other organizations </w:t>
      </w:r>
      <w:r>
        <w:rPr>
          <w:rFonts w:ascii="Times New Roman" w:eastAsia="Times New Roman" w:hAnsi="Times New Roman" w:cs="Times New Roman"/>
          <w:kern w:val="0"/>
          <w:szCs w:val="20"/>
          <w14:ligatures w14:val="none"/>
        </w:rPr>
        <w:t xml:space="preserve">who </w:t>
      </w:r>
      <w:r w:rsidRPr="009F3F00">
        <w:rPr>
          <w:rFonts w:ascii="Times New Roman" w:eastAsia="Times New Roman" w:hAnsi="Times New Roman" w:cs="Times New Roman"/>
          <w:kern w:val="0"/>
          <w:szCs w:val="20"/>
          <w14:ligatures w14:val="none"/>
        </w:rPr>
        <w:t>collaborate with people with disabilities as deemed appropriate.</w:t>
      </w:r>
    </w:p>
    <w:p w14:paraId="4200C892" w14:textId="77777777" w:rsidR="009F3F00" w:rsidRPr="009F3F00" w:rsidRDefault="009F3F00" w:rsidP="009F3F00">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9F3F00">
        <w:rPr>
          <w:rFonts w:ascii="Times New Roman" w:eastAsia="Times New Roman" w:hAnsi="Times New Roman" w:cs="Times New Roman"/>
          <w:kern w:val="0"/>
          <w:szCs w:val="20"/>
          <w14:ligatures w14:val="none"/>
        </w:rPr>
        <w:t xml:space="preserve"> </w:t>
      </w:r>
    </w:p>
    <w:p w14:paraId="331B6188" w14:textId="77777777" w:rsidR="009F3F00" w:rsidRPr="009F3F00" w:rsidRDefault="009F3F00" w:rsidP="009F3F00">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kern w:val="0"/>
          <w:szCs w:val="20"/>
          <w14:ligatures w14:val="none"/>
        </w:rPr>
      </w:pPr>
      <w:r w:rsidRPr="009F3F00">
        <w:rPr>
          <w:rFonts w:ascii="Times New Roman" w:eastAsia="Times New Roman" w:hAnsi="Times New Roman" w:cs="Times New Roman"/>
          <w:b/>
          <w:bCs/>
          <w:kern w:val="0"/>
          <w:szCs w:val="20"/>
          <w14:ligatures w14:val="none"/>
        </w:rPr>
        <w:t>Coordination and cooperation between the IL Network and other organizations:</w:t>
      </w:r>
    </w:p>
    <w:p w14:paraId="3C7965BD" w14:textId="45BFD47B" w:rsidR="009F3F00" w:rsidRDefault="009F3F00" w:rsidP="0007137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9F3F00">
        <w:rPr>
          <w:rFonts w:ascii="Times New Roman" w:eastAsia="Times New Roman" w:hAnsi="Times New Roman" w:cs="Times New Roman"/>
          <w:kern w:val="0"/>
          <w:szCs w:val="20"/>
          <w14:ligatures w14:val="none"/>
        </w:rPr>
        <w:t xml:space="preserve">To avoid unnecessary duplication and to advance independent living services statewide, the IL Network will collaborate with state, local, and various service providers through scheduled meetings, focus groups and a review of data collected. </w:t>
      </w:r>
      <w:bookmarkStart w:id="22" w:name="_Hlk164072463"/>
      <w:r w:rsidRPr="009F3F00">
        <w:rPr>
          <w:rFonts w:ascii="Times New Roman" w:eastAsia="Times New Roman" w:hAnsi="Times New Roman" w:cs="Times New Roman"/>
          <w:kern w:val="0"/>
          <w:szCs w:val="20"/>
          <w14:ligatures w14:val="none"/>
        </w:rPr>
        <w:t xml:space="preserve">The </w:t>
      </w:r>
      <w:r w:rsidR="00D7474E">
        <w:rPr>
          <w:rFonts w:ascii="Times New Roman" w:eastAsia="Times New Roman" w:hAnsi="Times New Roman" w:cs="Times New Roman"/>
          <w:kern w:val="0"/>
          <w:szCs w:val="20"/>
          <w14:ligatures w14:val="none"/>
        </w:rPr>
        <w:t>IL Network</w:t>
      </w:r>
      <w:r w:rsidRPr="009F3F00">
        <w:rPr>
          <w:rFonts w:ascii="Times New Roman" w:eastAsia="Times New Roman" w:hAnsi="Times New Roman" w:cs="Times New Roman"/>
          <w:kern w:val="0"/>
          <w:szCs w:val="20"/>
          <w14:ligatures w14:val="none"/>
        </w:rPr>
        <w:t xml:space="preserve"> regularly share</w:t>
      </w:r>
      <w:r w:rsidR="00D7474E">
        <w:rPr>
          <w:rFonts w:ascii="Times New Roman" w:eastAsia="Times New Roman" w:hAnsi="Times New Roman" w:cs="Times New Roman"/>
          <w:kern w:val="0"/>
          <w:szCs w:val="20"/>
          <w14:ligatures w14:val="none"/>
        </w:rPr>
        <w:t>s</w:t>
      </w:r>
      <w:r w:rsidRPr="009F3F00">
        <w:rPr>
          <w:rFonts w:ascii="Times New Roman" w:eastAsia="Times New Roman" w:hAnsi="Times New Roman" w:cs="Times New Roman"/>
          <w:kern w:val="0"/>
          <w:szCs w:val="20"/>
          <w14:ligatures w14:val="none"/>
        </w:rPr>
        <w:t xml:space="preserve"> information</w:t>
      </w:r>
      <w:r w:rsidR="00071372">
        <w:rPr>
          <w:rFonts w:ascii="Times New Roman" w:eastAsia="Times New Roman" w:hAnsi="Times New Roman" w:cs="Times New Roman"/>
          <w:kern w:val="0"/>
          <w:szCs w:val="20"/>
          <w14:ligatures w14:val="none"/>
        </w:rPr>
        <w:t>, create</w:t>
      </w:r>
      <w:r w:rsidR="00D7474E">
        <w:rPr>
          <w:rFonts w:ascii="Times New Roman" w:eastAsia="Times New Roman" w:hAnsi="Times New Roman" w:cs="Times New Roman"/>
          <w:kern w:val="0"/>
          <w:szCs w:val="20"/>
          <w14:ligatures w14:val="none"/>
        </w:rPr>
        <w:t>s</w:t>
      </w:r>
      <w:r w:rsidR="00071372">
        <w:rPr>
          <w:rFonts w:ascii="Times New Roman" w:eastAsia="Times New Roman" w:hAnsi="Times New Roman" w:cs="Times New Roman"/>
          <w:kern w:val="0"/>
          <w:szCs w:val="20"/>
          <w14:ligatures w14:val="none"/>
        </w:rPr>
        <w:t xml:space="preserve"> position papers,</w:t>
      </w:r>
      <w:r w:rsidRPr="009F3F00">
        <w:rPr>
          <w:rFonts w:ascii="Times New Roman" w:eastAsia="Times New Roman" w:hAnsi="Times New Roman" w:cs="Times New Roman"/>
          <w:kern w:val="0"/>
          <w:szCs w:val="20"/>
          <w14:ligatures w14:val="none"/>
        </w:rPr>
        <w:t xml:space="preserve"> and coordinate activities related to the following services:</w:t>
      </w:r>
    </w:p>
    <w:p w14:paraId="1D0D4F12" w14:textId="77777777" w:rsidR="00D7474E" w:rsidRPr="009F3F00" w:rsidRDefault="00D7474E" w:rsidP="0007137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tbl>
      <w:tblPr>
        <w:tblStyle w:val="TableGrid"/>
        <w:tblW w:w="0" w:type="auto"/>
        <w:tblInd w:w="270" w:type="dxa"/>
        <w:tblLook w:val="04A0" w:firstRow="1" w:lastRow="0" w:firstColumn="1" w:lastColumn="0" w:noHBand="0" w:noVBand="1"/>
      </w:tblPr>
      <w:tblGrid>
        <w:gridCol w:w="4512"/>
        <w:gridCol w:w="4568"/>
      </w:tblGrid>
      <w:tr w:rsidR="00D7474E" w:rsidRPr="00D7474E" w14:paraId="6E6A815A" w14:textId="77777777" w:rsidTr="00D7474E">
        <w:tc>
          <w:tcPr>
            <w:tcW w:w="4675" w:type="dxa"/>
          </w:tcPr>
          <w:p w14:paraId="6B321C17" w14:textId="1A813423" w:rsidR="00D7474E" w:rsidRPr="00D7474E" w:rsidRDefault="00D7474E" w:rsidP="00940187">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kern w:val="0"/>
                <w:szCs w:val="20"/>
                <w14:ligatures w14:val="none"/>
              </w:rPr>
            </w:pPr>
            <w:r w:rsidRPr="00D7474E">
              <w:rPr>
                <w:rFonts w:ascii="Times New Roman" w:eastAsia="Times New Roman" w:hAnsi="Times New Roman" w:cs="Times New Roman"/>
                <w:kern w:val="0"/>
                <w:szCs w:val="20"/>
                <w14:ligatures w14:val="none"/>
              </w:rPr>
              <w:t>Special Education</w:t>
            </w:r>
          </w:p>
        </w:tc>
        <w:tc>
          <w:tcPr>
            <w:tcW w:w="4675" w:type="dxa"/>
          </w:tcPr>
          <w:p w14:paraId="7C6CA107" w14:textId="2D3DF4EC" w:rsidR="00D7474E" w:rsidRPr="00D7474E" w:rsidRDefault="00D7474E" w:rsidP="00940187">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kern w:val="0"/>
                <w:szCs w:val="20"/>
                <w14:ligatures w14:val="none"/>
              </w:rPr>
            </w:pPr>
            <w:r w:rsidRPr="00D7474E">
              <w:rPr>
                <w:rFonts w:ascii="Times New Roman" w:eastAsia="Times New Roman" w:hAnsi="Times New Roman" w:cs="Times New Roman"/>
                <w:kern w:val="0"/>
                <w:szCs w:val="20"/>
                <w14:ligatures w14:val="none"/>
              </w:rPr>
              <w:t>Employment/transition services</w:t>
            </w:r>
          </w:p>
        </w:tc>
      </w:tr>
      <w:tr w:rsidR="00D7474E" w:rsidRPr="00D7474E" w14:paraId="33325762" w14:textId="77777777" w:rsidTr="00D7474E">
        <w:tc>
          <w:tcPr>
            <w:tcW w:w="4675" w:type="dxa"/>
          </w:tcPr>
          <w:p w14:paraId="06F1449F" w14:textId="69B9E1F4" w:rsidR="00D7474E" w:rsidRPr="00D7474E" w:rsidRDefault="00D7474E" w:rsidP="00940187">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kern w:val="0"/>
                <w:szCs w:val="20"/>
                <w14:ligatures w14:val="none"/>
              </w:rPr>
            </w:pPr>
            <w:r w:rsidRPr="00D7474E">
              <w:rPr>
                <w:rFonts w:ascii="Times New Roman" w:eastAsia="Times New Roman" w:hAnsi="Times New Roman" w:cs="Times New Roman"/>
                <w:kern w:val="0"/>
                <w:szCs w:val="20"/>
                <w14:ligatures w14:val="none"/>
              </w:rPr>
              <w:t>Vocational Education</w:t>
            </w:r>
          </w:p>
        </w:tc>
        <w:tc>
          <w:tcPr>
            <w:tcW w:w="4675" w:type="dxa"/>
          </w:tcPr>
          <w:p w14:paraId="70E24307" w14:textId="3CE9BDAD" w:rsidR="00D7474E" w:rsidRPr="00D7474E" w:rsidRDefault="00D7474E" w:rsidP="00940187">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kern w:val="0"/>
                <w:szCs w:val="20"/>
                <w14:ligatures w14:val="none"/>
              </w:rPr>
            </w:pPr>
            <w:r w:rsidRPr="00D7474E">
              <w:rPr>
                <w:rFonts w:ascii="Times New Roman" w:eastAsia="Times New Roman" w:hAnsi="Times New Roman" w:cs="Times New Roman"/>
                <w:kern w:val="0"/>
                <w:szCs w:val="20"/>
                <w14:ligatures w14:val="none"/>
              </w:rPr>
              <w:t>Developmental Disabilities Services</w:t>
            </w:r>
          </w:p>
        </w:tc>
      </w:tr>
      <w:tr w:rsidR="00D7474E" w:rsidRPr="00D7474E" w14:paraId="1AE088A8" w14:textId="77777777" w:rsidTr="00D7474E">
        <w:tc>
          <w:tcPr>
            <w:tcW w:w="4675" w:type="dxa"/>
          </w:tcPr>
          <w:p w14:paraId="2D4F1D8C" w14:textId="1B1E332C" w:rsidR="00D7474E" w:rsidRPr="00D7474E" w:rsidRDefault="00D7474E" w:rsidP="00940187">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kern w:val="0"/>
                <w:szCs w:val="20"/>
                <w14:ligatures w14:val="none"/>
              </w:rPr>
            </w:pPr>
            <w:r w:rsidRPr="00D7474E">
              <w:rPr>
                <w:rFonts w:ascii="Times New Roman" w:eastAsia="Times New Roman" w:hAnsi="Times New Roman" w:cs="Times New Roman"/>
                <w:kern w:val="0"/>
                <w:szCs w:val="20"/>
                <w14:ligatures w14:val="none"/>
              </w:rPr>
              <w:t>Public Health</w:t>
            </w:r>
          </w:p>
        </w:tc>
        <w:tc>
          <w:tcPr>
            <w:tcW w:w="4675" w:type="dxa"/>
          </w:tcPr>
          <w:p w14:paraId="4F2D609F" w14:textId="6E1E7BAC" w:rsidR="00D7474E" w:rsidRPr="00D7474E" w:rsidRDefault="00D7474E" w:rsidP="00940187">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kern w:val="0"/>
                <w:szCs w:val="20"/>
                <w14:ligatures w14:val="none"/>
              </w:rPr>
            </w:pPr>
            <w:r w:rsidRPr="00D7474E">
              <w:rPr>
                <w:rFonts w:ascii="Times New Roman" w:eastAsia="Times New Roman" w:hAnsi="Times New Roman" w:cs="Times New Roman"/>
                <w:kern w:val="0"/>
                <w:szCs w:val="20"/>
                <w14:ligatures w14:val="none"/>
              </w:rPr>
              <w:t>Mental Health</w:t>
            </w:r>
          </w:p>
        </w:tc>
      </w:tr>
      <w:tr w:rsidR="00D7474E" w:rsidRPr="00D7474E" w14:paraId="5F71A239" w14:textId="77777777" w:rsidTr="00D7474E">
        <w:tc>
          <w:tcPr>
            <w:tcW w:w="4675" w:type="dxa"/>
          </w:tcPr>
          <w:p w14:paraId="32E76727" w14:textId="709DD72E" w:rsidR="00D7474E" w:rsidRPr="00D7474E" w:rsidRDefault="00D7474E" w:rsidP="00940187">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kern w:val="0"/>
                <w:szCs w:val="20"/>
                <w14:ligatures w14:val="none"/>
              </w:rPr>
            </w:pPr>
            <w:r w:rsidRPr="00D7474E">
              <w:rPr>
                <w:rFonts w:ascii="Times New Roman" w:eastAsia="Times New Roman" w:hAnsi="Times New Roman" w:cs="Times New Roman"/>
                <w:kern w:val="0"/>
                <w:szCs w:val="20"/>
                <w14:ligatures w14:val="none"/>
              </w:rPr>
              <w:t>Housing</w:t>
            </w:r>
          </w:p>
        </w:tc>
        <w:tc>
          <w:tcPr>
            <w:tcW w:w="4675" w:type="dxa"/>
          </w:tcPr>
          <w:p w14:paraId="726D2000" w14:textId="227B6FEB" w:rsidR="00D7474E" w:rsidRPr="00D7474E" w:rsidRDefault="00D7474E" w:rsidP="00940187">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kern w:val="0"/>
                <w:szCs w:val="20"/>
                <w14:ligatures w14:val="none"/>
              </w:rPr>
            </w:pPr>
            <w:r w:rsidRPr="00D7474E">
              <w:rPr>
                <w:rFonts w:ascii="Times New Roman" w:eastAsia="Times New Roman" w:hAnsi="Times New Roman" w:cs="Times New Roman"/>
                <w:kern w:val="0"/>
                <w:szCs w:val="20"/>
                <w14:ligatures w14:val="none"/>
              </w:rPr>
              <w:t>Transportation</w:t>
            </w:r>
          </w:p>
        </w:tc>
      </w:tr>
      <w:tr w:rsidR="00D7474E" w:rsidRPr="00D7474E" w14:paraId="290345E0" w14:textId="77777777" w:rsidTr="00D7474E">
        <w:tc>
          <w:tcPr>
            <w:tcW w:w="4675" w:type="dxa"/>
          </w:tcPr>
          <w:p w14:paraId="25695939" w14:textId="7254E264" w:rsidR="00D7474E" w:rsidRPr="00D7474E" w:rsidRDefault="00D7474E" w:rsidP="00940187">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kern w:val="0"/>
                <w:szCs w:val="20"/>
                <w14:ligatures w14:val="none"/>
              </w:rPr>
            </w:pPr>
            <w:r w:rsidRPr="00D7474E">
              <w:rPr>
                <w:rFonts w:ascii="Times New Roman" w:eastAsia="Times New Roman" w:hAnsi="Times New Roman" w:cs="Times New Roman"/>
                <w:kern w:val="0"/>
                <w:szCs w:val="20"/>
                <w14:ligatures w14:val="none"/>
              </w:rPr>
              <w:t>Veterans Services</w:t>
            </w:r>
          </w:p>
        </w:tc>
        <w:tc>
          <w:tcPr>
            <w:tcW w:w="4675" w:type="dxa"/>
          </w:tcPr>
          <w:p w14:paraId="5590A47D" w14:textId="74815CB7" w:rsidR="00D7474E" w:rsidRPr="00D7474E" w:rsidRDefault="00D7474E" w:rsidP="00D7474E">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kern w:val="0"/>
                <w:szCs w:val="20"/>
                <w14:ligatures w14:val="none"/>
              </w:rPr>
            </w:pPr>
            <w:r w:rsidRPr="00D7474E">
              <w:rPr>
                <w:rFonts w:ascii="Times New Roman" w:eastAsia="Times New Roman" w:hAnsi="Times New Roman" w:cs="Times New Roman"/>
                <w:kern w:val="0"/>
                <w:szCs w:val="20"/>
                <w14:ligatures w14:val="none"/>
              </w:rPr>
              <w:t>State Emergency Preparedness Management Programs</w:t>
            </w:r>
          </w:p>
        </w:tc>
      </w:tr>
      <w:tr w:rsidR="00D7474E" w:rsidRPr="00D7474E" w14:paraId="0716B763" w14:textId="77777777" w:rsidTr="00D7474E">
        <w:tc>
          <w:tcPr>
            <w:tcW w:w="4675" w:type="dxa"/>
          </w:tcPr>
          <w:p w14:paraId="7D9C5C84" w14:textId="54572C7C" w:rsidR="00D7474E" w:rsidRPr="00D7474E" w:rsidRDefault="00D7474E" w:rsidP="00D7474E">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kern w:val="0"/>
                <w:szCs w:val="20"/>
                <w14:ligatures w14:val="none"/>
              </w:rPr>
            </w:pPr>
            <w:r w:rsidRPr="00D7474E">
              <w:rPr>
                <w:rFonts w:ascii="Times New Roman" w:eastAsia="Times New Roman" w:hAnsi="Times New Roman" w:cs="Times New Roman"/>
                <w:kern w:val="0"/>
                <w:szCs w:val="20"/>
                <w14:ligatures w14:val="none"/>
              </w:rPr>
              <w:t>Broadband Services</w:t>
            </w:r>
          </w:p>
        </w:tc>
        <w:tc>
          <w:tcPr>
            <w:tcW w:w="4675" w:type="dxa"/>
          </w:tcPr>
          <w:p w14:paraId="7296325B" w14:textId="77777777" w:rsidR="00D7474E" w:rsidRPr="00D7474E" w:rsidRDefault="00D7474E" w:rsidP="00D7474E">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kern w:val="0"/>
                <w:szCs w:val="20"/>
                <w14:ligatures w14:val="none"/>
              </w:rPr>
            </w:pPr>
            <w:r w:rsidRPr="00D7474E">
              <w:rPr>
                <w:rFonts w:ascii="Times New Roman" w:eastAsia="Times New Roman" w:hAnsi="Times New Roman" w:cs="Times New Roman"/>
                <w:kern w:val="0"/>
                <w:szCs w:val="20"/>
                <w14:ligatures w14:val="none"/>
              </w:rPr>
              <w:t>Service Animals</w:t>
            </w:r>
          </w:p>
        </w:tc>
      </w:tr>
      <w:tr w:rsidR="00D7474E" w:rsidRPr="00D7474E" w14:paraId="476F8497" w14:textId="77777777" w:rsidTr="00D7474E">
        <w:tc>
          <w:tcPr>
            <w:tcW w:w="4675" w:type="dxa"/>
          </w:tcPr>
          <w:p w14:paraId="0D85FADA" w14:textId="77777777" w:rsidR="00D7474E" w:rsidRPr="00D7474E" w:rsidRDefault="00D7474E" w:rsidP="00D7474E">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kern w:val="0"/>
                <w:szCs w:val="20"/>
                <w14:ligatures w14:val="none"/>
              </w:rPr>
            </w:pPr>
            <w:r w:rsidRPr="00D7474E">
              <w:rPr>
                <w:rFonts w:ascii="Times New Roman" w:eastAsia="Times New Roman" w:hAnsi="Times New Roman" w:cs="Times New Roman"/>
                <w:kern w:val="0"/>
                <w:szCs w:val="20"/>
                <w14:ligatures w14:val="none"/>
              </w:rPr>
              <w:t>Direct Care Workers</w:t>
            </w:r>
          </w:p>
        </w:tc>
        <w:tc>
          <w:tcPr>
            <w:tcW w:w="4675" w:type="dxa"/>
          </w:tcPr>
          <w:p w14:paraId="67F54546" w14:textId="77C2A882" w:rsidR="00D7474E" w:rsidRPr="00D7474E" w:rsidRDefault="00D7474E" w:rsidP="00940187">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Human Rights/Disability Rights</w:t>
            </w:r>
          </w:p>
        </w:tc>
      </w:tr>
      <w:tr w:rsidR="00D7474E" w:rsidRPr="00D7474E" w14:paraId="66717B53" w14:textId="77777777" w:rsidTr="00D7474E">
        <w:tc>
          <w:tcPr>
            <w:tcW w:w="4675" w:type="dxa"/>
          </w:tcPr>
          <w:p w14:paraId="7A1DB535" w14:textId="54239157" w:rsidR="00D7474E" w:rsidRPr="00D7474E" w:rsidRDefault="00D7474E" w:rsidP="00D7474E">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Access to Services</w:t>
            </w:r>
          </w:p>
        </w:tc>
        <w:tc>
          <w:tcPr>
            <w:tcW w:w="4675" w:type="dxa"/>
          </w:tcPr>
          <w:p w14:paraId="60BDA50B" w14:textId="52BB30AD" w:rsidR="00D7474E" w:rsidRDefault="00D7474E" w:rsidP="00940187">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ADA</w:t>
            </w:r>
          </w:p>
        </w:tc>
      </w:tr>
      <w:bookmarkEnd w:id="22"/>
    </w:tbl>
    <w:p w14:paraId="31600B97" w14:textId="77777777" w:rsidR="00D7474E" w:rsidRDefault="00D7474E" w:rsidP="00071372">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p w14:paraId="793C12A3" w14:textId="2A95014F" w:rsidR="00071372" w:rsidRDefault="00071372" w:rsidP="00071372">
      <w:pPr>
        <w:widowControl w:val="0"/>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The IL Network will develop and nurture current partnerships to advance our positions.  The IL network will leverage partnerships with service providers and disability organizations to increase the scope and reach of organizations by sharing our  position papers.</w:t>
      </w:r>
    </w:p>
    <w:p w14:paraId="672B4498" w14:textId="77777777" w:rsidR="009F3F00" w:rsidRPr="00590491" w:rsidRDefault="009F3F00"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kern w:val="0"/>
          <w:szCs w:val="20"/>
          <w14:ligatures w14:val="none"/>
        </w:rPr>
      </w:pPr>
    </w:p>
    <w:p w14:paraId="0AEFDB90"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b/>
          <w:kern w:val="0"/>
          <w:szCs w:val="20"/>
          <w14:ligatures w14:val="none"/>
        </w:rPr>
        <w:t>Section 3: Network of Centers</w:t>
      </w:r>
    </w:p>
    <w:p w14:paraId="2EC6C8EE"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p w14:paraId="1B170CFC"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 xml:space="preserve">3.1 </w:t>
      </w:r>
      <w:r w:rsidRPr="00590491">
        <w:rPr>
          <w:rFonts w:ascii="Times New Roman" w:eastAsia="Times New Roman" w:hAnsi="Times New Roman" w:cs="Times New Roman"/>
          <w:kern w:val="0"/>
          <w:szCs w:val="20"/>
          <w:u w:val="single"/>
          <w14:ligatures w14:val="none"/>
        </w:rPr>
        <w:t>Existing Centers</w:t>
      </w:r>
    </w:p>
    <w:p w14:paraId="5E59CDB4" w14:textId="77777777" w:rsid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Current Centers for Independent Living including: legal name; geographic area and counties served; and source(s) of funding.  Oversight process, by source of funds and oversight entity.</w:t>
      </w:r>
    </w:p>
    <w:p w14:paraId="796D4724" w14:textId="77777777" w:rsidR="00CC2E7D" w:rsidRDefault="00CC2E7D" w:rsidP="00590491">
      <w:pPr>
        <w:spacing w:after="0" w:line="240" w:lineRule="auto"/>
        <w:rPr>
          <w:rFonts w:ascii="Times New Roman" w:eastAsia="Times New Roman" w:hAnsi="Times New Roman" w:cs="Times New Roman"/>
          <w:kern w:val="0"/>
          <w14:ligatures w14:val="none"/>
        </w:rPr>
      </w:pPr>
    </w:p>
    <w:p w14:paraId="11C78FFA" w14:textId="77777777" w:rsidR="00CC2E7D" w:rsidRDefault="00CC2E7D" w:rsidP="00CC2E7D">
      <w:pPr>
        <w:rPr>
          <w:rFonts w:ascii="Times New Roman" w:hAnsi="Times New Roman" w:cs="Times New Roman"/>
          <w:i/>
        </w:rPr>
      </w:pPr>
      <w:r w:rsidRPr="00CC2E7D">
        <w:rPr>
          <w:rFonts w:ascii="Times New Roman" w:hAnsi="Times New Roman" w:cs="Times New Roman"/>
          <w:i/>
        </w:rPr>
        <w:t>Explain the criteria for defining the CIL network, bearing in mind that those CILs included in the network should be those eligible to sign the SPIL.</w:t>
      </w:r>
    </w:p>
    <w:p w14:paraId="7D826308" w14:textId="15C21434" w:rsidR="00CC2E7D" w:rsidRPr="00CC2E7D" w:rsidRDefault="00C03B54" w:rsidP="00CC2E7D">
      <w:pPr>
        <w:rPr>
          <w:rFonts w:ascii="Times New Roman" w:hAnsi="Times New Roman" w:cs="Times New Roman"/>
          <w:iCs/>
        </w:rPr>
      </w:pPr>
      <w:r>
        <w:rPr>
          <w:rFonts w:ascii="Times New Roman" w:hAnsi="Times New Roman" w:cs="Times New Roman"/>
          <w:iCs/>
        </w:rPr>
        <w:t xml:space="preserve">The CIL Network in Minnesota consists of the eight centers for independent living located in the state.   There are </w:t>
      </w:r>
      <w:r w:rsidR="00CC2E7D">
        <w:rPr>
          <w:rFonts w:ascii="Times New Roman" w:hAnsi="Times New Roman" w:cs="Times New Roman"/>
          <w:iCs/>
        </w:rPr>
        <w:t xml:space="preserve">87 counites </w:t>
      </w:r>
      <w:r>
        <w:rPr>
          <w:rFonts w:ascii="Times New Roman" w:hAnsi="Times New Roman" w:cs="Times New Roman"/>
          <w:iCs/>
        </w:rPr>
        <w:t>in Minnesota. To provide services in all counties the CILs have between 7 and 15 counties each.  The CIL Network and the counties they cover are listed below.  The eight centers are eligible to sign the SPIL</w:t>
      </w:r>
      <w:r w:rsidR="00FF44EE">
        <w:rPr>
          <w:rFonts w:ascii="Times New Roman" w:hAnsi="Times New Roman" w:cs="Times New Roman"/>
          <w:iCs/>
        </w:rPr>
        <w:t>.</w:t>
      </w:r>
    </w:p>
    <w:p w14:paraId="28B70F02" w14:textId="77777777" w:rsidR="00CC2E7D" w:rsidRDefault="00CC2E7D" w:rsidP="00590491">
      <w:pPr>
        <w:spacing w:after="0" w:line="240" w:lineRule="auto"/>
        <w:rPr>
          <w:rFonts w:ascii="Times New Roman" w:eastAsia="Times New Roman" w:hAnsi="Times New Roman" w:cs="Times New Roman"/>
          <w:kern w:val="0"/>
          <w14:ligatures w14:val="none"/>
        </w:rPr>
      </w:pPr>
    </w:p>
    <w:p w14:paraId="7D59C701" w14:textId="77777777" w:rsidR="002B49F2" w:rsidRDefault="002B49F2" w:rsidP="00590491">
      <w:pPr>
        <w:spacing w:after="0" w:line="240" w:lineRule="auto"/>
        <w:rPr>
          <w:rFonts w:ascii="Times New Roman" w:eastAsia="Times New Roman" w:hAnsi="Times New Roman" w:cs="Times New Roman"/>
          <w:kern w:val="0"/>
          <w14:ligatures w14:val="none"/>
        </w:rPr>
      </w:pPr>
    </w:p>
    <w:tbl>
      <w:tblPr>
        <w:tblStyle w:val="TableGrid"/>
        <w:tblW w:w="10800" w:type="dxa"/>
        <w:tblInd w:w="-545" w:type="dxa"/>
        <w:tblLook w:val="04A0" w:firstRow="1" w:lastRow="0" w:firstColumn="1" w:lastColumn="0" w:noHBand="0" w:noVBand="1"/>
      </w:tblPr>
      <w:tblGrid>
        <w:gridCol w:w="2070"/>
        <w:gridCol w:w="1684"/>
        <w:gridCol w:w="2260"/>
        <w:gridCol w:w="2419"/>
        <w:gridCol w:w="1217"/>
        <w:gridCol w:w="1150"/>
      </w:tblGrid>
      <w:tr w:rsidR="004730C2" w14:paraId="58DC1934" w14:textId="77777777" w:rsidTr="00B5378F">
        <w:tc>
          <w:tcPr>
            <w:tcW w:w="2087" w:type="dxa"/>
          </w:tcPr>
          <w:p w14:paraId="41190D9D" w14:textId="03C32878" w:rsidR="002B49F2" w:rsidRPr="00A904A9" w:rsidRDefault="00A904A9" w:rsidP="00A904A9">
            <w:pPr>
              <w:ind w:left="-18"/>
              <w:rPr>
                <w:rFonts w:ascii="Times New Roman" w:eastAsia="Times New Roman" w:hAnsi="Times New Roman" w:cs="Times New Roman"/>
                <w:kern w:val="0"/>
                <w:sz w:val="22"/>
                <w:szCs w:val="22"/>
                <w14:ligatures w14:val="none"/>
              </w:rPr>
            </w:pPr>
            <w:r w:rsidRPr="00A904A9">
              <w:rPr>
                <w:rFonts w:ascii="Times New Roman" w:eastAsia="Times New Roman" w:hAnsi="Times New Roman" w:cs="Times New Roman"/>
                <w:kern w:val="0"/>
                <w:sz w:val="22"/>
                <w:szCs w:val="22"/>
                <w14:ligatures w14:val="none"/>
              </w:rPr>
              <w:t>Legal Name, Population/Address</w:t>
            </w:r>
          </w:p>
        </w:tc>
        <w:tc>
          <w:tcPr>
            <w:tcW w:w="1706" w:type="dxa"/>
          </w:tcPr>
          <w:p w14:paraId="792C2496" w14:textId="446E195B" w:rsidR="002B49F2" w:rsidRDefault="00A904A9"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Counties Served</w:t>
            </w:r>
          </w:p>
        </w:tc>
        <w:tc>
          <w:tcPr>
            <w:tcW w:w="2417" w:type="dxa"/>
          </w:tcPr>
          <w:p w14:paraId="2D84858E" w14:textId="370F4AA0" w:rsidR="002B49F2" w:rsidRDefault="00A904A9"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Funding Sources</w:t>
            </w:r>
          </w:p>
        </w:tc>
        <w:tc>
          <w:tcPr>
            <w:tcW w:w="2520" w:type="dxa"/>
          </w:tcPr>
          <w:p w14:paraId="50046430" w14:textId="6D0CC2EB" w:rsidR="002B49F2" w:rsidRDefault="00A904A9"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Oversight Process</w:t>
            </w:r>
          </w:p>
        </w:tc>
        <w:tc>
          <w:tcPr>
            <w:tcW w:w="1217" w:type="dxa"/>
          </w:tcPr>
          <w:p w14:paraId="538469D7" w14:textId="3FE9537A" w:rsidR="002B49F2" w:rsidRDefault="00A904A9"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Oversight Entity</w:t>
            </w:r>
          </w:p>
        </w:tc>
        <w:tc>
          <w:tcPr>
            <w:tcW w:w="853" w:type="dxa"/>
          </w:tcPr>
          <w:p w14:paraId="19DD463C" w14:textId="7E4071BF" w:rsidR="002B49F2" w:rsidRDefault="00A904A9"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SPIL Signatory</w:t>
            </w:r>
          </w:p>
        </w:tc>
      </w:tr>
      <w:tr w:rsidR="004730C2" w14:paraId="76F58D37" w14:textId="77777777" w:rsidTr="00B5378F">
        <w:tc>
          <w:tcPr>
            <w:tcW w:w="2087" w:type="dxa"/>
          </w:tcPr>
          <w:p w14:paraId="2065C248" w14:textId="1F8E5B93" w:rsidR="00255FE3" w:rsidRPr="00255FE3" w:rsidRDefault="00255FE3" w:rsidP="00255FE3">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 xml:space="preserve">Access North: Center for Independent Living of Northeastern Minnesota; (pop. </w:t>
            </w:r>
            <w:r>
              <w:rPr>
                <w:rFonts w:ascii="Times New Roman" w:eastAsia="Times New Roman" w:hAnsi="Times New Roman" w:cs="Times New Roman"/>
                <w:kern w:val="0"/>
                <w14:ligatures w14:val="none"/>
              </w:rPr>
              <w:t>450,783</w:t>
            </w:r>
            <w:r w:rsidRPr="00255FE3">
              <w:rPr>
                <w:rFonts w:ascii="Times New Roman" w:eastAsia="Times New Roman" w:hAnsi="Times New Roman" w:cs="Times New Roman"/>
                <w:kern w:val="0"/>
                <w14:ligatures w14:val="none"/>
              </w:rPr>
              <w:t>)</w:t>
            </w:r>
          </w:p>
          <w:p w14:paraId="7ADB135A" w14:textId="77777777" w:rsidR="00255FE3" w:rsidRPr="00255FE3" w:rsidRDefault="00255FE3" w:rsidP="00255FE3">
            <w:pPr>
              <w:rPr>
                <w:rFonts w:ascii="Times New Roman" w:eastAsia="Times New Roman" w:hAnsi="Times New Roman" w:cs="Times New Roman"/>
                <w:kern w:val="0"/>
                <w14:ligatures w14:val="none"/>
              </w:rPr>
            </w:pPr>
          </w:p>
          <w:p w14:paraId="79CBEEA0" w14:textId="77777777" w:rsidR="00DA6E17" w:rsidRDefault="00255FE3" w:rsidP="00255FE3">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 xml:space="preserve">1309 East 40th Street, </w:t>
            </w:r>
          </w:p>
          <w:p w14:paraId="00C4DDAE" w14:textId="51D52A7D" w:rsidR="002B49F2" w:rsidRDefault="00255FE3" w:rsidP="00255FE3">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Hibbing, MN 55746</w:t>
            </w:r>
          </w:p>
        </w:tc>
        <w:tc>
          <w:tcPr>
            <w:tcW w:w="1706" w:type="dxa"/>
          </w:tcPr>
          <w:p w14:paraId="4E6509D0" w14:textId="77777777" w:rsidR="004730C2" w:rsidRDefault="00255FE3" w:rsidP="00590491">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 xml:space="preserve">Aitkin, </w:t>
            </w:r>
          </w:p>
          <w:p w14:paraId="5D38F574" w14:textId="77777777" w:rsidR="004730C2" w:rsidRDefault="00255FE3" w:rsidP="00590491">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 xml:space="preserve">Carlton, </w:t>
            </w:r>
          </w:p>
          <w:p w14:paraId="7CEDAAD1" w14:textId="77777777" w:rsidR="004730C2" w:rsidRDefault="00255FE3" w:rsidP="00590491">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 xml:space="preserve">Cass, </w:t>
            </w:r>
          </w:p>
          <w:p w14:paraId="0D16351D" w14:textId="77777777" w:rsidR="004730C2" w:rsidRDefault="00255FE3" w:rsidP="00590491">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 xml:space="preserve">Cook, </w:t>
            </w:r>
          </w:p>
          <w:p w14:paraId="6F911D76" w14:textId="4A507E9D" w:rsidR="004730C2" w:rsidRDefault="00255FE3" w:rsidP="00590491">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 xml:space="preserve">Crow </w:t>
            </w:r>
            <w:r w:rsidR="004730C2">
              <w:rPr>
                <w:rFonts w:ascii="Times New Roman" w:eastAsia="Times New Roman" w:hAnsi="Times New Roman" w:cs="Times New Roman"/>
                <w:kern w:val="0"/>
                <w14:ligatures w14:val="none"/>
              </w:rPr>
              <w:t>W</w:t>
            </w:r>
            <w:r w:rsidRPr="00255FE3">
              <w:rPr>
                <w:rFonts w:ascii="Times New Roman" w:eastAsia="Times New Roman" w:hAnsi="Times New Roman" w:cs="Times New Roman"/>
                <w:kern w:val="0"/>
                <w14:ligatures w14:val="none"/>
              </w:rPr>
              <w:t xml:space="preserve">ing, </w:t>
            </w:r>
          </w:p>
          <w:p w14:paraId="5D073038" w14:textId="77777777" w:rsidR="004730C2" w:rsidRDefault="00255FE3" w:rsidP="00590491">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 xml:space="preserve">Itasca, Koochiching, Lake, </w:t>
            </w:r>
          </w:p>
          <w:p w14:paraId="4489966C" w14:textId="77777777" w:rsidR="004730C2" w:rsidRDefault="00255FE3" w:rsidP="00590491">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Pine,</w:t>
            </w:r>
          </w:p>
          <w:p w14:paraId="1B791B87" w14:textId="633FAAD0" w:rsidR="002B49F2" w:rsidRDefault="00255FE3" w:rsidP="00590491">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St. Louis</w:t>
            </w:r>
          </w:p>
        </w:tc>
        <w:tc>
          <w:tcPr>
            <w:tcW w:w="2417" w:type="dxa"/>
          </w:tcPr>
          <w:p w14:paraId="139F29FF" w14:textId="77777777" w:rsidR="004730C2" w:rsidRDefault="00255FE3" w:rsidP="00255FE3">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 xml:space="preserve">Part C Funds </w:t>
            </w:r>
          </w:p>
          <w:p w14:paraId="50004136" w14:textId="77777777" w:rsidR="004730C2" w:rsidRDefault="00255FE3" w:rsidP="00255FE3">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 xml:space="preserve">Part B Funds </w:t>
            </w:r>
          </w:p>
          <w:p w14:paraId="451BEA22" w14:textId="3AD31CAF" w:rsidR="00E167F4" w:rsidRDefault="00255FE3" w:rsidP="00255FE3">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 xml:space="preserve">State General Revenue </w:t>
            </w:r>
          </w:p>
          <w:p w14:paraId="3D3FD2E8" w14:textId="0AE60484" w:rsidR="00255FE3" w:rsidRPr="00255FE3" w:rsidRDefault="00255FE3" w:rsidP="00255FE3">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 xml:space="preserve">Other Federal </w:t>
            </w:r>
            <w:r w:rsidR="004730C2">
              <w:rPr>
                <w:rFonts w:ascii="Times New Roman" w:eastAsia="Times New Roman" w:hAnsi="Times New Roman" w:cs="Times New Roman"/>
                <w:kern w:val="0"/>
                <w14:ligatures w14:val="none"/>
              </w:rPr>
              <w:t>F</w:t>
            </w:r>
            <w:r w:rsidRPr="00255FE3">
              <w:rPr>
                <w:rFonts w:ascii="Times New Roman" w:eastAsia="Times New Roman" w:hAnsi="Times New Roman" w:cs="Times New Roman"/>
                <w:kern w:val="0"/>
                <w14:ligatures w14:val="none"/>
              </w:rPr>
              <w:t xml:space="preserve">unds </w:t>
            </w:r>
          </w:p>
          <w:p w14:paraId="1021D02E" w14:textId="548AE785" w:rsidR="002B49F2" w:rsidRDefault="00255FE3" w:rsidP="00255FE3">
            <w:pPr>
              <w:rPr>
                <w:rFonts w:ascii="Times New Roman" w:eastAsia="Times New Roman" w:hAnsi="Times New Roman" w:cs="Times New Roman"/>
                <w:kern w:val="0"/>
                <w14:ligatures w14:val="none"/>
              </w:rPr>
            </w:pPr>
            <w:r w:rsidRPr="00255FE3">
              <w:rPr>
                <w:rFonts w:ascii="Times New Roman" w:eastAsia="Times New Roman" w:hAnsi="Times New Roman" w:cs="Times New Roman"/>
                <w:kern w:val="0"/>
                <w14:ligatures w14:val="none"/>
              </w:rPr>
              <w:t>Other</w:t>
            </w:r>
          </w:p>
        </w:tc>
        <w:tc>
          <w:tcPr>
            <w:tcW w:w="2520" w:type="dxa"/>
          </w:tcPr>
          <w:p w14:paraId="6804449E" w14:textId="77777777" w:rsidR="00E167F4" w:rsidRPr="00E167F4" w:rsidRDefault="00E167F4" w:rsidP="00E167F4">
            <w:pPr>
              <w:rPr>
                <w:rFonts w:ascii="Times New Roman" w:eastAsia="Times New Roman" w:hAnsi="Times New Roman" w:cs="Times New Roman"/>
                <w:kern w:val="0"/>
                <w14:ligatures w14:val="none"/>
              </w:rPr>
            </w:pPr>
            <w:r w:rsidRPr="00E167F4">
              <w:rPr>
                <w:rFonts w:ascii="Times New Roman" w:eastAsia="Times New Roman" w:hAnsi="Times New Roman" w:cs="Times New Roman"/>
                <w:kern w:val="0"/>
                <w14:ligatures w14:val="none"/>
              </w:rPr>
              <w:t>DSE has signed contract with each CIL.</w:t>
            </w:r>
          </w:p>
          <w:p w14:paraId="06C94D86" w14:textId="77777777" w:rsidR="00E167F4" w:rsidRPr="00E167F4" w:rsidRDefault="00E167F4" w:rsidP="00E167F4">
            <w:pPr>
              <w:rPr>
                <w:rFonts w:ascii="Times New Roman" w:eastAsia="Times New Roman" w:hAnsi="Times New Roman" w:cs="Times New Roman"/>
                <w:kern w:val="0"/>
                <w14:ligatures w14:val="none"/>
              </w:rPr>
            </w:pPr>
          </w:p>
          <w:p w14:paraId="73AFC546" w14:textId="77777777" w:rsidR="00E167F4" w:rsidRPr="00E167F4" w:rsidRDefault="00E167F4" w:rsidP="00E167F4">
            <w:pPr>
              <w:rPr>
                <w:rFonts w:ascii="Times New Roman" w:eastAsia="Times New Roman" w:hAnsi="Times New Roman" w:cs="Times New Roman"/>
                <w:kern w:val="0"/>
                <w14:ligatures w14:val="none"/>
              </w:rPr>
            </w:pPr>
            <w:r w:rsidRPr="00E167F4">
              <w:rPr>
                <w:rFonts w:ascii="Times New Roman" w:eastAsia="Times New Roman" w:hAnsi="Times New Roman" w:cs="Times New Roman"/>
                <w:kern w:val="0"/>
                <w14:ligatures w14:val="none"/>
              </w:rPr>
              <w:t>The DSE requires documentation of expenses and monthly progress reports on activities.</w:t>
            </w:r>
          </w:p>
          <w:p w14:paraId="39300617" w14:textId="77777777" w:rsidR="00E167F4" w:rsidRPr="00E167F4" w:rsidRDefault="00E167F4" w:rsidP="00E167F4">
            <w:pPr>
              <w:rPr>
                <w:rFonts w:ascii="Times New Roman" w:eastAsia="Times New Roman" w:hAnsi="Times New Roman" w:cs="Times New Roman"/>
                <w:kern w:val="0"/>
                <w14:ligatures w14:val="none"/>
              </w:rPr>
            </w:pPr>
          </w:p>
          <w:p w14:paraId="4FC28293" w14:textId="77777777" w:rsidR="002B49F2" w:rsidRDefault="00E167F4" w:rsidP="00E167F4">
            <w:pPr>
              <w:rPr>
                <w:rFonts w:ascii="Times New Roman" w:eastAsia="Times New Roman" w:hAnsi="Times New Roman" w:cs="Times New Roman"/>
                <w:kern w:val="0"/>
                <w14:ligatures w14:val="none"/>
              </w:rPr>
            </w:pPr>
            <w:r w:rsidRPr="00E167F4">
              <w:rPr>
                <w:rFonts w:ascii="Times New Roman" w:eastAsia="Times New Roman" w:hAnsi="Times New Roman" w:cs="Times New Roman"/>
                <w:kern w:val="0"/>
                <w14:ligatures w14:val="none"/>
              </w:rPr>
              <w:t>The DSE does on-site reviews once every 3 years.</w:t>
            </w:r>
          </w:p>
          <w:p w14:paraId="3F369F6F" w14:textId="77777777" w:rsidR="00E167F4" w:rsidRPr="00E167F4" w:rsidRDefault="00E167F4" w:rsidP="00E167F4">
            <w:pPr>
              <w:rPr>
                <w:rFonts w:ascii="Times New Roman" w:eastAsia="Times New Roman" w:hAnsi="Times New Roman" w:cs="Times New Roman"/>
                <w:kern w:val="0"/>
                <w14:ligatures w14:val="none"/>
              </w:rPr>
            </w:pPr>
          </w:p>
          <w:p w14:paraId="2D8F37D2" w14:textId="77777777" w:rsidR="00E167F4" w:rsidRPr="00E167F4" w:rsidRDefault="00E167F4" w:rsidP="00E167F4">
            <w:pPr>
              <w:rPr>
                <w:rFonts w:ascii="Times New Roman" w:eastAsia="Times New Roman" w:hAnsi="Times New Roman" w:cs="Times New Roman"/>
                <w:kern w:val="0"/>
                <w14:ligatures w14:val="none"/>
              </w:rPr>
            </w:pPr>
            <w:r w:rsidRPr="00E167F4">
              <w:rPr>
                <w:rFonts w:ascii="Times New Roman" w:eastAsia="Times New Roman" w:hAnsi="Times New Roman" w:cs="Times New Roman"/>
                <w:kern w:val="0"/>
                <w14:ligatures w14:val="none"/>
              </w:rPr>
              <w:t>DSE determines oversight process.</w:t>
            </w:r>
          </w:p>
          <w:p w14:paraId="6A5D4C9A" w14:textId="77777777" w:rsidR="00E167F4" w:rsidRPr="00E167F4" w:rsidRDefault="00E167F4" w:rsidP="00E167F4">
            <w:pPr>
              <w:rPr>
                <w:rFonts w:ascii="Times New Roman" w:eastAsia="Times New Roman" w:hAnsi="Times New Roman" w:cs="Times New Roman"/>
                <w:kern w:val="0"/>
                <w14:ligatures w14:val="none"/>
              </w:rPr>
            </w:pPr>
          </w:p>
          <w:p w14:paraId="18509D91" w14:textId="77777777" w:rsidR="00E167F4" w:rsidRPr="00E167F4" w:rsidRDefault="00E167F4" w:rsidP="00E167F4">
            <w:pPr>
              <w:rPr>
                <w:rFonts w:ascii="Times New Roman" w:eastAsia="Times New Roman" w:hAnsi="Times New Roman" w:cs="Times New Roman"/>
                <w:kern w:val="0"/>
                <w14:ligatures w14:val="none"/>
              </w:rPr>
            </w:pPr>
            <w:r w:rsidRPr="00E167F4">
              <w:rPr>
                <w:rFonts w:ascii="Times New Roman" w:eastAsia="Times New Roman" w:hAnsi="Times New Roman" w:cs="Times New Roman"/>
                <w:kern w:val="0"/>
                <w14:ligatures w14:val="none"/>
              </w:rPr>
              <w:t>CIL submits CIL PPR to DSE</w:t>
            </w:r>
          </w:p>
          <w:p w14:paraId="67B9938C" w14:textId="77777777" w:rsidR="00E167F4" w:rsidRPr="00E167F4" w:rsidRDefault="00E167F4" w:rsidP="00E167F4">
            <w:pPr>
              <w:rPr>
                <w:rFonts w:ascii="Times New Roman" w:eastAsia="Times New Roman" w:hAnsi="Times New Roman" w:cs="Times New Roman"/>
                <w:kern w:val="0"/>
                <w14:ligatures w14:val="none"/>
              </w:rPr>
            </w:pPr>
          </w:p>
          <w:p w14:paraId="555E53D3" w14:textId="77777777" w:rsidR="00E167F4" w:rsidRPr="00E167F4" w:rsidRDefault="00E167F4" w:rsidP="00E167F4">
            <w:pPr>
              <w:rPr>
                <w:rFonts w:ascii="Times New Roman" w:eastAsia="Times New Roman" w:hAnsi="Times New Roman" w:cs="Times New Roman"/>
                <w:kern w:val="0"/>
                <w14:ligatures w14:val="none"/>
              </w:rPr>
            </w:pPr>
            <w:r w:rsidRPr="00E167F4">
              <w:rPr>
                <w:rFonts w:ascii="Times New Roman" w:eastAsia="Times New Roman" w:hAnsi="Times New Roman" w:cs="Times New Roman"/>
                <w:kern w:val="0"/>
                <w14:ligatures w14:val="none"/>
              </w:rPr>
              <w:t>DSE submits PPR to ACL</w:t>
            </w:r>
            <w:r w:rsidRPr="00E167F4">
              <w:rPr>
                <w:rFonts w:ascii="Times New Roman" w:eastAsia="Times New Roman" w:hAnsi="Times New Roman" w:cs="Times New Roman"/>
                <w:kern w:val="0"/>
                <w14:ligatures w14:val="none"/>
              </w:rPr>
              <w:tab/>
            </w:r>
          </w:p>
          <w:p w14:paraId="7C3C3449" w14:textId="02667D58" w:rsidR="00E167F4" w:rsidRDefault="00E167F4" w:rsidP="00DA6E17">
            <w:pPr>
              <w:rPr>
                <w:rFonts w:ascii="Times New Roman" w:eastAsia="Times New Roman" w:hAnsi="Times New Roman" w:cs="Times New Roman"/>
                <w:kern w:val="0"/>
                <w14:ligatures w14:val="none"/>
              </w:rPr>
            </w:pPr>
          </w:p>
        </w:tc>
        <w:tc>
          <w:tcPr>
            <w:tcW w:w="1217" w:type="dxa"/>
          </w:tcPr>
          <w:p w14:paraId="2A76F5A7" w14:textId="77777777" w:rsidR="002B49F2" w:rsidRDefault="00E167F4"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w:t>
            </w:r>
          </w:p>
          <w:p w14:paraId="0AA0FE77" w14:textId="77777777" w:rsidR="00E167F4" w:rsidRDefault="00E167F4" w:rsidP="00590491">
            <w:pPr>
              <w:rPr>
                <w:rFonts w:ascii="Times New Roman" w:eastAsia="Times New Roman" w:hAnsi="Times New Roman" w:cs="Times New Roman"/>
                <w:kern w:val="0"/>
                <w14:ligatures w14:val="none"/>
              </w:rPr>
            </w:pPr>
          </w:p>
          <w:p w14:paraId="33C162E7" w14:textId="77777777" w:rsidR="00E167F4" w:rsidRDefault="00E167F4" w:rsidP="00590491">
            <w:pPr>
              <w:rPr>
                <w:rFonts w:ascii="Times New Roman" w:eastAsia="Times New Roman" w:hAnsi="Times New Roman" w:cs="Times New Roman"/>
                <w:kern w:val="0"/>
                <w14:ligatures w14:val="none"/>
              </w:rPr>
            </w:pPr>
          </w:p>
          <w:p w14:paraId="08D2A43C" w14:textId="77777777" w:rsidR="00E167F4" w:rsidRDefault="00E167F4" w:rsidP="00590491">
            <w:pPr>
              <w:rPr>
                <w:rFonts w:ascii="Times New Roman" w:eastAsia="Times New Roman" w:hAnsi="Times New Roman" w:cs="Times New Roman"/>
                <w:kern w:val="0"/>
                <w14:ligatures w14:val="none"/>
              </w:rPr>
            </w:pPr>
          </w:p>
          <w:p w14:paraId="791F644B" w14:textId="77777777" w:rsidR="00E167F4" w:rsidRDefault="00E167F4" w:rsidP="00590491">
            <w:pPr>
              <w:rPr>
                <w:rFonts w:ascii="Times New Roman" w:eastAsia="Times New Roman" w:hAnsi="Times New Roman" w:cs="Times New Roman"/>
                <w:kern w:val="0"/>
                <w14:ligatures w14:val="none"/>
              </w:rPr>
            </w:pPr>
          </w:p>
          <w:p w14:paraId="6DD5A18F" w14:textId="77777777" w:rsidR="00E167F4" w:rsidRDefault="00E167F4" w:rsidP="00590491">
            <w:pPr>
              <w:rPr>
                <w:rFonts w:ascii="Times New Roman" w:eastAsia="Times New Roman" w:hAnsi="Times New Roman" w:cs="Times New Roman"/>
                <w:kern w:val="0"/>
                <w14:ligatures w14:val="none"/>
              </w:rPr>
            </w:pPr>
          </w:p>
          <w:p w14:paraId="25E8AFD9" w14:textId="77777777" w:rsidR="00E167F4" w:rsidRDefault="00E167F4" w:rsidP="00590491">
            <w:pPr>
              <w:rPr>
                <w:rFonts w:ascii="Times New Roman" w:eastAsia="Times New Roman" w:hAnsi="Times New Roman" w:cs="Times New Roman"/>
                <w:kern w:val="0"/>
                <w14:ligatures w14:val="none"/>
              </w:rPr>
            </w:pPr>
          </w:p>
          <w:p w14:paraId="4EFC8465" w14:textId="77777777" w:rsidR="00E167F4" w:rsidRDefault="00E167F4" w:rsidP="00590491">
            <w:pPr>
              <w:rPr>
                <w:rFonts w:ascii="Times New Roman" w:eastAsia="Times New Roman" w:hAnsi="Times New Roman" w:cs="Times New Roman"/>
                <w:kern w:val="0"/>
                <w14:ligatures w14:val="none"/>
              </w:rPr>
            </w:pPr>
          </w:p>
          <w:p w14:paraId="0C6520CF" w14:textId="77777777" w:rsidR="00E167F4" w:rsidRDefault="00E167F4" w:rsidP="00590491">
            <w:pPr>
              <w:rPr>
                <w:rFonts w:ascii="Times New Roman" w:eastAsia="Times New Roman" w:hAnsi="Times New Roman" w:cs="Times New Roman"/>
                <w:kern w:val="0"/>
                <w14:ligatures w14:val="none"/>
              </w:rPr>
            </w:pPr>
          </w:p>
          <w:p w14:paraId="3E5E33FD" w14:textId="77777777" w:rsidR="00E167F4" w:rsidRDefault="00E167F4" w:rsidP="00590491">
            <w:pPr>
              <w:rPr>
                <w:rFonts w:ascii="Times New Roman" w:eastAsia="Times New Roman" w:hAnsi="Times New Roman" w:cs="Times New Roman"/>
                <w:kern w:val="0"/>
                <w14:ligatures w14:val="none"/>
              </w:rPr>
            </w:pPr>
          </w:p>
          <w:p w14:paraId="17ECC51F" w14:textId="77777777" w:rsidR="00E167F4" w:rsidRDefault="00E167F4" w:rsidP="00590491">
            <w:pPr>
              <w:rPr>
                <w:rFonts w:ascii="Times New Roman" w:eastAsia="Times New Roman" w:hAnsi="Times New Roman" w:cs="Times New Roman"/>
                <w:kern w:val="0"/>
                <w14:ligatures w14:val="none"/>
              </w:rPr>
            </w:pPr>
          </w:p>
          <w:p w14:paraId="1592E130" w14:textId="77777777" w:rsidR="00E167F4" w:rsidRDefault="00E167F4" w:rsidP="00590491">
            <w:pPr>
              <w:rPr>
                <w:rFonts w:ascii="Times New Roman" w:eastAsia="Times New Roman" w:hAnsi="Times New Roman" w:cs="Times New Roman"/>
                <w:kern w:val="0"/>
                <w14:ligatures w14:val="none"/>
              </w:rPr>
            </w:pPr>
          </w:p>
          <w:p w14:paraId="25F910F0" w14:textId="77777777" w:rsidR="00E167F4" w:rsidRDefault="00E167F4" w:rsidP="00590491">
            <w:pPr>
              <w:rPr>
                <w:rFonts w:ascii="Times New Roman" w:eastAsia="Times New Roman" w:hAnsi="Times New Roman" w:cs="Times New Roman"/>
                <w:kern w:val="0"/>
                <w14:ligatures w14:val="none"/>
              </w:rPr>
            </w:pPr>
          </w:p>
          <w:p w14:paraId="5AB1EC49" w14:textId="77777777" w:rsidR="00E167F4" w:rsidRDefault="00E167F4" w:rsidP="00590491">
            <w:pPr>
              <w:rPr>
                <w:rFonts w:ascii="Times New Roman" w:eastAsia="Times New Roman" w:hAnsi="Times New Roman" w:cs="Times New Roman"/>
                <w:kern w:val="0"/>
                <w14:ligatures w14:val="none"/>
              </w:rPr>
            </w:pPr>
          </w:p>
          <w:p w14:paraId="20A07DF9" w14:textId="77777777" w:rsidR="00E167F4" w:rsidRDefault="00E167F4" w:rsidP="00590491">
            <w:pPr>
              <w:rPr>
                <w:rFonts w:ascii="Times New Roman" w:eastAsia="Times New Roman" w:hAnsi="Times New Roman" w:cs="Times New Roman"/>
                <w:kern w:val="0"/>
                <w14:ligatures w14:val="none"/>
              </w:rPr>
            </w:pPr>
          </w:p>
          <w:p w14:paraId="4A68ACD6" w14:textId="77777777" w:rsidR="00E167F4" w:rsidRDefault="00E167F4" w:rsidP="00590491">
            <w:pPr>
              <w:rPr>
                <w:rFonts w:ascii="Times New Roman" w:eastAsia="Times New Roman" w:hAnsi="Times New Roman" w:cs="Times New Roman"/>
                <w:kern w:val="0"/>
                <w14:ligatures w14:val="none"/>
              </w:rPr>
            </w:pPr>
          </w:p>
          <w:p w14:paraId="2B006222" w14:textId="77777777" w:rsidR="00E167F4" w:rsidRDefault="00E167F4" w:rsidP="00590491">
            <w:pPr>
              <w:rPr>
                <w:rFonts w:ascii="Times New Roman" w:eastAsia="Times New Roman" w:hAnsi="Times New Roman" w:cs="Times New Roman"/>
                <w:kern w:val="0"/>
                <w14:ligatures w14:val="none"/>
              </w:rPr>
            </w:pPr>
          </w:p>
          <w:p w14:paraId="409FAE57" w14:textId="77777777" w:rsidR="00E167F4" w:rsidRDefault="00E167F4" w:rsidP="00590491">
            <w:pPr>
              <w:rPr>
                <w:rFonts w:ascii="Times New Roman" w:eastAsia="Times New Roman" w:hAnsi="Times New Roman" w:cs="Times New Roman"/>
                <w:kern w:val="0"/>
                <w14:ligatures w14:val="none"/>
              </w:rPr>
            </w:pPr>
          </w:p>
          <w:p w14:paraId="3DAB407C" w14:textId="77777777" w:rsidR="00E167F4" w:rsidRDefault="00E167F4" w:rsidP="00590491">
            <w:pPr>
              <w:rPr>
                <w:rFonts w:ascii="Times New Roman" w:eastAsia="Times New Roman" w:hAnsi="Times New Roman" w:cs="Times New Roman"/>
                <w:kern w:val="0"/>
                <w14:ligatures w14:val="none"/>
              </w:rPr>
            </w:pPr>
          </w:p>
          <w:p w14:paraId="2CAEC63A" w14:textId="57249817" w:rsidR="00E167F4" w:rsidRDefault="00E167F4"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DSE/ACL</w:t>
            </w:r>
          </w:p>
        </w:tc>
        <w:tc>
          <w:tcPr>
            <w:tcW w:w="853" w:type="dxa"/>
          </w:tcPr>
          <w:p w14:paraId="2C6153CC" w14:textId="77777777" w:rsidR="002B49F2" w:rsidRDefault="00E167F4"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Yes</w:t>
            </w:r>
          </w:p>
          <w:p w14:paraId="47F757F1" w14:textId="4638AF92" w:rsidR="00E167F4" w:rsidRDefault="00E167F4" w:rsidP="00590491">
            <w:pPr>
              <w:rPr>
                <w:rFonts w:ascii="Times New Roman" w:eastAsia="Times New Roman" w:hAnsi="Times New Roman" w:cs="Times New Roman"/>
                <w:kern w:val="0"/>
                <w14:ligatures w14:val="none"/>
              </w:rPr>
            </w:pPr>
          </w:p>
        </w:tc>
      </w:tr>
      <w:tr w:rsidR="004730C2" w14:paraId="2DFBF195" w14:textId="77777777" w:rsidTr="00B5378F">
        <w:tc>
          <w:tcPr>
            <w:tcW w:w="2087" w:type="dxa"/>
          </w:tcPr>
          <w:p w14:paraId="3E944FE3" w14:textId="77777777" w:rsidR="00DA6E17"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Freedom: Freedom Resource Center for Independent Living</w:t>
            </w:r>
          </w:p>
          <w:p w14:paraId="4A7A2276" w14:textId="5AC99D97" w:rsidR="00367BCF" w:rsidRP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(pop.</w:t>
            </w:r>
            <w:r>
              <w:rPr>
                <w:rFonts w:ascii="Times New Roman" w:eastAsia="Times New Roman" w:hAnsi="Times New Roman" w:cs="Times New Roman"/>
                <w:kern w:val="0"/>
                <w14:ligatures w14:val="none"/>
              </w:rPr>
              <w:t>275,815</w:t>
            </w:r>
            <w:r w:rsidRPr="00367BCF">
              <w:rPr>
                <w:rFonts w:ascii="Times New Roman" w:eastAsia="Times New Roman" w:hAnsi="Times New Roman" w:cs="Times New Roman"/>
                <w:kern w:val="0"/>
                <w14:ligatures w14:val="none"/>
              </w:rPr>
              <w:t>)</w:t>
            </w:r>
          </w:p>
          <w:p w14:paraId="4A88F5E3" w14:textId="77777777" w:rsidR="00367BCF" w:rsidRPr="00367BCF" w:rsidRDefault="00367BCF" w:rsidP="00367BCF">
            <w:pPr>
              <w:rPr>
                <w:rFonts w:ascii="Times New Roman" w:eastAsia="Times New Roman" w:hAnsi="Times New Roman" w:cs="Times New Roman"/>
                <w:kern w:val="0"/>
                <w14:ligatures w14:val="none"/>
              </w:rPr>
            </w:pPr>
          </w:p>
          <w:p w14:paraId="6333B5DF" w14:textId="77777777" w:rsidR="00DA6E17"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2701 9th Ave S, Suite H, </w:t>
            </w:r>
          </w:p>
          <w:p w14:paraId="0EBFBC95" w14:textId="382449E5" w:rsidR="002B49F2"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Fargo, ND 58103</w:t>
            </w:r>
          </w:p>
        </w:tc>
        <w:tc>
          <w:tcPr>
            <w:tcW w:w="1706" w:type="dxa"/>
          </w:tcPr>
          <w:p w14:paraId="7D1E038D" w14:textId="77777777" w:rsidR="00367BCF"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Becker, </w:t>
            </w:r>
          </w:p>
          <w:p w14:paraId="286A2858" w14:textId="77777777" w:rsidR="00367BCF"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Clay, </w:t>
            </w:r>
          </w:p>
          <w:p w14:paraId="427CB385" w14:textId="77777777" w:rsidR="00367BCF"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Douglas, Grant, Ottertail, </w:t>
            </w:r>
          </w:p>
          <w:p w14:paraId="24A6E41C" w14:textId="77777777" w:rsidR="00367BCF"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Pope, </w:t>
            </w:r>
          </w:p>
          <w:p w14:paraId="0FE555F7" w14:textId="77777777" w:rsidR="00367BCF"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Stevens, </w:t>
            </w:r>
          </w:p>
          <w:p w14:paraId="6CB247B0" w14:textId="3189D60C" w:rsidR="002B49F2"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Todd, Traverse, Wadena, Wilkin</w:t>
            </w:r>
          </w:p>
        </w:tc>
        <w:tc>
          <w:tcPr>
            <w:tcW w:w="2417" w:type="dxa"/>
          </w:tcPr>
          <w:p w14:paraId="7E85D4B4"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Part C Funds </w:t>
            </w:r>
          </w:p>
          <w:p w14:paraId="6F3DEFBB"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Part B Funds </w:t>
            </w:r>
          </w:p>
          <w:p w14:paraId="3622B9F7" w14:textId="647FDF1B"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State General</w:t>
            </w:r>
            <w:r>
              <w:rPr>
                <w:rFonts w:ascii="Times New Roman" w:eastAsia="Times New Roman" w:hAnsi="Times New Roman" w:cs="Times New Roman"/>
                <w:kern w:val="0"/>
                <w14:ligatures w14:val="none"/>
              </w:rPr>
              <w:t xml:space="preserve"> </w:t>
            </w:r>
            <w:r w:rsidRPr="004730C2">
              <w:rPr>
                <w:rFonts w:ascii="Times New Roman" w:eastAsia="Times New Roman" w:hAnsi="Times New Roman" w:cs="Times New Roman"/>
                <w:kern w:val="0"/>
                <w14:ligatures w14:val="none"/>
              </w:rPr>
              <w:t xml:space="preserve">Revenue </w:t>
            </w:r>
          </w:p>
          <w:p w14:paraId="6D451B42"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Other Federal Funds </w:t>
            </w:r>
          </w:p>
          <w:p w14:paraId="0E75278C" w14:textId="0F33ADB6" w:rsidR="002B49F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Other</w:t>
            </w:r>
          </w:p>
        </w:tc>
        <w:tc>
          <w:tcPr>
            <w:tcW w:w="2520" w:type="dxa"/>
          </w:tcPr>
          <w:p w14:paraId="0675E956"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has signed contract with each CIL.</w:t>
            </w:r>
          </w:p>
          <w:p w14:paraId="74854096" w14:textId="77777777" w:rsidR="004730C2" w:rsidRPr="004730C2" w:rsidRDefault="004730C2" w:rsidP="004730C2">
            <w:pPr>
              <w:rPr>
                <w:rFonts w:ascii="Times New Roman" w:eastAsia="Times New Roman" w:hAnsi="Times New Roman" w:cs="Times New Roman"/>
                <w:kern w:val="0"/>
                <w14:ligatures w14:val="none"/>
              </w:rPr>
            </w:pPr>
          </w:p>
          <w:p w14:paraId="370BAB1C"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The DSE requires documentation of expenses and monthly progress reports on activities. The DSE does on-site reviews once every 3 years</w:t>
            </w:r>
          </w:p>
          <w:p w14:paraId="55B02B4F" w14:textId="77777777" w:rsidR="004730C2" w:rsidRPr="004730C2" w:rsidRDefault="004730C2" w:rsidP="004730C2">
            <w:pPr>
              <w:rPr>
                <w:rFonts w:ascii="Times New Roman" w:eastAsia="Times New Roman" w:hAnsi="Times New Roman" w:cs="Times New Roman"/>
                <w:kern w:val="0"/>
                <w14:ligatures w14:val="none"/>
              </w:rPr>
            </w:pPr>
          </w:p>
          <w:p w14:paraId="627A633E"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determines oversight process.</w:t>
            </w:r>
          </w:p>
          <w:p w14:paraId="0C3E30CC" w14:textId="77777777" w:rsidR="004730C2" w:rsidRPr="004730C2" w:rsidRDefault="004730C2" w:rsidP="004730C2">
            <w:pPr>
              <w:rPr>
                <w:rFonts w:ascii="Times New Roman" w:eastAsia="Times New Roman" w:hAnsi="Times New Roman" w:cs="Times New Roman"/>
                <w:kern w:val="0"/>
                <w14:ligatures w14:val="none"/>
              </w:rPr>
            </w:pPr>
          </w:p>
          <w:p w14:paraId="48E2AB78"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CIL submits CIL PPR to DSE</w:t>
            </w:r>
          </w:p>
          <w:p w14:paraId="3AD8FEA0" w14:textId="77777777" w:rsidR="004730C2" w:rsidRPr="004730C2" w:rsidRDefault="004730C2" w:rsidP="004730C2">
            <w:pPr>
              <w:rPr>
                <w:rFonts w:ascii="Times New Roman" w:eastAsia="Times New Roman" w:hAnsi="Times New Roman" w:cs="Times New Roman"/>
                <w:kern w:val="0"/>
                <w14:ligatures w14:val="none"/>
              </w:rPr>
            </w:pPr>
          </w:p>
          <w:p w14:paraId="3F7ADC08" w14:textId="31AD0669" w:rsidR="002B49F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submits PPR to ACL</w:t>
            </w:r>
          </w:p>
        </w:tc>
        <w:tc>
          <w:tcPr>
            <w:tcW w:w="1217" w:type="dxa"/>
          </w:tcPr>
          <w:p w14:paraId="126AEC6D" w14:textId="77777777" w:rsidR="002B49F2"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w:t>
            </w:r>
          </w:p>
          <w:p w14:paraId="417CB4E8" w14:textId="77777777" w:rsidR="00DA6E17" w:rsidRDefault="00DA6E17" w:rsidP="00590491">
            <w:pPr>
              <w:rPr>
                <w:rFonts w:ascii="Times New Roman" w:eastAsia="Times New Roman" w:hAnsi="Times New Roman" w:cs="Times New Roman"/>
                <w:kern w:val="0"/>
                <w14:ligatures w14:val="none"/>
              </w:rPr>
            </w:pPr>
          </w:p>
          <w:p w14:paraId="53DE9999" w14:textId="77777777" w:rsidR="00DA6E17" w:rsidRDefault="00DA6E17" w:rsidP="00590491">
            <w:pPr>
              <w:rPr>
                <w:rFonts w:ascii="Times New Roman" w:eastAsia="Times New Roman" w:hAnsi="Times New Roman" w:cs="Times New Roman"/>
                <w:kern w:val="0"/>
                <w14:ligatures w14:val="none"/>
              </w:rPr>
            </w:pPr>
          </w:p>
          <w:p w14:paraId="1F72809F" w14:textId="77777777" w:rsidR="00DA6E17" w:rsidRDefault="00DA6E17" w:rsidP="00590491">
            <w:pPr>
              <w:rPr>
                <w:rFonts w:ascii="Times New Roman" w:eastAsia="Times New Roman" w:hAnsi="Times New Roman" w:cs="Times New Roman"/>
                <w:kern w:val="0"/>
                <w14:ligatures w14:val="none"/>
              </w:rPr>
            </w:pPr>
          </w:p>
          <w:p w14:paraId="214C2CF9" w14:textId="77777777" w:rsidR="00DA6E17" w:rsidRDefault="00DA6E17" w:rsidP="00590491">
            <w:pPr>
              <w:rPr>
                <w:rFonts w:ascii="Times New Roman" w:eastAsia="Times New Roman" w:hAnsi="Times New Roman" w:cs="Times New Roman"/>
                <w:kern w:val="0"/>
                <w14:ligatures w14:val="none"/>
              </w:rPr>
            </w:pPr>
          </w:p>
          <w:p w14:paraId="2356A91A" w14:textId="77777777" w:rsidR="00DA6E17" w:rsidRDefault="00DA6E17" w:rsidP="00590491">
            <w:pPr>
              <w:rPr>
                <w:rFonts w:ascii="Times New Roman" w:eastAsia="Times New Roman" w:hAnsi="Times New Roman" w:cs="Times New Roman"/>
                <w:kern w:val="0"/>
                <w14:ligatures w14:val="none"/>
              </w:rPr>
            </w:pPr>
          </w:p>
          <w:p w14:paraId="3C5158F7" w14:textId="77777777" w:rsidR="00DA6E17" w:rsidRDefault="00DA6E17" w:rsidP="00590491">
            <w:pPr>
              <w:rPr>
                <w:rFonts w:ascii="Times New Roman" w:eastAsia="Times New Roman" w:hAnsi="Times New Roman" w:cs="Times New Roman"/>
                <w:kern w:val="0"/>
                <w14:ligatures w14:val="none"/>
              </w:rPr>
            </w:pPr>
          </w:p>
          <w:p w14:paraId="722C7301" w14:textId="77777777" w:rsidR="00DA6E17" w:rsidRDefault="00DA6E17" w:rsidP="00590491">
            <w:pPr>
              <w:rPr>
                <w:rFonts w:ascii="Times New Roman" w:eastAsia="Times New Roman" w:hAnsi="Times New Roman" w:cs="Times New Roman"/>
                <w:kern w:val="0"/>
                <w14:ligatures w14:val="none"/>
              </w:rPr>
            </w:pPr>
          </w:p>
          <w:p w14:paraId="2543A676" w14:textId="77777777" w:rsidR="00DA6E17" w:rsidRDefault="00DA6E17" w:rsidP="00590491">
            <w:pPr>
              <w:rPr>
                <w:rFonts w:ascii="Times New Roman" w:eastAsia="Times New Roman" w:hAnsi="Times New Roman" w:cs="Times New Roman"/>
                <w:kern w:val="0"/>
                <w14:ligatures w14:val="none"/>
              </w:rPr>
            </w:pPr>
          </w:p>
          <w:p w14:paraId="05860FB4" w14:textId="77777777" w:rsidR="00DA6E17" w:rsidRDefault="00DA6E17" w:rsidP="00590491">
            <w:pPr>
              <w:rPr>
                <w:rFonts w:ascii="Times New Roman" w:eastAsia="Times New Roman" w:hAnsi="Times New Roman" w:cs="Times New Roman"/>
                <w:kern w:val="0"/>
                <w14:ligatures w14:val="none"/>
              </w:rPr>
            </w:pPr>
          </w:p>
          <w:p w14:paraId="5E9F205C" w14:textId="77777777" w:rsidR="00DA6E17" w:rsidRDefault="00DA6E17" w:rsidP="00590491">
            <w:pPr>
              <w:rPr>
                <w:rFonts w:ascii="Times New Roman" w:eastAsia="Times New Roman" w:hAnsi="Times New Roman" w:cs="Times New Roman"/>
                <w:kern w:val="0"/>
                <w14:ligatures w14:val="none"/>
              </w:rPr>
            </w:pPr>
          </w:p>
          <w:p w14:paraId="0EFED914" w14:textId="77777777" w:rsidR="00DA6E17" w:rsidRDefault="00DA6E17" w:rsidP="00590491">
            <w:pPr>
              <w:rPr>
                <w:rFonts w:ascii="Times New Roman" w:eastAsia="Times New Roman" w:hAnsi="Times New Roman" w:cs="Times New Roman"/>
                <w:kern w:val="0"/>
                <w14:ligatures w14:val="none"/>
              </w:rPr>
            </w:pPr>
          </w:p>
          <w:p w14:paraId="15BEEAE8" w14:textId="77777777" w:rsidR="00DA6E17" w:rsidRDefault="00DA6E17" w:rsidP="00590491">
            <w:pPr>
              <w:rPr>
                <w:rFonts w:ascii="Times New Roman" w:eastAsia="Times New Roman" w:hAnsi="Times New Roman" w:cs="Times New Roman"/>
                <w:kern w:val="0"/>
                <w14:ligatures w14:val="none"/>
              </w:rPr>
            </w:pPr>
          </w:p>
          <w:p w14:paraId="2634F10F" w14:textId="77777777" w:rsidR="00DA6E17" w:rsidRDefault="00DA6E17" w:rsidP="00590491">
            <w:pPr>
              <w:rPr>
                <w:rFonts w:ascii="Times New Roman" w:eastAsia="Times New Roman" w:hAnsi="Times New Roman" w:cs="Times New Roman"/>
                <w:kern w:val="0"/>
                <w14:ligatures w14:val="none"/>
              </w:rPr>
            </w:pPr>
          </w:p>
          <w:p w14:paraId="704B57A7" w14:textId="77777777" w:rsidR="00DA6E17" w:rsidRDefault="00DA6E17" w:rsidP="00590491">
            <w:pPr>
              <w:rPr>
                <w:rFonts w:ascii="Times New Roman" w:eastAsia="Times New Roman" w:hAnsi="Times New Roman" w:cs="Times New Roman"/>
                <w:kern w:val="0"/>
                <w14:ligatures w14:val="none"/>
              </w:rPr>
            </w:pPr>
          </w:p>
          <w:p w14:paraId="4E4230D5" w14:textId="77777777" w:rsidR="00DA6E17" w:rsidRDefault="00DA6E17" w:rsidP="00590491">
            <w:pPr>
              <w:rPr>
                <w:rFonts w:ascii="Times New Roman" w:eastAsia="Times New Roman" w:hAnsi="Times New Roman" w:cs="Times New Roman"/>
                <w:kern w:val="0"/>
                <w14:ligatures w14:val="none"/>
              </w:rPr>
            </w:pPr>
          </w:p>
          <w:p w14:paraId="403D88A9" w14:textId="77777777" w:rsidR="00DA6E17" w:rsidRDefault="00DA6E17" w:rsidP="00590491">
            <w:pPr>
              <w:rPr>
                <w:rFonts w:ascii="Times New Roman" w:eastAsia="Times New Roman" w:hAnsi="Times New Roman" w:cs="Times New Roman"/>
                <w:kern w:val="0"/>
                <w14:ligatures w14:val="none"/>
              </w:rPr>
            </w:pPr>
          </w:p>
          <w:p w14:paraId="67580542" w14:textId="5C583D89" w:rsidR="00DA6E17"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DSE/ACL</w:t>
            </w:r>
          </w:p>
        </w:tc>
        <w:tc>
          <w:tcPr>
            <w:tcW w:w="853" w:type="dxa"/>
          </w:tcPr>
          <w:p w14:paraId="36CE9376" w14:textId="1DCF6361" w:rsidR="002B49F2"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Yes</w:t>
            </w:r>
          </w:p>
        </w:tc>
      </w:tr>
      <w:tr w:rsidR="004730C2" w14:paraId="0A9E7535" w14:textId="77777777" w:rsidTr="00B5378F">
        <w:tc>
          <w:tcPr>
            <w:tcW w:w="2087" w:type="dxa"/>
          </w:tcPr>
          <w:p w14:paraId="162C6E76" w14:textId="4196672E" w:rsidR="00DA6E17"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ILICIL: Independent Lifestyles Inc. A Center for Independent Living</w:t>
            </w:r>
          </w:p>
          <w:p w14:paraId="419D9478" w14:textId="42012009" w:rsidR="00367BCF" w:rsidRP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 (pop. 679,591)</w:t>
            </w:r>
          </w:p>
          <w:p w14:paraId="55559144" w14:textId="77777777" w:rsidR="00367BCF" w:rsidRPr="00367BCF" w:rsidRDefault="00367BCF" w:rsidP="00367BCF">
            <w:pPr>
              <w:rPr>
                <w:rFonts w:ascii="Times New Roman" w:eastAsia="Times New Roman" w:hAnsi="Times New Roman" w:cs="Times New Roman"/>
                <w:kern w:val="0"/>
                <w14:ligatures w14:val="none"/>
              </w:rPr>
            </w:pPr>
          </w:p>
          <w:p w14:paraId="3033C810" w14:textId="77777777" w:rsidR="00DA6E17"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215 North Benton Drive, </w:t>
            </w:r>
          </w:p>
          <w:p w14:paraId="356FA132" w14:textId="4FACB8A1" w:rsidR="002B49F2"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Sauk Rapids, MN 56379</w:t>
            </w:r>
          </w:p>
        </w:tc>
        <w:tc>
          <w:tcPr>
            <w:tcW w:w="1706" w:type="dxa"/>
          </w:tcPr>
          <w:p w14:paraId="4EE2F722" w14:textId="77777777" w:rsidR="00367BCF" w:rsidRP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Benton,</w:t>
            </w:r>
          </w:p>
          <w:p w14:paraId="742FBB80" w14:textId="77777777" w:rsidR="00367BCF" w:rsidRP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Chisago, </w:t>
            </w:r>
          </w:p>
          <w:p w14:paraId="663909C5" w14:textId="77777777" w:rsidR="00367BCF" w:rsidRP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Isanti, </w:t>
            </w:r>
          </w:p>
          <w:p w14:paraId="3538B68A" w14:textId="77777777" w:rsidR="00367BCF" w:rsidRP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Kanabec, Kandiyohi, Meeker, </w:t>
            </w:r>
          </w:p>
          <w:p w14:paraId="5BBF9C28" w14:textId="77777777" w:rsidR="00367BCF" w:rsidRP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Mille Lacs, Morrison, Sherburne, Stearns, </w:t>
            </w:r>
          </w:p>
          <w:p w14:paraId="1687BA42" w14:textId="60D68412" w:rsidR="002B49F2"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Wright</w:t>
            </w:r>
          </w:p>
        </w:tc>
        <w:tc>
          <w:tcPr>
            <w:tcW w:w="2417" w:type="dxa"/>
          </w:tcPr>
          <w:p w14:paraId="54AD535C"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Part C Funds </w:t>
            </w:r>
          </w:p>
          <w:p w14:paraId="1863C40B"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Part B Funds </w:t>
            </w:r>
          </w:p>
          <w:p w14:paraId="4664A8BF"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State General Revenue </w:t>
            </w:r>
          </w:p>
          <w:p w14:paraId="1EAA7D8E"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Other Federal Funds </w:t>
            </w:r>
          </w:p>
          <w:p w14:paraId="70012734" w14:textId="0D9F8615" w:rsidR="002B49F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Other</w:t>
            </w:r>
          </w:p>
        </w:tc>
        <w:tc>
          <w:tcPr>
            <w:tcW w:w="2520" w:type="dxa"/>
          </w:tcPr>
          <w:p w14:paraId="33F8048D"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has signed contract with each CIL.</w:t>
            </w:r>
          </w:p>
          <w:p w14:paraId="4CD36D56" w14:textId="77777777" w:rsidR="004730C2" w:rsidRPr="004730C2" w:rsidRDefault="004730C2" w:rsidP="004730C2">
            <w:pPr>
              <w:rPr>
                <w:rFonts w:ascii="Times New Roman" w:eastAsia="Times New Roman" w:hAnsi="Times New Roman" w:cs="Times New Roman"/>
                <w:kern w:val="0"/>
                <w14:ligatures w14:val="none"/>
              </w:rPr>
            </w:pPr>
          </w:p>
          <w:p w14:paraId="66166D75"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The DSE requires documentation of expenses and monthly progress reports on activities. The DSE does on-site reviews once every 3 years</w:t>
            </w:r>
          </w:p>
          <w:p w14:paraId="05720CF4" w14:textId="77777777" w:rsidR="004730C2" w:rsidRPr="004730C2" w:rsidRDefault="004730C2" w:rsidP="004730C2">
            <w:pPr>
              <w:rPr>
                <w:rFonts w:ascii="Times New Roman" w:eastAsia="Times New Roman" w:hAnsi="Times New Roman" w:cs="Times New Roman"/>
                <w:kern w:val="0"/>
                <w14:ligatures w14:val="none"/>
              </w:rPr>
            </w:pPr>
          </w:p>
          <w:p w14:paraId="0367B241"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determines oversight process.</w:t>
            </w:r>
          </w:p>
          <w:p w14:paraId="3C2E1146" w14:textId="77777777" w:rsidR="004730C2" w:rsidRPr="004730C2" w:rsidRDefault="004730C2" w:rsidP="004730C2">
            <w:pPr>
              <w:rPr>
                <w:rFonts w:ascii="Times New Roman" w:eastAsia="Times New Roman" w:hAnsi="Times New Roman" w:cs="Times New Roman"/>
                <w:kern w:val="0"/>
                <w14:ligatures w14:val="none"/>
              </w:rPr>
            </w:pPr>
          </w:p>
          <w:p w14:paraId="4E5983F8"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CIL submits CIL PPR to DSE</w:t>
            </w:r>
          </w:p>
          <w:p w14:paraId="5B289D41" w14:textId="77777777" w:rsidR="004730C2" w:rsidRPr="004730C2" w:rsidRDefault="004730C2" w:rsidP="004730C2">
            <w:pPr>
              <w:rPr>
                <w:rFonts w:ascii="Times New Roman" w:eastAsia="Times New Roman" w:hAnsi="Times New Roman" w:cs="Times New Roman"/>
                <w:kern w:val="0"/>
                <w14:ligatures w14:val="none"/>
              </w:rPr>
            </w:pPr>
          </w:p>
          <w:p w14:paraId="7749DCB0" w14:textId="4025B07D" w:rsidR="002B49F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submits PPR to ACL</w:t>
            </w:r>
          </w:p>
        </w:tc>
        <w:tc>
          <w:tcPr>
            <w:tcW w:w="1217" w:type="dxa"/>
          </w:tcPr>
          <w:p w14:paraId="0D9B6D19" w14:textId="77777777" w:rsidR="002B49F2"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w:t>
            </w:r>
          </w:p>
          <w:p w14:paraId="25C51961" w14:textId="77777777" w:rsidR="00DA6E17" w:rsidRDefault="00DA6E17" w:rsidP="00590491">
            <w:pPr>
              <w:rPr>
                <w:rFonts w:ascii="Times New Roman" w:eastAsia="Times New Roman" w:hAnsi="Times New Roman" w:cs="Times New Roman"/>
                <w:kern w:val="0"/>
                <w14:ligatures w14:val="none"/>
              </w:rPr>
            </w:pPr>
          </w:p>
          <w:p w14:paraId="517567CA" w14:textId="77777777" w:rsidR="00DA6E17" w:rsidRDefault="00DA6E17" w:rsidP="00590491">
            <w:pPr>
              <w:rPr>
                <w:rFonts w:ascii="Times New Roman" w:eastAsia="Times New Roman" w:hAnsi="Times New Roman" w:cs="Times New Roman"/>
                <w:kern w:val="0"/>
                <w14:ligatures w14:val="none"/>
              </w:rPr>
            </w:pPr>
          </w:p>
          <w:p w14:paraId="5CB1F172" w14:textId="77777777" w:rsidR="00DA6E17" w:rsidRDefault="00DA6E17" w:rsidP="00590491">
            <w:pPr>
              <w:rPr>
                <w:rFonts w:ascii="Times New Roman" w:eastAsia="Times New Roman" w:hAnsi="Times New Roman" w:cs="Times New Roman"/>
                <w:kern w:val="0"/>
                <w14:ligatures w14:val="none"/>
              </w:rPr>
            </w:pPr>
          </w:p>
          <w:p w14:paraId="5D7DCAFD" w14:textId="77777777" w:rsidR="00DA6E17" w:rsidRDefault="00DA6E17" w:rsidP="00590491">
            <w:pPr>
              <w:rPr>
                <w:rFonts w:ascii="Times New Roman" w:eastAsia="Times New Roman" w:hAnsi="Times New Roman" w:cs="Times New Roman"/>
                <w:kern w:val="0"/>
                <w14:ligatures w14:val="none"/>
              </w:rPr>
            </w:pPr>
          </w:p>
          <w:p w14:paraId="040CEA6C" w14:textId="77777777" w:rsidR="00DA6E17" w:rsidRDefault="00DA6E17" w:rsidP="00590491">
            <w:pPr>
              <w:rPr>
                <w:rFonts w:ascii="Times New Roman" w:eastAsia="Times New Roman" w:hAnsi="Times New Roman" w:cs="Times New Roman"/>
                <w:kern w:val="0"/>
                <w14:ligatures w14:val="none"/>
              </w:rPr>
            </w:pPr>
          </w:p>
          <w:p w14:paraId="0B79A765" w14:textId="77777777" w:rsidR="00DA6E17" w:rsidRDefault="00DA6E17" w:rsidP="00590491">
            <w:pPr>
              <w:rPr>
                <w:rFonts w:ascii="Times New Roman" w:eastAsia="Times New Roman" w:hAnsi="Times New Roman" w:cs="Times New Roman"/>
                <w:kern w:val="0"/>
                <w14:ligatures w14:val="none"/>
              </w:rPr>
            </w:pPr>
          </w:p>
          <w:p w14:paraId="03B18A0E" w14:textId="77777777" w:rsidR="00DA6E17" w:rsidRDefault="00DA6E17" w:rsidP="00590491">
            <w:pPr>
              <w:rPr>
                <w:rFonts w:ascii="Times New Roman" w:eastAsia="Times New Roman" w:hAnsi="Times New Roman" w:cs="Times New Roman"/>
                <w:kern w:val="0"/>
                <w14:ligatures w14:val="none"/>
              </w:rPr>
            </w:pPr>
          </w:p>
          <w:p w14:paraId="0E433C52" w14:textId="77777777" w:rsidR="00DA6E17" w:rsidRDefault="00DA6E17" w:rsidP="00590491">
            <w:pPr>
              <w:rPr>
                <w:rFonts w:ascii="Times New Roman" w:eastAsia="Times New Roman" w:hAnsi="Times New Roman" w:cs="Times New Roman"/>
                <w:kern w:val="0"/>
                <w14:ligatures w14:val="none"/>
              </w:rPr>
            </w:pPr>
          </w:p>
          <w:p w14:paraId="41E911B9" w14:textId="77777777" w:rsidR="00DA6E17" w:rsidRDefault="00DA6E17" w:rsidP="00590491">
            <w:pPr>
              <w:rPr>
                <w:rFonts w:ascii="Times New Roman" w:eastAsia="Times New Roman" w:hAnsi="Times New Roman" w:cs="Times New Roman"/>
                <w:kern w:val="0"/>
                <w14:ligatures w14:val="none"/>
              </w:rPr>
            </w:pPr>
          </w:p>
          <w:p w14:paraId="7CC239B4" w14:textId="77777777" w:rsidR="00DA6E17" w:rsidRDefault="00DA6E17" w:rsidP="00590491">
            <w:pPr>
              <w:rPr>
                <w:rFonts w:ascii="Times New Roman" w:eastAsia="Times New Roman" w:hAnsi="Times New Roman" w:cs="Times New Roman"/>
                <w:kern w:val="0"/>
                <w14:ligatures w14:val="none"/>
              </w:rPr>
            </w:pPr>
          </w:p>
          <w:p w14:paraId="47105084" w14:textId="77777777" w:rsidR="00DA6E17" w:rsidRDefault="00DA6E17" w:rsidP="00590491">
            <w:pPr>
              <w:rPr>
                <w:rFonts w:ascii="Times New Roman" w:eastAsia="Times New Roman" w:hAnsi="Times New Roman" w:cs="Times New Roman"/>
                <w:kern w:val="0"/>
                <w14:ligatures w14:val="none"/>
              </w:rPr>
            </w:pPr>
          </w:p>
          <w:p w14:paraId="576E0C06" w14:textId="77777777" w:rsidR="00DA6E17" w:rsidRDefault="00DA6E17" w:rsidP="00590491">
            <w:pPr>
              <w:rPr>
                <w:rFonts w:ascii="Times New Roman" w:eastAsia="Times New Roman" w:hAnsi="Times New Roman" w:cs="Times New Roman"/>
                <w:kern w:val="0"/>
                <w14:ligatures w14:val="none"/>
              </w:rPr>
            </w:pPr>
          </w:p>
          <w:p w14:paraId="5616EC37" w14:textId="77777777" w:rsidR="00DA6E17" w:rsidRDefault="00DA6E17" w:rsidP="00590491">
            <w:pPr>
              <w:rPr>
                <w:rFonts w:ascii="Times New Roman" w:eastAsia="Times New Roman" w:hAnsi="Times New Roman" w:cs="Times New Roman"/>
                <w:kern w:val="0"/>
                <w14:ligatures w14:val="none"/>
              </w:rPr>
            </w:pPr>
          </w:p>
          <w:p w14:paraId="2BD40CF4" w14:textId="77777777" w:rsidR="00DA6E17" w:rsidRDefault="00DA6E17" w:rsidP="00590491">
            <w:pPr>
              <w:rPr>
                <w:rFonts w:ascii="Times New Roman" w:eastAsia="Times New Roman" w:hAnsi="Times New Roman" w:cs="Times New Roman"/>
                <w:kern w:val="0"/>
                <w14:ligatures w14:val="none"/>
              </w:rPr>
            </w:pPr>
          </w:p>
          <w:p w14:paraId="3A3124FD" w14:textId="77777777" w:rsidR="00DA6E17" w:rsidRDefault="00DA6E17" w:rsidP="00590491">
            <w:pPr>
              <w:rPr>
                <w:rFonts w:ascii="Times New Roman" w:eastAsia="Times New Roman" w:hAnsi="Times New Roman" w:cs="Times New Roman"/>
                <w:kern w:val="0"/>
                <w14:ligatures w14:val="none"/>
              </w:rPr>
            </w:pPr>
          </w:p>
          <w:p w14:paraId="587C6BFB" w14:textId="77777777" w:rsidR="00DA6E17" w:rsidRDefault="00DA6E17" w:rsidP="00590491">
            <w:pPr>
              <w:rPr>
                <w:rFonts w:ascii="Times New Roman" w:eastAsia="Times New Roman" w:hAnsi="Times New Roman" w:cs="Times New Roman"/>
                <w:kern w:val="0"/>
                <w14:ligatures w14:val="none"/>
              </w:rPr>
            </w:pPr>
          </w:p>
          <w:p w14:paraId="67A4543B" w14:textId="4C10F572" w:rsidR="00DA6E17"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DSE/ACL</w:t>
            </w:r>
          </w:p>
        </w:tc>
        <w:tc>
          <w:tcPr>
            <w:tcW w:w="853" w:type="dxa"/>
          </w:tcPr>
          <w:p w14:paraId="264044DC" w14:textId="4104699A" w:rsidR="002B49F2"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Yes</w:t>
            </w:r>
          </w:p>
        </w:tc>
      </w:tr>
      <w:tr w:rsidR="004730C2" w14:paraId="50BCDF2D" w14:textId="77777777" w:rsidTr="00B5378F">
        <w:tc>
          <w:tcPr>
            <w:tcW w:w="2087" w:type="dxa"/>
          </w:tcPr>
          <w:p w14:paraId="25322290" w14:textId="0F64C349" w:rsidR="00DA6E17"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MCIL: Metropolitan Center for Independent Living </w:t>
            </w:r>
          </w:p>
          <w:p w14:paraId="7EC11D9F" w14:textId="5644B720" w:rsidR="00367BCF" w:rsidRP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(pop. 3,113,338)</w:t>
            </w:r>
          </w:p>
          <w:p w14:paraId="519A552C" w14:textId="77777777" w:rsidR="00367BCF" w:rsidRPr="00367BCF" w:rsidRDefault="00367BCF" w:rsidP="00367BCF">
            <w:pPr>
              <w:rPr>
                <w:rFonts w:ascii="Times New Roman" w:eastAsia="Times New Roman" w:hAnsi="Times New Roman" w:cs="Times New Roman"/>
                <w:kern w:val="0"/>
                <w14:ligatures w14:val="none"/>
              </w:rPr>
            </w:pPr>
          </w:p>
          <w:p w14:paraId="7C031817" w14:textId="28C24EEE" w:rsidR="002B49F2"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539 Robert St N, St Paul, MN 55101</w:t>
            </w:r>
          </w:p>
        </w:tc>
        <w:tc>
          <w:tcPr>
            <w:tcW w:w="1706" w:type="dxa"/>
          </w:tcPr>
          <w:p w14:paraId="62C6EA1D" w14:textId="77777777" w:rsid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Anoka, </w:t>
            </w:r>
          </w:p>
          <w:p w14:paraId="01F47C28" w14:textId="77777777" w:rsid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Carver, Dakota, Hennepin, Ramsey, </w:t>
            </w:r>
          </w:p>
          <w:p w14:paraId="1DC02025" w14:textId="0410575F" w:rsidR="002B49F2"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Scott, Washington</w:t>
            </w:r>
          </w:p>
        </w:tc>
        <w:tc>
          <w:tcPr>
            <w:tcW w:w="2417" w:type="dxa"/>
          </w:tcPr>
          <w:p w14:paraId="6F92860B"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Part C Funds </w:t>
            </w:r>
          </w:p>
          <w:p w14:paraId="632D5159"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Part B Funds </w:t>
            </w:r>
          </w:p>
          <w:p w14:paraId="5C96BF30"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State General Revenue </w:t>
            </w:r>
          </w:p>
          <w:p w14:paraId="1E3177F2"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Other Federal Funds </w:t>
            </w:r>
          </w:p>
          <w:p w14:paraId="6E9DF398" w14:textId="6AD33AC8" w:rsidR="002B49F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Other</w:t>
            </w:r>
          </w:p>
        </w:tc>
        <w:tc>
          <w:tcPr>
            <w:tcW w:w="2520" w:type="dxa"/>
          </w:tcPr>
          <w:p w14:paraId="5558D2E9"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has signed contract with each CIL.</w:t>
            </w:r>
          </w:p>
          <w:p w14:paraId="4BA00977" w14:textId="77777777" w:rsidR="004730C2" w:rsidRPr="004730C2" w:rsidRDefault="004730C2" w:rsidP="004730C2">
            <w:pPr>
              <w:rPr>
                <w:rFonts w:ascii="Times New Roman" w:eastAsia="Times New Roman" w:hAnsi="Times New Roman" w:cs="Times New Roman"/>
                <w:kern w:val="0"/>
                <w14:ligatures w14:val="none"/>
              </w:rPr>
            </w:pPr>
          </w:p>
          <w:p w14:paraId="5597E562"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The DSE requires documentation of expenses and monthly progress reports on activities. The DSE does on-site reviews once every 3 years</w:t>
            </w:r>
          </w:p>
          <w:p w14:paraId="3F47C18F" w14:textId="77777777" w:rsidR="004730C2" w:rsidRPr="004730C2" w:rsidRDefault="004730C2" w:rsidP="004730C2">
            <w:pPr>
              <w:rPr>
                <w:rFonts w:ascii="Times New Roman" w:eastAsia="Times New Roman" w:hAnsi="Times New Roman" w:cs="Times New Roman"/>
                <w:kern w:val="0"/>
                <w14:ligatures w14:val="none"/>
              </w:rPr>
            </w:pPr>
          </w:p>
          <w:p w14:paraId="3ED96670"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determines oversight process.</w:t>
            </w:r>
          </w:p>
          <w:p w14:paraId="353BA836" w14:textId="77777777" w:rsidR="004730C2" w:rsidRPr="004730C2" w:rsidRDefault="004730C2" w:rsidP="004730C2">
            <w:pPr>
              <w:rPr>
                <w:rFonts w:ascii="Times New Roman" w:eastAsia="Times New Roman" w:hAnsi="Times New Roman" w:cs="Times New Roman"/>
                <w:kern w:val="0"/>
                <w14:ligatures w14:val="none"/>
              </w:rPr>
            </w:pPr>
          </w:p>
          <w:p w14:paraId="4CB0EB12"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CIL submits CIL PPR to DSE</w:t>
            </w:r>
          </w:p>
          <w:p w14:paraId="3A36E802" w14:textId="77777777" w:rsidR="004730C2" w:rsidRPr="004730C2" w:rsidRDefault="004730C2" w:rsidP="004730C2">
            <w:pPr>
              <w:rPr>
                <w:rFonts w:ascii="Times New Roman" w:eastAsia="Times New Roman" w:hAnsi="Times New Roman" w:cs="Times New Roman"/>
                <w:kern w:val="0"/>
                <w14:ligatures w14:val="none"/>
              </w:rPr>
            </w:pPr>
          </w:p>
          <w:p w14:paraId="3C970B59" w14:textId="676F5FBA" w:rsidR="002B49F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submits PPR to ACL</w:t>
            </w:r>
          </w:p>
        </w:tc>
        <w:tc>
          <w:tcPr>
            <w:tcW w:w="1217" w:type="dxa"/>
          </w:tcPr>
          <w:p w14:paraId="16EBCE32" w14:textId="77777777" w:rsidR="002B49F2"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w:t>
            </w:r>
          </w:p>
          <w:p w14:paraId="37B71EDD" w14:textId="77777777" w:rsidR="00DA6E17" w:rsidRDefault="00DA6E17" w:rsidP="00590491">
            <w:pPr>
              <w:rPr>
                <w:rFonts w:ascii="Times New Roman" w:eastAsia="Times New Roman" w:hAnsi="Times New Roman" w:cs="Times New Roman"/>
                <w:kern w:val="0"/>
                <w14:ligatures w14:val="none"/>
              </w:rPr>
            </w:pPr>
          </w:p>
          <w:p w14:paraId="203EFAC3" w14:textId="77777777" w:rsidR="00DA6E17" w:rsidRDefault="00DA6E17" w:rsidP="00590491">
            <w:pPr>
              <w:rPr>
                <w:rFonts w:ascii="Times New Roman" w:eastAsia="Times New Roman" w:hAnsi="Times New Roman" w:cs="Times New Roman"/>
                <w:kern w:val="0"/>
                <w14:ligatures w14:val="none"/>
              </w:rPr>
            </w:pPr>
          </w:p>
          <w:p w14:paraId="0D8A3F9C" w14:textId="77777777" w:rsidR="00DA6E17" w:rsidRDefault="00DA6E17" w:rsidP="00590491">
            <w:pPr>
              <w:rPr>
                <w:rFonts w:ascii="Times New Roman" w:eastAsia="Times New Roman" w:hAnsi="Times New Roman" w:cs="Times New Roman"/>
                <w:kern w:val="0"/>
                <w14:ligatures w14:val="none"/>
              </w:rPr>
            </w:pPr>
          </w:p>
          <w:p w14:paraId="08815875" w14:textId="77777777" w:rsidR="00DA6E17" w:rsidRDefault="00DA6E17" w:rsidP="00590491">
            <w:pPr>
              <w:rPr>
                <w:rFonts w:ascii="Times New Roman" w:eastAsia="Times New Roman" w:hAnsi="Times New Roman" w:cs="Times New Roman"/>
                <w:kern w:val="0"/>
                <w14:ligatures w14:val="none"/>
              </w:rPr>
            </w:pPr>
          </w:p>
          <w:p w14:paraId="47CBDAF5" w14:textId="77777777" w:rsidR="00DA6E17" w:rsidRDefault="00DA6E17" w:rsidP="00590491">
            <w:pPr>
              <w:rPr>
                <w:rFonts w:ascii="Times New Roman" w:eastAsia="Times New Roman" w:hAnsi="Times New Roman" w:cs="Times New Roman"/>
                <w:kern w:val="0"/>
                <w14:ligatures w14:val="none"/>
              </w:rPr>
            </w:pPr>
          </w:p>
          <w:p w14:paraId="5A8381AD" w14:textId="77777777" w:rsidR="00DA6E17" w:rsidRDefault="00DA6E17" w:rsidP="00590491">
            <w:pPr>
              <w:rPr>
                <w:rFonts w:ascii="Times New Roman" w:eastAsia="Times New Roman" w:hAnsi="Times New Roman" w:cs="Times New Roman"/>
                <w:kern w:val="0"/>
                <w14:ligatures w14:val="none"/>
              </w:rPr>
            </w:pPr>
          </w:p>
          <w:p w14:paraId="2337C4EB" w14:textId="77777777" w:rsidR="00DA6E17" w:rsidRDefault="00DA6E17" w:rsidP="00590491">
            <w:pPr>
              <w:rPr>
                <w:rFonts w:ascii="Times New Roman" w:eastAsia="Times New Roman" w:hAnsi="Times New Roman" w:cs="Times New Roman"/>
                <w:kern w:val="0"/>
                <w14:ligatures w14:val="none"/>
              </w:rPr>
            </w:pPr>
          </w:p>
          <w:p w14:paraId="28C27D02" w14:textId="77777777" w:rsidR="00DA6E17" w:rsidRDefault="00DA6E17" w:rsidP="00590491">
            <w:pPr>
              <w:rPr>
                <w:rFonts w:ascii="Times New Roman" w:eastAsia="Times New Roman" w:hAnsi="Times New Roman" w:cs="Times New Roman"/>
                <w:kern w:val="0"/>
                <w14:ligatures w14:val="none"/>
              </w:rPr>
            </w:pPr>
          </w:p>
          <w:p w14:paraId="3723DD8E" w14:textId="77777777" w:rsidR="00DA6E17" w:rsidRDefault="00DA6E17" w:rsidP="00590491">
            <w:pPr>
              <w:rPr>
                <w:rFonts w:ascii="Times New Roman" w:eastAsia="Times New Roman" w:hAnsi="Times New Roman" w:cs="Times New Roman"/>
                <w:kern w:val="0"/>
                <w14:ligatures w14:val="none"/>
              </w:rPr>
            </w:pPr>
          </w:p>
          <w:p w14:paraId="2DC39FE7" w14:textId="77777777" w:rsidR="00DA6E17" w:rsidRDefault="00DA6E17" w:rsidP="00590491">
            <w:pPr>
              <w:rPr>
                <w:rFonts w:ascii="Times New Roman" w:eastAsia="Times New Roman" w:hAnsi="Times New Roman" w:cs="Times New Roman"/>
                <w:kern w:val="0"/>
                <w14:ligatures w14:val="none"/>
              </w:rPr>
            </w:pPr>
          </w:p>
          <w:p w14:paraId="01D6841F" w14:textId="77777777" w:rsidR="00DA6E17" w:rsidRDefault="00DA6E17" w:rsidP="00590491">
            <w:pPr>
              <w:rPr>
                <w:rFonts w:ascii="Times New Roman" w:eastAsia="Times New Roman" w:hAnsi="Times New Roman" w:cs="Times New Roman"/>
                <w:kern w:val="0"/>
                <w14:ligatures w14:val="none"/>
              </w:rPr>
            </w:pPr>
          </w:p>
          <w:p w14:paraId="4E0C1B7E" w14:textId="77777777" w:rsidR="00DA6E17" w:rsidRDefault="00DA6E17" w:rsidP="00590491">
            <w:pPr>
              <w:rPr>
                <w:rFonts w:ascii="Times New Roman" w:eastAsia="Times New Roman" w:hAnsi="Times New Roman" w:cs="Times New Roman"/>
                <w:kern w:val="0"/>
                <w14:ligatures w14:val="none"/>
              </w:rPr>
            </w:pPr>
          </w:p>
          <w:p w14:paraId="08B51103" w14:textId="77777777" w:rsidR="00DA6E17" w:rsidRDefault="00DA6E17" w:rsidP="00590491">
            <w:pPr>
              <w:rPr>
                <w:rFonts w:ascii="Times New Roman" w:eastAsia="Times New Roman" w:hAnsi="Times New Roman" w:cs="Times New Roman"/>
                <w:kern w:val="0"/>
                <w14:ligatures w14:val="none"/>
              </w:rPr>
            </w:pPr>
          </w:p>
          <w:p w14:paraId="099B3C5D" w14:textId="465025E4" w:rsidR="00DA6E17"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DSE/ACL</w:t>
            </w:r>
          </w:p>
        </w:tc>
        <w:tc>
          <w:tcPr>
            <w:tcW w:w="853" w:type="dxa"/>
          </w:tcPr>
          <w:p w14:paraId="236765E6" w14:textId="55483F2E" w:rsidR="002B49F2"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Yes</w:t>
            </w:r>
          </w:p>
        </w:tc>
      </w:tr>
      <w:tr w:rsidR="004730C2" w14:paraId="6487E833" w14:textId="77777777" w:rsidTr="00B5378F">
        <w:tc>
          <w:tcPr>
            <w:tcW w:w="2087" w:type="dxa"/>
          </w:tcPr>
          <w:p w14:paraId="132E9FC5" w14:textId="7F8800AA" w:rsid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Options: Options Interstate Resource Center for Independent Living </w:t>
            </w:r>
          </w:p>
          <w:p w14:paraId="31BE6270" w14:textId="51415B23" w:rsidR="00367BCF" w:rsidRP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(pop. </w:t>
            </w:r>
            <w:r>
              <w:rPr>
                <w:rFonts w:ascii="Times New Roman" w:eastAsia="Times New Roman" w:hAnsi="Times New Roman" w:cs="Times New Roman"/>
                <w:kern w:val="0"/>
                <w14:ligatures w14:val="none"/>
              </w:rPr>
              <w:t>158,353</w:t>
            </w:r>
            <w:r w:rsidRPr="00367BCF">
              <w:rPr>
                <w:rFonts w:ascii="Times New Roman" w:eastAsia="Times New Roman" w:hAnsi="Times New Roman" w:cs="Times New Roman"/>
                <w:kern w:val="0"/>
                <w14:ligatures w14:val="none"/>
              </w:rPr>
              <w:t>)</w:t>
            </w:r>
          </w:p>
          <w:p w14:paraId="6FD32FC9" w14:textId="77777777" w:rsidR="00367BCF" w:rsidRPr="00367BCF" w:rsidRDefault="00367BCF" w:rsidP="00367BCF">
            <w:pPr>
              <w:rPr>
                <w:rFonts w:ascii="Times New Roman" w:eastAsia="Times New Roman" w:hAnsi="Times New Roman" w:cs="Times New Roman"/>
                <w:kern w:val="0"/>
                <w14:ligatures w14:val="none"/>
              </w:rPr>
            </w:pPr>
          </w:p>
          <w:p w14:paraId="78CAAB25" w14:textId="13DD2EB4" w:rsidR="002B49F2"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318 3rd St NW, East Grand Forks, ND 56721</w:t>
            </w:r>
          </w:p>
        </w:tc>
        <w:tc>
          <w:tcPr>
            <w:tcW w:w="1706" w:type="dxa"/>
          </w:tcPr>
          <w:p w14:paraId="214715FB" w14:textId="77777777" w:rsidR="005F0841" w:rsidRDefault="005F0841" w:rsidP="00590491">
            <w:pPr>
              <w:rPr>
                <w:rFonts w:ascii="Times New Roman" w:eastAsia="Times New Roman" w:hAnsi="Times New Roman" w:cs="Times New Roman"/>
                <w:kern w:val="0"/>
                <w14:ligatures w14:val="none"/>
              </w:rPr>
            </w:pPr>
            <w:r w:rsidRPr="005F0841">
              <w:rPr>
                <w:rFonts w:ascii="Times New Roman" w:eastAsia="Times New Roman" w:hAnsi="Times New Roman" w:cs="Times New Roman"/>
                <w:kern w:val="0"/>
                <w14:ligatures w14:val="none"/>
              </w:rPr>
              <w:t xml:space="preserve">Beltrami, Clearwater, Hubbard, Kittson, </w:t>
            </w:r>
          </w:p>
          <w:p w14:paraId="3FFBB440" w14:textId="77777777" w:rsidR="005F0841" w:rsidRDefault="005F0841" w:rsidP="00590491">
            <w:pPr>
              <w:rPr>
                <w:rFonts w:ascii="Times New Roman" w:eastAsia="Times New Roman" w:hAnsi="Times New Roman" w:cs="Times New Roman"/>
                <w:kern w:val="0"/>
                <w14:ligatures w14:val="none"/>
              </w:rPr>
            </w:pPr>
            <w:r w:rsidRPr="005F0841">
              <w:rPr>
                <w:rFonts w:ascii="Times New Roman" w:eastAsia="Times New Roman" w:hAnsi="Times New Roman" w:cs="Times New Roman"/>
                <w:kern w:val="0"/>
                <w14:ligatures w14:val="none"/>
              </w:rPr>
              <w:t xml:space="preserve">Lake of the Woods, Mahnomen, Marshall, Norman, Pennington, Polk, </w:t>
            </w:r>
          </w:p>
          <w:p w14:paraId="12149691" w14:textId="3F23157A" w:rsidR="002B49F2" w:rsidRDefault="005F0841" w:rsidP="00590491">
            <w:pPr>
              <w:rPr>
                <w:rFonts w:ascii="Times New Roman" w:eastAsia="Times New Roman" w:hAnsi="Times New Roman" w:cs="Times New Roman"/>
                <w:kern w:val="0"/>
                <w14:ligatures w14:val="none"/>
              </w:rPr>
            </w:pPr>
            <w:r w:rsidRPr="005F0841">
              <w:rPr>
                <w:rFonts w:ascii="Times New Roman" w:eastAsia="Times New Roman" w:hAnsi="Times New Roman" w:cs="Times New Roman"/>
                <w:kern w:val="0"/>
                <w14:ligatures w14:val="none"/>
              </w:rPr>
              <w:t>Red Lake, Roseau</w:t>
            </w:r>
          </w:p>
        </w:tc>
        <w:tc>
          <w:tcPr>
            <w:tcW w:w="2417" w:type="dxa"/>
          </w:tcPr>
          <w:p w14:paraId="56F2D090"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Part C Funds </w:t>
            </w:r>
          </w:p>
          <w:p w14:paraId="3C381920"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Part B Funds </w:t>
            </w:r>
          </w:p>
          <w:p w14:paraId="4F28C148"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State General Revenue </w:t>
            </w:r>
          </w:p>
          <w:p w14:paraId="698BCD22"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Other Federal Funds </w:t>
            </w:r>
          </w:p>
          <w:p w14:paraId="3AE0F059" w14:textId="3349735C" w:rsidR="002B49F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Other</w:t>
            </w:r>
          </w:p>
        </w:tc>
        <w:tc>
          <w:tcPr>
            <w:tcW w:w="2520" w:type="dxa"/>
          </w:tcPr>
          <w:p w14:paraId="7BF64FC0"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has signed contract with each CIL.</w:t>
            </w:r>
          </w:p>
          <w:p w14:paraId="335E62C6" w14:textId="77777777" w:rsidR="004730C2" w:rsidRPr="004730C2" w:rsidRDefault="004730C2" w:rsidP="004730C2">
            <w:pPr>
              <w:rPr>
                <w:rFonts w:ascii="Times New Roman" w:eastAsia="Times New Roman" w:hAnsi="Times New Roman" w:cs="Times New Roman"/>
                <w:kern w:val="0"/>
                <w14:ligatures w14:val="none"/>
              </w:rPr>
            </w:pPr>
          </w:p>
          <w:p w14:paraId="470020AB"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The DSE requires documentation of expenses and monthly progress reports on activities. The DSE does on-site reviews once every 3 years</w:t>
            </w:r>
          </w:p>
          <w:p w14:paraId="6AF218AF" w14:textId="77777777" w:rsidR="004730C2" w:rsidRPr="004730C2" w:rsidRDefault="004730C2" w:rsidP="004730C2">
            <w:pPr>
              <w:rPr>
                <w:rFonts w:ascii="Times New Roman" w:eastAsia="Times New Roman" w:hAnsi="Times New Roman" w:cs="Times New Roman"/>
                <w:kern w:val="0"/>
                <w14:ligatures w14:val="none"/>
              </w:rPr>
            </w:pPr>
          </w:p>
          <w:p w14:paraId="64A9E63C"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determines oversight process.</w:t>
            </w:r>
          </w:p>
          <w:p w14:paraId="64F284F4" w14:textId="77777777" w:rsidR="004730C2" w:rsidRPr="004730C2" w:rsidRDefault="004730C2" w:rsidP="004730C2">
            <w:pPr>
              <w:rPr>
                <w:rFonts w:ascii="Times New Roman" w:eastAsia="Times New Roman" w:hAnsi="Times New Roman" w:cs="Times New Roman"/>
                <w:kern w:val="0"/>
                <w14:ligatures w14:val="none"/>
              </w:rPr>
            </w:pPr>
          </w:p>
          <w:p w14:paraId="46E379D4"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CIL submits CIL PPR to DSE</w:t>
            </w:r>
          </w:p>
          <w:p w14:paraId="1FC59727" w14:textId="77777777" w:rsidR="004730C2" w:rsidRPr="004730C2" w:rsidRDefault="004730C2" w:rsidP="004730C2">
            <w:pPr>
              <w:rPr>
                <w:rFonts w:ascii="Times New Roman" w:eastAsia="Times New Roman" w:hAnsi="Times New Roman" w:cs="Times New Roman"/>
                <w:kern w:val="0"/>
                <w14:ligatures w14:val="none"/>
              </w:rPr>
            </w:pPr>
          </w:p>
          <w:p w14:paraId="62715E99" w14:textId="7A448489" w:rsidR="002B49F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submits PPR to ACL</w:t>
            </w:r>
          </w:p>
        </w:tc>
        <w:tc>
          <w:tcPr>
            <w:tcW w:w="1217" w:type="dxa"/>
          </w:tcPr>
          <w:p w14:paraId="74BE205D" w14:textId="77777777" w:rsidR="002B49F2"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w:t>
            </w:r>
          </w:p>
          <w:p w14:paraId="58BEC147" w14:textId="77777777" w:rsidR="00DA6E17" w:rsidRDefault="00DA6E17" w:rsidP="00590491">
            <w:pPr>
              <w:rPr>
                <w:rFonts w:ascii="Times New Roman" w:eastAsia="Times New Roman" w:hAnsi="Times New Roman" w:cs="Times New Roman"/>
                <w:kern w:val="0"/>
                <w14:ligatures w14:val="none"/>
              </w:rPr>
            </w:pPr>
          </w:p>
          <w:p w14:paraId="742A003B" w14:textId="77777777" w:rsidR="00DA6E17" w:rsidRDefault="00DA6E17" w:rsidP="00590491">
            <w:pPr>
              <w:rPr>
                <w:rFonts w:ascii="Times New Roman" w:eastAsia="Times New Roman" w:hAnsi="Times New Roman" w:cs="Times New Roman"/>
                <w:kern w:val="0"/>
                <w14:ligatures w14:val="none"/>
              </w:rPr>
            </w:pPr>
          </w:p>
          <w:p w14:paraId="662C4311" w14:textId="77777777" w:rsidR="00DA6E17" w:rsidRDefault="00DA6E17" w:rsidP="00590491">
            <w:pPr>
              <w:rPr>
                <w:rFonts w:ascii="Times New Roman" w:eastAsia="Times New Roman" w:hAnsi="Times New Roman" w:cs="Times New Roman"/>
                <w:kern w:val="0"/>
                <w14:ligatures w14:val="none"/>
              </w:rPr>
            </w:pPr>
          </w:p>
          <w:p w14:paraId="1F8A8B64" w14:textId="77777777" w:rsidR="00DA6E17" w:rsidRDefault="00DA6E17" w:rsidP="00590491">
            <w:pPr>
              <w:rPr>
                <w:rFonts w:ascii="Times New Roman" w:eastAsia="Times New Roman" w:hAnsi="Times New Roman" w:cs="Times New Roman"/>
                <w:kern w:val="0"/>
                <w14:ligatures w14:val="none"/>
              </w:rPr>
            </w:pPr>
          </w:p>
          <w:p w14:paraId="5277BC8D" w14:textId="77777777" w:rsidR="00DA6E17" w:rsidRDefault="00DA6E17" w:rsidP="00590491">
            <w:pPr>
              <w:rPr>
                <w:rFonts w:ascii="Times New Roman" w:eastAsia="Times New Roman" w:hAnsi="Times New Roman" w:cs="Times New Roman"/>
                <w:kern w:val="0"/>
                <w14:ligatures w14:val="none"/>
              </w:rPr>
            </w:pPr>
          </w:p>
          <w:p w14:paraId="69D7353C" w14:textId="77777777" w:rsidR="00DA6E17" w:rsidRDefault="00DA6E17" w:rsidP="00590491">
            <w:pPr>
              <w:rPr>
                <w:rFonts w:ascii="Times New Roman" w:eastAsia="Times New Roman" w:hAnsi="Times New Roman" w:cs="Times New Roman"/>
                <w:kern w:val="0"/>
                <w14:ligatures w14:val="none"/>
              </w:rPr>
            </w:pPr>
          </w:p>
          <w:p w14:paraId="3A56B183" w14:textId="77777777" w:rsidR="00DA6E17" w:rsidRDefault="00DA6E17" w:rsidP="00590491">
            <w:pPr>
              <w:rPr>
                <w:rFonts w:ascii="Times New Roman" w:eastAsia="Times New Roman" w:hAnsi="Times New Roman" w:cs="Times New Roman"/>
                <w:kern w:val="0"/>
                <w14:ligatures w14:val="none"/>
              </w:rPr>
            </w:pPr>
          </w:p>
          <w:p w14:paraId="2596A7C5" w14:textId="77777777" w:rsidR="00DA6E17" w:rsidRDefault="00DA6E17" w:rsidP="00590491">
            <w:pPr>
              <w:rPr>
                <w:rFonts w:ascii="Times New Roman" w:eastAsia="Times New Roman" w:hAnsi="Times New Roman" w:cs="Times New Roman"/>
                <w:kern w:val="0"/>
                <w14:ligatures w14:val="none"/>
              </w:rPr>
            </w:pPr>
          </w:p>
          <w:p w14:paraId="190F6AE1" w14:textId="77777777" w:rsidR="00DA6E17" w:rsidRDefault="00DA6E17" w:rsidP="00590491">
            <w:pPr>
              <w:rPr>
                <w:rFonts w:ascii="Times New Roman" w:eastAsia="Times New Roman" w:hAnsi="Times New Roman" w:cs="Times New Roman"/>
                <w:kern w:val="0"/>
                <w14:ligatures w14:val="none"/>
              </w:rPr>
            </w:pPr>
          </w:p>
          <w:p w14:paraId="042A3D68" w14:textId="77777777" w:rsidR="00DA6E17" w:rsidRDefault="00DA6E17" w:rsidP="00590491">
            <w:pPr>
              <w:rPr>
                <w:rFonts w:ascii="Times New Roman" w:eastAsia="Times New Roman" w:hAnsi="Times New Roman" w:cs="Times New Roman"/>
                <w:kern w:val="0"/>
                <w14:ligatures w14:val="none"/>
              </w:rPr>
            </w:pPr>
          </w:p>
          <w:p w14:paraId="1C5AF730" w14:textId="77777777" w:rsidR="00DA6E17" w:rsidRDefault="00DA6E17" w:rsidP="00590491">
            <w:pPr>
              <w:rPr>
                <w:rFonts w:ascii="Times New Roman" w:eastAsia="Times New Roman" w:hAnsi="Times New Roman" w:cs="Times New Roman"/>
                <w:kern w:val="0"/>
                <w14:ligatures w14:val="none"/>
              </w:rPr>
            </w:pPr>
          </w:p>
          <w:p w14:paraId="1D2201FD" w14:textId="77777777" w:rsidR="00DA6E17" w:rsidRDefault="00DA6E17" w:rsidP="00590491">
            <w:pPr>
              <w:rPr>
                <w:rFonts w:ascii="Times New Roman" w:eastAsia="Times New Roman" w:hAnsi="Times New Roman" w:cs="Times New Roman"/>
                <w:kern w:val="0"/>
                <w14:ligatures w14:val="none"/>
              </w:rPr>
            </w:pPr>
          </w:p>
          <w:p w14:paraId="3B30A322" w14:textId="77777777" w:rsidR="00DA6E17" w:rsidRDefault="00DA6E17" w:rsidP="00590491">
            <w:pPr>
              <w:rPr>
                <w:rFonts w:ascii="Times New Roman" w:eastAsia="Times New Roman" w:hAnsi="Times New Roman" w:cs="Times New Roman"/>
                <w:kern w:val="0"/>
                <w14:ligatures w14:val="none"/>
              </w:rPr>
            </w:pPr>
          </w:p>
          <w:p w14:paraId="1AC0FAD1" w14:textId="77777777" w:rsidR="00DA6E17" w:rsidRDefault="00DA6E17" w:rsidP="00590491">
            <w:pPr>
              <w:rPr>
                <w:rFonts w:ascii="Times New Roman" w:eastAsia="Times New Roman" w:hAnsi="Times New Roman" w:cs="Times New Roman"/>
                <w:kern w:val="0"/>
                <w14:ligatures w14:val="none"/>
              </w:rPr>
            </w:pPr>
          </w:p>
          <w:p w14:paraId="06B9F062" w14:textId="77777777" w:rsidR="00DA6E17" w:rsidRDefault="00DA6E17" w:rsidP="00590491">
            <w:pPr>
              <w:rPr>
                <w:rFonts w:ascii="Times New Roman" w:eastAsia="Times New Roman" w:hAnsi="Times New Roman" w:cs="Times New Roman"/>
                <w:kern w:val="0"/>
                <w14:ligatures w14:val="none"/>
              </w:rPr>
            </w:pPr>
          </w:p>
          <w:p w14:paraId="210ACD26" w14:textId="77777777" w:rsidR="00DA6E17" w:rsidRDefault="00DA6E17" w:rsidP="00590491">
            <w:pPr>
              <w:rPr>
                <w:rFonts w:ascii="Times New Roman" w:eastAsia="Times New Roman" w:hAnsi="Times New Roman" w:cs="Times New Roman"/>
                <w:kern w:val="0"/>
                <w14:ligatures w14:val="none"/>
              </w:rPr>
            </w:pPr>
          </w:p>
          <w:p w14:paraId="3246EC60" w14:textId="5797ED28" w:rsidR="00DA6E17"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DSE/ACL</w:t>
            </w:r>
          </w:p>
        </w:tc>
        <w:tc>
          <w:tcPr>
            <w:tcW w:w="853" w:type="dxa"/>
          </w:tcPr>
          <w:p w14:paraId="65E6DBB7" w14:textId="6019BBC1" w:rsidR="002B49F2"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Yes</w:t>
            </w:r>
          </w:p>
        </w:tc>
      </w:tr>
      <w:tr w:rsidR="004730C2" w14:paraId="325733C1" w14:textId="77777777" w:rsidTr="00B5378F">
        <w:tc>
          <w:tcPr>
            <w:tcW w:w="2087" w:type="dxa"/>
          </w:tcPr>
          <w:p w14:paraId="23007C6E" w14:textId="292ABED3" w:rsid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SEMCIL: Southeastern Minnesota Center for Independent Living</w:t>
            </w:r>
          </w:p>
          <w:p w14:paraId="365EA025" w14:textId="64B2440D" w:rsidR="00367BCF" w:rsidRP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(pop. 511,231)</w:t>
            </w:r>
          </w:p>
          <w:p w14:paraId="67328C2C" w14:textId="77777777" w:rsidR="00367BCF" w:rsidRPr="00367BCF" w:rsidRDefault="00367BCF" w:rsidP="00367BCF">
            <w:pPr>
              <w:rPr>
                <w:rFonts w:ascii="Times New Roman" w:eastAsia="Times New Roman" w:hAnsi="Times New Roman" w:cs="Times New Roman"/>
                <w:kern w:val="0"/>
                <w14:ligatures w14:val="none"/>
              </w:rPr>
            </w:pPr>
          </w:p>
          <w:p w14:paraId="193860EF" w14:textId="77777777" w:rsidR="00367BCF" w:rsidRP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2200 2nd St SW,</w:t>
            </w:r>
          </w:p>
          <w:p w14:paraId="4CE3DBDF" w14:textId="22EB6859" w:rsidR="002B49F2"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Rochester, MN 55902</w:t>
            </w:r>
          </w:p>
        </w:tc>
        <w:tc>
          <w:tcPr>
            <w:tcW w:w="1706" w:type="dxa"/>
          </w:tcPr>
          <w:p w14:paraId="4B44A802" w14:textId="77777777" w:rsidR="00367BCF"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Dodge, Fillmore, Freeborn, Goodhue, Houston, Mower, Olmsted, </w:t>
            </w:r>
          </w:p>
          <w:p w14:paraId="05F2C607" w14:textId="77777777" w:rsidR="00367BCF"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Rice, </w:t>
            </w:r>
          </w:p>
          <w:p w14:paraId="28BCE7E3" w14:textId="77777777" w:rsidR="00367BCF"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Steele, </w:t>
            </w:r>
          </w:p>
          <w:p w14:paraId="5C76D0B4" w14:textId="7218C9C0" w:rsidR="002B49F2" w:rsidRDefault="00367BCF"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Pr="00367BCF">
              <w:rPr>
                <w:rFonts w:ascii="Times New Roman" w:eastAsia="Times New Roman" w:hAnsi="Times New Roman" w:cs="Times New Roman"/>
                <w:kern w:val="0"/>
                <w14:ligatures w14:val="none"/>
              </w:rPr>
              <w:t>abasha, Winona</w:t>
            </w:r>
          </w:p>
        </w:tc>
        <w:tc>
          <w:tcPr>
            <w:tcW w:w="2417" w:type="dxa"/>
          </w:tcPr>
          <w:p w14:paraId="6EDFA3CE"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Part C Funds </w:t>
            </w:r>
          </w:p>
          <w:p w14:paraId="149C1AEA"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Part B Funds </w:t>
            </w:r>
          </w:p>
          <w:p w14:paraId="43C13DFA"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State General Revenue </w:t>
            </w:r>
          </w:p>
          <w:p w14:paraId="677377C9"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Other Federal Funds </w:t>
            </w:r>
          </w:p>
          <w:p w14:paraId="5531694C" w14:textId="53C73D4C" w:rsidR="002B49F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Other</w:t>
            </w:r>
          </w:p>
        </w:tc>
        <w:tc>
          <w:tcPr>
            <w:tcW w:w="2520" w:type="dxa"/>
          </w:tcPr>
          <w:p w14:paraId="7A2A1238"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has signed contract with each CIL.</w:t>
            </w:r>
          </w:p>
          <w:p w14:paraId="3B09E33C" w14:textId="77777777" w:rsidR="004730C2" w:rsidRPr="004730C2" w:rsidRDefault="004730C2" w:rsidP="004730C2">
            <w:pPr>
              <w:rPr>
                <w:rFonts w:ascii="Times New Roman" w:eastAsia="Times New Roman" w:hAnsi="Times New Roman" w:cs="Times New Roman"/>
                <w:kern w:val="0"/>
                <w14:ligatures w14:val="none"/>
              </w:rPr>
            </w:pPr>
          </w:p>
          <w:p w14:paraId="055F3610"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The DSE requires documentation of expenses and monthly progress reports on activities. The DSE does on-site reviews once every 3 years</w:t>
            </w:r>
          </w:p>
          <w:p w14:paraId="30A9BF4F" w14:textId="77777777" w:rsidR="004730C2" w:rsidRPr="004730C2" w:rsidRDefault="004730C2" w:rsidP="004730C2">
            <w:pPr>
              <w:rPr>
                <w:rFonts w:ascii="Times New Roman" w:eastAsia="Times New Roman" w:hAnsi="Times New Roman" w:cs="Times New Roman"/>
                <w:kern w:val="0"/>
                <w14:ligatures w14:val="none"/>
              </w:rPr>
            </w:pPr>
          </w:p>
          <w:p w14:paraId="7B1CF5B7"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determines oversight process.</w:t>
            </w:r>
          </w:p>
          <w:p w14:paraId="210B5A47" w14:textId="77777777" w:rsidR="004730C2" w:rsidRPr="004730C2" w:rsidRDefault="004730C2" w:rsidP="004730C2">
            <w:pPr>
              <w:rPr>
                <w:rFonts w:ascii="Times New Roman" w:eastAsia="Times New Roman" w:hAnsi="Times New Roman" w:cs="Times New Roman"/>
                <w:kern w:val="0"/>
                <w14:ligatures w14:val="none"/>
              </w:rPr>
            </w:pPr>
          </w:p>
          <w:p w14:paraId="4B9325BE"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CIL submits CIL PPR to DSE</w:t>
            </w:r>
          </w:p>
          <w:p w14:paraId="671BBC98" w14:textId="77777777" w:rsidR="004730C2" w:rsidRPr="004730C2" w:rsidRDefault="004730C2" w:rsidP="004730C2">
            <w:pPr>
              <w:rPr>
                <w:rFonts w:ascii="Times New Roman" w:eastAsia="Times New Roman" w:hAnsi="Times New Roman" w:cs="Times New Roman"/>
                <w:kern w:val="0"/>
                <w14:ligatures w14:val="none"/>
              </w:rPr>
            </w:pPr>
          </w:p>
          <w:p w14:paraId="63A175A1" w14:textId="2E1EF381" w:rsidR="002B49F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submits PPR to ACL</w:t>
            </w:r>
          </w:p>
        </w:tc>
        <w:tc>
          <w:tcPr>
            <w:tcW w:w="1217" w:type="dxa"/>
          </w:tcPr>
          <w:p w14:paraId="44762E00" w14:textId="77777777" w:rsidR="002B49F2"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w:t>
            </w:r>
          </w:p>
          <w:p w14:paraId="2AF8EF54" w14:textId="77777777" w:rsidR="00DA6E17" w:rsidRDefault="00DA6E17" w:rsidP="00590491">
            <w:pPr>
              <w:rPr>
                <w:rFonts w:ascii="Times New Roman" w:eastAsia="Times New Roman" w:hAnsi="Times New Roman" w:cs="Times New Roman"/>
                <w:kern w:val="0"/>
                <w14:ligatures w14:val="none"/>
              </w:rPr>
            </w:pPr>
          </w:p>
          <w:p w14:paraId="0FD097E4" w14:textId="77777777" w:rsidR="00DA6E17" w:rsidRDefault="00DA6E17" w:rsidP="00590491">
            <w:pPr>
              <w:rPr>
                <w:rFonts w:ascii="Times New Roman" w:eastAsia="Times New Roman" w:hAnsi="Times New Roman" w:cs="Times New Roman"/>
                <w:kern w:val="0"/>
                <w14:ligatures w14:val="none"/>
              </w:rPr>
            </w:pPr>
          </w:p>
          <w:p w14:paraId="03D33152" w14:textId="77777777" w:rsidR="00DA6E17" w:rsidRDefault="00DA6E17" w:rsidP="00590491">
            <w:pPr>
              <w:rPr>
                <w:rFonts w:ascii="Times New Roman" w:eastAsia="Times New Roman" w:hAnsi="Times New Roman" w:cs="Times New Roman"/>
                <w:kern w:val="0"/>
                <w14:ligatures w14:val="none"/>
              </w:rPr>
            </w:pPr>
          </w:p>
          <w:p w14:paraId="2538930C" w14:textId="77777777" w:rsidR="00DA6E17" w:rsidRDefault="00DA6E17" w:rsidP="00590491">
            <w:pPr>
              <w:rPr>
                <w:rFonts w:ascii="Times New Roman" w:eastAsia="Times New Roman" w:hAnsi="Times New Roman" w:cs="Times New Roman"/>
                <w:kern w:val="0"/>
                <w14:ligatures w14:val="none"/>
              </w:rPr>
            </w:pPr>
          </w:p>
          <w:p w14:paraId="44A74A19" w14:textId="77777777" w:rsidR="00DA6E17" w:rsidRDefault="00DA6E17" w:rsidP="00590491">
            <w:pPr>
              <w:rPr>
                <w:rFonts w:ascii="Times New Roman" w:eastAsia="Times New Roman" w:hAnsi="Times New Roman" w:cs="Times New Roman"/>
                <w:kern w:val="0"/>
                <w14:ligatures w14:val="none"/>
              </w:rPr>
            </w:pPr>
          </w:p>
          <w:p w14:paraId="07AB2B6D" w14:textId="77777777" w:rsidR="00DA6E17" w:rsidRDefault="00DA6E17" w:rsidP="00590491">
            <w:pPr>
              <w:rPr>
                <w:rFonts w:ascii="Times New Roman" w:eastAsia="Times New Roman" w:hAnsi="Times New Roman" w:cs="Times New Roman"/>
                <w:kern w:val="0"/>
                <w14:ligatures w14:val="none"/>
              </w:rPr>
            </w:pPr>
          </w:p>
          <w:p w14:paraId="3B8344AE" w14:textId="77777777" w:rsidR="00DA6E17" w:rsidRDefault="00DA6E17" w:rsidP="00590491">
            <w:pPr>
              <w:rPr>
                <w:rFonts w:ascii="Times New Roman" w:eastAsia="Times New Roman" w:hAnsi="Times New Roman" w:cs="Times New Roman"/>
                <w:kern w:val="0"/>
                <w14:ligatures w14:val="none"/>
              </w:rPr>
            </w:pPr>
          </w:p>
          <w:p w14:paraId="1ECD7F96" w14:textId="77777777" w:rsidR="00DA6E17" w:rsidRDefault="00DA6E17" w:rsidP="00590491">
            <w:pPr>
              <w:rPr>
                <w:rFonts w:ascii="Times New Roman" w:eastAsia="Times New Roman" w:hAnsi="Times New Roman" w:cs="Times New Roman"/>
                <w:kern w:val="0"/>
                <w14:ligatures w14:val="none"/>
              </w:rPr>
            </w:pPr>
          </w:p>
          <w:p w14:paraId="598BEBB1" w14:textId="77777777" w:rsidR="00DA6E17" w:rsidRDefault="00DA6E17" w:rsidP="00590491">
            <w:pPr>
              <w:rPr>
                <w:rFonts w:ascii="Times New Roman" w:eastAsia="Times New Roman" w:hAnsi="Times New Roman" w:cs="Times New Roman"/>
                <w:kern w:val="0"/>
                <w14:ligatures w14:val="none"/>
              </w:rPr>
            </w:pPr>
          </w:p>
          <w:p w14:paraId="42FA42BB" w14:textId="77777777" w:rsidR="00DA6E17" w:rsidRDefault="00DA6E17" w:rsidP="00590491">
            <w:pPr>
              <w:rPr>
                <w:rFonts w:ascii="Times New Roman" w:eastAsia="Times New Roman" w:hAnsi="Times New Roman" w:cs="Times New Roman"/>
                <w:kern w:val="0"/>
                <w14:ligatures w14:val="none"/>
              </w:rPr>
            </w:pPr>
          </w:p>
          <w:p w14:paraId="2091DB66" w14:textId="77777777" w:rsidR="00DA6E17" w:rsidRDefault="00DA6E17" w:rsidP="00590491">
            <w:pPr>
              <w:rPr>
                <w:rFonts w:ascii="Times New Roman" w:eastAsia="Times New Roman" w:hAnsi="Times New Roman" w:cs="Times New Roman"/>
                <w:kern w:val="0"/>
                <w14:ligatures w14:val="none"/>
              </w:rPr>
            </w:pPr>
          </w:p>
          <w:p w14:paraId="4396DEAE" w14:textId="77777777" w:rsidR="00DA6E17" w:rsidRDefault="00DA6E17" w:rsidP="00590491">
            <w:pPr>
              <w:rPr>
                <w:rFonts w:ascii="Times New Roman" w:eastAsia="Times New Roman" w:hAnsi="Times New Roman" w:cs="Times New Roman"/>
                <w:kern w:val="0"/>
                <w14:ligatures w14:val="none"/>
              </w:rPr>
            </w:pPr>
          </w:p>
          <w:p w14:paraId="540333AC" w14:textId="77777777" w:rsidR="00DA6E17" w:rsidRDefault="00DA6E17" w:rsidP="00590491">
            <w:pPr>
              <w:rPr>
                <w:rFonts w:ascii="Times New Roman" w:eastAsia="Times New Roman" w:hAnsi="Times New Roman" w:cs="Times New Roman"/>
                <w:kern w:val="0"/>
                <w14:ligatures w14:val="none"/>
              </w:rPr>
            </w:pPr>
          </w:p>
          <w:p w14:paraId="134235E1" w14:textId="77777777" w:rsidR="00DA6E17" w:rsidRDefault="00DA6E17" w:rsidP="00590491">
            <w:pPr>
              <w:rPr>
                <w:rFonts w:ascii="Times New Roman" w:eastAsia="Times New Roman" w:hAnsi="Times New Roman" w:cs="Times New Roman"/>
                <w:kern w:val="0"/>
                <w14:ligatures w14:val="none"/>
              </w:rPr>
            </w:pPr>
          </w:p>
          <w:p w14:paraId="6CDBEA06" w14:textId="77777777" w:rsidR="00DA6E17" w:rsidRDefault="00DA6E17" w:rsidP="00590491">
            <w:pPr>
              <w:rPr>
                <w:rFonts w:ascii="Times New Roman" w:eastAsia="Times New Roman" w:hAnsi="Times New Roman" w:cs="Times New Roman"/>
                <w:kern w:val="0"/>
                <w14:ligatures w14:val="none"/>
              </w:rPr>
            </w:pPr>
          </w:p>
          <w:p w14:paraId="6A14C535" w14:textId="77777777" w:rsidR="00DA6E17" w:rsidRDefault="00DA6E17" w:rsidP="00590491">
            <w:pPr>
              <w:rPr>
                <w:rFonts w:ascii="Times New Roman" w:eastAsia="Times New Roman" w:hAnsi="Times New Roman" w:cs="Times New Roman"/>
                <w:kern w:val="0"/>
                <w14:ligatures w14:val="none"/>
              </w:rPr>
            </w:pPr>
          </w:p>
          <w:p w14:paraId="442A8658" w14:textId="413B0083" w:rsidR="00DA6E17"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DSE/ACL</w:t>
            </w:r>
          </w:p>
        </w:tc>
        <w:tc>
          <w:tcPr>
            <w:tcW w:w="853" w:type="dxa"/>
          </w:tcPr>
          <w:p w14:paraId="2E70A42E" w14:textId="34E1B09E" w:rsidR="002B49F2"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Yes</w:t>
            </w:r>
          </w:p>
        </w:tc>
      </w:tr>
      <w:tr w:rsidR="004730C2" w14:paraId="46E8D694" w14:textId="77777777" w:rsidTr="00B5378F">
        <w:tc>
          <w:tcPr>
            <w:tcW w:w="2087" w:type="dxa"/>
          </w:tcPr>
          <w:p w14:paraId="49964DD9" w14:textId="2635556D" w:rsid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SMILES: Southern Minnesota Independent Living Enterprises and Services </w:t>
            </w:r>
          </w:p>
          <w:p w14:paraId="4CFCE300" w14:textId="6B7919CF" w:rsidR="00367BCF" w:rsidRP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(pop. </w:t>
            </w:r>
            <w:r>
              <w:rPr>
                <w:rFonts w:ascii="Times New Roman" w:eastAsia="Times New Roman" w:hAnsi="Times New Roman" w:cs="Times New Roman"/>
                <w:kern w:val="0"/>
                <w14:ligatures w14:val="none"/>
              </w:rPr>
              <w:t>273,943</w:t>
            </w:r>
            <w:r w:rsidRPr="00367BCF">
              <w:rPr>
                <w:rFonts w:ascii="Times New Roman" w:eastAsia="Times New Roman" w:hAnsi="Times New Roman" w:cs="Times New Roman"/>
                <w:kern w:val="0"/>
                <w14:ligatures w14:val="none"/>
              </w:rPr>
              <w:t>)</w:t>
            </w:r>
          </w:p>
          <w:p w14:paraId="1C9D5D5B" w14:textId="77777777" w:rsidR="00367BCF" w:rsidRPr="00367BCF" w:rsidRDefault="00367BCF" w:rsidP="00367BCF">
            <w:pPr>
              <w:rPr>
                <w:rFonts w:ascii="Times New Roman" w:eastAsia="Times New Roman" w:hAnsi="Times New Roman" w:cs="Times New Roman"/>
                <w:kern w:val="0"/>
                <w14:ligatures w14:val="none"/>
              </w:rPr>
            </w:pPr>
          </w:p>
          <w:p w14:paraId="5C13242E" w14:textId="77777777" w:rsidR="00367BCF" w:rsidRP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709 S Front Street, Suite 7</w:t>
            </w:r>
          </w:p>
          <w:p w14:paraId="5669520C" w14:textId="655FD46C" w:rsidR="002B49F2"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Mankato, MN 56001</w:t>
            </w:r>
          </w:p>
        </w:tc>
        <w:tc>
          <w:tcPr>
            <w:tcW w:w="1706" w:type="dxa"/>
          </w:tcPr>
          <w:p w14:paraId="3B6D9031" w14:textId="77777777" w:rsidR="00367BCF"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Blue Earth, Brown, Faribault, </w:t>
            </w:r>
          </w:p>
          <w:p w14:paraId="217D7585" w14:textId="37B87BAE" w:rsidR="002B49F2"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Le Sueur, Martin, McLeod, Nicollet, Sibley, Waseca, Watonwan</w:t>
            </w:r>
          </w:p>
        </w:tc>
        <w:tc>
          <w:tcPr>
            <w:tcW w:w="2417" w:type="dxa"/>
          </w:tcPr>
          <w:p w14:paraId="5EB6A9E4"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Part C Funds </w:t>
            </w:r>
          </w:p>
          <w:p w14:paraId="20A06EB1"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Part B Funds </w:t>
            </w:r>
          </w:p>
          <w:p w14:paraId="45C32E21"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State General Revenue </w:t>
            </w:r>
          </w:p>
          <w:p w14:paraId="6BCD79CF"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Other Federal Funds </w:t>
            </w:r>
          </w:p>
          <w:p w14:paraId="65123D04" w14:textId="44C6E186" w:rsidR="002B49F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Other</w:t>
            </w:r>
          </w:p>
        </w:tc>
        <w:tc>
          <w:tcPr>
            <w:tcW w:w="2520" w:type="dxa"/>
          </w:tcPr>
          <w:p w14:paraId="00DA2450"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has signed contract with each CIL.</w:t>
            </w:r>
          </w:p>
          <w:p w14:paraId="4BAFC117" w14:textId="77777777" w:rsidR="004730C2" w:rsidRPr="004730C2" w:rsidRDefault="004730C2" w:rsidP="004730C2">
            <w:pPr>
              <w:rPr>
                <w:rFonts w:ascii="Times New Roman" w:eastAsia="Times New Roman" w:hAnsi="Times New Roman" w:cs="Times New Roman"/>
                <w:kern w:val="0"/>
                <w14:ligatures w14:val="none"/>
              </w:rPr>
            </w:pPr>
          </w:p>
          <w:p w14:paraId="308F79C2"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The DSE requires documentation of expenses and monthly progress reports on activities. The DSE does on-site reviews once every 3 years</w:t>
            </w:r>
          </w:p>
          <w:p w14:paraId="0B3EC3B9" w14:textId="77777777" w:rsidR="004730C2" w:rsidRPr="004730C2" w:rsidRDefault="004730C2" w:rsidP="004730C2">
            <w:pPr>
              <w:rPr>
                <w:rFonts w:ascii="Times New Roman" w:eastAsia="Times New Roman" w:hAnsi="Times New Roman" w:cs="Times New Roman"/>
                <w:kern w:val="0"/>
                <w14:ligatures w14:val="none"/>
              </w:rPr>
            </w:pPr>
          </w:p>
          <w:p w14:paraId="01E7452F"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determines oversight process.</w:t>
            </w:r>
          </w:p>
          <w:p w14:paraId="2055DFA9" w14:textId="77777777" w:rsidR="004730C2" w:rsidRPr="004730C2" w:rsidRDefault="004730C2" w:rsidP="004730C2">
            <w:pPr>
              <w:rPr>
                <w:rFonts w:ascii="Times New Roman" w:eastAsia="Times New Roman" w:hAnsi="Times New Roman" w:cs="Times New Roman"/>
                <w:kern w:val="0"/>
                <w14:ligatures w14:val="none"/>
              </w:rPr>
            </w:pPr>
          </w:p>
          <w:p w14:paraId="19722A18"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CIL submits CIL PPR to DSE</w:t>
            </w:r>
          </w:p>
          <w:p w14:paraId="4BC5A113" w14:textId="77777777" w:rsidR="004730C2" w:rsidRPr="004730C2" w:rsidRDefault="004730C2" w:rsidP="004730C2">
            <w:pPr>
              <w:rPr>
                <w:rFonts w:ascii="Times New Roman" w:eastAsia="Times New Roman" w:hAnsi="Times New Roman" w:cs="Times New Roman"/>
                <w:kern w:val="0"/>
                <w14:ligatures w14:val="none"/>
              </w:rPr>
            </w:pPr>
          </w:p>
          <w:p w14:paraId="07BBAA28" w14:textId="77C1453E" w:rsidR="002B49F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submits PPR to ACL</w:t>
            </w:r>
          </w:p>
        </w:tc>
        <w:tc>
          <w:tcPr>
            <w:tcW w:w="1217" w:type="dxa"/>
          </w:tcPr>
          <w:p w14:paraId="18F248CC" w14:textId="77777777" w:rsidR="002B49F2"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w:t>
            </w:r>
          </w:p>
          <w:p w14:paraId="16954179" w14:textId="77777777" w:rsidR="00DA6E17" w:rsidRDefault="00DA6E17" w:rsidP="00590491">
            <w:pPr>
              <w:rPr>
                <w:rFonts w:ascii="Times New Roman" w:eastAsia="Times New Roman" w:hAnsi="Times New Roman" w:cs="Times New Roman"/>
                <w:kern w:val="0"/>
                <w14:ligatures w14:val="none"/>
              </w:rPr>
            </w:pPr>
          </w:p>
          <w:p w14:paraId="7610077E" w14:textId="77777777" w:rsidR="00DA6E17" w:rsidRDefault="00DA6E17" w:rsidP="00590491">
            <w:pPr>
              <w:rPr>
                <w:rFonts w:ascii="Times New Roman" w:eastAsia="Times New Roman" w:hAnsi="Times New Roman" w:cs="Times New Roman"/>
                <w:kern w:val="0"/>
                <w14:ligatures w14:val="none"/>
              </w:rPr>
            </w:pPr>
          </w:p>
          <w:p w14:paraId="6DE2B31F" w14:textId="77777777" w:rsidR="00DA6E17" w:rsidRDefault="00DA6E17" w:rsidP="00590491">
            <w:pPr>
              <w:rPr>
                <w:rFonts w:ascii="Times New Roman" w:eastAsia="Times New Roman" w:hAnsi="Times New Roman" w:cs="Times New Roman"/>
                <w:kern w:val="0"/>
                <w14:ligatures w14:val="none"/>
              </w:rPr>
            </w:pPr>
          </w:p>
          <w:p w14:paraId="40424D87" w14:textId="77777777" w:rsidR="00DA6E17" w:rsidRDefault="00DA6E17" w:rsidP="00590491">
            <w:pPr>
              <w:rPr>
                <w:rFonts w:ascii="Times New Roman" w:eastAsia="Times New Roman" w:hAnsi="Times New Roman" w:cs="Times New Roman"/>
                <w:kern w:val="0"/>
                <w14:ligatures w14:val="none"/>
              </w:rPr>
            </w:pPr>
          </w:p>
          <w:p w14:paraId="39600548" w14:textId="77777777" w:rsidR="00DA6E17" w:rsidRDefault="00DA6E17" w:rsidP="00590491">
            <w:pPr>
              <w:rPr>
                <w:rFonts w:ascii="Times New Roman" w:eastAsia="Times New Roman" w:hAnsi="Times New Roman" w:cs="Times New Roman"/>
                <w:kern w:val="0"/>
                <w14:ligatures w14:val="none"/>
              </w:rPr>
            </w:pPr>
          </w:p>
          <w:p w14:paraId="2091867E" w14:textId="77777777" w:rsidR="00DA6E17" w:rsidRDefault="00DA6E17" w:rsidP="00590491">
            <w:pPr>
              <w:rPr>
                <w:rFonts w:ascii="Times New Roman" w:eastAsia="Times New Roman" w:hAnsi="Times New Roman" w:cs="Times New Roman"/>
                <w:kern w:val="0"/>
                <w14:ligatures w14:val="none"/>
              </w:rPr>
            </w:pPr>
          </w:p>
          <w:p w14:paraId="22C0D5B5" w14:textId="77777777" w:rsidR="00DA6E17" w:rsidRDefault="00DA6E17" w:rsidP="00590491">
            <w:pPr>
              <w:rPr>
                <w:rFonts w:ascii="Times New Roman" w:eastAsia="Times New Roman" w:hAnsi="Times New Roman" w:cs="Times New Roman"/>
                <w:kern w:val="0"/>
                <w14:ligatures w14:val="none"/>
              </w:rPr>
            </w:pPr>
          </w:p>
          <w:p w14:paraId="766A4BDE" w14:textId="77777777" w:rsidR="00DA6E17" w:rsidRDefault="00DA6E17" w:rsidP="00590491">
            <w:pPr>
              <w:rPr>
                <w:rFonts w:ascii="Times New Roman" w:eastAsia="Times New Roman" w:hAnsi="Times New Roman" w:cs="Times New Roman"/>
                <w:kern w:val="0"/>
                <w14:ligatures w14:val="none"/>
              </w:rPr>
            </w:pPr>
          </w:p>
          <w:p w14:paraId="3D58DD04" w14:textId="77777777" w:rsidR="00DA6E17" w:rsidRDefault="00DA6E17" w:rsidP="00590491">
            <w:pPr>
              <w:rPr>
                <w:rFonts w:ascii="Times New Roman" w:eastAsia="Times New Roman" w:hAnsi="Times New Roman" w:cs="Times New Roman"/>
                <w:kern w:val="0"/>
                <w14:ligatures w14:val="none"/>
              </w:rPr>
            </w:pPr>
          </w:p>
          <w:p w14:paraId="138EA25E" w14:textId="77777777" w:rsidR="00DA6E17" w:rsidRDefault="00DA6E17" w:rsidP="00590491">
            <w:pPr>
              <w:rPr>
                <w:rFonts w:ascii="Times New Roman" w:eastAsia="Times New Roman" w:hAnsi="Times New Roman" w:cs="Times New Roman"/>
                <w:kern w:val="0"/>
                <w14:ligatures w14:val="none"/>
              </w:rPr>
            </w:pPr>
          </w:p>
          <w:p w14:paraId="72DFF338" w14:textId="77777777" w:rsidR="00DA6E17" w:rsidRDefault="00DA6E17" w:rsidP="00590491">
            <w:pPr>
              <w:rPr>
                <w:rFonts w:ascii="Times New Roman" w:eastAsia="Times New Roman" w:hAnsi="Times New Roman" w:cs="Times New Roman"/>
                <w:kern w:val="0"/>
                <w14:ligatures w14:val="none"/>
              </w:rPr>
            </w:pPr>
          </w:p>
          <w:p w14:paraId="71DCA41F" w14:textId="77777777" w:rsidR="00DA6E17" w:rsidRDefault="00DA6E17" w:rsidP="00590491">
            <w:pPr>
              <w:rPr>
                <w:rFonts w:ascii="Times New Roman" w:eastAsia="Times New Roman" w:hAnsi="Times New Roman" w:cs="Times New Roman"/>
                <w:kern w:val="0"/>
                <w14:ligatures w14:val="none"/>
              </w:rPr>
            </w:pPr>
          </w:p>
          <w:p w14:paraId="345992F2" w14:textId="77777777" w:rsidR="00DA6E17" w:rsidRDefault="00DA6E17" w:rsidP="00590491">
            <w:pPr>
              <w:rPr>
                <w:rFonts w:ascii="Times New Roman" w:eastAsia="Times New Roman" w:hAnsi="Times New Roman" w:cs="Times New Roman"/>
                <w:kern w:val="0"/>
                <w14:ligatures w14:val="none"/>
              </w:rPr>
            </w:pPr>
          </w:p>
          <w:p w14:paraId="6BC6B2D0" w14:textId="77777777" w:rsidR="00DA6E17" w:rsidRDefault="00DA6E17" w:rsidP="00590491">
            <w:pPr>
              <w:rPr>
                <w:rFonts w:ascii="Times New Roman" w:eastAsia="Times New Roman" w:hAnsi="Times New Roman" w:cs="Times New Roman"/>
                <w:kern w:val="0"/>
                <w14:ligatures w14:val="none"/>
              </w:rPr>
            </w:pPr>
          </w:p>
          <w:p w14:paraId="2673D86B" w14:textId="77777777" w:rsidR="00DA6E17" w:rsidRDefault="00DA6E17" w:rsidP="00590491">
            <w:pPr>
              <w:rPr>
                <w:rFonts w:ascii="Times New Roman" w:eastAsia="Times New Roman" w:hAnsi="Times New Roman" w:cs="Times New Roman"/>
                <w:kern w:val="0"/>
                <w14:ligatures w14:val="none"/>
              </w:rPr>
            </w:pPr>
          </w:p>
          <w:p w14:paraId="1AFB482F" w14:textId="77777777" w:rsidR="00DA6E17" w:rsidRDefault="00DA6E17" w:rsidP="00590491">
            <w:pPr>
              <w:rPr>
                <w:rFonts w:ascii="Times New Roman" w:eastAsia="Times New Roman" w:hAnsi="Times New Roman" w:cs="Times New Roman"/>
                <w:kern w:val="0"/>
                <w14:ligatures w14:val="none"/>
              </w:rPr>
            </w:pPr>
          </w:p>
          <w:p w14:paraId="457B82FE" w14:textId="2F4E6E66" w:rsidR="00DA6E17"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DSE/ACL</w:t>
            </w:r>
          </w:p>
        </w:tc>
        <w:tc>
          <w:tcPr>
            <w:tcW w:w="853" w:type="dxa"/>
          </w:tcPr>
          <w:p w14:paraId="2E5D2889" w14:textId="184FB675" w:rsidR="002B49F2" w:rsidRDefault="00BD2E1F"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Yes</w:t>
            </w:r>
          </w:p>
        </w:tc>
      </w:tr>
      <w:tr w:rsidR="004730C2" w14:paraId="6235C01A" w14:textId="77777777" w:rsidTr="00B5378F">
        <w:tc>
          <w:tcPr>
            <w:tcW w:w="2087" w:type="dxa"/>
          </w:tcPr>
          <w:p w14:paraId="48102D93" w14:textId="77777777" w:rsid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SWCIL: Southwestern Center for Independent Living </w:t>
            </w:r>
          </w:p>
          <w:p w14:paraId="0229C061" w14:textId="4D8EE3E8" w:rsidR="00367BCF" w:rsidRP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(pop. </w:t>
            </w:r>
            <w:r>
              <w:rPr>
                <w:rFonts w:ascii="Times New Roman" w:eastAsia="Times New Roman" w:hAnsi="Times New Roman" w:cs="Times New Roman"/>
                <w:kern w:val="0"/>
                <w14:ligatures w14:val="none"/>
              </w:rPr>
              <w:t>176,683</w:t>
            </w:r>
            <w:r w:rsidRPr="00367BCF">
              <w:rPr>
                <w:rFonts w:ascii="Times New Roman" w:eastAsia="Times New Roman" w:hAnsi="Times New Roman" w:cs="Times New Roman"/>
                <w:kern w:val="0"/>
                <w14:ligatures w14:val="none"/>
              </w:rPr>
              <w:t>)</w:t>
            </w:r>
          </w:p>
          <w:p w14:paraId="16C608B5" w14:textId="77777777" w:rsidR="00367BCF" w:rsidRPr="00367BCF" w:rsidRDefault="00367BCF" w:rsidP="00367BCF">
            <w:pPr>
              <w:rPr>
                <w:rFonts w:ascii="Times New Roman" w:eastAsia="Times New Roman" w:hAnsi="Times New Roman" w:cs="Times New Roman"/>
                <w:kern w:val="0"/>
                <w14:ligatures w14:val="none"/>
              </w:rPr>
            </w:pPr>
          </w:p>
          <w:p w14:paraId="4AE70B76" w14:textId="77777777" w:rsidR="00DA6E17"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109 S 5th St, </w:t>
            </w:r>
          </w:p>
          <w:p w14:paraId="4648B576" w14:textId="7DCA09CD" w:rsidR="00367BCF" w:rsidRPr="00367BCF"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Suite 700</w:t>
            </w:r>
          </w:p>
          <w:p w14:paraId="6D7CB831" w14:textId="6E665910" w:rsidR="002B49F2" w:rsidRDefault="00367BCF" w:rsidP="00367BCF">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Marshall, MN 56258</w:t>
            </w:r>
          </w:p>
        </w:tc>
        <w:tc>
          <w:tcPr>
            <w:tcW w:w="1706" w:type="dxa"/>
          </w:tcPr>
          <w:p w14:paraId="1BEC9240" w14:textId="77777777" w:rsidR="00367BCF"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Big Stone, Chippewa, Cottonwood, Jackson, </w:t>
            </w:r>
          </w:p>
          <w:p w14:paraId="44B1F86D" w14:textId="77777777" w:rsidR="00367BCF"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Lac Qui Parle, Lincoln, </w:t>
            </w:r>
          </w:p>
          <w:p w14:paraId="233AFFBE" w14:textId="77777777" w:rsidR="00367BCF"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Lyon, </w:t>
            </w:r>
          </w:p>
          <w:p w14:paraId="1367F72B" w14:textId="77777777" w:rsidR="00367BCF"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Murray, Nobles, Pipestone, Redwood, Renville, Rock, </w:t>
            </w:r>
          </w:p>
          <w:p w14:paraId="1053A730" w14:textId="77777777" w:rsidR="00367BCF"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 xml:space="preserve">Swift, </w:t>
            </w:r>
          </w:p>
          <w:p w14:paraId="64B31421" w14:textId="1681E5A5" w:rsidR="002B49F2" w:rsidRDefault="00367BCF" w:rsidP="00590491">
            <w:pPr>
              <w:rPr>
                <w:rFonts w:ascii="Times New Roman" w:eastAsia="Times New Roman" w:hAnsi="Times New Roman" w:cs="Times New Roman"/>
                <w:kern w:val="0"/>
                <w14:ligatures w14:val="none"/>
              </w:rPr>
            </w:pPr>
            <w:r w:rsidRPr="00367BCF">
              <w:rPr>
                <w:rFonts w:ascii="Times New Roman" w:eastAsia="Times New Roman" w:hAnsi="Times New Roman" w:cs="Times New Roman"/>
                <w:kern w:val="0"/>
                <w14:ligatures w14:val="none"/>
              </w:rPr>
              <w:t>Yellow Medicine</w:t>
            </w:r>
          </w:p>
        </w:tc>
        <w:tc>
          <w:tcPr>
            <w:tcW w:w="2417" w:type="dxa"/>
          </w:tcPr>
          <w:p w14:paraId="34C2BAC7"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Part C Funds </w:t>
            </w:r>
          </w:p>
          <w:p w14:paraId="2D8434FE"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Part B Funds </w:t>
            </w:r>
          </w:p>
          <w:p w14:paraId="43F1BFCD"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State General Revenue </w:t>
            </w:r>
          </w:p>
          <w:p w14:paraId="2C57F8E9"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 xml:space="preserve">Other Federal Funds </w:t>
            </w:r>
          </w:p>
          <w:p w14:paraId="45181838" w14:textId="45F4C987" w:rsidR="002B49F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Other</w:t>
            </w:r>
          </w:p>
        </w:tc>
        <w:tc>
          <w:tcPr>
            <w:tcW w:w="2520" w:type="dxa"/>
          </w:tcPr>
          <w:p w14:paraId="1C02664F"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has signed contract with each CIL.</w:t>
            </w:r>
          </w:p>
          <w:p w14:paraId="231B9627" w14:textId="77777777" w:rsidR="004730C2" w:rsidRPr="004730C2" w:rsidRDefault="004730C2" w:rsidP="004730C2">
            <w:pPr>
              <w:rPr>
                <w:rFonts w:ascii="Times New Roman" w:eastAsia="Times New Roman" w:hAnsi="Times New Roman" w:cs="Times New Roman"/>
                <w:kern w:val="0"/>
                <w14:ligatures w14:val="none"/>
              </w:rPr>
            </w:pPr>
          </w:p>
          <w:p w14:paraId="745C2B82"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The DSE requires documentation of expenses and monthly progress reports on activities. The DSE does on-site reviews once every 3 years</w:t>
            </w:r>
          </w:p>
          <w:p w14:paraId="0EFE1629" w14:textId="77777777" w:rsidR="004730C2" w:rsidRPr="004730C2" w:rsidRDefault="004730C2" w:rsidP="004730C2">
            <w:pPr>
              <w:rPr>
                <w:rFonts w:ascii="Times New Roman" w:eastAsia="Times New Roman" w:hAnsi="Times New Roman" w:cs="Times New Roman"/>
                <w:kern w:val="0"/>
                <w14:ligatures w14:val="none"/>
              </w:rPr>
            </w:pPr>
          </w:p>
          <w:p w14:paraId="44A4E727"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determines oversight process.</w:t>
            </w:r>
          </w:p>
          <w:p w14:paraId="0544AF38" w14:textId="77777777" w:rsidR="004730C2" w:rsidRPr="004730C2" w:rsidRDefault="004730C2" w:rsidP="004730C2">
            <w:pPr>
              <w:rPr>
                <w:rFonts w:ascii="Times New Roman" w:eastAsia="Times New Roman" w:hAnsi="Times New Roman" w:cs="Times New Roman"/>
                <w:kern w:val="0"/>
                <w14:ligatures w14:val="none"/>
              </w:rPr>
            </w:pPr>
          </w:p>
          <w:p w14:paraId="3702A7F9" w14:textId="77777777" w:rsidR="004730C2" w:rsidRPr="004730C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CIL submits CIL PPR to DSE</w:t>
            </w:r>
          </w:p>
          <w:p w14:paraId="7BF2D0DF" w14:textId="77777777" w:rsidR="004730C2" w:rsidRPr="004730C2" w:rsidRDefault="004730C2" w:rsidP="004730C2">
            <w:pPr>
              <w:rPr>
                <w:rFonts w:ascii="Times New Roman" w:eastAsia="Times New Roman" w:hAnsi="Times New Roman" w:cs="Times New Roman"/>
                <w:kern w:val="0"/>
                <w14:ligatures w14:val="none"/>
              </w:rPr>
            </w:pPr>
          </w:p>
          <w:p w14:paraId="4865FB34" w14:textId="2D43FDEA" w:rsidR="002B49F2" w:rsidRDefault="004730C2" w:rsidP="004730C2">
            <w:pPr>
              <w:rPr>
                <w:rFonts w:ascii="Times New Roman" w:eastAsia="Times New Roman" w:hAnsi="Times New Roman" w:cs="Times New Roman"/>
                <w:kern w:val="0"/>
                <w14:ligatures w14:val="none"/>
              </w:rPr>
            </w:pPr>
            <w:r w:rsidRPr="004730C2">
              <w:rPr>
                <w:rFonts w:ascii="Times New Roman" w:eastAsia="Times New Roman" w:hAnsi="Times New Roman" w:cs="Times New Roman"/>
                <w:kern w:val="0"/>
                <w14:ligatures w14:val="none"/>
              </w:rPr>
              <w:t>DSE submits PPR to ACL</w:t>
            </w:r>
          </w:p>
        </w:tc>
        <w:tc>
          <w:tcPr>
            <w:tcW w:w="1217" w:type="dxa"/>
          </w:tcPr>
          <w:p w14:paraId="54A12D44" w14:textId="77777777" w:rsidR="002B49F2"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w:t>
            </w:r>
          </w:p>
          <w:p w14:paraId="6214F96A" w14:textId="77777777" w:rsidR="00DA6E17" w:rsidRDefault="00DA6E17" w:rsidP="00590491">
            <w:pPr>
              <w:rPr>
                <w:rFonts w:ascii="Times New Roman" w:eastAsia="Times New Roman" w:hAnsi="Times New Roman" w:cs="Times New Roman"/>
                <w:kern w:val="0"/>
                <w14:ligatures w14:val="none"/>
              </w:rPr>
            </w:pPr>
          </w:p>
          <w:p w14:paraId="02C3DB33" w14:textId="77777777" w:rsidR="00DA6E17" w:rsidRDefault="00DA6E17" w:rsidP="00590491">
            <w:pPr>
              <w:rPr>
                <w:rFonts w:ascii="Times New Roman" w:eastAsia="Times New Roman" w:hAnsi="Times New Roman" w:cs="Times New Roman"/>
                <w:kern w:val="0"/>
                <w14:ligatures w14:val="none"/>
              </w:rPr>
            </w:pPr>
          </w:p>
          <w:p w14:paraId="1FCBC4FB" w14:textId="77777777" w:rsidR="00DA6E17" w:rsidRDefault="00DA6E17" w:rsidP="00590491">
            <w:pPr>
              <w:rPr>
                <w:rFonts w:ascii="Times New Roman" w:eastAsia="Times New Roman" w:hAnsi="Times New Roman" w:cs="Times New Roman"/>
                <w:kern w:val="0"/>
                <w14:ligatures w14:val="none"/>
              </w:rPr>
            </w:pPr>
          </w:p>
          <w:p w14:paraId="18234BE1" w14:textId="77777777" w:rsidR="00DA6E17" w:rsidRDefault="00DA6E17" w:rsidP="00590491">
            <w:pPr>
              <w:rPr>
                <w:rFonts w:ascii="Times New Roman" w:eastAsia="Times New Roman" w:hAnsi="Times New Roman" w:cs="Times New Roman"/>
                <w:kern w:val="0"/>
                <w14:ligatures w14:val="none"/>
              </w:rPr>
            </w:pPr>
          </w:p>
          <w:p w14:paraId="5616CF95" w14:textId="77777777" w:rsidR="00DA6E17" w:rsidRDefault="00DA6E17" w:rsidP="00590491">
            <w:pPr>
              <w:rPr>
                <w:rFonts w:ascii="Times New Roman" w:eastAsia="Times New Roman" w:hAnsi="Times New Roman" w:cs="Times New Roman"/>
                <w:kern w:val="0"/>
                <w14:ligatures w14:val="none"/>
              </w:rPr>
            </w:pPr>
          </w:p>
          <w:p w14:paraId="10EF89EC" w14:textId="77777777" w:rsidR="00DA6E17" w:rsidRDefault="00DA6E17" w:rsidP="00590491">
            <w:pPr>
              <w:rPr>
                <w:rFonts w:ascii="Times New Roman" w:eastAsia="Times New Roman" w:hAnsi="Times New Roman" w:cs="Times New Roman"/>
                <w:kern w:val="0"/>
                <w14:ligatures w14:val="none"/>
              </w:rPr>
            </w:pPr>
          </w:p>
          <w:p w14:paraId="7A3A1C6C" w14:textId="77777777" w:rsidR="00DA6E17" w:rsidRDefault="00DA6E17" w:rsidP="00590491">
            <w:pPr>
              <w:rPr>
                <w:rFonts w:ascii="Times New Roman" w:eastAsia="Times New Roman" w:hAnsi="Times New Roman" w:cs="Times New Roman"/>
                <w:kern w:val="0"/>
                <w14:ligatures w14:val="none"/>
              </w:rPr>
            </w:pPr>
          </w:p>
          <w:p w14:paraId="0BC9EBC4" w14:textId="77777777" w:rsidR="00DA6E17" w:rsidRDefault="00DA6E17" w:rsidP="00590491">
            <w:pPr>
              <w:rPr>
                <w:rFonts w:ascii="Times New Roman" w:eastAsia="Times New Roman" w:hAnsi="Times New Roman" w:cs="Times New Roman"/>
                <w:kern w:val="0"/>
                <w14:ligatures w14:val="none"/>
              </w:rPr>
            </w:pPr>
          </w:p>
          <w:p w14:paraId="61BC4B07" w14:textId="77777777" w:rsidR="00DA6E17" w:rsidRDefault="00DA6E17" w:rsidP="00590491">
            <w:pPr>
              <w:rPr>
                <w:rFonts w:ascii="Times New Roman" w:eastAsia="Times New Roman" w:hAnsi="Times New Roman" w:cs="Times New Roman"/>
                <w:kern w:val="0"/>
                <w14:ligatures w14:val="none"/>
              </w:rPr>
            </w:pPr>
          </w:p>
          <w:p w14:paraId="3633FEBF" w14:textId="77777777" w:rsidR="00DA6E17" w:rsidRDefault="00DA6E17" w:rsidP="00590491">
            <w:pPr>
              <w:rPr>
                <w:rFonts w:ascii="Times New Roman" w:eastAsia="Times New Roman" w:hAnsi="Times New Roman" w:cs="Times New Roman"/>
                <w:kern w:val="0"/>
                <w14:ligatures w14:val="none"/>
              </w:rPr>
            </w:pPr>
          </w:p>
          <w:p w14:paraId="131ED523" w14:textId="77777777" w:rsidR="00DA6E17" w:rsidRDefault="00DA6E17" w:rsidP="00590491">
            <w:pPr>
              <w:rPr>
                <w:rFonts w:ascii="Times New Roman" w:eastAsia="Times New Roman" w:hAnsi="Times New Roman" w:cs="Times New Roman"/>
                <w:kern w:val="0"/>
                <w14:ligatures w14:val="none"/>
              </w:rPr>
            </w:pPr>
          </w:p>
          <w:p w14:paraId="4AAAFF9A" w14:textId="77777777" w:rsidR="00DA6E17" w:rsidRDefault="00DA6E17" w:rsidP="00590491">
            <w:pPr>
              <w:rPr>
                <w:rFonts w:ascii="Times New Roman" w:eastAsia="Times New Roman" w:hAnsi="Times New Roman" w:cs="Times New Roman"/>
                <w:kern w:val="0"/>
                <w14:ligatures w14:val="none"/>
              </w:rPr>
            </w:pPr>
          </w:p>
          <w:p w14:paraId="6F1E7BD5" w14:textId="77777777" w:rsidR="00DA6E17" w:rsidRDefault="00DA6E17" w:rsidP="00590491">
            <w:pPr>
              <w:rPr>
                <w:rFonts w:ascii="Times New Roman" w:eastAsia="Times New Roman" w:hAnsi="Times New Roman" w:cs="Times New Roman"/>
                <w:kern w:val="0"/>
                <w14:ligatures w14:val="none"/>
              </w:rPr>
            </w:pPr>
          </w:p>
          <w:p w14:paraId="26796177" w14:textId="77777777" w:rsidR="00DA6E17" w:rsidRDefault="00DA6E17" w:rsidP="00590491">
            <w:pPr>
              <w:rPr>
                <w:rFonts w:ascii="Times New Roman" w:eastAsia="Times New Roman" w:hAnsi="Times New Roman" w:cs="Times New Roman"/>
                <w:kern w:val="0"/>
                <w14:ligatures w14:val="none"/>
              </w:rPr>
            </w:pPr>
          </w:p>
          <w:p w14:paraId="3327CB13" w14:textId="77777777" w:rsidR="00DA6E17" w:rsidRDefault="00DA6E17" w:rsidP="00590491">
            <w:pPr>
              <w:rPr>
                <w:rFonts w:ascii="Times New Roman" w:eastAsia="Times New Roman" w:hAnsi="Times New Roman" w:cs="Times New Roman"/>
                <w:kern w:val="0"/>
                <w14:ligatures w14:val="none"/>
              </w:rPr>
            </w:pPr>
          </w:p>
          <w:p w14:paraId="447796EB" w14:textId="77777777" w:rsidR="00DA6E17" w:rsidRDefault="00DA6E17" w:rsidP="00590491">
            <w:pPr>
              <w:rPr>
                <w:rFonts w:ascii="Times New Roman" w:eastAsia="Times New Roman" w:hAnsi="Times New Roman" w:cs="Times New Roman"/>
                <w:kern w:val="0"/>
                <w14:ligatures w14:val="none"/>
              </w:rPr>
            </w:pPr>
          </w:p>
          <w:p w14:paraId="0B62D216" w14:textId="7DEBFFB3" w:rsidR="00DA6E17" w:rsidRDefault="00DA6E17"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DSE/ACL</w:t>
            </w:r>
          </w:p>
        </w:tc>
        <w:tc>
          <w:tcPr>
            <w:tcW w:w="853" w:type="dxa"/>
          </w:tcPr>
          <w:p w14:paraId="69224173" w14:textId="55A5BB5B" w:rsidR="002B49F2" w:rsidRDefault="00BD2E1F" w:rsidP="005904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Yes</w:t>
            </w:r>
          </w:p>
        </w:tc>
      </w:tr>
    </w:tbl>
    <w:p w14:paraId="0527962E" w14:textId="0A7C523E" w:rsidR="001E61D4" w:rsidRPr="00182335" w:rsidRDefault="00182335" w:rsidP="00590491">
      <w:pPr>
        <w:spacing w:after="0" w:line="240" w:lineRule="auto"/>
        <w:rPr>
          <w:rFonts w:ascii="Times New Roman" w:eastAsia="Times New Roman" w:hAnsi="Times New Roman" w:cs="Times New Roman"/>
          <w:kern w:val="0"/>
          <w:sz w:val="22"/>
          <w:szCs w:val="22"/>
          <w14:ligatures w14:val="none"/>
        </w:rPr>
      </w:pPr>
      <w:r w:rsidRPr="00182335">
        <w:rPr>
          <w:rFonts w:ascii="Times New Roman" w:eastAsia="Times New Roman" w:hAnsi="Times New Roman" w:cs="Times New Roman"/>
          <w:kern w:val="0"/>
          <w:sz w:val="22"/>
          <w:szCs w:val="22"/>
          <w14:ligatures w14:val="none"/>
        </w:rPr>
        <w:t>*Population is from the 2020 estimates of county population, Minnesota State Demographic Center</w:t>
      </w:r>
    </w:p>
    <w:p w14:paraId="096CC2EC" w14:textId="77777777" w:rsidR="001E61D4" w:rsidRPr="00182335" w:rsidRDefault="001E61D4" w:rsidP="00590491">
      <w:pPr>
        <w:spacing w:after="0" w:line="240" w:lineRule="auto"/>
        <w:rPr>
          <w:rFonts w:ascii="Times New Roman" w:eastAsia="Times New Roman" w:hAnsi="Times New Roman" w:cs="Times New Roman"/>
          <w:kern w:val="0"/>
          <w:sz w:val="22"/>
          <w:szCs w:val="22"/>
          <w14:ligatures w14:val="none"/>
        </w:rPr>
      </w:pPr>
    </w:p>
    <w:p w14:paraId="35194C59"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 xml:space="preserve">3.2 </w:t>
      </w:r>
      <w:r w:rsidRPr="00590491">
        <w:rPr>
          <w:rFonts w:ascii="Times New Roman" w:eastAsia="Times New Roman" w:hAnsi="Times New Roman" w:cs="Times New Roman"/>
          <w:kern w:val="0"/>
          <w:szCs w:val="20"/>
          <w:u w:val="single"/>
          <w14:ligatures w14:val="none"/>
        </w:rPr>
        <w:t>Expansion and Adjustment of Network</w:t>
      </w:r>
    </w:p>
    <w:p w14:paraId="2692CC53" w14:textId="77777777" w:rsidR="00590491" w:rsidRPr="00590491" w:rsidRDefault="00590491" w:rsidP="00590491">
      <w:pPr>
        <w:numPr>
          <w:ilvl w:val="0"/>
          <w:numId w:val="3"/>
        </w:numPr>
        <w:spacing w:after="0" w:line="240" w:lineRule="auto"/>
        <w:contextualSpacing/>
        <w:rPr>
          <w:rFonts w:ascii="Times New Roman" w:eastAsia="Times New Roman" w:hAnsi="Times New Roman" w:cs="Times New Roman"/>
          <w:iCs/>
          <w:kern w:val="0"/>
          <w14:ligatures w14:val="none"/>
        </w:rPr>
      </w:pPr>
      <w:r w:rsidRPr="00590491">
        <w:rPr>
          <w:rFonts w:ascii="Times New Roman" w:eastAsia="Times New Roman" w:hAnsi="Times New Roman" w:cs="Times New Roman"/>
          <w:iCs/>
          <w:kern w:val="0"/>
          <w14:ligatures w14:val="none"/>
        </w:rPr>
        <w:t xml:space="preserve">Plan and priorities for use of funds, by funding source, including Part B funds, Part C funds, State funds, and other funds, whether current, increased, or one-time funding, and methodology for distribution of funds, and use of funds </w:t>
      </w:r>
      <w:bookmarkStart w:id="23" w:name="_Hlk163824599"/>
      <w:r w:rsidRPr="00590491">
        <w:rPr>
          <w:rFonts w:ascii="Times New Roman" w:eastAsia="Times New Roman" w:hAnsi="Times New Roman" w:cs="Times New Roman"/>
          <w:iCs/>
          <w:kern w:val="0"/>
          <w14:ligatures w14:val="none"/>
        </w:rPr>
        <w:t>to build capacity of existing Centers, establish new Centers, and/or increase statewide reach of Network</w:t>
      </w:r>
      <w:r w:rsidRPr="00590491">
        <w:rPr>
          <w:rFonts w:ascii="Times New Roman" w:eastAsia="Times New Roman" w:hAnsi="Times New Roman" w:cs="Times New Roman"/>
          <w:i/>
          <w:kern w:val="0"/>
          <w14:ligatures w14:val="none"/>
        </w:rPr>
        <w:t>.</w:t>
      </w:r>
      <w:r w:rsidRPr="00590491" w:rsidDel="005C5E35">
        <w:rPr>
          <w:rFonts w:ascii="Times New Roman" w:eastAsia="Times New Roman" w:hAnsi="Times New Roman" w:cs="Times New Roman"/>
          <w:i/>
          <w:kern w:val="0"/>
          <w14:ligatures w14:val="none"/>
        </w:rPr>
        <w:t xml:space="preserve"> </w:t>
      </w:r>
    </w:p>
    <w:bookmarkEnd w:id="23"/>
    <w:p w14:paraId="017D74EA" w14:textId="77777777" w:rsidR="00182335" w:rsidRDefault="00182335" w:rsidP="00182335">
      <w:pPr>
        <w:spacing w:after="0" w:line="240" w:lineRule="auto"/>
        <w:ind w:left="360"/>
        <w:contextualSpacing/>
        <w:rPr>
          <w:rFonts w:ascii="Times New Roman" w:eastAsia="Times New Roman" w:hAnsi="Times New Roman" w:cs="Times New Roman"/>
          <w:kern w:val="0"/>
          <w14:ligatures w14:val="none"/>
        </w:rPr>
      </w:pPr>
    </w:p>
    <w:p w14:paraId="060EF98B" w14:textId="37B04CC2" w:rsidR="00182335" w:rsidRPr="00182335" w:rsidRDefault="00182335" w:rsidP="00895D11">
      <w:pPr>
        <w:spacing w:after="0" w:line="240" w:lineRule="auto"/>
        <w:contextualSpacing/>
        <w:rPr>
          <w:rFonts w:ascii="Times New Roman" w:eastAsia="Times New Roman" w:hAnsi="Times New Roman" w:cs="Times New Roman"/>
          <w:b/>
          <w:bCs/>
          <w:kern w:val="0"/>
          <w14:ligatures w14:val="none"/>
        </w:rPr>
      </w:pPr>
      <w:r w:rsidRPr="00182335">
        <w:rPr>
          <w:rFonts w:ascii="Times New Roman" w:eastAsia="Times New Roman" w:hAnsi="Times New Roman" w:cs="Times New Roman"/>
          <w:b/>
          <w:bCs/>
          <w:kern w:val="0"/>
          <w14:ligatures w14:val="none"/>
        </w:rPr>
        <w:t>Current Part C funding:</w:t>
      </w:r>
    </w:p>
    <w:p w14:paraId="078808D0" w14:textId="60A1113D" w:rsidR="00182335" w:rsidRPr="00182335" w:rsidRDefault="00182335" w:rsidP="00895D11">
      <w:pPr>
        <w:spacing w:after="0" w:line="240" w:lineRule="auto"/>
        <w:contextualSpacing/>
        <w:rPr>
          <w:rFonts w:ascii="Times New Roman" w:eastAsia="Times New Roman" w:hAnsi="Times New Roman" w:cs="Times New Roman"/>
          <w:kern w:val="0"/>
          <w14:ligatures w14:val="none"/>
        </w:rPr>
      </w:pPr>
      <w:r w:rsidRPr="00182335">
        <w:rPr>
          <w:rFonts w:ascii="Times New Roman" w:eastAsia="Times New Roman" w:hAnsi="Times New Roman" w:cs="Times New Roman"/>
          <w:kern w:val="0"/>
          <w14:ligatures w14:val="none"/>
        </w:rPr>
        <w:t>Federal Title VII Part C funds shall continue to be awarded only to those eligible Centers meeting the standards and assurances established in Section 725 of the Rehabilitation Act</w:t>
      </w:r>
      <w:r w:rsidR="00895D11">
        <w:rPr>
          <w:rFonts w:ascii="Times New Roman" w:eastAsia="Times New Roman" w:hAnsi="Times New Roman" w:cs="Times New Roman"/>
          <w:kern w:val="0"/>
          <w14:ligatures w14:val="none"/>
        </w:rPr>
        <w:t>,</w:t>
      </w:r>
      <w:r w:rsidRPr="00182335">
        <w:rPr>
          <w:rFonts w:ascii="Times New Roman" w:eastAsia="Times New Roman" w:hAnsi="Times New Roman" w:cs="Times New Roman"/>
          <w:kern w:val="0"/>
          <w14:ligatures w14:val="none"/>
        </w:rPr>
        <w:t xml:space="preserve"> as amended. Part C funds are distributed equally among the </w:t>
      </w:r>
      <w:r w:rsidR="00895D11" w:rsidRPr="00182335">
        <w:rPr>
          <w:rFonts w:ascii="Times New Roman" w:eastAsia="Times New Roman" w:hAnsi="Times New Roman" w:cs="Times New Roman"/>
          <w:kern w:val="0"/>
          <w14:ligatures w14:val="none"/>
        </w:rPr>
        <w:t>eight</w:t>
      </w:r>
      <w:r w:rsidRPr="00182335">
        <w:rPr>
          <w:rFonts w:ascii="Times New Roman" w:eastAsia="Times New Roman" w:hAnsi="Times New Roman" w:cs="Times New Roman"/>
          <w:kern w:val="0"/>
          <w14:ligatures w14:val="none"/>
        </w:rPr>
        <w:t xml:space="preserve"> centers for independent living. (See </w:t>
      </w:r>
      <w:r w:rsidR="00895D11">
        <w:rPr>
          <w:rFonts w:ascii="Times New Roman" w:eastAsia="Times New Roman" w:hAnsi="Times New Roman" w:cs="Times New Roman"/>
          <w:kern w:val="0"/>
          <w14:ligatures w14:val="none"/>
        </w:rPr>
        <w:t xml:space="preserve">the </w:t>
      </w:r>
      <w:r w:rsidRPr="00182335">
        <w:rPr>
          <w:rFonts w:ascii="Times New Roman" w:eastAsia="Times New Roman" w:hAnsi="Times New Roman" w:cs="Times New Roman"/>
          <w:kern w:val="0"/>
          <w14:ligatures w14:val="none"/>
        </w:rPr>
        <w:t>chart below) The DSE oversees the disbursement and expenditure of funds.</w:t>
      </w:r>
    </w:p>
    <w:p w14:paraId="08C6D9B3" w14:textId="77777777" w:rsidR="00182335" w:rsidRPr="00182335" w:rsidRDefault="00182335" w:rsidP="00895D11">
      <w:pPr>
        <w:spacing w:after="0" w:line="240" w:lineRule="auto"/>
        <w:ind w:left="720"/>
        <w:contextualSpacing/>
        <w:rPr>
          <w:rFonts w:ascii="Times New Roman" w:eastAsia="Times New Roman" w:hAnsi="Times New Roman" w:cs="Times New Roman"/>
          <w:kern w:val="0"/>
          <w14:ligatures w14:val="none"/>
        </w:rPr>
      </w:pPr>
    </w:p>
    <w:p w14:paraId="4F9A5C1A" w14:textId="77777777" w:rsidR="00182335" w:rsidRPr="00182335" w:rsidRDefault="00182335" w:rsidP="00895D11">
      <w:pPr>
        <w:spacing w:after="0" w:line="240" w:lineRule="auto"/>
        <w:contextualSpacing/>
        <w:rPr>
          <w:rFonts w:ascii="Times New Roman" w:eastAsia="Times New Roman" w:hAnsi="Times New Roman" w:cs="Times New Roman"/>
          <w:kern w:val="0"/>
          <w14:ligatures w14:val="none"/>
        </w:rPr>
      </w:pPr>
      <w:r w:rsidRPr="00895D11">
        <w:rPr>
          <w:rFonts w:ascii="Times New Roman" w:eastAsia="Times New Roman" w:hAnsi="Times New Roman" w:cs="Times New Roman"/>
          <w:b/>
          <w:bCs/>
          <w:kern w:val="0"/>
          <w14:ligatures w14:val="none"/>
        </w:rPr>
        <w:t>Current Part B funding</w:t>
      </w:r>
      <w:r w:rsidRPr="00182335">
        <w:rPr>
          <w:rFonts w:ascii="Times New Roman" w:eastAsia="Times New Roman" w:hAnsi="Times New Roman" w:cs="Times New Roman"/>
          <w:kern w:val="0"/>
          <w14:ligatures w14:val="none"/>
        </w:rPr>
        <w:t>:</w:t>
      </w:r>
    </w:p>
    <w:p w14:paraId="6FCC347F" w14:textId="2B881704" w:rsidR="00182335" w:rsidRPr="00182335" w:rsidRDefault="00182335" w:rsidP="00895D11">
      <w:pPr>
        <w:spacing w:after="0" w:line="240" w:lineRule="auto"/>
        <w:contextualSpacing/>
        <w:rPr>
          <w:rFonts w:ascii="Times New Roman" w:eastAsia="Times New Roman" w:hAnsi="Times New Roman" w:cs="Times New Roman"/>
          <w:kern w:val="0"/>
          <w14:ligatures w14:val="none"/>
        </w:rPr>
      </w:pPr>
      <w:r w:rsidRPr="00182335">
        <w:rPr>
          <w:rFonts w:ascii="Times New Roman" w:eastAsia="Times New Roman" w:hAnsi="Times New Roman" w:cs="Times New Roman"/>
          <w:kern w:val="0"/>
          <w14:ligatures w14:val="none"/>
        </w:rPr>
        <w:t>Annually, the SILC allocates Part B funds for equal distribution to the centers for general operating expenses.</w:t>
      </w:r>
      <w:r w:rsidR="00895D11">
        <w:rPr>
          <w:rFonts w:ascii="Times New Roman" w:eastAsia="Times New Roman" w:hAnsi="Times New Roman" w:cs="Times New Roman"/>
          <w:kern w:val="0"/>
          <w14:ligatures w14:val="none"/>
        </w:rPr>
        <w:t>(See the chart below)</w:t>
      </w:r>
      <w:r w:rsidRPr="00182335">
        <w:rPr>
          <w:rFonts w:ascii="Times New Roman" w:eastAsia="Times New Roman" w:hAnsi="Times New Roman" w:cs="Times New Roman"/>
          <w:kern w:val="0"/>
          <w14:ligatures w14:val="none"/>
        </w:rPr>
        <w:t xml:space="preserve"> At the request of MNSILC, the DSE generates the contractual agreements with the centers and disburses funds monthly based on invoices generated by the centers.</w:t>
      </w:r>
    </w:p>
    <w:p w14:paraId="50502389" w14:textId="77777777" w:rsidR="00895D11" w:rsidRDefault="00895D11" w:rsidP="00895D11">
      <w:pPr>
        <w:spacing w:after="0" w:line="240" w:lineRule="auto"/>
        <w:contextualSpacing/>
        <w:rPr>
          <w:rFonts w:ascii="Times New Roman" w:eastAsia="Times New Roman" w:hAnsi="Times New Roman" w:cs="Times New Roman"/>
          <w:kern w:val="0"/>
          <w14:ligatures w14:val="none"/>
        </w:rPr>
      </w:pPr>
    </w:p>
    <w:p w14:paraId="0D634ED2" w14:textId="3B192FEB" w:rsidR="00182335" w:rsidRPr="00895D11" w:rsidRDefault="00182335" w:rsidP="00895D11">
      <w:pPr>
        <w:spacing w:after="0" w:line="240" w:lineRule="auto"/>
        <w:contextualSpacing/>
        <w:rPr>
          <w:rFonts w:ascii="Times New Roman" w:eastAsia="Times New Roman" w:hAnsi="Times New Roman" w:cs="Times New Roman"/>
          <w:b/>
          <w:bCs/>
          <w:kern w:val="0"/>
          <w14:ligatures w14:val="none"/>
        </w:rPr>
      </w:pPr>
      <w:r w:rsidRPr="00895D11">
        <w:rPr>
          <w:rFonts w:ascii="Times New Roman" w:eastAsia="Times New Roman" w:hAnsi="Times New Roman" w:cs="Times New Roman"/>
          <w:b/>
          <w:bCs/>
          <w:kern w:val="0"/>
          <w14:ligatures w14:val="none"/>
        </w:rPr>
        <w:t>Current State Funding:</w:t>
      </w:r>
    </w:p>
    <w:p w14:paraId="0E9BE893" w14:textId="0696EEF8" w:rsidR="00182335" w:rsidRDefault="00182335" w:rsidP="00895D11">
      <w:pPr>
        <w:spacing w:after="0" w:line="240" w:lineRule="auto"/>
        <w:contextualSpacing/>
        <w:rPr>
          <w:rFonts w:ascii="Times New Roman" w:eastAsia="Times New Roman" w:hAnsi="Times New Roman" w:cs="Times New Roman"/>
          <w:kern w:val="0"/>
          <w14:ligatures w14:val="none"/>
        </w:rPr>
      </w:pPr>
      <w:r w:rsidRPr="00182335">
        <w:rPr>
          <w:rFonts w:ascii="Times New Roman" w:eastAsia="Times New Roman" w:hAnsi="Times New Roman" w:cs="Times New Roman"/>
          <w:kern w:val="0"/>
          <w14:ligatures w14:val="none"/>
        </w:rPr>
        <w:t>State General Operating funds are awarded to the eight centers for independent living according to Minnesota Statute 268</w:t>
      </w:r>
      <w:r w:rsidR="00FC4421">
        <w:rPr>
          <w:rFonts w:ascii="Times New Roman" w:eastAsia="Times New Roman" w:hAnsi="Times New Roman" w:cs="Times New Roman"/>
          <w:kern w:val="0"/>
          <w14:ligatures w14:val="none"/>
        </w:rPr>
        <w:t>A.11</w:t>
      </w:r>
      <w:r w:rsidRPr="00182335">
        <w:rPr>
          <w:rFonts w:ascii="Times New Roman" w:eastAsia="Times New Roman" w:hAnsi="Times New Roman" w:cs="Times New Roman"/>
          <w:kern w:val="0"/>
          <w14:ligatures w14:val="none"/>
        </w:rPr>
        <w:t>. The DSE oversees the disbursement and expenditure of funds.</w:t>
      </w:r>
      <w:r w:rsidR="00895D11">
        <w:rPr>
          <w:rFonts w:ascii="Times New Roman" w:eastAsia="Times New Roman" w:hAnsi="Times New Roman" w:cs="Times New Roman"/>
          <w:kern w:val="0"/>
          <w14:ligatures w14:val="none"/>
        </w:rPr>
        <w:t xml:space="preserve"> (See the chart below)</w:t>
      </w:r>
    </w:p>
    <w:p w14:paraId="088EAAF9" w14:textId="77777777" w:rsidR="00895D11" w:rsidRPr="00182335" w:rsidRDefault="00895D11" w:rsidP="00895D11">
      <w:pPr>
        <w:spacing w:after="0" w:line="240" w:lineRule="auto"/>
        <w:contextualSpacing/>
        <w:rPr>
          <w:rFonts w:ascii="Times New Roman" w:eastAsia="Times New Roman" w:hAnsi="Times New Roman" w:cs="Times New Roman"/>
          <w:kern w:val="0"/>
          <w14:ligatures w14:val="none"/>
        </w:rPr>
      </w:pPr>
    </w:p>
    <w:p w14:paraId="0E361949" w14:textId="288F01D5" w:rsidR="00182335" w:rsidRPr="00895D11" w:rsidRDefault="00182335" w:rsidP="00895D11">
      <w:pPr>
        <w:spacing w:after="0" w:line="240" w:lineRule="auto"/>
        <w:contextualSpacing/>
        <w:rPr>
          <w:rFonts w:ascii="Times New Roman" w:eastAsia="Times New Roman" w:hAnsi="Times New Roman" w:cs="Times New Roman"/>
          <w:b/>
          <w:bCs/>
          <w:kern w:val="0"/>
          <w14:ligatures w14:val="none"/>
        </w:rPr>
      </w:pPr>
      <w:r w:rsidRPr="00895D11">
        <w:rPr>
          <w:rFonts w:ascii="Times New Roman" w:eastAsia="Times New Roman" w:hAnsi="Times New Roman" w:cs="Times New Roman"/>
          <w:b/>
          <w:bCs/>
          <w:kern w:val="0"/>
          <w14:ligatures w14:val="none"/>
        </w:rPr>
        <w:t>Proposed efforts to increase State Funding</w:t>
      </w:r>
      <w:r w:rsidR="00F31219" w:rsidRPr="00F31219">
        <w:rPr>
          <w:rFonts w:ascii="Times New Roman" w:eastAsia="Times New Roman" w:hAnsi="Times New Roman" w:cs="Times New Roman"/>
          <w:b/>
          <w:bCs/>
          <w:kern w:val="0"/>
          <w14:ligatures w14:val="none"/>
        </w:rPr>
        <w:t>.</w:t>
      </w:r>
    </w:p>
    <w:p w14:paraId="357999D8" w14:textId="489E5970" w:rsidR="00182335" w:rsidRDefault="00182335" w:rsidP="00895D11">
      <w:pPr>
        <w:spacing w:after="0" w:line="240" w:lineRule="auto"/>
        <w:contextualSpacing/>
        <w:rPr>
          <w:rFonts w:ascii="Times New Roman" w:eastAsia="Times New Roman" w:hAnsi="Times New Roman" w:cs="Times New Roman"/>
          <w:kern w:val="0"/>
          <w14:ligatures w14:val="none"/>
        </w:rPr>
      </w:pPr>
      <w:r w:rsidRPr="00182335">
        <w:rPr>
          <w:rFonts w:ascii="Times New Roman" w:eastAsia="Times New Roman" w:hAnsi="Times New Roman" w:cs="Times New Roman"/>
          <w:kern w:val="0"/>
          <w14:ligatures w14:val="none"/>
        </w:rPr>
        <w:t xml:space="preserve">Minnesota’s Network Plan created eight centers </w:t>
      </w:r>
      <w:r w:rsidR="00895D11">
        <w:rPr>
          <w:rFonts w:ascii="Times New Roman" w:eastAsia="Times New Roman" w:hAnsi="Times New Roman" w:cs="Times New Roman"/>
          <w:kern w:val="0"/>
          <w14:ligatures w14:val="none"/>
        </w:rPr>
        <w:t xml:space="preserve">for independent living </w:t>
      </w:r>
      <w:r w:rsidRPr="00182335">
        <w:rPr>
          <w:rFonts w:ascii="Times New Roman" w:eastAsia="Times New Roman" w:hAnsi="Times New Roman" w:cs="Times New Roman"/>
          <w:kern w:val="0"/>
          <w14:ligatures w14:val="none"/>
        </w:rPr>
        <w:t>to serve the entire geographic area of Minnesota</w:t>
      </w:r>
      <w:r w:rsidR="00895D11">
        <w:rPr>
          <w:rFonts w:ascii="Times New Roman" w:eastAsia="Times New Roman" w:hAnsi="Times New Roman" w:cs="Times New Roman"/>
          <w:kern w:val="0"/>
          <w14:ligatures w14:val="none"/>
        </w:rPr>
        <w:t>. T</w:t>
      </w:r>
      <w:r w:rsidRPr="00182335">
        <w:rPr>
          <w:rFonts w:ascii="Times New Roman" w:eastAsia="Times New Roman" w:hAnsi="Times New Roman" w:cs="Times New Roman"/>
          <w:kern w:val="0"/>
          <w14:ligatures w14:val="none"/>
        </w:rPr>
        <w:t xml:space="preserve">he IL Network is working </w:t>
      </w:r>
      <w:r w:rsidR="00895D11">
        <w:rPr>
          <w:rFonts w:ascii="Times New Roman" w:eastAsia="Times New Roman" w:hAnsi="Times New Roman" w:cs="Times New Roman"/>
          <w:kern w:val="0"/>
          <w14:ligatures w14:val="none"/>
        </w:rPr>
        <w:t>to</w:t>
      </w:r>
      <w:r w:rsidRPr="00182335">
        <w:rPr>
          <w:rFonts w:ascii="Times New Roman" w:eastAsia="Times New Roman" w:hAnsi="Times New Roman" w:cs="Times New Roman"/>
          <w:kern w:val="0"/>
          <w14:ligatures w14:val="none"/>
        </w:rPr>
        <w:t xml:space="preserve"> realiz</w:t>
      </w:r>
      <w:r w:rsidR="00895D11">
        <w:rPr>
          <w:rFonts w:ascii="Times New Roman" w:eastAsia="Times New Roman" w:hAnsi="Times New Roman" w:cs="Times New Roman"/>
          <w:kern w:val="0"/>
          <w14:ligatures w14:val="none"/>
        </w:rPr>
        <w:t>e</w:t>
      </w:r>
      <w:r w:rsidRPr="00182335">
        <w:rPr>
          <w:rFonts w:ascii="Times New Roman" w:eastAsia="Times New Roman" w:hAnsi="Times New Roman" w:cs="Times New Roman"/>
          <w:kern w:val="0"/>
          <w14:ligatures w14:val="none"/>
        </w:rPr>
        <w:t xml:space="preserve"> a goal </w:t>
      </w:r>
      <w:r w:rsidR="00895D11">
        <w:rPr>
          <w:rFonts w:ascii="Times New Roman" w:eastAsia="Times New Roman" w:hAnsi="Times New Roman" w:cs="Times New Roman"/>
          <w:kern w:val="0"/>
          <w14:ligatures w14:val="none"/>
        </w:rPr>
        <w:t xml:space="preserve">for </w:t>
      </w:r>
      <w:r w:rsidRPr="00182335">
        <w:rPr>
          <w:rFonts w:ascii="Times New Roman" w:eastAsia="Times New Roman" w:hAnsi="Times New Roman" w:cs="Times New Roman"/>
          <w:kern w:val="0"/>
          <w14:ligatures w14:val="none"/>
        </w:rPr>
        <w:t xml:space="preserve">each center </w:t>
      </w:r>
      <w:r w:rsidR="00895D11">
        <w:rPr>
          <w:rFonts w:ascii="Times New Roman" w:eastAsia="Times New Roman" w:hAnsi="Times New Roman" w:cs="Times New Roman"/>
          <w:kern w:val="0"/>
          <w14:ligatures w14:val="none"/>
        </w:rPr>
        <w:t xml:space="preserve">to </w:t>
      </w:r>
      <w:r w:rsidRPr="00182335">
        <w:rPr>
          <w:rFonts w:ascii="Times New Roman" w:eastAsia="Times New Roman" w:hAnsi="Times New Roman" w:cs="Times New Roman"/>
          <w:kern w:val="0"/>
          <w14:ligatures w14:val="none"/>
        </w:rPr>
        <w:t xml:space="preserve">reach its funding goal as defined through its formula funding analysis (C. J. McKinney and Patricia Yeager, 2015). </w:t>
      </w:r>
      <w:r w:rsidR="00895D11">
        <w:rPr>
          <w:rFonts w:ascii="Times New Roman" w:eastAsia="Times New Roman" w:hAnsi="Times New Roman" w:cs="Times New Roman"/>
          <w:kern w:val="0"/>
          <w14:ligatures w14:val="none"/>
        </w:rPr>
        <w:t>T</w:t>
      </w:r>
      <w:r w:rsidRPr="00182335">
        <w:rPr>
          <w:rFonts w:ascii="Times New Roman" w:eastAsia="Times New Roman" w:hAnsi="Times New Roman" w:cs="Times New Roman"/>
          <w:kern w:val="0"/>
          <w14:ligatures w14:val="none"/>
        </w:rPr>
        <w:t xml:space="preserve">he first goal of the IL Network was for each of eight </w:t>
      </w:r>
      <w:r w:rsidR="00895D11">
        <w:rPr>
          <w:rFonts w:ascii="Times New Roman" w:eastAsia="Times New Roman" w:hAnsi="Times New Roman" w:cs="Times New Roman"/>
          <w:kern w:val="0"/>
          <w14:ligatures w14:val="none"/>
        </w:rPr>
        <w:t xml:space="preserve"> Minnesota </w:t>
      </w:r>
      <w:r w:rsidRPr="00182335">
        <w:rPr>
          <w:rFonts w:ascii="Times New Roman" w:eastAsia="Times New Roman" w:hAnsi="Times New Roman" w:cs="Times New Roman"/>
          <w:kern w:val="0"/>
          <w14:ligatures w14:val="none"/>
        </w:rPr>
        <w:t>Centers to be equally funded through a step-up process until all eight Centers had equal funding. This goal has been achieved.</w:t>
      </w:r>
    </w:p>
    <w:p w14:paraId="540ADEF7" w14:textId="77777777" w:rsidR="00895D11" w:rsidRPr="00182335" w:rsidRDefault="00895D11" w:rsidP="00895D11">
      <w:pPr>
        <w:spacing w:after="0" w:line="240" w:lineRule="auto"/>
        <w:contextualSpacing/>
        <w:rPr>
          <w:rFonts w:ascii="Times New Roman" w:eastAsia="Times New Roman" w:hAnsi="Times New Roman" w:cs="Times New Roman"/>
          <w:kern w:val="0"/>
          <w14:ligatures w14:val="none"/>
        </w:rPr>
      </w:pPr>
    </w:p>
    <w:p w14:paraId="150FBEA0" w14:textId="54D166A8" w:rsidR="00182335" w:rsidRPr="00182335" w:rsidRDefault="00182335" w:rsidP="00895D11">
      <w:pPr>
        <w:spacing w:after="0" w:line="240" w:lineRule="auto"/>
        <w:contextualSpacing/>
        <w:rPr>
          <w:rFonts w:ascii="Times New Roman" w:eastAsia="Times New Roman" w:hAnsi="Times New Roman" w:cs="Times New Roman"/>
          <w:kern w:val="0"/>
          <w14:ligatures w14:val="none"/>
        </w:rPr>
      </w:pPr>
      <w:r w:rsidRPr="00182335">
        <w:rPr>
          <w:rFonts w:ascii="Times New Roman" w:eastAsia="Times New Roman" w:hAnsi="Times New Roman" w:cs="Times New Roman"/>
          <w:kern w:val="0"/>
          <w14:ligatures w14:val="none"/>
        </w:rPr>
        <w:t xml:space="preserve">The second goal would be to provide equal increases to all eight centers until each center reaches the funding level as defined though the funding formula analysis. </w:t>
      </w:r>
      <w:r w:rsidR="00895D11">
        <w:rPr>
          <w:rFonts w:ascii="Times New Roman" w:eastAsia="Times New Roman" w:hAnsi="Times New Roman" w:cs="Times New Roman"/>
          <w:kern w:val="0"/>
          <w14:ligatures w14:val="none"/>
        </w:rPr>
        <w:t>E</w:t>
      </w:r>
      <w:r w:rsidRPr="00182335">
        <w:rPr>
          <w:rFonts w:ascii="Times New Roman" w:eastAsia="Times New Roman" w:hAnsi="Times New Roman" w:cs="Times New Roman"/>
          <w:kern w:val="0"/>
          <w14:ligatures w14:val="none"/>
        </w:rPr>
        <w:t xml:space="preserve">ach Center, based on population of people with disabilities and geographic area, </w:t>
      </w:r>
      <w:r w:rsidR="00F31219" w:rsidRPr="00182335">
        <w:rPr>
          <w:rFonts w:ascii="Times New Roman" w:eastAsia="Times New Roman" w:hAnsi="Times New Roman" w:cs="Times New Roman"/>
          <w:kern w:val="0"/>
          <w14:ligatures w14:val="none"/>
        </w:rPr>
        <w:t>has</w:t>
      </w:r>
      <w:r w:rsidRPr="00182335">
        <w:rPr>
          <w:rFonts w:ascii="Times New Roman" w:eastAsia="Times New Roman" w:hAnsi="Times New Roman" w:cs="Times New Roman"/>
          <w:kern w:val="0"/>
          <w14:ligatures w14:val="none"/>
        </w:rPr>
        <w:t xml:space="preserve"> different funding levels defined through the funding analysis</w:t>
      </w:r>
      <w:r w:rsidR="00895D11">
        <w:rPr>
          <w:rFonts w:ascii="Times New Roman" w:eastAsia="Times New Roman" w:hAnsi="Times New Roman" w:cs="Times New Roman"/>
          <w:kern w:val="0"/>
          <w14:ligatures w14:val="none"/>
        </w:rPr>
        <w:t xml:space="preserve">. </w:t>
      </w:r>
      <w:r w:rsidRPr="00182335">
        <w:rPr>
          <w:rFonts w:ascii="Times New Roman" w:eastAsia="Times New Roman" w:hAnsi="Times New Roman" w:cs="Times New Roman"/>
          <w:kern w:val="0"/>
          <w14:ligatures w14:val="none"/>
        </w:rPr>
        <w:t xml:space="preserve"> </w:t>
      </w:r>
      <w:r w:rsidR="00895D11">
        <w:rPr>
          <w:rFonts w:ascii="Times New Roman" w:eastAsia="Times New Roman" w:hAnsi="Times New Roman" w:cs="Times New Roman"/>
          <w:kern w:val="0"/>
          <w14:ligatures w14:val="none"/>
        </w:rPr>
        <w:t>Funding for e</w:t>
      </w:r>
      <w:r w:rsidRPr="00182335">
        <w:rPr>
          <w:rFonts w:ascii="Times New Roman" w:eastAsia="Times New Roman" w:hAnsi="Times New Roman" w:cs="Times New Roman"/>
          <w:kern w:val="0"/>
          <w14:ligatures w14:val="none"/>
        </w:rPr>
        <w:t>ach</w:t>
      </w:r>
      <w:r w:rsidR="00895D11">
        <w:rPr>
          <w:rFonts w:ascii="Times New Roman" w:eastAsia="Times New Roman" w:hAnsi="Times New Roman" w:cs="Times New Roman"/>
          <w:kern w:val="0"/>
          <w14:ligatures w14:val="none"/>
        </w:rPr>
        <w:t xml:space="preserve"> center will </w:t>
      </w:r>
      <w:r w:rsidRPr="00182335">
        <w:rPr>
          <w:rFonts w:ascii="Times New Roman" w:eastAsia="Times New Roman" w:hAnsi="Times New Roman" w:cs="Times New Roman"/>
          <w:kern w:val="0"/>
          <w14:ligatures w14:val="none"/>
        </w:rPr>
        <w:t xml:space="preserve"> be increased equally until each reaches their defined level. Once all have reached the funding level as defined in the formula, increases will be based on inflationary factors and changes in population as the funding formula is adjusted or revised based on best practice at that time.</w:t>
      </w:r>
    </w:p>
    <w:p w14:paraId="2BDD6008" w14:textId="77777777" w:rsidR="00895D11" w:rsidRDefault="00895D11" w:rsidP="00895D11">
      <w:pPr>
        <w:spacing w:after="0" w:line="240" w:lineRule="auto"/>
        <w:contextualSpacing/>
        <w:rPr>
          <w:rFonts w:ascii="Times New Roman" w:eastAsia="Times New Roman" w:hAnsi="Times New Roman" w:cs="Times New Roman"/>
          <w:kern w:val="0"/>
          <w14:ligatures w14:val="none"/>
        </w:rPr>
      </w:pPr>
    </w:p>
    <w:p w14:paraId="1810BAB9" w14:textId="65C7241C" w:rsidR="00182335" w:rsidRDefault="00F31219" w:rsidP="00895D11">
      <w:pPr>
        <w:spacing w:after="0" w:line="24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w:t>
      </w:r>
      <w:r w:rsidR="00182335" w:rsidRPr="00182335">
        <w:rPr>
          <w:rFonts w:ascii="Times New Roman" w:eastAsia="Times New Roman" w:hAnsi="Times New Roman" w:cs="Times New Roman"/>
          <w:kern w:val="0"/>
          <w14:ligatures w14:val="none"/>
        </w:rPr>
        <w:t>he IL Network will commission an updated funding study to include youth age</w:t>
      </w:r>
      <w:r>
        <w:rPr>
          <w:rFonts w:ascii="Times New Roman" w:eastAsia="Times New Roman" w:hAnsi="Times New Roman" w:cs="Times New Roman"/>
          <w:kern w:val="0"/>
          <w14:ligatures w14:val="none"/>
        </w:rPr>
        <w:t>s</w:t>
      </w:r>
      <w:r w:rsidR="00182335" w:rsidRPr="00182335">
        <w:rPr>
          <w:rFonts w:ascii="Times New Roman" w:eastAsia="Times New Roman" w:hAnsi="Times New Roman" w:cs="Times New Roman"/>
          <w:kern w:val="0"/>
          <w14:ligatures w14:val="none"/>
        </w:rPr>
        <w:t xml:space="preserve"> 14 and up with disabilities based on data from the 2020 census. The IL Network will discuss additional</w:t>
      </w:r>
      <w:r>
        <w:rPr>
          <w:rFonts w:ascii="Times New Roman" w:eastAsia="Times New Roman" w:hAnsi="Times New Roman" w:cs="Times New Roman"/>
          <w:kern w:val="0"/>
          <w14:ligatures w14:val="none"/>
        </w:rPr>
        <w:t xml:space="preserve"> i</w:t>
      </w:r>
      <w:r w:rsidR="00182335" w:rsidRPr="00182335">
        <w:rPr>
          <w:rFonts w:ascii="Times New Roman" w:eastAsia="Times New Roman" w:hAnsi="Times New Roman" w:cs="Times New Roman"/>
          <w:kern w:val="0"/>
          <w14:ligatures w14:val="none"/>
        </w:rPr>
        <w:t>nformation needed to revise the minimum amount of funding required for a center for independent living including disability and diversity.</w:t>
      </w:r>
    </w:p>
    <w:p w14:paraId="69E1066E" w14:textId="77777777" w:rsidR="00F31219" w:rsidRDefault="00F31219" w:rsidP="00895D11">
      <w:pPr>
        <w:spacing w:after="0" w:line="240" w:lineRule="auto"/>
        <w:contextualSpacing/>
        <w:rPr>
          <w:rFonts w:ascii="Times New Roman" w:eastAsia="Times New Roman" w:hAnsi="Times New Roman" w:cs="Times New Roman"/>
          <w:kern w:val="0"/>
          <w14:ligatures w14:val="none"/>
        </w:rPr>
      </w:pPr>
    </w:p>
    <w:p w14:paraId="0D988382" w14:textId="565E93C8" w:rsidR="00F31219" w:rsidRDefault="00C91556" w:rsidP="00895D11">
      <w:pPr>
        <w:spacing w:after="0" w:line="24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When</w:t>
      </w:r>
      <w:r w:rsidR="00F3121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the proposed funding formula </w:t>
      </w:r>
      <w:r w:rsidR="00F31219">
        <w:rPr>
          <w:rFonts w:ascii="Times New Roman" w:eastAsia="Times New Roman" w:hAnsi="Times New Roman" w:cs="Times New Roman"/>
          <w:kern w:val="0"/>
          <w14:ligatures w14:val="none"/>
        </w:rPr>
        <w:t>level</w:t>
      </w:r>
      <w:r>
        <w:rPr>
          <w:rFonts w:ascii="Times New Roman" w:eastAsia="Times New Roman" w:hAnsi="Times New Roman" w:cs="Times New Roman"/>
          <w:kern w:val="0"/>
          <w14:ligatures w14:val="none"/>
        </w:rPr>
        <w:t xml:space="preserve"> ha</w:t>
      </w:r>
      <w:r w:rsidR="00F31219">
        <w:rPr>
          <w:rFonts w:ascii="Times New Roman" w:eastAsia="Times New Roman" w:hAnsi="Times New Roman" w:cs="Times New Roman"/>
          <w:kern w:val="0"/>
          <w14:ligatures w14:val="none"/>
        </w:rPr>
        <w:t xml:space="preserve">s been achieved the IL Network will determine how to build </w:t>
      </w:r>
      <w:r>
        <w:rPr>
          <w:rFonts w:ascii="Times New Roman" w:eastAsia="Times New Roman" w:hAnsi="Times New Roman" w:cs="Times New Roman"/>
          <w:kern w:val="0"/>
          <w14:ligatures w14:val="none"/>
        </w:rPr>
        <w:t>the capacity</w:t>
      </w:r>
      <w:r w:rsidR="00F31219">
        <w:rPr>
          <w:rFonts w:ascii="Times New Roman" w:eastAsia="Times New Roman" w:hAnsi="Times New Roman" w:cs="Times New Roman"/>
          <w:kern w:val="0"/>
          <w14:ligatures w14:val="none"/>
        </w:rPr>
        <w:t xml:space="preserve"> of the centers, where and how to expand services and/or increase statewide reach of the Network.  </w:t>
      </w:r>
    </w:p>
    <w:p w14:paraId="6CAD5F52" w14:textId="77777777" w:rsidR="00895D11" w:rsidRPr="00182335" w:rsidRDefault="00895D11" w:rsidP="00895D11">
      <w:pPr>
        <w:spacing w:after="0" w:line="240" w:lineRule="auto"/>
        <w:contextualSpacing/>
        <w:rPr>
          <w:rFonts w:ascii="Times New Roman" w:eastAsia="Times New Roman" w:hAnsi="Times New Roman" w:cs="Times New Roman"/>
          <w:kern w:val="0"/>
          <w14:ligatures w14:val="none"/>
        </w:rPr>
      </w:pPr>
    </w:p>
    <w:p w14:paraId="54D80055" w14:textId="77777777" w:rsidR="00182335" w:rsidRPr="00F31219" w:rsidRDefault="00182335" w:rsidP="00F31219">
      <w:pPr>
        <w:spacing w:after="0" w:line="240" w:lineRule="auto"/>
        <w:contextualSpacing/>
        <w:rPr>
          <w:rFonts w:ascii="Times New Roman" w:eastAsia="Times New Roman" w:hAnsi="Times New Roman" w:cs="Times New Roman"/>
          <w:b/>
          <w:bCs/>
          <w:kern w:val="0"/>
          <w14:ligatures w14:val="none"/>
        </w:rPr>
      </w:pPr>
      <w:bookmarkStart w:id="24" w:name="_Hlk163914120"/>
      <w:r w:rsidRPr="00F31219">
        <w:rPr>
          <w:rFonts w:ascii="Times New Roman" w:eastAsia="Times New Roman" w:hAnsi="Times New Roman" w:cs="Times New Roman"/>
          <w:b/>
          <w:bCs/>
          <w:kern w:val="0"/>
          <w14:ligatures w14:val="none"/>
        </w:rPr>
        <w:t>Current funding including funding formula goal:</w:t>
      </w:r>
    </w:p>
    <w:bookmarkEnd w:id="24"/>
    <w:p w14:paraId="2429D18E" w14:textId="42813E58" w:rsidR="00182335" w:rsidRDefault="00182335" w:rsidP="00D7474E">
      <w:pPr>
        <w:spacing w:after="0" w:line="240" w:lineRule="auto"/>
        <w:contextualSpacing/>
        <w:rPr>
          <w:rFonts w:ascii="Times New Roman" w:eastAsia="Times New Roman" w:hAnsi="Times New Roman" w:cs="Times New Roman"/>
          <w:kern w:val="0"/>
          <w14:ligatures w14:val="none"/>
        </w:rPr>
      </w:pPr>
      <w:r w:rsidRPr="00182335">
        <w:rPr>
          <w:rFonts w:ascii="Times New Roman" w:eastAsia="Times New Roman" w:hAnsi="Times New Roman" w:cs="Times New Roman"/>
          <w:kern w:val="0"/>
          <w14:ligatures w14:val="none"/>
        </w:rPr>
        <w:t>The table below shows current funding levels for Federal Part C funds, Part B funds, and State funds. Total current funding totals indicate that each center is above the minimum (</w:t>
      </w:r>
      <w:r w:rsidR="00541B2B">
        <w:rPr>
          <w:rFonts w:ascii="Times New Roman" w:eastAsia="Times New Roman" w:hAnsi="Times New Roman" w:cs="Times New Roman"/>
          <w:kern w:val="0"/>
          <w14:ligatures w14:val="none"/>
        </w:rPr>
        <w:t>$</w:t>
      </w:r>
      <w:r w:rsidRPr="00182335">
        <w:rPr>
          <w:rFonts w:ascii="Times New Roman" w:eastAsia="Times New Roman" w:hAnsi="Times New Roman" w:cs="Times New Roman"/>
          <w:kern w:val="0"/>
          <w14:ligatures w14:val="none"/>
        </w:rPr>
        <w:t xml:space="preserve">500,000) suggested for a center. </w:t>
      </w:r>
      <w:bookmarkStart w:id="25" w:name="_Hlk164072632"/>
      <w:r w:rsidRPr="00182335">
        <w:rPr>
          <w:rFonts w:ascii="Times New Roman" w:eastAsia="Times New Roman" w:hAnsi="Times New Roman" w:cs="Times New Roman"/>
          <w:kern w:val="0"/>
          <w14:ligatures w14:val="none"/>
        </w:rPr>
        <w:t xml:space="preserve">The </w:t>
      </w:r>
      <w:r w:rsidR="00047FF8">
        <w:rPr>
          <w:rFonts w:ascii="Times New Roman" w:eastAsia="Times New Roman" w:hAnsi="Times New Roman" w:cs="Times New Roman"/>
          <w:kern w:val="0"/>
          <w14:ligatures w14:val="none"/>
        </w:rPr>
        <w:t xml:space="preserve">Proposed </w:t>
      </w:r>
      <w:r w:rsidRPr="00182335">
        <w:rPr>
          <w:rFonts w:ascii="Times New Roman" w:eastAsia="Times New Roman" w:hAnsi="Times New Roman" w:cs="Times New Roman"/>
          <w:kern w:val="0"/>
          <w14:ligatures w14:val="none"/>
        </w:rPr>
        <w:t xml:space="preserve">Funding Formula Goal represents additional state or other funds for each center based on the funding formula analysis </w:t>
      </w:r>
      <w:r w:rsidR="00D7474E">
        <w:rPr>
          <w:rFonts w:ascii="Times New Roman" w:eastAsia="Times New Roman" w:hAnsi="Times New Roman" w:cs="Times New Roman"/>
          <w:kern w:val="0"/>
          <w14:ligatures w14:val="none"/>
        </w:rPr>
        <w:t>done in 2015.</w:t>
      </w:r>
      <w:bookmarkEnd w:id="25"/>
    </w:p>
    <w:p w14:paraId="03700990" w14:textId="77777777" w:rsidR="00D7474E" w:rsidRDefault="00D7474E" w:rsidP="00D7474E">
      <w:pPr>
        <w:spacing w:after="0" w:line="240" w:lineRule="auto"/>
        <w:contextualSpacing/>
        <w:rPr>
          <w:rFonts w:ascii="Times New Roman" w:eastAsia="Times New Roman" w:hAnsi="Times New Roman" w:cs="Times New Roman"/>
          <w:kern w:val="0"/>
          <w14:ligatures w14:val="none"/>
        </w:rPr>
      </w:pPr>
    </w:p>
    <w:tbl>
      <w:tblPr>
        <w:tblW w:w="7866" w:type="dxa"/>
        <w:tblInd w:w="1030" w:type="dxa"/>
        <w:tblCellMar>
          <w:left w:w="0" w:type="dxa"/>
          <w:right w:w="0" w:type="dxa"/>
        </w:tblCellMar>
        <w:tblLook w:val="04A0" w:firstRow="1" w:lastRow="0" w:firstColumn="1" w:lastColumn="0" w:noHBand="0" w:noVBand="1"/>
      </w:tblPr>
      <w:tblGrid>
        <w:gridCol w:w="1470"/>
        <w:gridCol w:w="1187"/>
        <w:gridCol w:w="1280"/>
        <w:gridCol w:w="1185"/>
        <w:gridCol w:w="1185"/>
        <w:gridCol w:w="1672"/>
      </w:tblGrid>
      <w:tr w:rsidR="00B5378F" w:rsidRPr="00182335" w14:paraId="3035F077" w14:textId="77777777" w:rsidTr="007E634E">
        <w:trPr>
          <w:trHeight w:val="1001"/>
        </w:trPr>
        <w:tc>
          <w:tcPr>
            <w:tcW w:w="1474" w:type="dxa"/>
            <w:tcBorders>
              <w:top w:val="single" w:sz="8" w:space="0" w:color="000000"/>
              <w:left w:val="single" w:sz="8" w:space="0" w:color="000000"/>
              <w:bottom w:val="single" w:sz="8" w:space="0" w:color="000000"/>
              <w:right w:val="single" w:sz="8" w:space="0" w:color="000000"/>
            </w:tcBorders>
            <w:hideMark/>
          </w:tcPr>
          <w:p w14:paraId="6A23156E" w14:textId="77777777" w:rsidR="00182335" w:rsidRPr="00182335" w:rsidRDefault="00182335" w:rsidP="00182335">
            <w:pPr>
              <w:autoSpaceDE w:val="0"/>
              <w:autoSpaceDN w:val="0"/>
              <w:spacing w:before="1" w:after="0" w:line="240" w:lineRule="auto"/>
              <w:ind w:left="107"/>
              <w:rPr>
                <w:rFonts w:ascii="Times New Roman" w:eastAsia="Aptos" w:hAnsi="Times New Roman" w:cs="Times New Roman"/>
                <w:b/>
                <w:bCs/>
                <w:kern w:val="0"/>
                <w14:ligatures w14:val="none"/>
              </w:rPr>
            </w:pPr>
            <w:r w:rsidRPr="00182335">
              <w:rPr>
                <w:rFonts w:ascii="Times New Roman" w:eastAsia="Aptos" w:hAnsi="Times New Roman" w:cs="Times New Roman"/>
                <w:b/>
                <w:bCs/>
                <w:kern w:val="0"/>
                <w14:ligatures w14:val="none"/>
              </w:rPr>
              <w:t>Center</w:t>
            </w:r>
            <w:r w:rsidRPr="00182335">
              <w:rPr>
                <w:rFonts w:ascii="Times New Roman" w:eastAsia="Aptos" w:hAnsi="Times New Roman" w:cs="Times New Roman"/>
                <w:b/>
                <w:bCs/>
                <w:spacing w:val="-5"/>
                <w:kern w:val="0"/>
                <w14:ligatures w14:val="none"/>
              </w:rPr>
              <w:t xml:space="preserve"> </w:t>
            </w:r>
            <w:r w:rsidRPr="00182335">
              <w:rPr>
                <w:rFonts w:ascii="Times New Roman" w:eastAsia="Aptos" w:hAnsi="Times New Roman" w:cs="Times New Roman"/>
                <w:b/>
                <w:bCs/>
                <w:spacing w:val="-4"/>
                <w:kern w:val="0"/>
                <w14:ligatures w14:val="none"/>
              </w:rPr>
              <w:t>Name</w:t>
            </w:r>
          </w:p>
        </w:tc>
        <w:tc>
          <w:tcPr>
            <w:tcW w:w="1190" w:type="dxa"/>
            <w:tcBorders>
              <w:top w:val="single" w:sz="8" w:space="0" w:color="000000"/>
              <w:left w:val="nil"/>
              <w:bottom w:val="single" w:sz="8" w:space="0" w:color="000000"/>
              <w:right w:val="single" w:sz="8" w:space="0" w:color="000000"/>
            </w:tcBorders>
            <w:hideMark/>
          </w:tcPr>
          <w:p w14:paraId="5EFA0A48" w14:textId="77777777" w:rsidR="00182335" w:rsidRPr="00182335" w:rsidRDefault="00182335" w:rsidP="00182335">
            <w:pPr>
              <w:autoSpaceDE w:val="0"/>
              <w:autoSpaceDN w:val="0"/>
              <w:spacing w:before="1" w:after="0" w:line="240" w:lineRule="auto"/>
              <w:ind w:left="107"/>
              <w:rPr>
                <w:rFonts w:ascii="Times New Roman" w:eastAsia="Aptos" w:hAnsi="Times New Roman" w:cs="Times New Roman"/>
                <w:b/>
                <w:bCs/>
                <w:kern w:val="0"/>
                <w14:ligatures w14:val="none"/>
              </w:rPr>
            </w:pPr>
            <w:r w:rsidRPr="00182335">
              <w:rPr>
                <w:rFonts w:ascii="Times New Roman" w:eastAsia="Aptos" w:hAnsi="Times New Roman" w:cs="Times New Roman"/>
                <w:b/>
                <w:bCs/>
                <w:kern w:val="0"/>
                <w14:ligatures w14:val="none"/>
              </w:rPr>
              <w:t>Federal</w:t>
            </w:r>
            <w:r w:rsidRPr="00182335">
              <w:rPr>
                <w:rFonts w:ascii="Times New Roman" w:eastAsia="Aptos" w:hAnsi="Times New Roman" w:cs="Times New Roman"/>
                <w:b/>
                <w:bCs/>
                <w:spacing w:val="-15"/>
                <w:kern w:val="0"/>
                <w14:ligatures w14:val="none"/>
              </w:rPr>
              <w:t xml:space="preserve"> </w:t>
            </w:r>
            <w:r w:rsidRPr="00182335">
              <w:rPr>
                <w:rFonts w:ascii="Times New Roman" w:eastAsia="Aptos" w:hAnsi="Times New Roman" w:cs="Times New Roman"/>
                <w:b/>
                <w:bCs/>
                <w:kern w:val="0"/>
                <w14:ligatures w14:val="none"/>
              </w:rPr>
              <w:t>Part</w:t>
            </w:r>
            <w:r w:rsidRPr="00182335">
              <w:rPr>
                <w:rFonts w:ascii="Times New Roman" w:eastAsia="Aptos" w:hAnsi="Times New Roman" w:cs="Times New Roman"/>
                <w:b/>
                <w:bCs/>
                <w:spacing w:val="-15"/>
                <w:kern w:val="0"/>
                <w14:ligatures w14:val="none"/>
              </w:rPr>
              <w:t xml:space="preserve"> </w:t>
            </w:r>
            <w:r w:rsidRPr="00182335">
              <w:rPr>
                <w:rFonts w:ascii="Times New Roman" w:eastAsia="Aptos" w:hAnsi="Times New Roman" w:cs="Times New Roman"/>
                <w:b/>
                <w:bCs/>
                <w:kern w:val="0"/>
                <w14:ligatures w14:val="none"/>
              </w:rPr>
              <w:t xml:space="preserve">C </w:t>
            </w:r>
            <w:r w:rsidRPr="00182335">
              <w:rPr>
                <w:rFonts w:ascii="Times New Roman" w:eastAsia="Aptos" w:hAnsi="Times New Roman" w:cs="Times New Roman"/>
                <w:b/>
                <w:bCs/>
                <w:spacing w:val="-2"/>
                <w:kern w:val="0"/>
                <w14:ligatures w14:val="none"/>
              </w:rPr>
              <w:t>Dollars</w:t>
            </w:r>
          </w:p>
        </w:tc>
        <w:tc>
          <w:tcPr>
            <w:tcW w:w="1216" w:type="dxa"/>
            <w:tcBorders>
              <w:top w:val="single" w:sz="8" w:space="0" w:color="000000"/>
              <w:left w:val="nil"/>
              <w:bottom w:val="single" w:sz="8" w:space="0" w:color="000000"/>
              <w:right w:val="single" w:sz="8" w:space="0" w:color="000000"/>
            </w:tcBorders>
            <w:hideMark/>
          </w:tcPr>
          <w:p w14:paraId="39694685" w14:textId="77777777" w:rsidR="00182335" w:rsidRPr="00182335" w:rsidRDefault="00182335" w:rsidP="00182335">
            <w:pPr>
              <w:autoSpaceDE w:val="0"/>
              <w:autoSpaceDN w:val="0"/>
              <w:spacing w:before="1" w:after="0" w:line="240" w:lineRule="auto"/>
              <w:ind w:left="106" w:right="381"/>
              <w:rPr>
                <w:rFonts w:ascii="Times New Roman" w:eastAsia="Aptos" w:hAnsi="Times New Roman" w:cs="Times New Roman"/>
                <w:b/>
                <w:bCs/>
                <w:kern w:val="0"/>
                <w14:ligatures w14:val="none"/>
              </w:rPr>
            </w:pPr>
            <w:r w:rsidRPr="00182335">
              <w:rPr>
                <w:rFonts w:ascii="Times New Roman" w:eastAsia="Aptos" w:hAnsi="Times New Roman" w:cs="Times New Roman"/>
                <w:b/>
                <w:bCs/>
                <w:spacing w:val="-2"/>
                <w:kern w:val="0"/>
                <w14:ligatures w14:val="none"/>
              </w:rPr>
              <w:t xml:space="preserve">Federal </w:t>
            </w:r>
            <w:r w:rsidRPr="00182335">
              <w:rPr>
                <w:rFonts w:ascii="Times New Roman" w:eastAsia="Aptos" w:hAnsi="Times New Roman" w:cs="Times New Roman"/>
                <w:b/>
                <w:bCs/>
                <w:kern w:val="0"/>
                <w14:ligatures w14:val="none"/>
              </w:rPr>
              <w:t xml:space="preserve">Part B </w:t>
            </w:r>
            <w:r w:rsidRPr="00182335">
              <w:rPr>
                <w:rFonts w:ascii="Times New Roman" w:eastAsia="Aptos" w:hAnsi="Times New Roman" w:cs="Times New Roman"/>
                <w:b/>
                <w:bCs/>
                <w:spacing w:val="-2"/>
                <w:kern w:val="0"/>
                <w14:ligatures w14:val="none"/>
              </w:rPr>
              <w:t>Funds</w:t>
            </w:r>
          </w:p>
        </w:tc>
        <w:tc>
          <w:tcPr>
            <w:tcW w:w="1188" w:type="dxa"/>
            <w:tcBorders>
              <w:top w:val="single" w:sz="8" w:space="0" w:color="000000"/>
              <w:left w:val="nil"/>
              <w:bottom w:val="single" w:sz="8" w:space="0" w:color="000000"/>
              <w:right w:val="single" w:sz="8" w:space="0" w:color="000000"/>
            </w:tcBorders>
            <w:hideMark/>
          </w:tcPr>
          <w:p w14:paraId="16C33868" w14:textId="77777777" w:rsidR="00182335" w:rsidRPr="00182335" w:rsidRDefault="00182335" w:rsidP="00182335">
            <w:pPr>
              <w:autoSpaceDE w:val="0"/>
              <w:autoSpaceDN w:val="0"/>
              <w:spacing w:before="1" w:after="0" w:line="240" w:lineRule="auto"/>
              <w:ind w:left="105"/>
              <w:rPr>
                <w:rFonts w:ascii="Times New Roman" w:eastAsia="Aptos" w:hAnsi="Times New Roman" w:cs="Times New Roman"/>
                <w:b/>
                <w:bCs/>
                <w:kern w:val="0"/>
                <w14:ligatures w14:val="none"/>
              </w:rPr>
            </w:pPr>
            <w:r w:rsidRPr="00182335">
              <w:rPr>
                <w:rFonts w:ascii="Times New Roman" w:eastAsia="Aptos" w:hAnsi="Times New Roman" w:cs="Times New Roman"/>
                <w:b/>
                <w:bCs/>
                <w:kern w:val="0"/>
                <w14:ligatures w14:val="none"/>
              </w:rPr>
              <w:t>State</w:t>
            </w:r>
            <w:r w:rsidRPr="00182335">
              <w:rPr>
                <w:rFonts w:ascii="Times New Roman" w:eastAsia="Aptos" w:hAnsi="Times New Roman" w:cs="Times New Roman"/>
                <w:b/>
                <w:bCs/>
                <w:spacing w:val="-3"/>
                <w:kern w:val="0"/>
                <w14:ligatures w14:val="none"/>
              </w:rPr>
              <w:t xml:space="preserve"> </w:t>
            </w:r>
            <w:r w:rsidRPr="00182335">
              <w:rPr>
                <w:rFonts w:ascii="Times New Roman" w:eastAsia="Aptos" w:hAnsi="Times New Roman" w:cs="Times New Roman"/>
                <w:b/>
                <w:bCs/>
                <w:spacing w:val="-2"/>
                <w:kern w:val="0"/>
                <w14:ligatures w14:val="none"/>
              </w:rPr>
              <w:t>Funding</w:t>
            </w:r>
          </w:p>
        </w:tc>
        <w:tc>
          <w:tcPr>
            <w:tcW w:w="1188" w:type="dxa"/>
            <w:tcBorders>
              <w:top w:val="single" w:sz="8" w:space="0" w:color="000000"/>
              <w:left w:val="nil"/>
              <w:bottom w:val="single" w:sz="8" w:space="0" w:color="000000"/>
              <w:right w:val="single" w:sz="8" w:space="0" w:color="000000"/>
            </w:tcBorders>
            <w:hideMark/>
          </w:tcPr>
          <w:p w14:paraId="5A57AA52" w14:textId="77777777" w:rsidR="00182335" w:rsidRPr="00182335" w:rsidRDefault="00182335" w:rsidP="00182335">
            <w:pPr>
              <w:autoSpaceDE w:val="0"/>
              <w:autoSpaceDN w:val="0"/>
              <w:spacing w:before="1" w:after="0" w:line="240" w:lineRule="auto"/>
              <w:ind w:left="105" w:right="127"/>
              <w:rPr>
                <w:rFonts w:ascii="Times New Roman" w:eastAsia="Aptos" w:hAnsi="Times New Roman" w:cs="Times New Roman"/>
                <w:b/>
                <w:bCs/>
                <w:kern w:val="0"/>
                <w14:ligatures w14:val="none"/>
              </w:rPr>
            </w:pPr>
            <w:r w:rsidRPr="00182335">
              <w:rPr>
                <w:rFonts w:ascii="Times New Roman" w:eastAsia="Aptos" w:hAnsi="Times New Roman" w:cs="Times New Roman"/>
                <w:b/>
                <w:bCs/>
                <w:kern w:val="0"/>
                <w14:ligatures w14:val="none"/>
              </w:rPr>
              <w:t>Total Current Funding</w:t>
            </w:r>
            <w:r w:rsidRPr="00182335">
              <w:rPr>
                <w:rFonts w:ascii="Times New Roman" w:eastAsia="Aptos" w:hAnsi="Times New Roman" w:cs="Times New Roman"/>
                <w:b/>
                <w:bCs/>
                <w:spacing w:val="-15"/>
                <w:kern w:val="0"/>
                <w14:ligatures w14:val="none"/>
              </w:rPr>
              <w:t xml:space="preserve"> </w:t>
            </w:r>
            <w:r w:rsidRPr="00182335">
              <w:rPr>
                <w:rFonts w:ascii="Times New Roman" w:eastAsia="Aptos" w:hAnsi="Times New Roman" w:cs="Times New Roman"/>
                <w:b/>
                <w:bCs/>
                <w:kern w:val="0"/>
                <w14:ligatures w14:val="none"/>
              </w:rPr>
              <w:t>Total</w:t>
            </w:r>
          </w:p>
        </w:tc>
        <w:tc>
          <w:tcPr>
            <w:tcW w:w="1610" w:type="dxa"/>
            <w:tcBorders>
              <w:top w:val="single" w:sz="8" w:space="0" w:color="000000"/>
              <w:left w:val="nil"/>
              <w:bottom w:val="single" w:sz="8" w:space="0" w:color="000000"/>
              <w:right w:val="single" w:sz="8" w:space="0" w:color="000000"/>
            </w:tcBorders>
            <w:hideMark/>
          </w:tcPr>
          <w:p w14:paraId="702E02FF" w14:textId="77777777" w:rsidR="00182335" w:rsidRPr="00182335" w:rsidRDefault="00182335" w:rsidP="00182335">
            <w:pPr>
              <w:autoSpaceDE w:val="0"/>
              <w:autoSpaceDN w:val="0"/>
              <w:spacing w:after="0" w:line="270" w:lineRule="atLeast"/>
              <w:ind w:left="104" w:right="604"/>
              <w:rPr>
                <w:rFonts w:ascii="Times New Roman" w:eastAsia="Aptos" w:hAnsi="Times New Roman" w:cs="Times New Roman"/>
                <w:b/>
                <w:bCs/>
                <w:kern w:val="0"/>
                <w14:ligatures w14:val="none"/>
              </w:rPr>
            </w:pPr>
            <w:r w:rsidRPr="00182335">
              <w:rPr>
                <w:rFonts w:ascii="Times New Roman" w:eastAsia="Aptos" w:hAnsi="Times New Roman" w:cs="Times New Roman"/>
                <w:b/>
                <w:bCs/>
                <w:spacing w:val="-2"/>
                <w:kern w:val="0"/>
                <w14:ligatures w14:val="none"/>
              </w:rPr>
              <w:t xml:space="preserve">Proposed Funding Formula </w:t>
            </w:r>
            <w:r w:rsidRPr="00182335">
              <w:rPr>
                <w:rFonts w:ascii="Times New Roman" w:eastAsia="Aptos" w:hAnsi="Times New Roman" w:cs="Times New Roman"/>
                <w:b/>
                <w:bCs/>
                <w:spacing w:val="-4"/>
                <w:kern w:val="0"/>
                <w14:ligatures w14:val="none"/>
              </w:rPr>
              <w:t>Goal</w:t>
            </w:r>
          </w:p>
        </w:tc>
      </w:tr>
      <w:tr w:rsidR="00B5378F" w:rsidRPr="00182335" w14:paraId="4D0A67BC" w14:textId="77777777" w:rsidTr="007E634E">
        <w:trPr>
          <w:trHeight w:val="248"/>
        </w:trPr>
        <w:tc>
          <w:tcPr>
            <w:tcW w:w="1474" w:type="dxa"/>
            <w:tcBorders>
              <w:top w:val="nil"/>
              <w:left w:val="single" w:sz="8" w:space="0" w:color="000000"/>
              <w:bottom w:val="single" w:sz="8" w:space="0" w:color="000000"/>
              <w:right w:val="single" w:sz="8" w:space="0" w:color="000000"/>
            </w:tcBorders>
            <w:hideMark/>
          </w:tcPr>
          <w:p w14:paraId="2056DA93" w14:textId="77777777" w:rsidR="00182335" w:rsidRPr="00182335" w:rsidRDefault="00182335" w:rsidP="00182335">
            <w:pPr>
              <w:autoSpaceDE w:val="0"/>
              <w:autoSpaceDN w:val="0"/>
              <w:spacing w:after="0" w:line="256" w:lineRule="exact"/>
              <w:ind w:left="107"/>
              <w:rPr>
                <w:rFonts w:ascii="Times New Roman" w:eastAsia="Aptos" w:hAnsi="Times New Roman" w:cs="Times New Roman"/>
                <w:kern w:val="0"/>
                <w14:ligatures w14:val="none"/>
              </w:rPr>
            </w:pPr>
            <w:r w:rsidRPr="00182335">
              <w:rPr>
                <w:rFonts w:ascii="Times New Roman" w:eastAsia="Aptos" w:hAnsi="Times New Roman" w:cs="Times New Roman"/>
                <w:kern w:val="0"/>
                <w14:ligatures w14:val="none"/>
              </w:rPr>
              <w:t>Access</w:t>
            </w:r>
            <w:r w:rsidRPr="00182335">
              <w:rPr>
                <w:rFonts w:ascii="Times New Roman" w:eastAsia="Aptos" w:hAnsi="Times New Roman" w:cs="Times New Roman"/>
                <w:spacing w:val="-9"/>
                <w:kern w:val="0"/>
                <w14:ligatures w14:val="none"/>
              </w:rPr>
              <w:t xml:space="preserve"> </w:t>
            </w:r>
            <w:r w:rsidRPr="00182335">
              <w:rPr>
                <w:rFonts w:ascii="Times New Roman" w:eastAsia="Aptos" w:hAnsi="Times New Roman" w:cs="Times New Roman"/>
                <w:spacing w:val="-2"/>
                <w:kern w:val="0"/>
                <w14:ligatures w14:val="none"/>
              </w:rPr>
              <w:t>North</w:t>
            </w:r>
          </w:p>
        </w:tc>
        <w:tc>
          <w:tcPr>
            <w:tcW w:w="1190" w:type="dxa"/>
            <w:tcBorders>
              <w:top w:val="nil"/>
              <w:left w:val="nil"/>
              <w:bottom w:val="single" w:sz="8" w:space="0" w:color="000000"/>
              <w:right w:val="single" w:sz="8" w:space="0" w:color="000000"/>
            </w:tcBorders>
            <w:hideMark/>
          </w:tcPr>
          <w:p w14:paraId="3F0C0EF9" w14:textId="77777777" w:rsidR="00182335" w:rsidRPr="00182335" w:rsidRDefault="00182335" w:rsidP="00182335">
            <w:pPr>
              <w:autoSpaceDE w:val="0"/>
              <w:autoSpaceDN w:val="0"/>
              <w:spacing w:after="0" w:line="256"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$159,404</w:t>
            </w:r>
          </w:p>
        </w:tc>
        <w:tc>
          <w:tcPr>
            <w:tcW w:w="1216" w:type="dxa"/>
            <w:tcBorders>
              <w:top w:val="nil"/>
              <w:left w:val="nil"/>
              <w:bottom w:val="single" w:sz="8" w:space="0" w:color="000000"/>
              <w:right w:val="single" w:sz="8" w:space="0" w:color="000000"/>
            </w:tcBorders>
            <w:hideMark/>
          </w:tcPr>
          <w:p w14:paraId="4CA72A91" w14:textId="77777777" w:rsidR="00182335" w:rsidRPr="00182335" w:rsidRDefault="00182335" w:rsidP="00182335">
            <w:pPr>
              <w:autoSpaceDE w:val="0"/>
              <w:autoSpaceDN w:val="0"/>
              <w:spacing w:after="0" w:line="256" w:lineRule="exact"/>
              <w:ind w:left="106"/>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$18,000</w:t>
            </w:r>
          </w:p>
        </w:tc>
        <w:tc>
          <w:tcPr>
            <w:tcW w:w="1188" w:type="dxa"/>
            <w:tcBorders>
              <w:top w:val="nil"/>
              <w:left w:val="nil"/>
              <w:bottom w:val="single" w:sz="8" w:space="0" w:color="000000"/>
              <w:right w:val="single" w:sz="8" w:space="0" w:color="000000"/>
            </w:tcBorders>
            <w:hideMark/>
          </w:tcPr>
          <w:p w14:paraId="4418DAC9" w14:textId="77777777" w:rsidR="00182335" w:rsidRPr="00182335" w:rsidRDefault="00182335" w:rsidP="00182335">
            <w:pPr>
              <w:autoSpaceDE w:val="0"/>
              <w:autoSpaceDN w:val="0"/>
              <w:spacing w:after="0" w:line="256" w:lineRule="exact"/>
              <w:ind w:left="105"/>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$375,877</w:t>
            </w:r>
          </w:p>
        </w:tc>
        <w:tc>
          <w:tcPr>
            <w:tcW w:w="1188" w:type="dxa"/>
            <w:tcBorders>
              <w:top w:val="nil"/>
              <w:left w:val="nil"/>
              <w:bottom w:val="single" w:sz="8" w:space="0" w:color="000000"/>
              <w:right w:val="single" w:sz="8" w:space="0" w:color="000000"/>
            </w:tcBorders>
            <w:hideMark/>
          </w:tcPr>
          <w:p w14:paraId="088E3042" w14:textId="0FCD67F0" w:rsidR="00182335" w:rsidRPr="00182335" w:rsidRDefault="00B5378F" w:rsidP="00182335">
            <w:pPr>
              <w:autoSpaceDE w:val="0"/>
              <w:autoSpaceDN w:val="0"/>
              <w:spacing w:after="0" w:line="256" w:lineRule="exact"/>
              <w:ind w:left="105"/>
              <w:rPr>
                <w:rFonts w:ascii="Times New Roman" w:eastAsia="Aptos" w:hAnsi="Times New Roman" w:cs="Times New Roman"/>
                <w:kern w:val="0"/>
                <w14:ligatures w14:val="none"/>
              </w:rPr>
            </w:pPr>
            <w:r>
              <w:rPr>
                <w:rFonts w:ascii="Times New Roman" w:eastAsia="Aptos" w:hAnsi="Times New Roman" w:cs="Times New Roman"/>
                <w:kern w:val="0"/>
                <w14:ligatures w14:val="none"/>
              </w:rPr>
              <w:t>$553,281</w:t>
            </w:r>
          </w:p>
        </w:tc>
        <w:tc>
          <w:tcPr>
            <w:tcW w:w="1610" w:type="dxa"/>
            <w:tcBorders>
              <w:top w:val="nil"/>
              <w:left w:val="nil"/>
              <w:bottom w:val="single" w:sz="8" w:space="0" w:color="000000"/>
              <w:right w:val="single" w:sz="8" w:space="0" w:color="000000"/>
            </w:tcBorders>
            <w:hideMark/>
          </w:tcPr>
          <w:p w14:paraId="51DE0248" w14:textId="77777777" w:rsidR="00182335" w:rsidRPr="00182335" w:rsidRDefault="00182335" w:rsidP="00182335">
            <w:pPr>
              <w:autoSpaceDE w:val="0"/>
              <w:autoSpaceDN w:val="0"/>
              <w:spacing w:after="0" w:line="256" w:lineRule="exact"/>
              <w:ind w:left="104"/>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$2,349,889</w:t>
            </w:r>
          </w:p>
        </w:tc>
      </w:tr>
      <w:tr w:rsidR="00B5378F" w:rsidRPr="00182335" w14:paraId="53416454" w14:textId="77777777" w:rsidTr="007E634E">
        <w:trPr>
          <w:trHeight w:val="248"/>
        </w:trPr>
        <w:tc>
          <w:tcPr>
            <w:tcW w:w="1474" w:type="dxa"/>
            <w:tcBorders>
              <w:top w:val="nil"/>
              <w:left w:val="single" w:sz="8" w:space="0" w:color="000000"/>
              <w:bottom w:val="single" w:sz="8" w:space="0" w:color="000000"/>
              <w:right w:val="single" w:sz="8" w:space="0" w:color="000000"/>
            </w:tcBorders>
            <w:hideMark/>
          </w:tcPr>
          <w:p w14:paraId="233A8080" w14:textId="77777777" w:rsidR="00182335" w:rsidRPr="00182335" w:rsidRDefault="00182335" w:rsidP="00182335">
            <w:pPr>
              <w:autoSpaceDE w:val="0"/>
              <w:autoSpaceDN w:val="0"/>
              <w:spacing w:after="0" w:line="256"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Freedom</w:t>
            </w:r>
          </w:p>
        </w:tc>
        <w:tc>
          <w:tcPr>
            <w:tcW w:w="1190" w:type="dxa"/>
            <w:tcBorders>
              <w:top w:val="nil"/>
              <w:left w:val="nil"/>
              <w:bottom w:val="single" w:sz="8" w:space="0" w:color="000000"/>
              <w:right w:val="single" w:sz="8" w:space="0" w:color="000000"/>
            </w:tcBorders>
            <w:hideMark/>
          </w:tcPr>
          <w:p w14:paraId="166062E1" w14:textId="77777777" w:rsidR="00182335" w:rsidRPr="00182335" w:rsidRDefault="00182335" w:rsidP="00182335">
            <w:pPr>
              <w:autoSpaceDE w:val="0"/>
              <w:autoSpaceDN w:val="0"/>
              <w:spacing w:after="0" w:line="256"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$159,405</w:t>
            </w:r>
          </w:p>
        </w:tc>
        <w:tc>
          <w:tcPr>
            <w:tcW w:w="1216" w:type="dxa"/>
            <w:tcBorders>
              <w:top w:val="nil"/>
              <w:left w:val="nil"/>
              <w:bottom w:val="single" w:sz="8" w:space="0" w:color="000000"/>
              <w:right w:val="single" w:sz="8" w:space="0" w:color="000000"/>
            </w:tcBorders>
            <w:hideMark/>
          </w:tcPr>
          <w:p w14:paraId="0ABE03F2" w14:textId="77777777" w:rsidR="00182335" w:rsidRPr="00182335" w:rsidRDefault="00182335" w:rsidP="00182335">
            <w:pPr>
              <w:autoSpaceDE w:val="0"/>
              <w:autoSpaceDN w:val="0"/>
              <w:spacing w:after="0" w:line="256" w:lineRule="exact"/>
              <w:ind w:left="106"/>
              <w:rPr>
                <w:rFonts w:ascii="Times New Roman" w:eastAsia="Aptos" w:hAnsi="Times New Roman" w:cs="Times New Roman"/>
                <w:kern w:val="0"/>
                <w14:ligatures w14:val="none"/>
              </w:rPr>
            </w:pPr>
            <w:r w:rsidRPr="00182335">
              <w:rPr>
                <w:rFonts w:ascii="Aptos" w:eastAsia="Aptos" w:hAnsi="Aptos" w:cs="Aptos"/>
                <w:kern w:val="0"/>
                <w:sz w:val="22"/>
                <w:szCs w:val="22"/>
                <w14:ligatures w14:val="none"/>
              </w:rPr>
              <w:t>$18,000</w:t>
            </w:r>
          </w:p>
        </w:tc>
        <w:tc>
          <w:tcPr>
            <w:tcW w:w="1188" w:type="dxa"/>
            <w:tcBorders>
              <w:top w:val="nil"/>
              <w:left w:val="nil"/>
              <w:bottom w:val="single" w:sz="8" w:space="0" w:color="000000"/>
              <w:right w:val="single" w:sz="8" w:space="0" w:color="000000"/>
            </w:tcBorders>
            <w:hideMark/>
          </w:tcPr>
          <w:p w14:paraId="36AA02DA" w14:textId="77777777" w:rsidR="00182335" w:rsidRPr="00182335" w:rsidRDefault="00182335" w:rsidP="00182335">
            <w:pPr>
              <w:autoSpaceDE w:val="0"/>
              <w:autoSpaceDN w:val="0"/>
              <w:spacing w:after="0" w:line="256" w:lineRule="exact"/>
              <w:ind w:left="105"/>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$375,877</w:t>
            </w:r>
          </w:p>
        </w:tc>
        <w:tc>
          <w:tcPr>
            <w:tcW w:w="1188" w:type="dxa"/>
            <w:tcBorders>
              <w:top w:val="nil"/>
              <w:left w:val="nil"/>
              <w:bottom w:val="single" w:sz="8" w:space="0" w:color="000000"/>
              <w:right w:val="single" w:sz="8" w:space="0" w:color="000000"/>
            </w:tcBorders>
            <w:hideMark/>
          </w:tcPr>
          <w:p w14:paraId="333C37EB" w14:textId="280C18D3" w:rsidR="00182335" w:rsidRPr="00182335" w:rsidRDefault="00182335" w:rsidP="00182335">
            <w:pPr>
              <w:autoSpaceDE w:val="0"/>
              <w:autoSpaceDN w:val="0"/>
              <w:spacing w:after="0" w:line="256" w:lineRule="exact"/>
              <w:ind w:left="105"/>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$5</w:t>
            </w:r>
            <w:r w:rsidR="00B5378F">
              <w:rPr>
                <w:rFonts w:ascii="Times New Roman" w:eastAsia="Aptos" w:hAnsi="Times New Roman" w:cs="Times New Roman"/>
                <w:spacing w:val="-2"/>
                <w:kern w:val="0"/>
                <w14:ligatures w14:val="none"/>
              </w:rPr>
              <w:t>53,282</w:t>
            </w:r>
          </w:p>
        </w:tc>
        <w:tc>
          <w:tcPr>
            <w:tcW w:w="1610" w:type="dxa"/>
            <w:tcBorders>
              <w:top w:val="nil"/>
              <w:left w:val="nil"/>
              <w:bottom w:val="single" w:sz="8" w:space="0" w:color="000000"/>
              <w:right w:val="single" w:sz="8" w:space="0" w:color="000000"/>
            </w:tcBorders>
            <w:hideMark/>
          </w:tcPr>
          <w:p w14:paraId="2839FA3B" w14:textId="77777777" w:rsidR="00182335" w:rsidRPr="00182335" w:rsidRDefault="00182335" w:rsidP="00182335">
            <w:pPr>
              <w:autoSpaceDE w:val="0"/>
              <w:autoSpaceDN w:val="0"/>
              <w:spacing w:after="0" w:line="256" w:lineRule="exact"/>
              <w:ind w:left="104"/>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$2,193,067</w:t>
            </w:r>
          </w:p>
        </w:tc>
      </w:tr>
      <w:tr w:rsidR="00B5378F" w:rsidRPr="00182335" w14:paraId="29D4E31C" w14:textId="77777777" w:rsidTr="007E634E">
        <w:trPr>
          <w:trHeight w:val="499"/>
        </w:trPr>
        <w:tc>
          <w:tcPr>
            <w:tcW w:w="1474" w:type="dxa"/>
            <w:tcBorders>
              <w:top w:val="nil"/>
              <w:left w:val="single" w:sz="8" w:space="0" w:color="000000"/>
              <w:bottom w:val="single" w:sz="8" w:space="0" w:color="000000"/>
              <w:right w:val="single" w:sz="8" w:space="0" w:color="000000"/>
            </w:tcBorders>
            <w:hideMark/>
          </w:tcPr>
          <w:p w14:paraId="0EB2BB84" w14:textId="77777777" w:rsidR="00182335" w:rsidRPr="00182335" w:rsidRDefault="00182335" w:rsidP="00182335">
            <w:pPr>
              <w:autoSpaceDE w:val="0"/>
              <w:autoSpaceDN w:val="0"/>
              <w:spacing w:after="0" w:line="276" w:lineRule="exact"/>
              <w:ind w:left="107" w:right="178"/>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 xml:space="preserve">Independent </w:t>
            </w:r>
            <w:r w:rsidRPr="00182335">
              <w:rPr>
                <w:rFonts w:ascii="Times New Roman" w:eastAsia="Aptos" w:hAnsi="Times New Roman" w:cs="Times New Roman"/>
                <w:kern w:val="0"/>
                <w14:ligatures w14:val="none"/>
              </w:rPr>
              <w:t>Lifestyles</w:t>
            </w:r>
            <w:r w:rsidRPr="00182335">
              <w:rPr>
                <w:rFonts w:ascii="Times New Roman" w:eastAsia="Aptos" w:hAnsi="Times New Roman" w:cs="Times New Roman"/>
                <w:spacing w:val="-15"/>
                <w:kern w:val="0"/>
                <w14:ligatures w14:val="none"/>
              </w:rPr>
              <w:t xml:space="preserve"> </w:t>
            </w:r>
            <w:r w:rsidRPr="00182335">
              <w:rPr>
                <w:rFonts w:ascii="Times New Roman" w:eastAsia="Aptos" w:hAnsi="Times New Roman" w:cs="Times New Roman"/>
                <w:kern w:val="0"/>
                <w14:ligatures w14:val="none"/>
              </w:rPr>
              <w:t>Inc.</w:t>
            </w:r>
          </w:p>
        </w:tc>
        <w:tc>
          <w:tcPr>
            <w:tcW w:w="1190" w:type="dxa"/>
            <w:tcBorders>
              <w:top w:val="nil"/>
              <w:left w:val="nil"/>
              <w:bottom w:val="single" w:sz="8" w:space="0" w:color="000000"/>
              <w:right w:val="single" w:sz="8" w:space="0" w:color="000000"/>
            </w:tcBorders>
            <w:hideMark/>
          </w:tcPr>
          <w:p w14:paraId="79D077FD" w14:textId="77777777" w:rsidR="00182335" w:rsidRPr="00182335" w:rsidRDefault="00182335" w:rsidP="00182335">
            <w:pPr>
              <w:autoSpaceDE w:val="0"/>
              <w:autoSpaceDN w:val="0"/>
              <w:spacing w:after="0" w:line="275"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$159,404</w:t>
            </w:r>
          </w:p>
        </w:tc>
        <w:tc>
          <w:tcPr>
            <w:tcW w:w="1216" w:type="dxa"/>
            <w:tcBorders>
              <w:top w:val="nil"/>
              <w:left w:val="nil"/>
              <w:bottom w:val="single" w:sz="8" w:space="0" w:color="000000"/>
              <w:right w:val="single" w:sz="8" w:space="0" w:color="000000"/>
            </w:tcBorders>
            <w:hideMark/>
          </w:tcPr>
          <w:p w14:paraId="4D981839" w14:textId="77777777" w:rsidR="00182335" w:rsidRPr="00182335" w:rsidRDefault="00182335" w:rsidP="00182335">
            <w:pPr>
              <w:autoSpaceDE w:val="0"/>
              <w:autoSpaceDN w:val="0"/>
              <w:spacing w:after="0" w:line="275" w:lineRule="exact"/>
              <w:ind w:left="106"/>
              <w:rPr>
                <w:rFonts w:ascii="Times New Roman" w:eastAsia="Aptos" w:hAnsi="Times New Roman" w:cs="Times New Roman"/>
                <w:kern w:val="0"/>
                <w14:ligatures w14:val="none"/>
              </w:rPr>
            </w:pPr>
            <w:r w:rsidRPr="00182335">
              <w:rPr>
                <w:rFonts w:ascii="Aptos" w:eastAsia="Aptos" w:hAnsi="Aptos" w:cs="Aptos"/>
                <w:kern w:val="0"/>
                <w:sz w:val="22"/>
                <w:szCs w:val="22"/>
                <w14:ligatures w14:val="none"/>
              </w:rPr>
              <w:t>$18,000</w:t>
            </w:r>
          </w:p>
        </w:tc>
        <w:tc>
          <w:tcPr>
            <w:tcW w:w="1188" w:type="dxa"/>
            <w:tcBorders>
              <w:top w:val="nil"/>
              <w:left w:val="nil"/>
              <w:bottom w:val="single" w:sz="8" w:space="0" w:color="000000"/>
              <w:right w:val="single" w:sz="8" w:space="0" w:color="000000"/>
            </w:tcBorders>
            <w:hideMark/>
          </w:tcPr>
          <w:p w14:paraId="5EE63186" w14:textId="77777777" w:rsidR="00182335" w:rsidRPr="00182335" w:rsidRDefault="00182335" w:rsidP="00182335">
            <w:pPr>
              <w:autoSpaceDE w:val="0"/>
              <w:autoSpaceDN w:val="0"/>
              <w:spacing w:after="0" w:line="275" w:lineRule="exact"/>
              <w:ind w:left="105"/>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$375,877</w:t>
            </w:r>
          </w:p>
        </w:tc>
        <w:tc>
          <w:tcPr>
            <w:tcW w:w="1188" w:type="dxa"/>
            <w:tcBorders>
              <w:top w:val="nil"/>
              <w:left w:val="nil"/>
              <w:bottom w:val="single" w:sz="8" w:space="0" w:color="000000"/>
              <w:right w:val="single" w:sz="8" w:space="0" w:color="000000"/>
            </w:tcBorders>
            <w:hideMark/>
          </w:tcPr>
          <w:p w14:paraId="4006D452" w14:textId="0B0A5D9D" w:rsidR="00182335" w:rsidRPr="00182335" w:rsidRDefault="00B5378F" w:rsidP="00182335">
            <w:pPr>
              <w:autoSpaceDE w:val="0"/>
              <w:autoSpaceDN w:val="0"/>
              <w:spacing w:after="0" w:line="275" w:lineRule="exact"/>
              <w:ind w:left="105"/>
              <w:rPr>
                <w:rFonts w:ascii="Times New Roman" w:eastAsia="Aptos" w:hAnsi="Times New Roman" w:cs="Times New Roman"/>
                <w:kern w:val="0"/>
                <w14:ligatures w14:val="none"/>
              </w:rPr>
            </w:pPr>
            <w:r>
              <w:rPr>
                <w:rFonts w:ascii="Times New Roman" w:eastAsia="Aptos" w:hAnsi="Times New Roman" w:cs="Times New Roman"/>
                <w:spacing w:val="-2"/>
                <w:kern w:val="0"/>
                <w14:ligatures w14:val="none"/>
              </w:rPr>
              <w:t>$553,281</w:t>
            </w:r>
          </w:p>
        </w:tc>
        <w:tc>
          <w:tcPr>
            <w:tcW w:w="1610" w:type="dxa"/>
            <w:tcBorders>
              <w:top w:val="nil"/>
              <w:left w:val="nil"/>
              <w:bottom w:val="single" w:sz="8" w:space="0" w:color="000000"/>
              <w:right w:val="single" w:sz="8" w:space="0" w:color="000000"/>
            </w:tcBorders>
            <w:hideMark/>
          </w:tcPr>
          <w:p w14:paraId="610C242E" w14:textId="77777777" w:rsidR="00182335" w:rsidRPr="00182335" w:rsidRDefault="00182335" w:rsidP="00182335">
            <w:pPr>
              <w:autoSpaceDE w:val="0"/>
              <w:autoSpaceDN w:val="0"/>
              <w:spacing w:after="0" w:line="275" w:lineRule="exact"/>
              <w:ind w:left="104"/>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$2,580,967</w:t>
            </w:r>
          </w:p>
        </w:tc>
      </w:tr>
      <w:tr w:rsidR="00B5378F" w:rsidRPr="00182335" w14:paraId="1D6A1DDA" w14:textId="77777777" w:rsidTr="007E634E">
        <w:trPr>
          <w:trHeight w:val="248"/>
        </w:trPr>
        <w:tc>
          <w:tcPr>
            <w:tcW w:w="1474" w:type="dxa"/>
            <w:tcBorders>
              <w:top w:val="nil"/>
              <w:left w:val="single" w:sz="8" w:space="0" w:color="000000"/>
              <w:bottom w:val="single" w:sz="8" w:space="0" w:color="000000"/>
              <w:right w:val="single" w:sz="8" w:space="0" w:color="000000"/>
            </w:tcBorders>
            <w:hideMark/>
          </w:tcPr>
          <w:p w14:paraId="67198050" w14:textId="77777777" w:rsidR="00182335" w:rsidRPr="00182335" w:rsidRDefault="00182335" w:rsidP="00182335">
            <w:pPr>
              <w:autoSpaceDE w:val="0"/>
              <w:autoSpaceDN w:val="0"/>
              <w:spacing w:after="0" w:line="255"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4"/>
                <w:kern w:val="0"/>
                <w14:ligatures w14:val="none"/>
              </w:rPr>
              <w:t>MCIL</w:t>
            </w:r>
          </w:p>
        </w:tc>
        <w:tc>
          <w:tcPr>
            <w:tcW w:w="1190" w:type="dxa"/>
            <w:tcBorders>
              <w:top w:val="nil"/>
              <w:left w:val="nil"/>
              <w:bottom w:val="single" w:sz="8" w:space="0" w:color="000000"/>
              <w:right w:val="single" w:sz="8" w:space="0" w:color="000000"/>
            </w:tcBorders>
            <w:hideMark/>
          </w:tcPr>
          <w:p w14:paraId="585C606B" w14:textId="77777777" w:rsidR="00182335" w:rsidRPr="00182335" w:rsidRDefault="00182335" w:rsidP="00182335">
            <w:pPr>
              <w:autoSpaceDE w:val="0"/>
              <w:autoSpaceDN w:val="0"/>
              <w:spacing w:after="0" w:line="255"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$159,404</w:t>
            </w:r>
          </w:p>
        </w:tc>
        <w:tc>
          <w:tcPr>
            <w:tcW w:w="1216" w:type="dxa"/>
            <w:tcBorders>
              <w:top w:val="nil"/>
              <w:left w:val="nil"/>
              <w:bottom w:val="single" w:sz="8" w:space="0" w:color="000000"/>
              <w:right w:val="single" w:sz="8" w:space="0" w:color="000000"/>
            </w:tcBorders>
            <w:hideMark/>
          </w:tcPr>
          <w:p w14:paraId="6AEBBD2A" w14:textId="77777777" w:rsidR="00182335" w:rsidRPr="00182335" w:rsidRDefault="00182335" w:rsidP="00182335">
            <w:pPr>
              <w:autoSpaceDE w:val="0"/>
              <w:autoSpaceDN w:val="0"/>
              <w:spacing w:after="0" w:line="255" w:lineRule="exact"/>
              <w:ind w:left="106"/>
              <w:rPr>
                <w:rFonts w:ascii="Times New Roman" w:eastAsia="Aptos" w:hAnsi="Times New Roman" w:cs="Times New Roman"/>
                <w:kern w:val="0"/>
                <w14:ligatures w14:val="none"/>
              </w:rPr>
            </w:pPr>
            <w:r w:rsidRPr="00182335">
              <w:rPr>
                <w:rFonts w:ascii="Aptos" w:eastAsia="Aptos" w:hAnsi="Aptos" w:cs="Aptos"/>
                <w:kern w:val="0"/>
                <w:sz w:val="22"/>
                <w:szCs w:val="22"/>
                <w14:ligatures w14:val="none"/>
              </w:rPr>
              <w:t>$18,000</w:t>
            </w:r>
          </w:p>
        </w:tc>
        <w:tc>
          <w:tcPr>
            <w:tcW w:w="1188" w:type="dxa"/>
            <w:tcBorders>
              <w:top w:val="nil"/>
              <w:left w:val="nil"/>
              <w:bottom w:val="single" w:sz="8" w:space="0" w:color="000000"/>
              <w:right w:val="single" w:sz="8" w:space="0" w:color="000000"/>
            </w:tcBorders>
            <w:hideMark/>
          </w:tcPr>
          <w:p w14:paraId="70C4DB5B" w14:textId="77777777" w:rsidR="00182335" w:rsidRPr="00182335" w:rsidRDefault="00182335" w:rsidP="00182335">
            <w:pPr>
              <w:autoSpaceDE w:val="0"/>
              <w:autoSpaceDN w:val="0"/>
              <w:spacing w:after="0" w:line="255" w:lineRule="exact"/>
              <w:ind w:left="105"/>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$377,462</w:t>
            </w:r>
          </w:p>
        </w:tc>
        <w:tc>
          <w:tcPr>
            <w:tcW w:w="1188" w:type="dxa"/>
            <w:tcBorders>
              <w:top w:val="nil"/>
              <w:left w:val="nil"/>
              <w:bottom w:val="single" w:sz="8" w:space="0" w:color="000000"/>
              <w:right w:val="single" w:sz="8" w:space="0" w:color="000000"/>
            </w:tcBorders>
            <w:hideMark/>
          </w:tcPr>
          <w:p w14:paraId="4B202FDD" w14:textId="656981C4" w:rsidR="00182335" w:rsidRPr="00182335" w:rsidRDefault="00182335" w:rsidP="00182335">
            <w:pPr>
              <w:autoSpaceDE w:val="0"/>
              <w:autoSpaceDN w:val="0"/>
              <w:spacing w:after="0" w:line="255" w:lineRule="exact"/>
              <w:ind w:left="105"/>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w:t>
            </w:r>
            <w:r w:rsidR="00B5378F">
              <w:rPr>
                <w:rFonts w:ascii="Times New Roman" w:eastAsia="Aptos" w:hAnsi="Times New Roman" w:cs="Times New Roman"/>
                <w:spacing w:val="-2"/>
                <w:kern w:val="0"/>
                <w14:ligatures w14:val="none"/>
              </w:rPr>
              <w:t>554,866</w:t>
            </w:r>
          </w:p>
        </w:tc>
        <w:tc>
          <w:tcPr>
            <w:tcW w:w="1610" w:type="dxa"/>
            <w:tcBorders>
              <w:top w:val="nil"/>
              <w:left w:val="nil"/>
              <w:bottom w:val="single" w:sz="8" w:space="0" w:color="000000"/>
              <w:right w:val="single" w:sz="8" w:space="0" w:color="000000"/>
            </w:tcBorders>
            <w:hideMark/>
          </w:tcPr>
          <w:p w14:paraId="2CD90A3A" w14:textId="77777777" w:rsidR="00182335" w:rsidRPr="00182335" w:rsidRDefault="00182335" w:rsidP="00182335">
            <w:pPr>
              <w:autoSpaceDE w:val="0"/>
              <w:autoSpaceDN w:val="0"/>
              <w:spacing w:after="0" w:line="255" w:lineRule="exact"/>
              <w:ind w:left="104"/>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$2,313,640</w:t>
            </w:r>
          </w:p>
        </w:tc>
      </w:tr>
      <w:tr w:rsidR="00B5378F" w:rsidRPr="00182335" w14:paraId="5DB2FDF9" w14:textId="77777777" w:rsidTr="007E634E">
        <w:trPr>
          <w:trHeight w:val="248"/>
        </w:trPr>
        <w:tc>
          <w:tcPr>
            <w:tcW w:w="1474" w:type="dxa"/>
            <w:tcBorders>
              <w:top w:val="nil"/>
              <w:left w:val="single" w:sz="8" w:space="0" w:color="000000"/>
              <w:bottom w:val="single" w:sz="8" w:space="0" w:color="000000"/>
              <w:right w:val="single" w:sz="8" w:space="0" w:color="000000"/>
            </w:tcBorders>
            <w:hideMark/>
          </w:tcPr>
          <w:p w14:paraId="0B07F250" w14:textId="77777777" w:rsidR="00182335" w:rsidRPr="00182335" w:rsidRDefault="00182335" w:rsidP="00182335">
            <w:pPr>
              <w:autoSpaceDE w:val="0"/>
              <w:autoSpaceDN w:val="0"/>
              <w:spacing w:after="0" w:line="256"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SEMCIL</w:t>
            </w:r>
          </w:p>
        </w:tc>
        <w:tc>
          <w:tcPr>
            <w:tcW w:w="1190" w:type="dxa"/>
            <w:tcBorders>
              <w:top w:val="nil"/>
              <w:left w:val="nil"/>
              <w:bottom w:val="single" w:sz="8" w:space="0" w:color="000000"/>
              <w:right w:val="single" w:sz="8" w:space="0" w:color="000000"/>
            </w:tcBorders>
            <w:hideMark/>
          </w:tcPr>
          <w:p w14:paraId="4AE7B0CB" w14:textId="77777777" w:rsidR="00182335" w:rsidRPr="00182335" w:rsidRDefault="00182335" w:rsidP="00182335">
            <w:pPr>
              <w:autoSpaceDE w:val="0"/>
              <w:autoSpaceDN w:val="0"/>
              <w:spacing w:after="0" w:line="256"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$159,404</w:t>
            </w:r>
          </w:p>
        </w:tc>
        <w:tc>
          <w:tcPr>
            <w:tcW w:w="1216" w:type="dxa"/>
            <w:tcBorders>
              <w:top w:val="nil"/>
              <w:left w:val="nil"/>
              <w:bottom w:val="single" w:sz="8" w:space="0" w:color="000000"/>
              <w:right w:val="single" w:sz="8" w:space="0" w:color="000000"/>
            </w:tcBorders>
            <w:hideMark/>
          </w:tcPr>
          <w:p w14:paraId="35762B65" w14:textId="77777777" w:rsidR="00182335" w:rsidRPr="00182335" w:rsidRDefault="00182335" w:rsidP="00182335">
            <w:pPr>
              <w:autoSpaceDE w:val="0"/>
              <w:autoSpaceDN w:val="0"/>
              <w:spacing w:after="0" w:line="256" w:lineRule="exact"/>
              <w:ind w:left="106"/>
              <w:rPr>
                <w:rFonts w:ascii="Times New Roman" w:eastAsia="Aptos" w:hAnsi="Times New Roman" w:cs="Times New Roman"/>
                <w:kern w:val="0"/>
                <w14:ligatures w14:val="none"/>
              </w:rPr>
            </w:pPr>
            <w:r w:rsidRPr="00182335">
              <w:rPr>
                <w:rFonts w:ascii="Aptos" w:eastAsia="Aptos" w:hAnsi="Aptos" w:cs="Aptos"/>
                <w:kern w:val="0"/>
                <w:sz w:val="22"/>
                <w:szCs w:val="22"/>
                <w14:ligatures w14:val="none"/>
              </w:rPr>
              <w:t>$18,000</w:t>
            </w:r>
          </w:p>
        </w:tc>
        <w:tc>
          <w:tcPr>
            <w:tcW w:w="1188" w:type="dxa"/>
            <w:tcBorders>
              <w:top w:val="nil"/>
              <w:left w:val="nil"/>
              <w:bottom w:val="single" w:sz="8" w:space="0" w:color="000000"/>
              <w:right w:val="single" w:sz="8" w:space="0" w:color="000000"/>
            </w:tcBorders>
            <w:hideMark/>
          </w:tcPr>
          <w:p w14:paraId="116B9EC1" w14:textId="77777777" w:rsidR="00182335" w:rsidRPr="00182335" w:rsidRDefault="00182335" w:rsidP="00182335">
            <w:pPr>
              <w:autoSpaceDE w:val="0"/>
              <w:autoSpaceDN w:val="0"/>
              <w:spacing w:after="0" w:line="256" w:lineRule="exact"/>
              <w:ind w:left="105"/>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$378,276</w:t>
            </w:r>
          </w:p>
        </w:tc>
        <w:tc>
          <w:tcPr>
            <w:tcW w:w="1188" w:type="dxa"/>
            <w:tcBorders>
              <w:top w:val="nil"/>
              <w:left w:val="nil"/>
              <w:bottom w:val="single" w:sz="8" w:space="0" w:color="000000"/>
              <w:right w:val="single" w:sz="8" w:space="0" w:color="000000"/>
            </w:tcBorders>
            <w:hideMark/>
          </w:tcPr>
          <w:p w14:paraId="68B61C84" w14:textId="330EF669" w:rsidR="00182335" w:rsidRPr="00182335" w:rsidRDefault="00182335" w:rsidP="00182335">
            <w:pPr>
              <w:autoSpaceDE w:val="0"/>
              <w:autoSpaceDN w:val="0"/>
              <w:spacing w:after="0" w:line="256" w:lineRule="exact"/>
              <w:ind w:left="105"/>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w:t>
            </w:r>
            <w:r w:rsidR="00B5378F">
              <w:rPr>
                <w:rFonts w:ascii="Times New Roman" w:eastAsia="Aptos" w:hAnsi="Times New Roman" w:cs="Times New Roman"/>
                <w:spacing w:val="-2"/>
                <w:kern w:val="0"/>
                <w14:ligatures w14:val="none"/>
              </w:rPr>
              <w:t>555</w:t>
            </w:r>
            <w:r w:rsidR="00893F46">
              <w:rPr>
                <w:rFonts w:ascii="Times New Roman" w:eastAsia="Aptos" w:hAnsi="Times New Roman" w:cs="Times New Roman"/>
                <w:spacing w:val="-2"/>
                <w:kern w:val="0"/>
                <w14:ligatures w14:val="none"/>
              </w:rPr>
              <w:t>,</w:t>
            </w:r>
            <w:r w:rsidR="00B5378F">
              <w:rPr>
                <w:rFonts w:ascii="Times New Roman" w:eastAsia="Aptos" w:hAnsi="Times New Roman" w:cs="Times New Roman"/>
                <w:spacing w:val="-2"/>
                <w:kern w:val="0"/>
                <w14:ligatures w14:val="none"/>
              </w:rPr>
              <w:t>680</w:t>
            </w:r>
          </w:p>
        </w:tc>
        <w:tc>
          <w:tcPr>
            <w:tcW w:w="1610" w:type="dxa"/>
            <w:tcBorders>
              <w:top w:val="nil"/>
              <w:left w:val="nil"/>
              <w:bottom w:val="single" w:sz="8" w:space="0" w:color="000000"/>
              <w:right w:val="single" w:sz="8" w:space="0" w:color="000000"/>
            </w:tcBorders>
            <w:hideMark/>
          </w:tcPr>
          <w:p w14:paraId="2D70DBF4" w14:textId="77777777" w:rsidR="00182335" w:rsidRPr="00182335" w:rsidRDefault="00182335" w:rsidP="00182335">
            <w:pPr>
              <w:autoSpaceDE w:val="0"/>
              <w:autoSpaceDN w:val="0"/>
              <w:spacing w:after="0" w:line="256" w:lineRule="exact"/>
              <w:ind w:left="104"/>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$2,193,840</w:t>
            </w:r>
          </w:p>
        </w:tc>
      </w:tr>
      <w:tr w:rsidR="00B5378F" w:rsidRPr="00182335" w14:paraId="4CC820E2" w14:textId="77777777" w:rsidTr="007E634E">
        <w:trPr>
          <w:trHeight w:val="248"/>
        </w:trPr>
        <w:tc>
          <w:tcPr>
            <w:tcW w:w="1474" w:type="dxa"/>
            <w:tcBorders>
              <w:top w:val="nil"/>
              <w:left w:val="single" w:sz="8" w:space="0" w:color="000000"/>
              <w:bottom w:val="single" w:sz="8" w:space="0" w:color="000000"/>
              <w:right w:val="single" w:sz="8" w:space="0" w:color="000000"/>
            </w:tcBorders>
            <w:hideMark/>
          </w:tcPr>
          <w:p w14:paraId="36C62D99" w14:textId="77777777" w:rsidR="00182335" w:rsidRPr="00182335" w:rsidRDefault="00182335" w:rsidP="00182335">
            <w:pPr>
              <w:autoSpaceDE w:val="0"/>
              <w:autoSpaceDN w:val="0"/>
              <w:spacing w:after="0" w:line="256"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SMILES</w:t>
            </w:r>
          </w:p>
        </w:tc>
        <w:tc>
          <w:tcPr>
            <w:tcW w:w="1190" w:type="dxa"/>
            <w:tcBorders>
              <w:top w:val="nil"/>
              <w:left w:val="nil"/>
              <w:bottom w:val="single" w:sz="8" w:space="0" w:color="000000"/>
              <w:right w:val="single" w:sz="8" w:space="0" w:color="000000"/>
            </w:tcBorders>
            <w:hideMark/>
          </w:tcPr>
          <w:p w14:paraId="6BD00EE3" w14:textId="77777777" w:rsidR="00182335" w:rsidRPr="00182335" w:rsidRDefault="00182335" w:rsidP="00182335">
            <w:pPr>
              <w:autoSpaceDE w:val="0"/>
              <w:autoSpaceDN w:val="0"/>
              <w:spacing w:after="0" w:line="256"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$159,404</w:t>
            </w:r>
          </w:p>
        </w:tc>
        <w:tc>
          <w:tcPr>
            <w:tcW w:w="1216" w:type="dxa"/>
            <w:tcBorders>
              <w:top w:val="nil"/>
              <w:left w:val="nil"/>
              <w:bottom w:val="single" w:sz="8" w:space="0" w:color="000000"/>
              <w:right w:val="single" w:sz="8" w:space="0" w:color="000000"/>
            </w:tcBorders>
            <w:hideMark/>
          </w:tcPr>
          <w:p w14:paraId="27D7FF2C" w14:textId="77777777" w:rsidR="00182335" w:rsidRPr="00182335" w:rsidRDefault="00182335" w:rsidP="00182335">
            <w:pPr>
              <w:autoSpaceDE w:val="0"/>
              <w:autoSpaceDN w:val="0"/>
              <w:spacing w:after="0" w:line="256" w:lineRule="exact"/>
              <w:ind w:left="106"/>
              <w:rPr>
                <w:rFonts w:ascii="Times New Roman" w:eastAsia="Aptos" w:hAnsi="Times New Roman" w:cs="Times New Roman"/>
                <w:kern w:val="0"/>
                <w14:ligatures w14:val="none"/>
              </w:rPr>
            </w:pPr>
            <w:r w:rsidRPr="00182335">
              <w:rPr>
                <w:rFonts w:ascii="Aptos" w:eastAsia="Aptos" w:hAnsi="Aptos" w:cs="Aptos"/>
                <w:kern w:val="0"/>
                <w:sz w:val="22"/>
                <w:szCs w:val="22"/>
                <w14:ligatures w14:val="none"/>
              </w:rPr>
              <w:t>$18,000</w:t>
            </w:r>
          </w:p>
        </w:tc>
        <w:tc>
          <w:tcPr>
            <w:tcW w:w="1188" w:type="dxa"/>
            <w:tcBorders>
              <w:top w:val="nil"/>
              <w:left w:val="nil"/>
              <w:bottom w:val="single" w:sz="8" w:space="0" w:color="000000"/>
              <w:right w:val="single" w:sz="8" w:space="0" w:color="000000"/>
            </w:tcBorders>
            <w:hideMark/>
          </w:tcPr>
          <w:p w14:paraId="2464F342" w14:textId="77777777" w:rsidR="00182335" w:rsidRPr="00182335" w:rsidRDefault="00182335" w:rsidP="00182335">
            <w:pPr>
              <w:autoSpaceDE w:val="0"/>
              <w:autoSpaceDN w:val="0"/>
              <w:spacing w:after="0" w:line="256" w:lineRule="exact"/>
              <w:ind w:left="105"/>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$375,877</w:t>
            </w:r>
          </w:p>
        </w:tc>
        <w:tc>
          <w:tcPr>
            <w:tcW w:w="1188" w:type="dxa"/>
            <w:tcBorders>
              <w:top w:val="nil"/>
              <w:left w:val="nil"/>
              <w:bottom w:val="single" w:sz="8" w:space="0" w:color="000000"/>
              <w:right w:val="single" w:sz="8" w:space="0" w:color="000000"/>
            </w:tcBorders>
            <w:hideMark/>
          </w:tcPr>
          <w:p w14:paraId="4FD4EE43" w14:textId="1CA4F7B4" w:rsidR="00182335" w:rsidRPr="00182335" w:rsidRDefault="00182335" w:rsidP="00182335">
            <w:pPr>
              <w:autoSpaceDE w:val="0"/>
              <w:autoSpaceDN w:val="0"/>
              <w:spacing w:after="0" w:line="256" w:lineRule="exact"/>
              <w:ind w:left="105"/>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$5</w:t>
            </w:r>
            <w:r w:rsidR="00B5378F">
              <w:rPr>
                <w:rFonts w:ascii="Times New Roman" w:eastAsia="Aptos" w:hAnsi="Times New Roman" w:cs="Times New Roman"/>
                <w:spacing w:val="-2"/>
                <w:kern w:val="0"/>
                <w14:ligatures w14:val="none"/>
              </w:rPr>
              <w:t>53,281</w:t>
            </w:r>
          </w:p>
        </w:tc>
        <w:tc>
          <w:tcPr>
            <w:tcW w:w="1610" w:type="dxa"/>
            <w:tcBorders>
              <w:top w:val="nil"/>
              <w:left w:val="nil"/>
              <w:bottom w:val="single" w:sz="8" w:space="0" w:color="000000"/>
              <w:right w:val="single" w:sz="8" w:space="0" w:color="000000"/>
            </w:tcBorders>
            <w:hideMark/>
          </w:tcPr>
          <w:p w14:paraId="36C55E87" w14:textId="77777777" w:rsidR="00182335" w:rsidRPr="00182335" w:rsidRDefault="00182335" w:rsidP="00182335">
            <w:pPr>
              <w:autoSpaceDE w:val="0"/>
              <w:autoSpaceDN w:val="0"/>
              <w:spacing w:after="0" w:line="256" w:lineRule="exact"/>
              <w:ind w:left="104"/>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$1,967,634</w:t>
            </w:r>
          </w:p>
        </w:tc>
      </w:tr>
      <w:tr w:rsidR="00B5378F" w:rsidRPr="00182335" w14:paraId="55495BA1" w14:textId="77777777" w:rsidTr="007E634E">
        <w:trPr>
          <w:trHeight w:val="297"/>
        </w:trPr>
        <w:tc>
          <w:tcPr>
            <w:tcW w:w="1474" w:type="dxa"/>
            <w:tcBorders>
              <w:top w:val="nil"/>
              <w:left w:val="single" w:sz="8" w:space="0" w:color="000000"/>
              <w:bottom w:val="single" w:sz="8" w:space="0" w:color="000000"/>
              <w:right w:val="single" w:sz="8" w:space="0" w:color="000000"/>
            </w:tcBorders>
            <w:hideMark/>
          </w:tcPr>
          <w:p w14:paraId="34A24EA7" w14:textId="77777777" w:rsidR="00182335" w:rsidRPr="00182335" w:rsidRDefault="00182335" w:rsidP="00182335">
            <w:pPr>
              <w:autoSpaceDE w:val="0"/>
              <w:autoSpaceDN w:val="0"/>
              <w:spacing w:before="2" w:after="0" w:line="257"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SWCIL</w:t>
            </w:r>
          </w:p>
        </w:tc>
        <w:tc>
          <w:tcPr>
            <w:tcW w:w="1190" w:type="dxa"/>
            <w:tcBorders>
              <w:top w:val="nil"/>
              <w:left w:val="nil"/>
              <w:bottom w:val="single" w:sz="8" w:space="0" w:color="000000"/>
              <w:right w:val="single" w:sz="8" w:space="0" w:color="000000"/>
            </w:tcBorders>
            <w:hideMark/>
          </w:tcPr>
          <w:p w14:paraId="51B01A42" w14:textId="77777777" w:rsidR="00182335" w:rsidRPr="00182335" w:rsidRDefault="00182335" w:rsidP="00182335">
            <w:pPr>
              <w:autoSpaceDE w:val="0"/>
              <w:autoSpaceDN w:val="0"/>
              <w:spacing w:before="2" w:after="0" w:line="257"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$159,405</w:t>
            </w:r>
          </w:p>
        </w:tc>
        <w:tc>
          <w:tcPr>
            <w:tcW w:w="1216" w:type="dxa"/>
            <w:tcBorders>
              <w:top w:val="nil"/>
              <w:left w:val="nil"/>
              <w:bottom w:val="single" w:sz="8" w:space="0" w:color="000000"/>
              <w:right w:val="single" w:sz="8" w:space="0" w:color="000000"/>
            </w:tcBorders>
            <w:hideMark/>
          </w:tcPr>
          <w:p w14:paraId="6BEC3BA7" w14:textId="77777777" w:rsidR="00182335" w:rsidRPr="00182335" w:rsidRDefault="00182335" w:rsidP="00182335">
            <w:pPr>
              <w:autoSpaceDE w:val="0"/>
              <w:autoSpaceDN w:val="0"/>
              <w:spacing w:before="2" w:after="0" w:line="257" w:lineRule="exact"/>
              <w:ind w:left="106"/>
              <w:rPr>
                <w:rFonts w:ascii="Times New Roman" w:eastAsia="Aptos" w:hAnsi="Times New Roman" w:cs="Times New Roman"/>
                <w:kern w:val="0"/>
                <w14:ligatures w14:val="none"/>
              </w:rPr>
            </w:pPr>
            <w:r w:rsidRPr="00182335">
              <w:rPr>
                <w:rFonts w:ascii="Aptos" w:eastAsia="Aptos" w:hAnsi="Aptos" w:cs="Aptos"/>
                <w:kern w:val="0"/>
                <w:sz w:val="22"/>
                <w:szCs w:val="22"/>
                <w14:ligatures w14:val="none"/>
              </w:rPr>
              <w:t>$18,000</w:t>
            </w:r>
          </w:p>
        </w:tc>
        <w:tc>
          <w:tcPr>
            <w:tcW w:w="1188" w:type="dxa"/>
            <w:tcBorders>
              <w:top w:val="nil"/>
              <w:left w:val="nil"/>
              <w:bottom w:val="single" w:sz="8" w:space="0" w:color="000000"/>
              <w:right w:val="single" w:sz="8" w:space="0" w:color="000000"/>
            </w:tcBorders>
            <w:hideMark/>
          </w:tcPr>
          <w:p w14:paraId="60B9622A" w14:textId="77777777" w:rsidR="00182335" w:rsidRPr="00182335" w:rsidRDefault="00182335" w:rsidP="00182335">
            <w:pPr>
              <w:autoSpaceDE w:val="0"/>
              <w:autoSpaceDN w:val="0"/>
              <w:spacing w:before="2" w:after="0" w:line="257" w:lineRule="exact"/>
              <w:ind w:left="105"/>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$375,877</w:t>
            </w:r>
          </w:p>
        </w:tc>
        <w:tc>
          <w:tcPr>
            <w:tcW w:w="1188" w:type="dxa"/>
            <w:tcBorders>
              <w:top w:val="nil"/>
              <w:left w:val="nil"/>
              <w:bottom w:val="single" w:sz="8" w:space="0" w:color="000000"/>
              <w:right w:val="single" w:sz="8" w:space="0" w:color="000000"/>
            </w:tcBorders>
            <w:hideMark/>
          </w:tcPr>
          <w:p w14:paraId="42F7BFB2" w14:textId="34F5AF48" w:rsidR="00182335" w:rsidRPr="00182335" w:rsidRDefault="00182335" w:rsidP="00182335">
            <w:pPr>
              <w:autoSpaceDE w:val="0"/>
              <w:autoSpaceDN w:val="0"/>
              <w:spacing w:before="2" w:after="0" w:line="257" w:lineRule="exact"/>
              <w:ind w:left="105"/>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$5</w:t>
            </w:r>
            <w:r w:rsidR="00B5378F">
              <w:rPr>
                <w:rFonts w:ascii="Times New Roman" w:eastAsia="Aptos" w:hAnsi="Times New Roman" w:cs="Times New Roman"/>
                <w:spacing w:val="-2"/>
                <w:kern w:val="0"/>
                <w14:ligatures w14:val="none"/>
              </w:rPr>
              <w:t>53,282</w:t>
            </w:r>
          </w:p>
        </w:tc>
        <w:tc>
          <w:tcPr>
            <w:tcW w:w="1610" w:type="dxa"/>
            <w:tcBorders>
              <w:top w:val="nil"/>
              <w:left w:val="nil"/>
              <w:bottom w:val="single" w:sz="8" w:space="0" w:color="000000"/>
              <w:right w:val="single" w:sz="8" w:space="0" w:color="000000"/>
            </w:tcBorders>
            <w:hideMark/>
          </w:tcPr>
          <w:p w14:paraId="3581F2B8" w14:textId="77777777" w:rsidR="00182335" w:rsidRPr="00182335" w:rsidRDefault="00182335" w:rsidP="00182335">
            <w:pPr>
              <w:autoSpaceDE w:val="0"/>
              <w:autoSpaceDN w:val="0"/>
              <w:spacing w:before="2" w:after="0" w:line="257" w:lineRule="exact"/>
              <w:ind w:left="104"/>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$2,649,916</w:t>
            </w:r>
          </w:p>
        </w:tc>
      </w:tr>
      <w:tr w:rsidR="00B5378F" w:rsidRPr="00182335" w14:paraId="3D2C0742" w14:textId="77777777" w:rsidTr="007E634E">
        <w:trPr>
          <w:trHeight w:val="248"/>
        </w:trPr>
        <w:tc>
          <w:tcPr>
            <w:tcW w:w="1474" w:type="dxa"/>
            <w:tcBorders>
              <w:top w:val="nil"/>
              <w:left w:val="single" w:sz="8" w:space="0" w:color="000000"/>
              <w:bottom w:val="single" w:sz="8" w:space="0" w:color="000000"/>
              <w:right w:val="single" w:sz="8" w:space="0" w:color="000000"/>
            </w:tcBorders>
            <w:hideMark/>
          </w:tcPr>
          <w:p w14:paraId="7A4D00B5" w14:textId="77777777" w:rsidR="00182335" w:rsidRPr="00182335" w:rsidRDefault="00182335" w:rsidP="00182335">
            <w:pPr>
              <w:autoSpaceDE w:val="0"/>
              <w:autoSpaceDN w:val="0"/>
              <w:spacing w:after="0" w:line="256"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OPTIONS</w:t>
            </w:r>
          </w:p>
        </w:tc>
        <w:tc>
          <w:tcPr>
            <w:tcW w:w="1190" w:type="dxa"/>
            <w:tcBorders>
              <w:top w:val="nil"/>
              <w:left w:val="nil"/>
              <w:bottom w:val="single" w:sz="8" w:space="0" w:color="000000"/>
              <w:right w:val="single" w:sz="8" w:space="0" w:color="000000"/>
            </w:tcBorders>
            <w:hideMark/>
          </w:tcPr>
          <w:p w14:paraId="77211C0F" w14:textId="77777777" w:rsidR="00182335" w:rsidRPr="00182335" w:rsidRDefault="00182335" w:rsidP="00182335">
            <w:pPr>
              <w:autoSpaceDE w:val="0"/>
              <w:autoSpaceDN w:val="0"/>
              <w:spacing w:after="0" w:line="256"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$159,405</w:t>
            </w:r>
          </w:p>
        </w:tc>
        <w:tc>
          <w:tcPr>
            <w:tcW w:w="1216" w:type="dxa"/>
            <w:tcBorders>
              <w:top w:val="nil"/>
              <w:left w:val="nil"/>
              <w:bottom w:val="single" w:sz="8" w:space="0" w:color="000000"/>
              <w:right w:val="single" w:sz="8" w:space="0" w:color="000000"/>
            </w:tcBorders>
            <w:hideMark/>
          </w:tcPr>
          <w:p w14:paraId="4C3E527A" w14:textId="77777777" w:rsidR="00182335" w:rsidRPr="00182335" w:rsidRDefault="00182335" w:rsidP="00182335">
            <w:pPr>
              <w:autoSpaceDE w:val="0"/>
              <w:autoSpaceDN w:val="0"/>
              <w:spacing w:after="0" w:line="256" w:lineRule="exact"/>
              <w:ind w:left="106"/>
              <w:rPr>
                <w:rFonts w:ascii="Times New Roman" w:eastAsia="Aptos" w:hAnsi="Times New Roman" w:cs="Times New Roman"/>
                <w:kern w:val="0"/>
                <w14:ligatures w14:val="none"/>
              </w:rPr>
            </w:pPr>
            <w:r w:rsidRPr="00182335">
              <w:rPr>
                <w:rFonts w:ascii="Aptos" w:eastAsia="Aptos" w:hAnsi="Aptos" w:cs="Aptos"/>
                <w:kern w:val="0"/>
                <w:sz w:val="22"/>
                <w:szCs w:val="22"/>
                <w14:ligatures w14:val="none"/>
              </w:rPr>
              <w:t>$18,000</w:t>
            </w:r>
          </w:p>
        </w:tc>
        <w:tc>
          <w:tcPr>
            <w:tcW w:w="1188" w:type="dxa"/>
            <w:tcBorders>
              <w:top w:val="nil"/>
              <w:left w:val="nil"/>
              <w:bottom w:val="single" w:sz="8" w:space="0" w:color="000000"/>
              <w:right w:val="single" w:sz="8" w:space="0" w:color="000000"/>
            </w:tcBorders>
            <w:hideMark/>
          </w:tcPr>
          <w:p w14:paraId="0DEEE2DF" w14:textId="77777777" w:rsidR="00182335" w:rsidRPr="00182335" w:rsidRDefault="00182335" w:rsidP="00182335">
            <w:pPr>
              <w:autoSpaceDE w:val="0"/>
              <w:autoSpaceDN w:val="0"/>
              <w:spacing w:after="0" w:line="256" w:lineRule="exact"/>
              <w:ind w:left="105"/>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$375,877</w:t>
            </w:r>
          </w:p>
        </w:tc>
        <w:tc>
          <w:tcPr>
            <w:tcW w:w="1188" w:type="dxa"/>
            <w:tcBorders>
              <w:top w:val="nil"/>
              <w:left w:val="nil"/>
              <w:bottom w:val="single" w:sz="8" w:space="0" w:color="000000"/>
              <w:right w:val="single" w:sz="8" w:space="0" w:color="000000"/>
            </w:tcBorders>
            <w:hideMark/>
          </w:tcPr>
          <w:p w14:paraId="2082429B" w14:textId="2A60D57F" w:rsidR="00182335" w:rsidRPr="00182335" w:rsidRDefault="00182335" w:rsidP="00182335">
            <w:pPr>
              <w:autoSpaceDE w:val="0"/>
              <w:autoSpaceDN w:val="0"/>
              <w:spacing w:after="0" w:line="256" w:lineRule="exact"/>
              <w:ind w:left="105"/>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w:t>
            </w:r>
            <w:r w:rsidR="00B5378F">
              <w:rPr>
                <w:rFonts w:ascii="Times New Roman" w:eastAsia="Aptos" w:hAnsi="Times New Roman" w:cs="Times New Roman"/>
                <w:spacing w:val="-2"/>
                <w:kern w:val="0"/>
                <w14:ligatures w14:val="none"/>
              </w:rPr>
              <w:t>553,282</w:t>
            </w:r>
          </w:p>
        </w:tc>
        <w:tc>
          <w:tcPr>
            <w:tcW w:w="1610" w:type="dxa"/>
            <w:tcBorders>
              <w:top w:val="nil"/>
              <w:left w:val="nil"/>
              <w:bottom w:val="single" w:sz="8" w:space="0" w:color="000000"/>
              <w:right w:val="single" w:sz="8" w:space="0" w:color="000000"/>
            </w:tcBorders>
            <w:hideMark/>
          </w:tcPr>
          <w:p w14:paraId="4041F3A0" w14:textId="77777777" w:rsidR="00182335" w:rsidRPr="00182335" w:rsidRDefault="00182335" w:rsidP="00182335">
            <w:pPr>
              <w:autoSpaceDE w:val="0"/>
              <w:autoSpaceDN w:val="0"/>
              <w:spacing w:after="0" w:line="256" w:lineRule="exact"/>
              <w:ind w:left="104"/>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$2,334,344</w:t>
            </w:r>
          </w:p>
        </w:tc>
      </w:tr>
      <w:tr w:rsidR="00B5378F" w:rsidRPr="00182335" w14:paraId="68460CE2" w14:textId="77777777" w:rsidTr="007E634E">
        <w:trPr>
          <w:trHeight w:val="248"/>
        </w:trPr>
        <w:tc>
          <w:tcPr>
            <w:tcW w:w="1474" w:type="dxa"/>
            <w:tcBorders>
              <w:top w:val="nil"/>
              <w:left w:val="single" w:sz="8" w:space="0" w:color="000000"/>
              <w:bottom w:val="nil"/>
              <w:right w:val="single" w:sz="8" w:space="0" w:color="000000"/>
            </w:tcBorders>
            <w:hideMark/>
          </w:tcPr>
          <w:p w14:paraId="5D1F496A" w14:textId="77777777" w:rsidR="00182335" w:rsidRPr="00182335" w:rsidRDefault="00182335" w:rsidP="00182335">
            <w:pPr>
              <w:autoSpaceDE w:val="0"/>
              <w:autoSpaceDN w:val="0"/>
              <w:spacing w:after="0" w:line="256"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Total</w:t>
            </w:r>
          </w:p>
        </w:tc>
        <w:tc>
          <w:tcPr>
            <w:tcW w:w="1190" w:type="dxa"/>
            <w:tcBorders>
              <w:top w:val="nil"/>
              <w:left w:val="nil"/>
              <w:bottom w:val="nil"/>
              <w:right w:val="single" w:sz="8" w:space="0" w:color="000000"/>
            </w:tcBorders>
            <w:hideMark/>
          </w:tcPr>
          <w:p w14:paraId="14504A91" w14:textId="77777777" w:rsidR="00182335" w:rsidRPr="00182335" w:rsidRDefault="00182335" w:rsidP="00182335">
            <w:pPr>
              <w:autoSpaceDE w:val="0"/>
              <w:autoSpaceDN w:val="0"/>
              <w:spacing w:after="0" w:line="256" w:lineRule="exact"/>
              <w:ind w:left="107"/>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$1,275,235</w:t>
            </w:r>
          </w:p>
        </w:tc>
        <w:tc>
          <w:tcPr>
            <w:tcW w:w="1216" w:type="dxa"/>
            <w:tcBorders>
              <w:top w:val="nil"/>
              <w:left w:val="nil"/>
              <w:bottom w:val="nil"/>
              <w:right w:val="single" w:sz="8" w:space="0" w:color="000000"/>
            </w:tcBorders>
            <w:hideMark/>
          </w:tcPr>
          <w:p w14:paraId="67495518" w14:textId="77777777" w:rsidR="00182335" w:rsidRPr="00182335" w:rsidRDefault="00182335" w:rsidP="00182335">
            <w:pPr>
              <w:autoSpaceDE w:val="0"/>
              <w:autoSpaceDN w:val="0"/>
              <w:spacing w:after="0" w:line="256" w:lineRule="exact"/>
              <w:ind w:left="106"/>
              <w:rPr>
                <w:rFonts w:ascii="Times New Roman" w:eastAsia="Aptos" w:hAnsi="Times New Roman" w:cs="Times New Roman"/>
                <w:kern w:val="0"/>
                <w14:ligatures w14:val="none"/>
              </w:rPr>
            </w:pPr>
            <w:r w:rsidRPr="00182335">
              <w:rPr>
                <w:rFonts w:ascii="Times New Roman" w:eastAsia="Aptos" w:hAnsi="Times New Roman" w:cs="Times New Roman"/>
                <w:kern w:val="0"/>
                <w14:ligatures w14:val="none"/>
              </w:rPr>
              <w:t xml:space="preserve">$ </w:t>
            </w:r>
            <w:r w:rsidRPr="00182335">
              <w:rPr>
                <w:rFonts w:ascii="Times New Roman" w:eastAsia="Aptos" w:hAnsi="Times New Roman" w:cs="Times New Roman"/>
                <w:spacing w:val="-2"/>
                <w:kern w:val="0"/>
                <w14:ligatures w14:val="none"/>
              </w:rPr>
              <w:t>144,000</w:t>
            </w:r>
          </w:p>
        </w:tc>
        <w:tc>
          <w:tcPr>
            <w:tcW w:w="1188" w:type="dxa"/>
            <w:tcBorders>
              <w:top w:val="nil"/>
              <w:left w:val="nil"/>
              <w:bottom w:val="nil"/>
              <w:right w:val="single" w:sz="8" w:space="0" w:color="000000"/>
            </w:tcBorders>
            <w:hideMark/>
          </w:tcPr>
          <w:p w14:paraId="0352714F" w14:textId="77777777" w:rsidR="00182335" w:rsidRPr="00182335" w:rsidRDefault="00182335" w:rsidP="00182335">
            <w:pPr>
              <w:autoSpaceDE w:val="0"/>
              <w:autoSpaceDN w:val="0"/>
              <w:spacing w:after="0" w:line="256" w:lineRule="exact"/>
              <w:ind w:left="105"/>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$3,011,000</w:t>
            </w:r>
          </w:p>
        </w:tc>
        <w:tc>
          <w:tcPr>
            <w:tcW w:w="1188" w:type="dxa"/>
            <w:tcBorders>
              <w:top w:val="nil"/>
              <w:left w:val="nil"/>
              <w:bottom w:val="nil"/>
              <w:right w:val="single" w:sz="8" w:space="0" w:color="000000"/>
            </w:tcBorders>
            <w:hideMark/>
          </w:tcPr>
          <w:p w14:paraId="690D2145" w14:textId="203CF12A" w:rsidR="00182335" w:rsidRDefault="00182335" w:rsidP="00182335">
            <w:pPr>
              <w:autoSpaceDE w:val="0"/>
              <w:autoSpaceDN w:val="0"/>
              <w:spacing w:after="0" w:line="256" w:lineRule="exact"/>
              <w:ind w:left="105"/>
              <w:rPr>
                <w:rFonts w:ascii="Times New Roman" w:eastAsia="Aptos" w:hAnsi="Times New Roman" w:cs="Times New Roman"/>
                <w:spacing w:val="-2"/>
                <w:kern w:val="0"/>
                <w14:ligatures w14:val="none"/>
              </w:rPr>
            </w:pPr>
            <w:r w:rsidRPr="00182335">
              <w:rPr>
                <w:rFonts w:ascii="Times New Roman" w:eastAsia="Aptos" w:hAnsi="Times New Roman" w:cs="Times New Roman"/>
                <w:spacing w:val="-2"/>
                <w:kern w:val="0"/>
                <w14:ligatures w14:val="none"/>
              </w:rPr>
              <w:t>$4,</w:t>
            </w:r>
            <w:r w:rsidR="00B5378F">
              <w:rPr>
                <w:rFonts w:ascii="Times New Roman" w:eastAsia="Aptos" w:hAnsi="Times New Roman" w:cs="Times New Roman"/>
                <w:spacing w:val="-2"/>
                <w:kern w:val="0"/>
                <w14:ligatures w14:val="none"/>
              </w:rPr>
              <w:t>430,2</w:t>
            </w:r>
            <w:r w:rsidR="00710FFE">
              <w:rPr>
                <w:rFonts w:ascii="Times New Roman" w:eastAsia="Aptos" w:hAnsi="Times New Roman" w:cs="Times New Roman"/>
                <w:spacing w:val="-2"/>
                <w:kern w:val="0"/>
                <w14:ligatures w14:val="none"/>
              </w:rPr>
              <w:t>35</w:t>
            </w:r>
          </w:p>
          <w:p w14:paraId="0CD19348" w14:textId="7FCCF8AB" w:rsidR="00B5378F" w:rsidRPr="00182335" w:rsidRDefault="00B5378F" w:rsidP="00182335">
            <w:pPr>
              <w:autoSpaceDE w:val="0"/>
              <w:autoSpaceDN w:val="0"/>
              <w:spacing w:after="0" w:line="256" w:lineRule="exact"/>
              <w:ind w:left="105"/>
              <w:rPr>
                <w:rFonts w:ascii="Times New Roman" w:eastAsia="Aptos" w:hAnsi="Times New Roman" w:cs="Times New Roman"/>
                <w:kern w:val="0"/>
                <w14:ligatures w14:val="none"/>
              </w:rPr>
            </w:pPr>
          </w:p>
        </w:tc>
        <w:tc>
          <w:tcPr>
            <w:tcW w:w="1610" w:type="dxa"/>
            <w:tcBorders>
              <w:top w:val="nil"/>
              <w:left w:val="nil"/>
              <w:bottom w:val="nil"/>
              <w:right w:val="single" w:sz="8" w:space="0" w:color="000000"/>
            </w:tcBorders>
            <w:hideMark/>
          </w:tcPr>
          <w:p w14:paraId="5F0BF1BF" w14:textId="54E6357F" w:rsidR="00182335" w:rsidRPr="00182335" w:rsidRDefault="00182335" w:rsidP="00182335">
            <w:pPr>
              <w:autoSpaceDE w:val="0"/>
              <w:autoSpaceDN w:val="0"/>
              <w:spacing w:after="0" w:line="256" w:lineRule="exact"/>
              <w:ind w:left="104"/>
              <w:rPr>
                <w:rFonts w:ascii="Times New Roman" w:eastAsia="Aptos" w:hAnsi="Times New Roman" w:cs="Times New Roman"/>
                <w:kern w:val="0"/>
                <w14:ligatures w14:val="none"/>
              </w:rPr>
            </w:pPr>
            <w:r w:rsidRPr="00182335">
              <w:rPr>
                <w:rFonts w:ascii="Times New Roman" w:eastAsia="Aptos" w:hAnsi="Times New Roman" w:cs="Times New Roman"/>
                <w:spacing w:val="-2"/>
                <w:kern w:val="0"/>
                <w14:ligatures w14:val="none"/>
              </w:rPr>
              <w:t>$18,583,29</w:t>
            </w:r>
            <w:r w:rsidR="002A3C97">
              <w:rPr>
                <w:rFonts w:ascii="Times New Roman" w:eastAsia="Aptos" w:hAnsi="Times New Roman" w:cs="Times New Roman"/>
                <w:spacing w:val="-2"/>
                <w:kern w:val="0"/>
                <w14:ligatures w14:val="none"/>
              </w:rPr>
              <w:t>7</w:t>
            </w:r>
          </w:p>
        </w:tc>
      </w:tr>
      <w:tr w:rsidR="00893F46" w:rsidRPr="00182335" w14:paraId="46AD8D99" w14:textId="77777777" w:rsidTr="007E634E">
        <w:trPr>
          <w:trHeight w:val="65"/>
        </w:trPr>
        <w:tc>
          <w:tcPr>
            <w:tcW w:w="1474" w:type="dxa"/>
            <w:tcBorders>
              <w:top w:val="nil"/>
              <w:left w:val="single" w:sz="8" w:space="0" w:color="000000"/>
              <w:bottom w:val="single" w:sz="8" w:space="0" w:color="000000"/>
              <w:right w:val="single" w:sz="8" w:space="0" w:color="000000"/>
            </w:tcBorders>
          </w:tcPr>
          <w:p w14:paraId="0CAC875C" w14:textId="77777777" w:rsidR="002A3C97" w:rsidRPr="00182335" w:rsidRDefault="002A3C97" w:rsidP="00182335">
            <w:pPr>
              <w:autoSpaceDE w:val="0"/>
              <w:autoSpaceDN w:val="0"/>
              <w:spacing w:after="0" w:line="256" w:lineRule="exact"/>
              <w:ind w:left="107"/>
              <w:rPr>
                <w:rFonts w:ascii="Times New Roman" w:eastAsia="Aptos" w:hAnsi="Times New Roman" w:cs="Times New Roman"/>
                <w:spacing w:val="-2"/>
                <w:kern w:val="0"/>
                <w14:ligatures w14:val="none"/>
              </w:rPr>
            </w:pPr>
          </w:p>
        </w:tc>
        <w:tc>
          <w:tcPr>
            <w:tcW w:w="1190" w:type="dxa"/>
            <w:tcBorders>
              <w:top w:val="nil"/>
              <w:left w:val="nil"/>
              <w:bottom w:val="single" w:sz="8" w:space="0" w:color="000000"/>
              <w:right w:val="single" w:sz="8" w:space="0" w:color="000000"/>
            </w:tcBorders>
          </w:tcPr>
          <w:p w14:paraId="51D19263" w14:textId="77777777" w:rsidR="002A3C97" w:rsidRPr="00182335" w:rsidRDefault="002A3C97" w:rsidP="00182335">
            <w:pPr>
              <w:autoSpaceDE w:val="0"/>
              <w:autoSpaceDN w:val="0"/>
              <w:spacing w:after="0" w:line="256" w:lineRule="exact"/>
              <w:ind w:left="107"/>
              <w:rPr>
                <w:rFonts w:ascii="Times New Roman" w:eastAsia="Aptos" w:hAnsi="Times New Roman" w:cs="Times New Roman"/>
                <w:spacing w:val="-2"/>
                <w:kern w:val="0"/>
                <w14:ligatures w14:val="none"/>
              </w:rPr>
            </w:pPr>
          </w:p>
        </w:tc>
        <w:tc>
          <w:tcPr>
            <w:tcW w:w="1216" w:type="dxa"/>
            <w:tcBorders>
              <w:top w:val="nil"/>
              <w:left w:val="nil"/>
              <w:bottom w:val="single" w:sz="8" w:space="0" w:color="000000"/>
              <w:right w:val="single" w:sz="8" w:space="0" w:color="000000"/>
            </w:tcBorders>
          </w:tcPr>
          <w:p w14:paraId="6FE9C21E" w14:textId="77777777" w:rsidR="002A3C97" w:rsidRPr="00182335" w:rsidRDefault="002A3C97" w:rsidP="00182335">
            <w:pPr>
              <w:autoSpaceDE w:val="0"/>
              <w:autoSpaceDN w:val="0"/>
              <w:spacing w:after="0" w:line="256" w:lineRule="exact"/>
              <w:ind w:left="106"/>
              <w:rPr>
                <w:rFonts w:ascii="Times New Roman" w:eastAsia="Aptos" w:hAnsi="Times New Roman" w:cs="Times New Roman"/>
                <w:kern w:val="0"/>
                <w14:ligatures w14:val="none"/>
              </w:rPr>
            </w:pPr>
          </w:p>
        </w:tc>
        <w:tc>
          <w:tcPr>
            <w:tcW w:w="1188" w:type="dxa"/>
            <w:tcBorders>
              <w:top w:val="nil"/>
              <w:left w:val="nil"/>
              <w:bottom w:val="single" w:sz="8" w:space="0" w:color="000000"/>
              <w:right w:val="single" w:sz="8" w:space="0" w:color="000000"/>
            </w:tcBorders>
          </w:tcPr>
          <w:p w14:paraId="75C8F726" w14:textId="77777777" w:rsidR="002A3C97" w:rsidRPr="00182335" w:rsidRDefault="002A3C97" w:rsidP="00182335">
            <w:pPr>
              <w:autoSpaceDE w:val="0"/>
              <w:autoSpaceDN w:val="0"/>
              <w:spacing w:after="0" w:line="256" w:lineRule="exact"/>
              <w:ind w:left="105"/>
              <w:rPr>
                <w:rFonts w:ascii="Times New Roman" w:eastAsia="Aptos" w:hAnsi="Times New Roman" w:cs="Times New Roman"/>
                <w:spacing w:val="-2"/>
                <w:kern w:val="0"/>
                <w14:ligatures w14:val="none"/>
              </w:rPr>
            </w:pPr>
          </w:p>
        </w:tc>
        <w:tc>
          <w:tcPr>
            <w:tcW w:w="1188" w:type="dxa"/>
            <w:tcBorders>
              <w:top w:val="nil"/>
              <w:left w:val="nil"/>
              <w:bottom w:val="single" w:sz="8" w:space="0" w:color="000000"/>
              <w:right w:val="single" w:sz="8" w:space="0" w:color="000000"/>
            </w:tcBorders>
          </w:tcPr>
          <w:p w14:paraId="39BE6F8E" w14:textId="77777777" w:rsidR="002A3C97" w:rsidRPr="00182335" w:rsidRDefault="002A3C97" w:rsidP="00182335">
            <w:pPr>
              <w:autoSpaceDE w:val="0"/>
              <w:autoSpaceDN w:val="0"/>
              <w:spacing w:after="0" w:line="256" w:lineRule="exact"/>
              <w:ind w:left="105"/>
              <w:rPr>
                <w:rFonts w:ascii="Times New Roman" w:eastAsia="Aptos" w:hAnsi="Times New Roman" w:cs="Times New Roman"/>
                <w:spacing w:val="-2"/>
                <w:kern w:val="0"/>
                <w14:ligatures w14:val="none"/>
              </w:rPr>
            </w:pPr>
          </w:p>
        </w:tc>
        <w:tc>
          <w:tcPr>
            <w:tcW w:w="1610" w:type="dxa"/>
            <w:tcBorders>
              <w:top w:val="nil"/>
              <w:left w:val="nil"/>
              <w:bottom w:val="single" w:sz="8" w:space="0" w:color="000000"/>
              <w:right w:val="single" w:sz="8" w:space="0" w:color="000000"/>
            </w:tcBorders>
          </w:tcPr>
          <w:p w14:paraId="59CA7313" w14:textId="77777777" w:rsidR="002A3C97" w:rsidRPr="00182335" w:rsidRDefault="002A3C97" w:rsidP="002A3C97">
            <w:pPr>
              <w:autoSpaceDE w:val="0"/>
              <w:autoSpaceDN w:val="0"/>
              <w:spacing w:after="0" w:line="256" w:lineRule="exact"/>
              <w:rPr>
                <w:rFonts w:ascii="Times New Roman" w:eastAsia="Aptos" w:hAnsi="Times New Roman" w:cs="Times New Roman"/>
                <w:spacing w:val="-2"/>
                <w:kern w:val="0"/>
                <w14:ligatures w14:val="none"/>
              </w:rPr>
            </w:pPr>
          </w:p>
        </w:tc>
      </w:tr>
    </w:tbl>
    <w:p w14:paraId="0D342B35"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p w14:paraId="74AE5673" w14:textId="77777777"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2A3C97">
        <w:rPr>
          <w:rFonts w:ascii="Times New Roman" w:eastAsia="Times New Roman" w:hAnsi="Times New Roman" w:cs="Times New Roman"/>
          <w:b/>
          <w:kern w:val="0"/>
          <w:szCs w:val="20"/>
          <w14:ligatures w14:val="none"/>
        </w:rPr>
        <w:t>Minimum funding level for a Center and formula/plan for distribution of funds to bring each Center to the minimum. Exceptions must be explained with sufficient detail.</w:t>
      </w:r>
    </w:p>
    <w:p w14:paraId="6E01C758" w14:textId="67B495D5"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2A3C97">
        <w:rPr>
          <w:rFonts w:ascii="Times New Roman" w:eastAsia="Times New Roman" w:hAnsi="Times New Roman" w:cs="Times New Roman"/>
          <w:bCs/>
          <w:kern w:val="0"/>
          <w:szCs w:val="20"/>
          <w14:ligatures w14:val="none"/>
        </w:rPr>
        <w:t>Historically minimum funding levels were to ensure no centers were initiated without adequate funding of</w:t>
      </w:r>
      <w:r>
        <w:rPr>
          <w:rFonts w:ascii="Times New Roman" w:eastAsia="Times New Roman" w:hAnsi="Times New Roman" w:cs="Times New Roman"/>
          <w:bCs/>
          <w:kern w:val="0"/>
          <w:szCs w:val="20"/>
          <w14:ligatures w14:val="none"/>
        </w:rPr>
        <w:t xml:space="preserve"> </w:t>
      </w:r>
      <w:r w:rsidRPr="002A3C97">
        <w:rPr>
          <w:rFonts w:ascii="Times New Roman" w:eastAsia="Times New Roman" w:hAnsi="Times New Roman" w:cs="Times New Roman"/>
          <w:bCs/>
          <w:kern w:val="0"/>
          <w:szCs w:val="20"/>
          <w14:ligatures w14:val="none"/>
        </w:rPr>
        <w:t>$500,000 using Part C and state funds. Each of the eight centers for independent living in Minnesota ha</w:t>
      </w:r>
      <w:r>
        <w:rPr>
          <w:rFonts w:ascii="Times New Roman" w:eastAsia="Times New Roman" w:hAnsi="Times New Roman" w:cs="Times New Roman"/>
          <w:bCs/>
          <w:kern w:val="0"/>
          <w:szCs w:val="20"/>
          <w14:ligatures w14:val="none"/>
        </w:rPr>
        <w:t>s</w:t>
      </w:r>
      <w:r w:rsidRPr="002A3C97">
        <w:rPr>
          <w:rFonts w:ascii="Times New Roman" w:eastAsia="Times New Roman" w:hAnsi="Times New Roman" w:cs="Times New Roman"/>
          <w:bCs/>
          <w:kern w:val="0"/>
          <w:szCs w:val="20"/>
          <w14:ligatures w14:val="none"/>
        </w:rPr>
        <w:t xml:space="preserve"> achieved a minimum level of support. (See the chart above)</w:t>
      </w:r>
    </w:p>
    <w:p w14:paraId="0CB2F5D3" w14:textId="77777777" w:rsid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p>
    <w:p w14:paraId="554976E6" w14:textId="296B1936"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2A3C97">
        <w:rPr>
          <w:rFonts w:ascii="Times New Roman" w:eastAsia="Times New Roman" w:hAnsi="Times New Roman" w:cs="Times New Roman"/>
          <w:b/>
          <w:kern w:val="0"/>
          <w:szCs w:val="20"/>
          <w14:ligatures w14:val="none"/>
        </w:rPr>
        <w:t>Action/process for distribution of funds relinquished or removed from a Center and/or if a Center closes.</w:t>
      </w:r>
    </w:p>
    <w:p w14:paraId="7E63402D" w14:textId="38222BEB"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2A3C97">
        <w:rPr>
          <w:rFonts w:ascii="Times New Roman" w:eastAsia="Times New Roman" w:hAnsi="Times New Roman" w:cs="Times New Roman"/>
          <w:bCs/>
          <w:kern w:val="0"/>
          <w:szCs w:val="20"/>
          <w14:ligatures w14:val="none"/>
        </w:rPr>
        <w:t xml:space="preserve">It is </w:t>
      </w:r>
      <w:r w:rsidR="00342232">
        <w:rPr>
          <w:rFonts w:ascii="Times New Roman" w:eastAsia="Times New Roman" w:hAnsi="Times New Roman" w:cs="Times New Roman"/>
          <w:bCs/>
          <w:kern w:val="0"/>
          <w:szCs w:val="20"/>
          <w14:ligatures w14:val="none"/>
        </w:rPr>
        <w:t>a</w:t>
      </w:r>
      <w:r w:rsidRPr="002A3C97">
        <w:rPr>
          <w:rFonts w:ascii="Times New Roman" w:eastAsia="Times New Roman" w:hAnsi="Times New Roman" w:cs="Times New Roman"/>
          <w:bCs/>
          <w:kern w:val="0"/>
          <w:szCs w:val="20"/>
          <w14:ligatures w14:val="none"/>
        </w:rPr>
        <w:t xml:space="preserve"> priority to maintain services to people with disabilities residing within the State. If for any reason, a center is not able to provide independent living services in their designated area, the following procedures to maintain coverage will be implemented.</w:t>
      </w:r>
    </w:p>
    <w:p w14:paraId="40A1EA65" w14:textId="77777777"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p>
    <w:p w14:paraId="1EA9FBD6" w14:textId="11FBAF8A"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2A3C97">
        <w:rPr>
          <w:rFonts w:ascii="Times New Roman" w:eastAsia="Times New Roman" w:hAnsi="Times New Roman" w:cs="Times New Roman"/>
          <w:bCs/>
          <w:kern w:val="0"/>
          <w:szCs w:val="20"/>
          <w14:ligatures w14:val="none"/>
        </w:rPr>
        <w:t>The agreed upon methodology is that those CILs that border the unserved counties in proximity to the removed or closed center will amend their service area to include the unserved counties within the State. This approach is the most cost-effective methodology in providing services to these Counties. The DSE and ACL would be apprised of the change and if necessary, an amendment to the SPIL would be requested. Part C and State Funds would be distributed based on the revised population formula. Part B funds would be distributed equally among the remaining centers.</w:t>
      </w:r>
    </w:p>
    <w:p w14:paraId="7A2EFDBB" w14:textId="77777777"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p>
    <w:p w14:paraId="77C8E997" w14:textId="157139C8"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2A3C97">
        <w:rPr>
          <w:rFonts w:ascii="Times New Roman" w:eastAsia="Times New Roman" w:hAnsi="Times New Roman" w:cs="Times New Roman"/>
          <w:bCs/>
          <w:kern w:val="0"/>
          <w:szCs w:val="20"/>
          <w14:ligatures w14:val="none"/>
        </w:rPr>
        <w:t>If it is not feasible for the remaining centers to absorb the unserved counties, the next step in the process would be to inform the DSE and ACL of the center’s circumstances affecting the change of eligibility for further funding and MNSILC’s plan to implement a Continuance of Coverage Plan</w:t>
      </w:r>
      <w:r w:rsidR="00342232">
        <w:rPr>
          <w:rFonts w:ascii="Times New Roman" w:eastAsia="Times New Roman" w:hAnsi="Times New Roman" w:cs="Times New Roman"/>
          <w:bCs/>
          <w:kern w:val="0"/>
          <w:szCs w:val="20"/>
          <w14:ligatures w14:val="none"/>
        </w:rPr>
        <w:t xml:space="preserve"> to d</w:t>
      </w:r>
      <w:r w:rsidRPr="002A3C97">
        <w:rPr>
          <w:rFonts w:ascii="Times New Roman" w:eastAsia="Times New Roman" w:hAnsi="Times New Roman" w:cs="Times New Roman"/>
          <w:bCs/>
          <w:kern w:val="0"/>
          <w:szCs w:val="20"/>
          <w14:ligatures w14:val="none"/>
        </w:rPr>
        <w:t>iscuss what regulations are applicable to the remaining Part C Funds and the future Part C funds that would be allocated to serve the designated territory served by the Center in question.</w:t>
      </w:r>
    </w:p>
    <w:p w14:paraId="71B62D07" w14:textId="77777777"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p>
    <w:p w14:paraId="088DF802" w14:textId="6933B6B9" w:rsidR="002A3C97" w:rsidRPr="002A3C97" w:rsidRDefault="00342232"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A</w:t>
      </w:r>
      <w:r w:rsidR="002A3C97" w:rsidRPr="002A3C97">
        <w:rPr>
          <w:rFonts w:ascii="Times New Roman" w:eastAsia="Times New Roman" w:hAnsi="Times New Roman" w:cs="Times New Roman"/>
          <w:bCs/>
          <w:kern w:val="0"/>
          <w:szCs w:val="20"/>
          <w14:ligatures w14:val="none"/>
        </w:rPr>
        <w:t xml:space="preserve"> sub-committee of representatives of the DSE, MNSILC and at least one center director</w:t>
      </w:r>
      <w:r>
        <w:rPr>
          <w:rFonts w:ascii="Times New Roman" w:eastAsia="Times New Roman" w:hAnsi="Times New Roman" w:cs="Times New Roman"/>
          <w:bCs/>
          <w:kern w:val="0"/>
          <w:szCs w:val="20"/>
          <w14:ligatures w14:val="none"/>
        </w:rPr>
        <w:t xml:space="preserve"> would be formed</w:t>
      </w:r>
      <w:r w:rsidR="002A3C97" w:rsidRPr="002A3C97">
        <w:rPr>
          <w:rFonts w:ascii="Times New Roman" w:eastAsia="Times New Roman" w:hAnsi="Times New Roman" w:cs="Times New Roman"/>
          <w:bCs/>
          <w:kern w:val="0"/>
          <w:szCs w:val="20"/>
          <w14:ligatures w14:val="none"/>
        </w:rPr>
        <w:t xml:space="preserve"> to identify the reason for the loss of a center</w:t>
      </w:r>
      <w:r>
        <w:rPr>
          <w:rFonts w:ascii="Times New Roman" w:eastAsia="Times New Roman" w:hAnsi="Times New Roman" w:cs="Times New Roman"/>
          <w:bCs/>
          <w:kern w:val="0"/>
          <w:szCs w:val="20"/>
          <w14:ligatures w14:val="none"/>
        </w:rPr>
        <w:t xml:space="preserve">.  The sub-committee would determine </w:t>
      </w:r>
      <w:r w:rsidR="002A3C97" w:rsidRPr="002A3C97">
        <w:rPr>
          <w:rFonts w:ascii="Times New Roman" w:eastAsia="Times New Roman" w:hAnsi="Times New Roman" w:cs="Times New Roman"/>
          <w:bCs/>
          <w:kern w:val="0"/>
          <w:szCs w:val="20"/>
          <w14:ligatures w14:val="none"/>
        </w:rPr>
        <w:t>whether mismanagement, loss of stable funding, change of mission, or other circumstance may have a bearing on whether the center can go through re-</w:t>
      </w:r>
      <w:r w:rsidRPr="002A3C97">
        <w:rPr>
          <w:rFonts w:ascii="Times New Roman" w:eastAsia="Times New Roman" w:hAnsi="Times New Roman" w:cs="Times New Roman"/>
          <w:bCs/>
          <w:kern w:val="0"/>
          <w:szCs w:val="20"/>
          <w14:ligatures w14:val="none"/>
        </w:rPr>
        <w:t>organization,</w:t>
      </w:r>
      <w:r w:rsidR="002A3C97" w:rsidRPr="002A3C97">
        <w:rPr>
          <w:rFonts w:ascii="Times New Roman" w:eastAsia="Times New Roman" w:hAnsi="Times New Roman" w:cs="Times New Roman"/>
          <w:bCs/>
          <w:kern w:val="0"/>
          <w:szCs w:val="20"/>
          <w14:ligatures w14:val="none"/>
        </w:rPr>
        <w:t xml:space="preserve"> or a new center </w:t>
      </w:r>
      <w:r>
        <w:rPr>
          <w:rFonts w:ascii="Times New Roman" w:eastAsia="Times New Roman" w:hAnsi="Times New Roman" w:cs="Times New Roman"/>
          <w:bCs/>
          <w:kern w:val="0"/>
          <w:szCs w:val="20"/>
          <w14:ligatures w14:val="none"/>
        </w:rPr>
        <w:t>could</w:t>
      </w:r>
      <w:r w:rsidR="002A3C97" w:rsidRPr="002A3C97">
        <w:rPr>
          <w:rFonts w:ascii="Times New Roman" w:eastAsia="Times New Roman" w:hAnsi="Times New Roman" w:cs="Times New Roman"/>
          <w:bCs/>
          <w:kern w:val="0"/>
          <w:szCs w:val="20"/>
          <w14:ligatures w14:val="none"/>
        </w:rPr>
        <w:t xml:space="preserve"> be started. </w:t>
      </w:r>
      <w:r>
        <w:rPr>
          <w:rFonts w:ascii="Times New Roman" w:eastAsia="Times New Roman" w:hAnsi="Times New Roman" w:cs="Times New Roman"/>
          <w:bCs/>
          <w:kern w:val="0"/>
          <w:szCs w:val="20"/>
          <w14:ligatures w14:val="none"/>
        </w:rPr>
        <w:t>This would be a</w:t>
      </w:r>
      <w:r w:rsidR="002A3C97" w:rsidRPr="002A3C97">
        <w:rPr>
          <w:rFonts w:ascii="Times New Roman" w:eastAsia="Times New Roman" w:hAnsi="Times New Roman" w:cs="Times New Roman"/>
          <w:bCs/>
          <w:kern w:val="0"/>
          <w:szCs w:val="20"/>
          <w14:ligatures w14:val="none"/>
        </w:rPr>
        <w:t>ccomplish</w:t>
      </w:r>
      <w:r>
        <w:rPr>
          <w:rFonts w:ascii="Times New Roman" w:eastAsia="Times New Roman" w:hAnsi="Times New Roman" w:cs="Times New Roman"/>
          <w:bCs/>
          <w:kern w:val="0"/>
          <w:szCs w:val="20"/>
          <w14:ligatures w14:val="none"/>
        </w:rPr>
        <w:t>ed</w:t>
      </w:r>
      <w:r w:rsidR="002A3C97" w:rsidRPr="002A3C97">
        <w:rPr>
          <w:rFonts w:ascii="Times New Roman" w:eastAsia="Times New Roman" w:hAnsi="Times New Roman" w:cs="Times New Roman"/>
          <w:bCs/>
          <w:kern w:val="0"/>
          <w:szCs w:val="20"/>
          <w14:ligatures w14:val="none"/>
        </w:rPr>
        <w:t xml:space="preserve"> through </w:t>
      </w:r>
      <w:r w:rsidR="00C91556" w:rsidRPr="002A3C97">
        <w:rPr>
          <w:rFonts w:ascii="Times New Roman" w:eastAsia="Times New Roman" w:hAnsi="Times New Roman" w:cs="Times New Roman"/>
          <w:bCs/>
          <w:kern w:val="0"/>
          <w:szCs w:val="20"/>
          <w14:ligatures w14:val="none"/>
        </w:rPr>
        <w:t>face-to-face</w:t>
      </w:r>
      <w:r w:rsidR="002A3C97" w:rsidRPr="002A3C97">
        <w:rPr>
          <w:rFonts w:ascii="Times New Roman" w:eastAsia="Times New Roman" w:hAnsi="Times New Roman" w:cs="Times New Roman"/>
          <w:bCs/>
          <w:kern w:val="0"/>
          <w:szCs w:val="20"/>
          <w14:ligatures w14:val="none"/>
        </w:rPr>
        <w:t xml:space="preserve"> meetings with any remaining board members or staff</w:t>
      </w:r>
      <w:r>
        <w:rPr>
          <w:rFonts w:ascii="Times New Roman" w:eastAsia="Times New Roman" w:hAnsi="Times New Roman" w:cs="Times New Roman"/>
          <w:bCs/>
          <w:kern w:val="0"/>
          <w:szCs w:val="20"/>
          <w14:ligatures w14:val="none"/>
        </w:rPr>
        <w:t xml:space="preserve">  of the center being reviewed.  E</w:t>
      </w:r>
      <w:r w:rsidR="002A3C97" w:rsidRPr="002A3C97">
        <w:rPr>
          <w:rFonts w:ascii="Times New Roman" w:eastAsia="Times New Roman" w:hAnsi="Times New Roman" w:cs="Times New Roman"/>
          <w:bCs/>
          <w:kern w:val="0"/>
          <w:szCs w:val="20"/>
          <w14:ligatures w14:val="none"/>
        </w:rPr>
        <w:t>quipment and supplies</w:t>
      </w:r>
      <w:r>
        <w:rPr>
          <w:rFonts w:ascii="Times New Roman" w:eastAsia="Times New Roman" w:hAnsi="Times New Roman" w:cs="Times New Roman"/>
          <w:bCs/>
          <w:kern w:val="0"/>
          <w:szCs w:val="20"/>
          <w14:ligatures w14:val="none"/>
        </w:rPr>
        <w:t xml:space="preserve"> would be</w:t>
      </w:r>
      <w:r w:rsidR="002A3C97" w:rsidRPr="002A3C97">
        <w:rPr>
          <w:rFonts w:ascii="Times New Roman" w:eastAsia="Times New Roman" w:hAnsi="Times New Roman" w:cs="Times New Roman"/>
          <w:bCs/>
          <w:kern w:val="0"/>
          <w:szCs w:val="20"/>
          <w14:ligatures w14:val="none"/>
        </w:rPr>
        <w:t xml:space="preserve"> compared to inventory lists, purchase orders an</w:t>
      </w:r>
      <w:r w:rsidR="00C91556">
        <w:rPr>
          <w:rFonts w:ascii="Times New Roman" w:eastAsia="Times New Roman" w:hAnsi="Times New Roman" w:cs="Times New Roman"/>
          <w:bCs/>
          <w:kern w:val="0"/>
          <w:szCs w:val="20"/>
          <w14:ligatures w14:val="none"/>
        </w:rPr>
        <w:t xml:space="preserve">d </w:t>
      </w:r>
      <w:r w:rsidR="002A3C97" w:rsidRPr="002A3C97">
        <w:rPr>
          <w:rFonts w:ascii="Times New Roman" w:eastAsia="Times New Roman" w:hAnsi="Times New Roman" w:cs="Times New Roman"/>
          <w:bCs/>
          <w:kern w:val="0"/>
          <w:szCs w:val="20"/>
          <w14:ligatures w14:val="none"/>
        </w:rPr>
        <w:t xml:space="preserve">possible leans against the center. </w:t>
      </w:r>
      <w:r>
        <w:rPr>
          <w:rFonts w:ascii="Times New Roman" w:eastAsia="Times New Roman" w:hAnsi="Times New Roman" w:cs="Times New Roman"/>
          <w:bCs/>
          <w:kern w:val="0"/>
          <w:szCs w:val="20"/>
          <w14:ligatures w14:val="none"/>
        </w:rPr>
        <w:t xml:space="preserve">Those items purchased with Federal and/or State funds would be  identified and made available to a future center,  </w:t>
      </w:r>
    </w:p>
    <w:p w14:paraId="497026AA" w14:textId="77777777"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p>
    <w:p w14:paraId="6E881B9A" w14:textId="42A5FC26" w:rsidR="002A3C97" w:rsidRPr="002A3C97" w:rsidRDefault="00760153"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 xml:space="preserve">Arrangements would be developed </w:t>
      </w:r>
      <w:r w:rsidR="002A3C97" w:rsidRPr="002A3C97">
        <w:rPr>
          <w:rFonts w:ascii="Times New Roman" w:eastAsia="Times New Roman" w:hAnsi="Times New Roman" w:cs="Times New Roman"/>
          <w:bCs/>
          <w:kern w:val="0"/>
          <w:szCs w:val="20"/>
          <w14:ligatures w14:val="none"/>
        </w:rPr>
        <w:t xml:space="preserve">where the closest existing center </w:t>
      </w:r>
      <w:r>
        <w:rPr>
          <w:rFonts w:ascii="Times New Roman" w:eastAsia="Times New Roman" w:hAnsi="Times New Roman" w:cs="Times New Roman"/>
          <w:bCs/>
          <w:kern w:val="0"/>
          <w:szCs w:val="20"/>
          <w14:ligatures w14:val="none"/>
        </w:rPr>
        <w:t>could</w:t>
      </w:r>
      <w:r w:rsidR="002A3C97" w:rsidRPr="002A3C97">
        <w:rPr>
          <w:rFonts w:ascii="Times New Roman" w:eastAsia="Times New Roman" w:hAnsi="Times New Roman" w:cs="Times New Roman"/>
          <w:bCs/>
          <w:kern w:val="0"/>
          <w:szCs w:val="20"/>
          <w14:ligatures w14:val="none"/>
        </w:rPr>
        <w:t xml:space="preserve"> provide temporary services utilizing the remaining Part C, Part B and State funds until a new center is able to deliver services. If it is determined that a new center needs to be started, encourage those persons with disabilities within the area to initiate the processes needed to make application for funds in accordance with the SPIL and in collaboration with the ACL, the IL Network, and DSE.</w:t>
      </w:r>
    </w:p>
    <w:p w14:paraId="7697C699" w14:textId="77777777"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p>
    <w:p w14:paraId="37AACBE6" w14:textId="77777777"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2A3C97">
        <w:rPr>
          <w:rFonts w:ascii="Times New Roman" w:eastAsia="Times New Roman" w:hAnsi="Times New Roman" w:cs="Times New Roman"/>
          <w:b/>
          <w:kern w:val="0"/>
          <w:szCs w:val="20"/>
          <w14:ligatures w14:val="none"/>
        </w:rPr>
        <w:t>Plan/formula for adjusting distribution of funds when cut/reduced.</w:t>
      </w:r>
    </w:p>
    <w:p w14:paraId="2E5D1B2F" w14:textId="495BFAB2" w:rsidR="002A3C97" w:rsidRPr="002A3C97" w:rsidRDefault="0081301B"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T</w:t>
      </w:r>
      <w:r w:rsidR="002A3C97" w:rsidRPr="002A3C97">
        <w:rPr>
          <w:rFonts w:ascii="Times New Roman" w:eastAsia="Times New Roman" w:hAnsi="Times New Roman" w:cs="Times New Roman"/>
          <w:bCs/>
          <w:kern w:val="0"/>
          <w:szCs w:val="20"/>
          <w14:ligatures w14:val="none"/>
        </w:rPr>
        <w:t xml:space="preserve">he goal of the IL Network </w:t>
      </w:r>
      <w:r>
        <w:rPr>
          <w:rFonts w:ascii="Times New Roman" w:eastAsia="Times New Roman" w:hAnsi="Times New Roman" w:cs="Times New Roman"/>
          <w:bCs/>
          <w:kern w:val="0"/>
          <w:szCs w:val="20"/>
          <w14:ligatures w14:val="none"/>
        </w:rPr>
        <w:t xml:space="preserve"> is </w:t>
      </w:r>
      <w:r w:rsidR="002A3C97" w:rsidRPr="002A3C97">
        <w:rPr>
          <w:rFonts w:ascii="Times New Roman" w:eastAsia="Times New Roman" w:hAnsi="Times New Roman" w:cs="Times New Roman"/>
          <w:bCs/>
          <w:kern w:val="0"/>
          <w:szCs w:val="20"/>
          <w14:ligatures w14:val="none"/>
        </w:rPr>
        <w:t xml:space="preserve">that no center would be more adversely affected than another if funding is cut. Any reductions in Part C funding would be shared in an </w:t>
      </w:r>
      <w:r w:rsidRPr="002A3C97">
        <w:rPr>
          <w:rFonts w:ascii="Times New Roman" w:eastAsia="Times New Roman" w:hAnsi="Times New Roman" w:cs="Times New Roman"/>
          <w:bCs/>
          <w:kern w:val="0"/>
          <w:szCs w:val="20"/>
          <w14:ligatures w14:val="none"/>
        </w:rPr>
        <w:t>equal</w:t>
      </w:r>
      <w:r w:rsidR="002A3C97" w:rsidRPr="002A3C97">
        <w:rPr>
          <w:rFonts w:ascii="Times New Roman" w:eastAsia="Times New Roman" w:hAnsi="Times New Roman" w:cs="Times New Roman"/>
          <w:bCs/>
          <w:kern w:val="0"/>
          <w:szCs w:val="20"/>
          <w14:ligatures w14:val="none"/>
        </w:rPr>
        <w:t xml:space="preserve"> and proportionate manner as possible to mitigate the adverse impact on an individual. Reductions in State funding shall be shared by the percentage rate of the cut. Reductions in Part B funding shall be shared equally among the centers.</w:t>
      </w:r>
      <w:r w:rsidR="002A3C97">
        <w:rPr>
          <w:rFonts w:ascii="Times New Roman" w:eastAsia="Times New Roman" w:hAnsi="Times New Roman" w:cs="Times New Roman"/>
          <w:bCs/>
          <w:kern w:val="0"/>
          <w:szCs w:val="20"/>
          <w14:ligatures w14:val="none"/>
        </w:rPr>
        <w:br/>
      </w:r>
    </w:p>
    <w:p w14:paraId="44E8B1BE" w14:textId="77777777"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2A3C97">
        <w:rPr>
          <w:rFonts w:ascii="Times New Roman" w:eastAsia="Times New Roman" w:hAnsi="Times New Roman" w:cs="Times New Roman"/>
          <w:b/>
          <w:kern w:val="0"/>
          <w:szCs w:val="20"/>
          <w14:ligatures w14:val="none"/>
        </w:rPr>
        <w:t>Restoration of funds</w:t>
      </w:r>
    </w:p>
    <w:p w14:paraId="2DF78D6E" w14:textId="77777777"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2A3C97">
        <w:rPr>
          <w:rFonts w:ascii="Times New Roman" w:eastAsia="Times New Roman" w:hAnsi="Times New Roman" w:cs="Times New Roman"/>
          <w:bCs/>
          <w:kern w:val="0"/>
          <w:szCs w:val="20"/>
          <w14:ligatures w14:val="none"/>
        </w:rPr>
        <w:t>Reductions in funding (State and Part C) experienced by the centers will be restored to the highest historic funding level of each center. If additional funding is not at the level needed to replace all prior funding reeducations, funds will be restored in equal amounts for Part C and by the same percentage used to cut the funds for state funding.</w:t>
      </w:r>
    </w:p>
    <w:p w14:paraId="5DFDD4F7" w14:textId="77777777" w:rsidR="0081301B" w:rsidRDefault="0081301B"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p>
    <w:p w14:paraId="0CF992C6" w14:textId="68AD5E0C"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81301B">
        <w:rPr>
          <w:rFonts w:ascii="Times New Roman" w:eastAsia="Times New Roman" w:hAnsi="Times New Roman" w:cs="Times New Roman"/>
          <w:b/>
          <w:kern w:val="0"/>
          <w:szCs w:val="20"/>
          <w14:ligatures w14:val="none"/>
        </w:rPr>
        <w:t>Plan for changes to Center service areas and/or funding levels to accommodate expansion and/or adjustment of the Network</w:t>
      </w:r>
      <w:r w:rsidRPr="002A3C97">
        <w:rPr>
          <w:rFonts w:ascii="Times New Roman" w:eastAsia="Times New Roman" w:hAnsi="Times New Roman" w:cs="Times New Roman"/>
          <w:bCs/>
          <w:kern w:val="0"/>
          <w:szCs w:val="20"/>
          <w14:ligatures w14:val="none"/>
        </w:rPr>
        <w:t>.</w:t>
      </w:r>
    </w:p>
    <w:p w14:paraId="5D80794A" w14:textId="77777777"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2A3C97">
        <w:rPr>
          <w:rFonts w:ascii="Times New Roman" w:eastAsia="Times New Roman" w:hAnsi="Times New Roman" w:cs="Times New Roman"/>
          <w:bCs/>
          <w:kern w:val="0"/>
          <w:szCs w:val="20"/>
          <w14:ligatures w14:val="none"/>
        </w:rPr>
        <w:t>MNSILC has defined the IL Network to include the entire State’s land mass being served by its eight Part C funded Centers for Independent Living. Because of this there would be no expansion or adjustments to the IL Network unless it would be due to a center dissolving or due to adverse findings at which time the mechanisms outlined in this section would be followed to initiate a new center to serve the designated area in question. No new center would be created that would diminish the service areas of another center. As additional stable sources of funding become available, centers are encouraged to utilize satellite offices to expand their services into underserved geographic areas within their catchment areas.</w:t>
      </w:r>
    </w:p>
    <w:p w14:paraId="24B9F10A" w14:textId="77777777"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2A3C97">
        <w:rPr>
          <w:rFonts w:ascii="Times New Roman" w:eastAsia="Times New Roman" w:hAnsi="Times New Roman" w:cs="Times New Roman"/>
          <w:bCs/>
          <w:kern w:val="0"/>
          <w:szCs w:val="20"/>
          <w14:ligatures w14:val="none"/>
        </w:rPr>
        <w:t>The IL Network and the DSE have evaluated the logic related to starting new CILs, should additional resources be made available. Based on the geographic location and sparse population of the historic unserved counties it was determined that it would not be cost effective to initiate new CILs. The counties, in any combination, do not represent a large enough area to support a standalone CIL as the population would be too small and/or the counties not concentrated to a single area, resulting in a service delivery approach that would not be cost effective.</w:t>
      </w:r>
    </w:p>
    <w:p w14:paraId="4116ED20" w14:textId="77777777" w:rsidR="0081301B" w:rsidRDefault="0081301B"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p>
    <w:p w14:paraId="6918B73F" w14:textId="77777777" w:rsidR="0081301B"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81301B">
        <w:rPr>
          <w:rFonts w:ascii="Times New Roman" w:eastAsia="Times New Roman" w:hAnsi="Times New Roman" w:cs="Times New Roman"/>
          <w:b/>
          <w:kern w:val="0"/>
          <w:szCs w:val="20"/>
          <w14:ligatures w14:val="none"/>
        </w:rPr>
        <w:t>Plan for one-time funding and/or temporary changes to Center service areas and/or funding levels</w:t>
      </w:r>
      <w:r w:rsidRPr="002A3C97">
        <w:rPr>
          <w:rFonts w:ascii="Times New Roman" w:eastAsia="Times New Roman" w:hAnsi="Times New Roman" w:cs="Times New Roman"/>
          <w:bCs/>
          <w:kern w:val="0"/>
          <w:szCs w:val="20"/>
          <w14:ligatures w14:val="none"/>
        </w:rPr>
        <w:t xml:space="preserve">. </w:t>
      </w:r>
    </w:p>
    <w:p w14:paraId="0C60C85B" w14:textId="017341BA"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2A3C97">
        <w:rPr>
          <w:rFonts w:ascii="Times New Roman" w:eastAsia="Times New Roman" w:hAnsi="Times New Roman" w:cs="Times New Roman"/>
          <w:bCs/>
          <w:kern w:val="0"/>
          <w:szCs w:val="20"/>
          <w14:ligatures w14:val="none"/>
        </w:rPr>
        <w:t>All funds designated for the provision of independent living services through a Center for Independent Living for a multi-year period whether Part B, or State allocated funds will be dispersed in the same manner as non-COLA Part C Funds except in the case of one-time funding. In instances where one-time funding is appropriated or funds designed to raise the centers capacity to serve an unserved or underserved group with an anticipated end date, each center will receive allocations based on a methodology agreed upon at the time of the award by the IL Network and the DSE. Funding goals of the allocation will be used to help delineate the disbursement method whether equal, through a combination of geography and population or by population in relation to the overall goal in exchange for the funding.</w:t>
      </w:r>
    </w:p>
    <w:p w14:paraId="77F2F59D" w14:textId="77777777"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2A3C97">
        <w:rPr>
          <w:rFonts w:ascii="Times New Roman" w:eastAsia="Times New Roman" w:hAnsi="Times New Roman" w:cs="Times New Roman"/>
          <w:bCs/>
          <w:kern w:val="0"/>
          <w:szCs w:val="20"/>
          <w14:ligatures w14:val="none"/>
        </w:rPr>
        <w:t xml:space="preserve"> </w:t>
      </w:r>
    </w:p>
    <w:p w14:paraId="3EC58ED5" w14:textId="3382BC93" w:rsidR="002A3C97" w:rsidRPr="002A3C97" w:rsidRDefault="0081301B"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The</w:t>
      </w:r>
      <w:r w:rsidRPr="0081301B">
        <w:rPr>
          <w:rFonts w:ascii="Times New Roman" w:eastAsia="Times New Roman" w:hAnsi="Times New Roman" w:cs="Times New Roman"/>
          <w:bCs/>
          <w:kern w:val="0"/>
          <w:szCs w:val="20"/>
          <w14:ligatures w14:val="none"/>
        </w:rPr>
        <w:t xml:space="preserve"> allocation methodology </w:t>
      </w:r>
      <w:r>
        <w:rPr>
          <w:rFonts w:ascii="Times New Roman" w:eastAsia="Times New Roman" w:hAnsi="Times New Roman" w:cs="Times New Roman"/>
          <w:bCs/>
          <w:kern w:val="0"/>
          <w:szCs w:val="20"/>
          <w14:ligatures w14:val="none"/>
        </w:rPr>
        <w:t xml:space="preserve">of </w:t>
      </w:r>
      <w:r w:rsidR="002A3C97" w:rsidRPr="002A3C97">
        <w:rPr>
          <w:rFonts w:ascii="Times New Roman" w:eastAsia="Times New Roman" w:hAnsi="Times New Roman" w:cs="Times New Roman"/>
          <w:bCs/>
          <w:kern w:val="0"/>
          <w:szCs w:val="20"/>
          <w14:ligatures w14:val="none"/>
        </w:rPr>
        <w:t>Social Security Reimbursement funds made available to CILs will be agreed upon at the time of the award by CIL’s and DSE.</w:t>
      </w:r>
    </w:p>
    <w:p w14:paraId="79756445" w14:textId="77777777" w:rsidR="003F6DED" w:rsidRDefault="003F6DED"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p>
    <w:p w14:paraId="3C055287" w14:textId="165C9965" w:rsidR="002A3C97" w:rsidRPr="003F6DED"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r w:rsidRPr="003F6DED">
        <w:rPr>
          <w:rFonts w:ascii="Times New Roman" w:eastAsia="Times New Roman" w:hAnsi="Times New Roman" w:cs="Times New Roman"/>
          <w:b/>
          <w:kern w:val="0"/>
          <w:szCs w:val="20"/>
          <w14:ligatures w14:val="none"/>
        </w:rPr>
        <w:t>Definition of served, underserved and unserved</w:t>
      </w:r>
    </w:p>
    <w:p w14:paraId="19418887" w14:textId="0F2A8D82"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sidRPr="002A3C97">
        <w:rPr>
          <w:rFonts w:ascii="Times New Roman" w:eastAsia="Times New Roman" w:hAnsi="Times New Roman" w:cs="Times New Roman"/>
          <w:bCs/>
          <w:kern w:val="0"/>
          <w:szCs w:val="20"/>
          <w14:ligatures w14:val="none"/>
        </w:rPr>
        <w:t xml:space="preserve">In 2015 Minnesota’s State Council for Independent Living commissioned an analysis of the money needed to fully fund </w:t>
      </w:r>
      <w:r w:rsidR="0081301B">
        <w:rPr>
          <w:rFonts w:ascii="Times New Roman" w:eastAsia="Times New Roman" w:hAnsi="Times New Roman" w:cs="Times New Roman"/>
          <w:bCs/>
          <w:kern w:val="0"/>
          <w:szCs w:val="20"/>
          <w14:ligatures w14:val="none"/>
        </w:rPr>
        <w:t>the</w:t>
      </w:r>
      <w:r w:rsidRPr="002A3C97">
        <w:rPr>
          <w:rFonts w:ascii="Times New Roman" w:eastAsia="Times New Roman" w:hAnsi="Times New Roman" w:cs="Times New Roman"/>
          <w:bCs/>
          <w:kern w:val="0"/>
          <w:szCs w:val="20"/>
          <w14:ligatures w14:val="none"/>
        </w:rPr>
        <w:t xml:space="preserve"> eight Centers for Independent Living. Based on that report it was found that Minnesota’s Centers were underfunded by an estimated 77% of what would be needed to serve adults with disabilities which includes seniors with disabilities. The analysis at the time did not include youth with disabilities.</w:t>
      </w:r>
      <w:r w:rsidR="003F6DED">
        <w:rPr>
          <w:rFonts w:ascii="Times New Roman" w:eastAsia="Times New Roman" w:hAnsi="Times New Roman" w:cs="Times New Roman"/>
          <w:bCs/>
          <w:kern w:val="0"/>
          <w:szCs w:val="20"/>
          <w14:ligatures w14:val="none"/>
        </w:rPr>
        <w:t xml:space="preserve"> </w:t>
      </w:r>
      <w:r w:rsidRPr="002A3C97">
        <w:rPr>
          <w:rFonts w:ascii="Times New Roman" w:eastAsia="Times New Roman" w:hAnsi="Times New Roman" w:cs="Times New Roman"/>
          <w:bCs/>
          <w:kern w:val="0"/>
          <w:szCs w:val="20"/>
          <w14:ligatures w14:val="none"/>
        </w:rPr>
        <w:t>Because of this it could be said that no area in the State could be referred to as fully served. Based on geography, the State on a whole is underserved until each Center is fully funded.</w:t>
      </w:r>
      <w:r w:rsidR="003C3F11">
        <w:rPr>
          <w:rFonts w:ascii="Times New Roman" w:eastAsia="Times New Roman" w:hAnsi="Times New Roman" w:cs="Times New Roman"/>
          <w:bCs/>
          <w:kern w:val="0"/>
          <w:szCs w:val="20"/>
          <w14:ligatures w14:val="none"/>
        </w:rPr>
        <w:t xml:space="preserve">  </w:t>
      </w:r>
    </w:p>
    <w:p w14:paraId="4510F4D3" w14:textId="60BE4619" w:rsidR="003C3F11" w:rsidRDefault="002A3C97" w:rsidP="002A3C97">
      <w:pPr>
        <w:widowControl w:val="0"/>
        <w:autoSpaceDE w:val="0"/>
        <w:autoSpaceDN w:val="0"/>
        <w:spacing w:before="157" w:after="0" w:line="259" w:lineRule="auto"/>
        <w:ind w:right="405"/>
        <w:rPr>
          <w:rFonts w:ascii="Times New Roman" w:eastAsia="Times New Roman" w:hAnsi="Times New Roman" w:cs="Times New Roman"/>
          <w:bCs/>
          <w:kern w:val="0"/>
          <w14:ligatures w14:val="none"/>
        </w:rPr>
      </w:pPr>
      <w:r w:rsidRPr="002A3C97">
        <w:rPr>
          <w:rFonts w:ascii="Times New Roman" w:eastAsia="Times New Roman" w:hAnsi="Times New Roman" w:cs="Times New Roman"/>
          <w:bCs/>
          <w:kern w:val="0"/>
          <w14:ligatures w14:val="none"/>
        </w:rPr>
        <w:t>In addition to geography, Minnesota has a diverse population including Native Americans, Blacks or African</w:t>
      </w:r>
      <w:r w:rsidRPr="002A3C97">
        <w:rPr>
          <w:rFonts w:ascii="Times New Roman" w:eastAsia="Times New Roman" w:hAnsi="Times New Roman" w:cs="Times New Roman"/>
          <w:bCs/>
          <w:spacing w:val="-2"/>
          <w:kern w:val="0"/>
          <w14:ligatures w14:val="none"/>
        </w:rPr>
        <w:t xml:space="preserve"> </w:t>
      </w:r>
      <w:r w:rsidRPr="002A3C97">
        <w:rPr>
          <w:rFonts w:ascii="Times New Roman" w:eastAsia="Times New Roman" w:hAnsi="Times New Roman" w:cs="Times New Roman"/>
          <w:bCs/>
          <w:kern w:val="0"/>
          <w14:ligatures w14:val="none"/>
        </w:rPr>
        <w:t>Americans,</w:t>
      </w:r>
      <w:r w:rsidRPr="002A3C97">
        <w:rPr>
          <w:rFonts w:ascii="Times New Roman" w:eastAsia="Times New Roman" w:hAnsi="Times New Roman" w:cs="Times New Roman"/>
          <w:bCs/>
          <w:spacing w:val="-4"/>
          <w:kern w:val="0"/>
          <w14:ligatures w14:val="none"/>
        </w:rPr>
        <w:t xml:space="preserve"> </w:t>
      </w:r>
      <w:r w:rsidRPr="002A3C97">
        <w:rPr>
          <w:rFonts w:ascii="Times New Roman" w:eastAsia="Times New Roman" w:hAnsi="Times New Roman" w:cs="Times New Roman"/>
          <w:bCs/>
          <w:kern w:val="0"/>
          <w14:ligatures w14:val="none"/>
        </w:rPr>
        <w:t>Hispanic</w:t>
      </w:r>
      <w:r w:rsidRPr="002A3C97">
        <w:rPr>
          <w:rFonts w:ascii="Times New Roman" w:eastAsia="Times New Roman" w:hAnsi="Times New Roman" w:cs="Times New Roman"/>
          <w:bCs/>
          <w:spacing w:val="-4"/>
          <w:kern w:val="0"/>
          <w14:ligatures w14:val="none"/>
        </w:rPr>
        <w:t xml:space="preserve"> </w:t>
      </w:r>
      <w:r w:rsidRPr="002A3C97">
        <w:rPr>
          <w:rFonts w:ascii="Times New Roman" w:eastAsia="Times New Roman" w:hAnsi="Times New Roman" w:cs="Times New Roman"/>
          <w:bCs/>
          <w:kern w:val="0"/>
          <w14:ligatures w14:val="none"/>
        </w:rPr>
        <w:t>or</w:t>
      </w:r>
      <w:r w:rsidRPr="002A3C97">
        <w:rPr>
          <w:rFonts w:ascii="Times New Roman" w:eastAsia="Times New Roman" w:hAnsi="Times New Roman" w:cs="Times New Roman"/>
          <w:bCs/>
          <w:spacing w:val="-6"/>
          <w:kern w:val="0"/>
          <w14:ligatures w14:val="none"/>
        </w:rPr>
        <w:t xml:space="preserve"> </w:t>
      </w:r>
      <w:r w:rsidRPr="002A3C97">
        <w:rPr>
          <w:rFonts w:ascii="Times New Roman" w:eastAsia="Times New Roman" w:hAnsi="Times New Roman" w:cs="Times New Roman"/>
          <w:bCs/>
          <w:kern w:val="0"/>
          <w14:ligatures w14:val="none"/>
        </w:rPr>
        <w:t>Latino,</w:t>
      </w:r>
      <w:r w:rsidRPr="002A3C97">
        <w:rPr>
          <w:rFonts w:ascii="Times New Roman" w:eastAsia="Times New Roman" w:hAnsi="Times New Roman" w:cs="Times New Roman"/>
          <w:bCs/>
          <w:spacing w:val="-4"/>
          <w:kern w:val="0"/>
          <w14:ligatures w14:val="none"/>
        </w:rPr>
        <w:t xml:space="preserve"> </w:t>
      </w:r>
      <w:r w:rsidRPr="002A3C97">
        <w:rPr>
          <w:rFonts w:ascii="Times New Roman" w:eastAsia="Times New Roman" w:hAnsi="Times New Roman" w:cs="Times New Roman"/>
          <w:bCs/>
          <w:kern w:val="0"/>
          <w14:ligatures w14:val="none"/>
        </w:rPr>
        <w:t>Southeast</w:t>
      </w:r>
      <w:r w:rsidRPr="002A3C97">
        <w:rPr>
          <w:rFonts w:ascii="Times New Roman" w:eastAsia="Times New Roman" w:hAnsi="Times New Roman" w:cs="Times New Roman"/>
          <w:bCs/>
          <w:spacing w:val="-2"/>
          <w:kern w:val="0"/>
          <w14:ligatures w14:val="none"/>
        </w:rPr>
        <w:t xml:space="preserve"> </w:t>
      </w:r>
      <w:r w:rsidRPr="002A3C97">
        <w:rPr>
          <w:rFonts w:ascii="Times New Roman" w:eastAsia="Times New Roman" w:hAnsi="Times New Roman" w:cs="Times New Roman"/>
          <w:bCs/>
          <w:kern w:val="0"/>
          <w14:ligatures w14:val="none"/>
        </w:rPr>
        <w:t>Asian</w:t>
      </w:r>
      <w:r w:rsidRPr="002A3C97">
        <w:rPr>
          <w:rFonts w:ascii="Times New Roman" w:eastAsia="Times New Roman" w:hAnsi="Times New Roman" w:cs="Times New Roman"/>
          <w:bCs/>
          <w:spacing w:val="-4"/>
          <w:kern w:val="0"/>
          <w14:ligatures w14:val="none"/>
        </w:rPr>
        <w:t xml:space="preserve"> </w:t>
      </w:r>
      <w:r w:rsidRPr="002A3C97">
        <w:rPr>
          <w:rFonts w:ascii="Times New Roman" w:eastAsia="Times New Roman" w:hAnsi="Times New Roman" w:cs="Times New Roman"/>
          <w:bCs/>
          <w:kern w:val="0"/>
          <w14:ligatures w14:val="none"/>
        </w:rPr>
        <w:t>(Hmong,</w:t>
      </w:r>
      <w:r w:rsidRPr="002A3C97">
        <w:rPr>
          <w:rFonts w:ascii="Times New Roman" w:eastAsia="Times New Roman" w:hAnsi="Times New Roman" w:cs="Times New Roman"/>
          <w:bCs/>
          <w:spacing w:val="-4"/>
          <w:kern w:val="0"/>
          <w14:ligatures w14:val="none"/>
        </w:rPr>
        <w:t xml:space="preserve"> </w:t>
      </w:r>
      <w:r w:rsidRPr="002A3C97">
        <w:rPr>
          <w:rFonts w:ascii="Times New Roman" w:eastAsia="Times New Roman" w:hAnsi="Times New Roman" w:cs="Times New Roman"/>
          <w:bCs/>
          <w:kern w:val="0"/>
          <w14:ligatures w14:val="none"/>
        </w:rPr>
        <w:t>Laos,</w:t>
      </w:r>
      <w:r w:rsidRPr="002A3C97">
        <w:rPr>
          <w:rFonts w:ascii="Times New Roman" w:eastAsia="Times New Roman" w:hAnsi="Times New Roman" w:cs="Times New Roman"/>
          <w:bCs/>
          <w:spacing w:val="-4"/>
          <w:kern w:val="0"/>
          <w14:ligatures w14:val="none"/>
        </w:rPr>
        <w:t xml:space="preserve"> </w:t>
      </w:r>
      <w:r w:rsidRPr="002A3C97">
        <w:rPr>
          <w:rFonts w:ascii="Times New Roman" w:eastAsia="Times New Roman" w:hAnsi="Times New Roman" w:cs="Times New Roman"/>
          <w:bCs/>
          <w:kern w:val="0"/>
          <w14:ligatures w14:val="none"/>
        </w:rPr>
        <w:t>Vietnam),</w:t>
      </w:r>
      <w:r w:rsidRPr="002A3C97">
        <w:rPr>
          <w:rFonts w:ascii="Times New Roman" w:eastAsia="Times New Roman" w:hAnsi="Times New Roman" w:cs="Times New Roman"/>
          <w:bCs/>
          <w:spacing w:val="-4"/>
          <w:kern w:val="0"/>
          <w14:ligatures w14:val="none"/>
        </w:rPr>
        <w:t xml:space="preserve"> </w:t>
      </w:r>
      <w:r w:rsidRPr="002A3C97">
        <w:rPr>
          <w:rFonts w:ascii="Times New Roman" w:eastAsia="Times New Roman" w:hAnsi="Times New Roman" w:cs="Times New Roman"/>
          <w:bCs/>
          <w:kern w:val="0"/>
          <w14:ligatures w14:val="none"/>
        </w:rPr>
        <w:t>African</w:t>
      </w:r>
      <w:r w:rsidRPr="002A3C97">
        <w:rPr>
          <w:rFonts w:ascii="Times New Roman" w:eastAsia="Times New Roman" w:hAnsi="Times New Roman" w:cs="Times New Roman"/>
          <w:bCs/>
          <w:spacing w:val="-4"/>
          <w:kern w:val="0"/>
          <w14:ligatures w14:val="none"/>
        </w:rPr>
        <w:t xml:space="preserve"> </w:t>
      </w:r>
      <w:r w:rsidRPr="002A3C97">
        <w:rPr>
          <w:rFonts w:ascii="Times New Roman" w:eastAsia="Times New Roman" w:hAnsi="Times New Roman" w:cs="Times New Roman"/>
          <w:bCs/>
          <w:kern w:val="0"/>
          <w14:ligatures w14:val="none"/>
        </w:rPr>
        <w:t>(Somalia,</w:t>
      </w:r>
      <w:r w:rsidRPr="002A3C97">
        <w:rPr>
          <w:rFonts w:ascii="Times New Roman" w:eastAsia="Times New Roman" w:hAnsi="Times New Roman" w:cs="Times New Roman"/>
          <w:bCs/>
          <w:spacing w:val="-4"/>
          <w:kern w:val="0"/>
          <w14:ligatures w14:val="none"/>
        </w:rPr>
        <w:t xml:space="preserve"> </w:t>
      </w:r>
      <w:r w:rsidRPr="002A3C97">
        <w:rPr>
          <w:rFonts w:ascii="Times New Roman" w:eastAsia="Times New Roman" w:hAnsi="Times New Roman" w:cs="Times New Roman"/>
          <w:bCs/>
          <w:kern w:val="0"/>
          <w14:ligatures w14:val="none"/>
        </w:rPr>
        <w:t>Sudan Ethiopia), and other European and Asian immigrants who could be considered underserved or unserved populations due to language and culture barriers for individuals with disabilities</w:t>
      </w:r>
      <w:r w:rsidR="003C3F11">
        <w:rPr>
          <w:rFonts w:ascii="Times New Roman" w:eastAsia="Times New Roman" w:hAnsi="Times New Roman" w:cs="Times New Roman"/>
          <w:bCs/>
          <w:kern w:val="0"/>
          <w14:ligatures w14:val="none"/>
        </w:rPr>
        <w:t>.</w:t>
      </w:r>
    </w:p>
    <w:p w14:paraId="34229B61" w14:textId="77777777" w:rsidR="003C3F11" w:rsidRDefault="003C3F11" w:rsidP="003C3F1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p>
    <w:p w14:paraId="368D2B2E" w14:textId="1DC1F00B" w:rsidR="003C3F11" w:rsidRPr="002A3C97" w:rsidRDefault="003C3F11" w:rsidP="003C3F1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 xml:space="preserve">See the chart is section 2.2 for the counties the centers self-identified as being underserved. </w:t>
      </w:r>
    </w:p>
    <w:p w14:paraId="75F7B6AE" w14:textId="77777777" w:rsidR="002A3C97" w:rsidRPr="002A3C97" w:rsidRDefault="002A3C97" w:rsidP="002A3C9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kern w:val="0"/>
          <w:szCs w:val="20"/>
          <w14:ligatures w14:val="none"/>
        </w:rPr>
      </w:pPr>
    </w:p>
    <w:p w14:paraId="256A38DE" w14:textId="2EF6CC9E"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iCs/>
          <w:kern w:val="0"/>
          <w:szCs w:val="20"/>
          <w14:ligatures w14:val="none"/>
        </w:rPr>
      </w:pPr>
      <w:r w:rsidRPr="00590491">
        <w:rPr>
          <w:rFonts w:ascii="Times New Roman" w:eastAsia="Times New Roman" w:hAnsi="Times New Roman" w:cs="Times New Roman"/>
          <w:b/>
          <w:kern w:val="0"/>
          <w:szCs w:val="20"/>
          <w14:ligatures w14:val="none"/>
        </w:rPr>
        <w:t>Section 4: Designated State Entity</w:t>
      </w:r>
    </w:p>
    <w:p w14:paraId="7714615B"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p>
    <w:p w14:paraId="63E7CF8D" w14:textId="0FDCF321" w:rsidR="00590491" w:rsidRPr="00590491" w:rsidRDefault="00EE28B4" w:rsidP="00590491">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 xml:space="preserve">Minnesota Department of Employment and Economic Development/Vocational Rehabilitation </w:t>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14:ligatures w14:val="none"/>
        </w:rPr>
        <w:t>will serve as the entity in</w:t>
      </w:r>
      <w:r w:rsidR="00590491" w:rsidRPr="00590491">
        <w:rPr>
          <w:rFonts w:ascii="Times New Roman" w:eastAsia="Times New Roman" w:hAnsi="Times New Roman" w:cs="Times New Roman"/>
          <w:kern w:val="0"/>
          <w:u w:val="single"/>
          <w14:ligatures w14:val="none"/>
        </w:rPr>
        <w:t xml:space="preserve"> </w:t>
      </w:r>
      <w:r w:rsidR="00590491" w:rsidRPr="00590491">
        <w:rPr>
          <w:rFonts w:ascii="Times New Roman" w:eastAsia="Times New Roman" w:hAnsi="Times New Roman" w:cs="Times New Roman"/>
          <w:kern w:val="0"/>
          <w:u w:val="single"/>
          <w14:ligatures w14:val="none"/>
        </w:rPr>
        <w:tab/>
      </w:r>
      <w:r>
        <w:rPr>
          <w:rFonts w:ascii="Times New Roman" w:eastAsia="Times New Roman" w:hAnsi="Times New Roman" w:cs="Times New Roman"/>
          <w:kern w:val="0"/>
          <w:u w:val="single"/>
          <w14:ligatures w14:val="none"/>
        </w:rPr>
        <w:t xml:space="preserve">Minnesota </w:t>
      </w:r>
      <w:r w:rsidR="00590491" w:rsidRPr="00590491">
        <w:rPr>
          <w:rFonts w:ascii="Times New Roman" w:eastAsia="Times New Roman" w:hAnsi="Times New Roman" w:cs="Times New Roman"/>
          <w:kern w:val="0"/>
          <w:u w:val="single"/>
          <w14:ligatures w14:val="none"/>
        </w:rPr>
        <w:t xml:space="preserve"> </w:t>
      </w:r>
      <w:r w:rsidR="00590491" w:rsidRPr="00590491">
        <w:rPr>
          <w:rFonts w:ascii="Times New Roman" w:eastAsia="Times New Roman" w:hAnsi="Times New Roman" w:cs="Times New Roman"/>
          <w:kern w:val="0"/>
          <w14:ligatures w14:val="none"/>
        </w:rPr>
        <w:t xml:space="preserve">designated to receive, administer, and account for funds made available to the state under Title VII, Chapter 1, Part B of the Act on behalf of the State. </w:t>
      </w:r>
      <w:r w:rsidR="00590491" w:rsidRPr="00590491">
        <w:rPr>
          <w:rFonts w:ascii="Times New Roman" w:eastAsia="Times New Roman" w:hAnsi="Times New Roman" w:cs="Times New Roman"/>
          <w:i/>
          <w:kern w:val="0"/>
          <w14:ligatures w14:val="none"/>
        </w:rPr>
        <w:t>(Sec. 704(c))</w:t>
      </w:r>
    </w:p>
    <w:p w14:paraId="4F1238DA"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p>
    <w:p w14:paraId="091BDADD"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14:ligatures w14:val="none"/>
        </w:rPr>
        <w:t xml:space="preserve">4.1  </w:t>
      </w:r>
      <w:r w:rsidRPr="00590491">
        <w:rPr>
          <w:rFonts w:ascii="Times New Roman" w:eastAsia="Times New Roman" w:hAnsi="Times New Roman" w:cs="Times New Roman"/>
          <w:kern w:val="0"/>
          <w:u w:val="single"/>
          <w14:ligatures w14:val="none"/>
        </w:rPr>
        <w:t>DSE Responsibilities</w:t>
      </w:r>
    </w:p>
    <w:p w14:paraId="0CA817B2" w14:textId="77777777" w:rsidR="00590491" w:rsidRPr="00590491" w:rsidRDefault="00590491" w:rsidP="00590491">
      <w:pPr>
        <w:spacing w:after="0" w:line="240" w:lineRule="auto"/>
        <w:ind w:left="72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b/>
          <w:kern w:val="0"/>
          <w14:ligatures w14:val="none"/>
        </w:rPr>
        <w:t>(1)</w:t>
      </w:r>
      <w:r w:rsidRPr="00590491">
        <w:rPr>
          <w:rFonts w:ascii="Times New Roman" w:eastAsia="Times New Roman" w:hAnsi="Times New Roman" w:cs="Times New Roman"/>
          <w:kern w:val="0"/>
          <w14:ligatures w14:val="none"/>
        </w:rPr>
        <w:t xml:space="preserve"> receive, account for, and disburse funds received by the State under this chapter based on the plan;</w:t>
      </w:r>
    </w:p>
    <w:p w14:paraId="27A1BF1D" w14:textId="77777777" w:rsidR="00590491" w:rsidRPr="00590491" w:rsidRDefault="00590491" w:rsidP="00590491">
      <w:pPr>
        <w:spacing w:after="0" w:line="240" w:lineRule="auto"/>
        <w:ind w:left="72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b/>
          <w:kern w:val="0"/>
          <w14:ligatures w14:val="none"/>
        </w:rPr>
        <w:t>(2)</w:t>
      </w:r>
      <w:r w:rsidRPr="00590491">
        <w:rPr>
          <w:rFonts w:ascii="Times New Roman" w:eastAsia="Times New Roman" w:hAnsi="Times New Roman" w:cs="Times New Roman"/>
          <w:kern w:val="0"/>
          <w14:ligatures w14:val="none"/>
        </w:rPr>
        <w:t xml:space="preserve"> provide administrative support services for a program under Part B, and a program under Part C in a case in which the program is administered by the State under section 723;</w:t>
      </w:r>
    </w:p>
    <w:p w14:paraId="032D7EE6" w14:textId="77777777" w:rsidR="00590491" w:rsidRPr="00590491" w:rsidRDefault="00590491" w:rsidP="00590491">
      <w:pPr>
        <w:spacing w:after="0" w:line="240" w:lineRule="auto"/>
        <w:ind w:left="72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b/>
          <w:kern w:val="0"/>
          <w14:ligatures w14:val="none"/>
        </w:rPr>
        <w:t>(3)</w:t>
      </w:r>
      <w:r w:rsidRPr="00590491">
        <w:rPr>
          <w:rFonts w:ascii="Times New Roman" w:eastAsia="Times New Roman" w:hAnsi="Times New Roman" w:cs="Times New Roman"/>
          <w:kern w:val="0"/>
          <w14:ligatures w14:val="none"/>
        </w:rPr>
        <w:t xml:space="preserve"> keep such records and afford such access to such records as the Administrator finds to be necessary with respect to the programs;</w:t>
      </w:r>
    </w:p>
    <w:p w14:paraId="0369FC59" w14:textId="77777777" w:rsidR="00590491" w:rsidRPr="00590491" w:rsidRDefault="00590491" w:rsidP="00590491">
      <w:pPr>
        <w:spacing w:after="0" w:line="240" w:lineRule="auto"/>
        <w:ind w:left="72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b/>
          <w:kern w:val="0"/>
          <w14:ligatures w14:val="none"/>
        </w:rPr>
        <w:t>(4)</w:t>
      </w:r>
      <w:r w:rsidRPr="00590491">
        <w:rPr>
          <w:rFonts w:ascii="Times New Roman" w:eastAsia="Times New Roman" w:hAnsi="Times New Roman" w:cs="Times New Roman"/>
          <w:kern w:val="0"/>
          <w14:ligatures w14:val="none"/>
        </w:rPr>
        <w:t xml:space="preserve"> submit such additional information or provide such assurances as the Administrator may require with respect to the programs; and</w:t>
      </w:r>
    </w:p>
    <w:p w14:paraId="14029E0E" w14:textId="77777777" w:rsidR="00590491" w:rsidRPr="00590491" w:rsidRDefault="00590491" w:rsidP="00590491">
      <w:pPr>
        <w:spacing w:after="0" w:line="240" w:lineRule="auto"/>
        <w:ind w:left="72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b/>
          <w:kern w:val="0"/>
          <w14:ligatures w14:val="none"/>
        </w:rPr>
        <w:t>(5)</w:t>
      </w:r>
      <w:r w:rsidRPr="00590491">
        <w:rPr>
          <w:rFonts w:ascii="Times New Roman" w:eastAsia="Times New Roman" w:hAnsi="Times New Roman" w:cs="Times New Roman"/>
          <w:kern w:val="0"/>
          <w14:ligatures w14:val="none"/>
        </w:rPr>
        <w:t xml:space="preserve"> retain not more than  5 percent  of the funds received  by the State for any fiscal year under Part B. for the performance of the services outlined in paragraphs (1) through (4).</w:t>
      </w:r>
    </w:p>
    <w:p w14:paraId="437640A4"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p>
    <w:p w14:paraId="2A9A9BB3" w14:textId="6EA2388A" w:rsid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4.2 Administration and Staffing</w:t>
      </w:r>
      <w:r w:rsidR="000A79D9">
        <w:rPr>
          <w:rFonts w:ascii="Times New Roman" w:eastAsia="Times New Roman" w:hAnsi="Times New Roman" w:cs="Times New Roman"/>
          <w:kern w:val="0"/>
          <w14:ligatures w14:val="none"/>
        </w:rPr>
        <w:t>: DES Assurances</w:t>
      </w:r>
    </w:p>
    <w:p w14:paraId="4671287E" w14:textId="77777777" w:rsidR="00EE2741" w:rsidRPr="00590491" w:rsidRDefault="00EE2741" w:rsidP="00590491">
      <w:pPr>
        <w:spacing w:after="0" w:line="240" w:lineRule="auto"/>
        <w:rPr>
          <w:rFonts w:ascii="Times New Roman" w:eastAsia="Times New Roman" w:hAnsi="Times New Roman" w:cs="Times New Roman"/>
          <w:kern w:val="0"/>
          <w14:ligatures w14:val="none"/>
        </w:rPr>
      </w:pPr>
    </w:p>
    <w:p w14:paraId="0853E22B" w14:textId="77777777" w:rsidR="00590491" w:rsidRPr="00EE2741" w:rsidRDefault="00590491" w:rsidP="00590491">
      <w:pPr>
        <w:spacing w:after="0" w:line="240" w:lineRule="auto"/>
        <w:rPr>
          <w:rFonts w:ascii="Times New Roman" w:eastAsia="Times New Roman" w:hAnsi="Times New Roman" w:cs="Times New Roman"/>
          <w:b/>
          <w:bCs/>
          <w:kern w:val="0"/>
          <w14:ligatures w14:val="none"/>
        </w:rPr>
      </w:pPr>
      <w:r w:rsidRPr="00590491">
        <w:rPr>
          <w:rFonts w:ascii="Times New Roman" w:eastAsia="Times New Roman" w:hAnsi="Times New Roman" w:cs="Times New Roman"/>
          <w:b/>
          <w:bCs/>
          <w:kern w:val="0"/>
          <w14:ligatures w14:val="none"/>
        </w:rPr>
        <w:t>Administrative and staffing support provided by the DSE.</w:t>
      </w:r>
    </w:p>
    <w:p w14:paraId="7D28FC1F" w14:textId="2934D872" w:rsidR="00EE2741" w:rsidRPr="00EE2741" w:rsidRDefault="00EE2741" w:rsidP="00EE2741">
      <w:pPr>
        <w:spacing w:after="0" w:line="240" w:lineRule="auto"/>
        <w:rPr>
          <w:rFonts w:ascii="Times New Roman" w:eastAsia="Times New Roman" w:hAnsi="Times New Roman" w:cs="Times New Roman"/>
          <w:kern w:val="0"/>
          <w14:ligatures w14:val="none"/>
        </w:rPr>
      </w:pPr>
      <w:r w:rsidRPr="00EE2741">
        <w:rPr>
          <w:rFonts w:ascii="Times New Roman" w:eastAsia="Times New Roman" w:hAnsi="Times New Roman" w:cs="Times New Roman"/>
          <w:kern w:val="0"/>
          <w14:ligatures w14:val="none"/>
        </w:rPr>
        <w:t>The Minnesota Department of Employment and Economic Development/Vocational Rehabilitation Services</w:t>
      </w:r>
      <w:r>
        <w:rPr>
          <w:rFonts w:ascii="Times New Roman" w:eastAsia="Times New Roman" w:hAnsi="Times New Roman" w:cs="Times New Roman"/>
          <w:kern w:val="0"/>
          <w14:ligatures w14:val="none"/>
        </w:rPr>
        <w:t xml:space="preserve"> (DEED/VRS)</w:t>
      </w:r>
      <w:r w:rsidRPr="00EE2741">
        <w:rPr>
          <w:rFonts w:ascii="Times New Roman" w:eastAsia="Times New Roman" w:hAnsi="Times New Roman" w:cs="Times New Roman"/>
          <w:kern w:val="0"/>
          <w14:ligatures w14:val="none"/>
        </w:rPr>
        <w:t xml:space="preserve"> will continue to </w:t>
      </w:r>
      <w:r>
        <w:rPr>
          <w:rFonts w:ascii="Times New Roman" w:eastAsia="Times New Roman" w:hAnsi="Times New Roman" w:cs="Times New Roman"/>
          <w:kern w:val="0"/>
          <w14:ligatures w14:val="none"/>
        </w:rPr>
        <w:t>serve as the</w:t>
      </w:r>
      <w:r w:rsidRPr="00EE2741">
        <w:rPr>
          <w:rFonts w:ascii="Times New Roman" w:eastAsia="Times New Roman" w:hAnsi="Times New Roman" w:cs="Times New Roman"/>
          <w:kern w:val="0"/>
          <w14:ligatures w14:val="none"/>
        </w:rPr>
        <w:t xml:space="preserve"> DSE for the Minnesota Statewide Independent Living Council. The principle staff </w:t>
      </w:r>
      <w:r>
        <w:rPr>
          <w:rFonts w:ascii="Times New Roman" w:eastAsia="Times New Roman" w:hAnsi="Times New Roman" w:cs="Times New Roman"/>
          <w:kern w:val="0"/>
          <w14:ligatures w14:val="none"/>
        </w:rPr>
        <w:t xml:space="preserve">member </w:t>
      </w:r>
      <w:r w:rsidRPr="00EE2741">
        <w:rPr>
          <w:rFonts w:ascii="Times New Roman" w:eastAsia="Times New Roman" w:hAnsi="Times New Roman" w:cs="Times New Roman"/>
          <w:kern w:val="0"/>
          <w14:ligatures w14:val="none"/>
        </w:rPr>
        <w:t xml:space="preserve">assigned </w:t>
      </w:r>
      <w:r>
        <w:rPr>
          <w:rFonts w:ascii="Times New Roman" w:eastAsia="Times New Roman" w:hAnsi="Times New Roman" w:cs="Times New Roman"/>
          <w:kern w:val="0"/>
          <w14:ligatures w14:val="none"/>
        </w:rPr>
        <w:t>by</w:t>
      </w:r>
      <w:r w:rsidRPr="00EE2741">
        <w:rPr>
          <w:rFonts w:ascii="Times New Roman" w:eastAsia="Times New Roman" w:hAnsi="Times New Roman" w:cs="Times New Roman"/>
          <w:kern w:val="0"/>
          <w14:ligatures w14:val="none"/>
        </w:rPr>
        <w:t xml:space="preserve"> the DSE is the Independent Living Specialist. The Independent Living Specialist has key responsibilities for the State and Federal (Parts B and C) independent living grant activities. Responsibilities for management oversight of the independent living activities reside with the Director of Vocational Rehabilitation Services. Staff from the DEED/VRS Administrative Services section also contribute to the administrative support of the DEED/VRS independent living activity (Parts B and C). Fiscal services staff set up state and federal accounts for grants, review financial reports, and participate in State monitoring and Federal on-site compliance reviews. The MNSILC website (mnsilc.org) is supported, at the request of the MNSILC, by the DSE at no cost. VRS Communications staff updates the MNSILC website with material provided by MNSILC and ensures content is accessible.</w:t>
      </w:r>
    </w:p>
    <w:p w14:paraId="285D210E" w14:textId="77777777" w:rsidR="00EE2741" w:rsidRPr="00EE2741" w:rsidRDefault="00EE2741" w:rsidP="00EE2741">
      <w:pPr>
        <w:spacing w:after="0" w:line="240" w:lineRule="auto"/>
        <w:rPr>
          <w:rFonts w:ascii="Times New Roman" w:eastAsia="Times New Roman" w:hAnsi="Times New Roman" w:cs="Times New Roman"/>
          <w:kern w:val="0"/>
          <w14:ligatures w14:val="none"/>
        </w:rPr>
      </w:pPr>
    </w:p>
    <w:p w14:paraId="17C9F03A" w14:textId="16B363A2" w:rsidR="00EE2741" w:rsidRPr="00EE2741" w:rsidRDefault="00EE2741" w:rsidP="00EE2741">
      <w:pPr>
        <w:spacing w:after="0" w:line="240" w:lineRule="auto"/>
        <w:rPr>
          <w:rFonts w:ascii="Times New Roman" w:eastAsia="Times New Roman" w:hAnsi="Times New Roman" w:cs="Times New Roman"/>
          <w:b/>
          <w:bCs/>
          <w:kern w:val="0"/>
          <w14:ligatures w14:val="none"/>
        </w:rPr>
      </w:pPr>
      <w:r w:rsidRPr="00EE2741">
        <w:rPr>
          <w:rFonts w:ascii="Times New Roman" w:eastAsia="Times New Roman" w:hAnsi="Times New Roman" w:cs="Times New Roman"/>
          <w:b/>
          <w:bCs/>
          <w:kern w:val="0"/>
          <w14:ligatures w14:val="none"/>
        </w:rPr>
        <w:t>Explain how the DSE will demonstrate that not more tha</w:t>
      </w:r>
      <w:r>
        <w:rPr>
          <w:rFonts w:ascii="Times New Roman" w:eastAsia="Times New Roman" w:hAnsi="Times New Roman" w:cs="Times New Roman"/>
          <w:b/>
          <w:bCs/>
          <w:kern w:val="0"/>
          <w14:ligatures w14:val="none"/>
        </w:rPr>
        <w:t>n</w:t>
      </w:r>
      <w:r w:rsidRPr="00EE2741">
        <w:rPr>
          <w:rFonts w:ascii="Times New Roman" w:eastAsia="Times New Roman" w:hAnsi="Times New Roman" w:cs="Times New Roman"/>
          <w:b/>
          <w:bCs/>
          <w:kern w:val="0"/>
          <w14:ligatures w14:val="none"/>
        </w:rPr>
        <w:t xml:space="preserve"> 5% of Part B appropriation (including state match) will be used on administrative costs.</w:t>
      </w:r>
    </w:p>
    <w:p w14:paraId="3911A841" w14:textId="69833B85" w:rsidR="00EE2741" w:rsidRPr="00EE2741" w:rsidRDefault="00EE2741" w:rsidP="00EE2741">
      <w:pPr>
        <w:spacing w:after="0" w:line="240" w:lineRule="auto"/>
        <w:rPr>
          <w:rFonts w:ascii="Times New Roman" w:eastAsia="Times New Roman" w:hAnsi="Times New Roman" w:cs="Times New Roman"/>
          <w:kern w:val="0"/>
          <w14:ligatures w14:val="none"/>
        </w:rPr>
      </w:pPr>
      <w:r w:rsidRPr="00EE2741">
        <w:rPr>
          <w:rFonts w:ascii="Times New Roman" w:eastAsia="Times New Roman" w:hAnsi="Times New Roman" w:cs="Times New Roman"/>
          <w:kern w:val="0"/>
          <w14:ligatures w14:val="none"/>
        </w:rPr>
        <w:t>The DSE uses I&amp;E funds and program income funds to fulfill administration responsibilities to the SILC. DEED/VRS does not use Part B funds for the administration of fiscal or programmatic responsibilities associated with the MNSILC Part B or C programs.</w:t>
      </w:r>
    </w:p>
    <w:p w14:paraId="75708E84" w14:textId="77777777" w:rsidR="00EE2741" w:rsidRPr="00EE2741" w:rsidRDefault="00EE2741" w:rsidP="00EE2741">
      <w:pPr>
        <w:spacing w:after="0" w:line="240" w:lineRule="auto"/>
        <w:rPr>
          <w:rFonts w:ascii="Times New Roman" w:eastAsia="Times New Roman" w:hAnsi="Times New Roman" w:cs="Times New Roman"/>
          <w:kern w:val="0"/>
          <w14:ligatures w14:val="none"/>
        </w:rPr>
      </w:pPr>
    </w:p>
    <w:p w14:paraId="7A185409" w14:textId="77777777" w:rsidR="00EE2741" w:rsidRPr="00EE2741" w:rsidRDefault="00EE2741" w:rsidP="00EE2741">
      <w:pPr>
        <w:spacing w:after="0" w:line="240" w:lineRule="auto"/>
        <w:rPr>
          <w:rFonts w:ascii="Times New Roman" w:eastAsia="Times New Roman" w:hAnsi="Times New Roman" w:cs="Times New Roman"/>
          <w:b/>
          <w:bCs/>
          <w:kern w:val="0"/>
          <w14:ligatures w14:val="none"/>
        </w:rPr>
      </w:pPr>
      <w:r w:rsidRPr="00EE2741">
        <w:rPr>
          <w:rFonts w:ascii="Times New Roman" w:eastAsia="Times New Roman" w:hAnsi="Times New Roman" w:cs="Times New Roman"/>
          <w:b/>
          <w:bCs/>
          <w:kern w:val="0"/>
          <w14:ligatures w14:val="none"/>
        </w:rPr>
        <w:t>When DSE employees serve as staff to the SILC, describe how the SILC will hire, fire and supervise such staff.</w:t>
      </w:r>
    </w:p>
    <w:p w14:paraId="125CE7AA" w14:textId="77777777" w:rsidR="00EE2741" w:rsidRPr="00EE2741" w:rsidRDefault="00EE2741" w:rsidP="00EE2741">
      <w:pPr>
        <w:spacing w:after="0" w:line="240" w:lineRule="auto"/>
        <w:rPr>
          <w:rFonts w:ascii="Times New Roman" w:eastAsia="Times New Roman" w:hAnsi="Times New Roman" w:cs="Times New Roman"/>
          <w:kern w:val="0"/>
          <w14:ligatures w14:val="none"/>
        </w:rPr>
      </w:pPr>
      <w:r w:rsidRPr="00EE2741">
        <w:rPr>
          <w:rFonts w:ascii="Times New Roman" w:eastAsia="Times New Roman" w:hAnsi="Times New Roman" w:cs="Times New Roman"/>
          <w:kern w:val="0"/>
          <w14:ligatures w14:val="none"/>
        </w:rPr>
        <w:t>MNSILC does not employ DSE staff to conduct MNSILC operations. There is an agreement in place with the DSE regarding the duties and tasks requested by MNSILC.</w:t>
      </w:r>
    </w:p>
    <w:p w14:paraId="11302B1E" w14:textId="77777777" w:rsidR="00EE2741" w:rsidRPr="00EE2741" w:rsidRDefault="00EE2741" w:rsidP="00EE2741">
      <w:pPr>
        <w:spacing w:after="0" w:line="240" w:lineRule="auto"/>
        <w:rPr>
          <w:rFonts w:ascii="Times New Roman" w:eastAsia="Times New Roman" w:hAnsi="Times New Roman" w:cs="Times New Roman"/>
          <w:kern w:val="0"/>
          <w14:ligatures w14:val="none"/>
        </w:rPr>
      </w:pPr>
    </w:p>
    <w:p w14:paraId="7FF2E6E0" w14:textId="77777777" w:rsidR="00EE2741" w:rsidRPr="00EE2741" w:rsidRDefault="00EE2741" w:rsidP="00EE2741">
      <w:pPr>
        <w:spacing w:after="0" w:line="240" w:lineRule="auto"/>
        <w:rPr>
          <w:rFonts w:ascii="Times New Roman" w:eastAsia="Times New Roman" w:hAnsi="Times New Roman" w:cs="Times New Roman"/>
          <w:kern w:val="0"/>
          <w14:ligatures w14:val="none"/>
        </w:rPr>
      </w:pPr>
    </w:p>
    <w:p w14:paraId="24901C6F" w14:textId="77777777" w:rsidR="00EE2741" w:rsidRPr="00EE2741" w:rsidRDefault="00EE2741" w:rsidP="00EE2741">
      <w:pPr>
        <w:spacing w:after="0" w:line="240" w:lineRule="auto"/>
        <w:rPr>
          <w:rFonts w:ascii="Times New Roman" w:eastAsia="Times New Roman" w:hAnsi="Times New Roman" w:cs="Times New Roman"/>
          <w:kern w:val="0"/>
          <w14:ligatures w14:val="none"/>
        </w:rPr>
      </w:pPr>
    </w:p>
    <w:p w14:paraId="479F87F2" w14:textId="77777777" w:rsidR="00EE2741" w:rsidRPr="00EE2741" w:rsidRDefault="00EE2741" w:rsidP="00EE2741">
      <w:pPr>
        <w:spacing w:after="0" w:line="240" w:lineRule="auto"/>
        <w:rPr>
          <w:rFonts w:ascii="Times New Roman" w:eastAsia="Times New Roman" w:hAnsi="Times New Roman" w:cs="Times New Roman"/>
          <w:b/>
          <w:bCs/>
          <w:kern w:val="0"/>
          <w14:ligatures w14:val="none"/>
        </w:rPr>
      </w:pPr>
      <w:r w:rsidRPr="00EE2741">
        <w:rPr>
          <w:rFonts w:ascii="Times New Roman" w:eastAsia="Times New Roman" w:hAnsi="Times New Roman" w:cs="Times New Roman"/>
          <w:b/>
          <w:bCs/>
          <w:kern w:val="0"/>
          <w14:ligatures w14:val="none"/>
        </w:rPr>
        <w:t>Describe how the DSE will assure that such staff will not be assigned to other project/actives that would create a conflict of interest with their SIL responsibilities</w:t>
      </w:r>
    </w:p>
    <w:p w14:paraId="4FB8620F" w14:textId="4E2F1C8A" w:rsidR="00EE2741" w:rsidRPr="00590491" w:rsidRDefault="00EE2741" w:rsidP="00EE2741">
      <w:pPr>
        <w:spacing w:after="0" w:line="240" w:lineRule="auto"/>
        <w:rPr>
          <w:rFonts w:ascii="Times New Roman" w:eastAsia="Times New Roman" w:hAnsi="Times New Roman" w:cs="Times New Roman"/>
          <w:kern w:val="0"/>
          <w14:ligatures w14:val="none"/>
        </w:rPr>
      </w:pPr>
      <w:r w:rsidRPr="00EE2741">
        <w:rPr>
          <w:rFonts w:ascii="Times New Roman" w:eastAsia="Times New Roman" w:hAnsi="Times New Roman" w:cs="Times New Roman"/>
          <w:kern w:val="0"/>
          <w14:ligatures w14:val="none"/>
        </w:rPr>
        <w:t>The DSE provides staff assigned to MNSILC projects that are completed upon the request of the SILC and do not create a conflict of interest with MNSILC or their state related job duties.</w:t>
      </w:r>
    </w:p>
    <w:p w14:paraId="151851AF"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610253AE"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4.3 State- Imposed Requirements</w:t>
      </w:r>
    </w:p>
    <w:p w14:paraId="31512163"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107AB161"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State-imposed requirements contained in the provisions of this SPIL including:  </w:t>
      </w:r>
    </w:p>
    <w:p w14:paraId="4DF3849E" w14:textId="77777777" w:rsidR="00590491" w:rsidRPr="00590491" w:rsidRDefault="00590491" w:rsidP="000C4A23">
      <w:pPr>
        <w:spacing w:after="0" w:line="240" w:lineRule="auto"/>
        <w:ind w:left="45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w:t>
      </w:r>
      <w:r w:rsidRPr="00590491">
        <w:rPr>
          <w:rFonts w:ascii="Times New Roman" w:eastAsia="Times New Roman" w:hAnsi="Times New Roman" w:cs="Times New Roman"/>
          <w:kern w:val="0"/>
          <w14:ligatures w14:val="none"/>
        </w:rPr>
        <w:tab/>
        <w:t>State law, regulation, rule, or policy relating to the DSE’s administration, funding,  or operation of IL programs, and/or establishment, funding, and operations of the SILC</w:t>
      </w:r>
    </w:p>
    <w:p w14:paraId="12338BF3" w14:textId="77777777" w:rsidR="00590491" w:rsidRPr="00590491" w:rsidRDefault="00590491" w:rsidP="000C4A23">
      <w:pPr>
        <w:spacing w:after="0" w:line="240" w:lineRule="auto"/>
        <w:ind w:left="45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w:t>
      </w:r>
      <w:r w:rsidRPr="00590491">
        <w:rPr>
          <w:rFonts w:ascii="Times New Roman" w:eastAsia="Times New Roman" w:hAnsi="Times New Roman" w:cs="Times New Roman"/>
          <w:kern w:val="0"/>
          <w14:ligatures w14:val="none"/>
        </w:rPr>
        <w:tab/>
        <w:t>Rule or policy implementing any Federal law, regulation, or guideline that is beyond what would be required to comply with 45 CFR 1329</w:t>
      </w:r>
    </w:p>
    <w:p w14:paraId="5E8CA7FE" w14:textId="77777777" w:rsidR="00590491" w:rsidRDefault="00590491" w:rsidP="000C4A23">
      <w:pPr>
        <w:spacing w:after="0" w:line="240" w:lineRule="auto"/>
        <w:ind w:left="45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w:t>
      </w:r>
      <w:r w:rsidRPr="00590491">
        <w:rPr>
          <w:rFonts w:ascii="Times New Roman" w:eastAsia="Times New Roman" w:hAnsi="Times New Roman" w:cs="Times New Roman"/>
          <w:kern w:val="0"/>
          <w14:ligatures w14:val="none"/>
        </w:rPr>
        <w:tab/>
        <w:t>That limits, expands, or alters requirements for the SPIL</w:t>
      </w:r>
    </w:p>
    <w:p w14:paraId="309A82D0" w14:textId="77777777" w:rsidR="00D55664" w:rsidRDefault="00D55664" w:rsidP="000C4A23">
      <w:pPr>
        <w:spacing w:after="0" w:line="240" w:lineRule="auto"/>
        <w:ind w:left="450"/>
        <w:rPr>
          <w:rFonts w:ascii="Times New Roman" w:eastAsia="Times New Roman" w:hAnsi="Times New Roman" w:cs="Times New Roman"/>
          <w:kern w:val="0"/>
          <w14:ligatures w14:val="none"/>
        </w:rPr>
      </w:pPr>
    </w:p>
    <w:p w14:paraId="033F00C5" w14:textId="4D1F8A6A" w:rsidR="00D55664" w:rsidRDefault="00D55664" w:rsidP="00D55664">
      <w:pPr>
        <w:spacing w:after="0" w:line="240" w:lineRule="auto"/>
        <w:ind w:left="45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DSE does not have any imposed requirements that would apply to the MNSILC.  The State statute related to MNSILC is aligned with the Federal stature concerning MNSILC, and the DSE does not impose additional requirements or rules that would limit, expand, or alter the SPIL, nor the operations of the MNSILC.</w:t>
      </w:r>
    </w:p>
    <w:p w14:paraId="38F4A8B1" w14:textId="77777777" w:rsidR="00D55664" w:rsidRPr="00590491" w:rsidRDefault="00D55664" w:rsidP="000C4A23">
      <w:pPr>
        <w:spacing w:after="0" w:line="240" w:lineRule="auto"/>
        <w:ind w:left="450"/>
        <w:rPr>
          <w:rFonts w:ascii="Times New Roman" w:eastAsia="Times New Roman" w:hAnsi="Times New Roman" w:cs="Times New Roman"/>
          <w:kern w:val="0"/>
          <w14:ligatures w14:val="none"/>
        </w:rPr>
      </w:pPr>
    </w:p>
    <w:p w14:paraId="38372902"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14:ligatures w14:val="none"/>
        </w:rPr>
        <w:t xml:space="preserve">4.4 </w:t>
      </w:r>
      <w:r w:rsidRPr="00590491">
        <w:rPr>
          <w:rFonts w:ascii="Times New Roman" w:eastAsia="Times New Roman" w:hAnsi="Times New Roman" w:cs="Times New Roman"/>
          <w:kern w:val="0"/>
          <w:u w:val="single"/>
          <w14:ligatures w14:val="none"/>
        </w:rPr>
        <w:t>Grant Process &amp; Distribution of Funds</w:t>
      </w:r>
    </w:p>
    <w:p w14:paraId="372D11C9" w14:textId="77777777" w:rsid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Grant processes, policies, and procedures to be followed by the DSE in the awarding of grants of Part B funds. </w:t>
      </w:r>
    </w:p>
    <w:p w14:paraId="0780D69F" w14:textId="77777777" w:rsidR="000A79D9" w:rsidRDefault="000A79D9" w:rsidP="000A79D9">
      <w:pPr>
        <w:spacing w:after="0" w:line="240" w:lineRule="auto"/>
        <w:rPr>
          <w:rFonts w:ascii="Times New Roman" w:eastAsia="Times New Roman" w:hAnsi="Times New Roman" w:cs="Times New Roman"/>
          <w:kern w:val="0"/>
          <w14:ligatures w14:val="none"/>
        </w:rPr>
      </w:pPr>
    </w:p>
    <w:p w14:paraId="6C48FA50" w14:textId="75F9B425" w:rsidR="000A79D9" w:rsidRPr="000A79D9" w:rsidRDefault="000A79D9" w:rsidP="000A79D9">
      <w:pPr>
        <w:spacing w:after="0" w:line="240" w:lineRule="auto"/>
        <w:rPr>
          <w:rFonts w:ascii="Times New Roman" w:eastAsia="Times New Roman" w:hAnsi="Times New Roman" w:cs="Times New Roman"/>
          <w:kern w:val="0"/>
          <w14:ligatures w14:val="none"/>
        </w:rPr>
      </w:pPr>
      <w:r w:rsidRPr="000A79D9">
        <w:rPr>
          <w:rFonts w:ascii="Times New Roman" w:eastAsia="Times New Roman" w:hAnsi="Times New Roman" w:cs="Times New Roman"/>
          <w:kern w:val="0"/>
          <w14:ligatures w14:val="none"/>
        </w:rPr>
        <w:tab/>
      </w:r>
      <w:r w:rsidRPr="000A79D9">
        <w:rPr>
          <w:rFonts w:ascii="Times New Roman" w:eastAsia="Times New Roman" w:hAnsi="Times New Roman" w:cs="Times New Roman"/>
          <w:b/>
          <w:bCs/>
          <w:kern w:val="0"/>
          <w14:ligatures w14:val="none"/>
        </w:rPr>
        <w:t>Process for soliciting proposals:</w:t>
      </w:r>
      <w:r w:rsidRPr="000A79D9">
        <w:rPr>
          <w:rFonts w:ascii="Times New Roman" w:eastAsia="Times New Roman" w:hAnsi="Times New Roman" w:cs="Times New Roman"/>
          <w:kern w:val="0"/>
          <w14:ligatures w14:val="none"/>
        </w:rPr>
        <w:t xml:space="preserve"> The DSE adheres to the funding priorities and activities established by the MNSILC and as approved in the three-year State Plan for Independent Living. The DSE follows the established State rules, guidelines and procurement laws as it relates to request for proposals from the public, for all solicitations when using Part B funds.</w:t>
      </w:r>
    </w:p>
    <w:p w14:paraId="46B7D1AA" w14:textId="77777777" w:rsidR="000A79D9" w:rsidRPr="000A79D9" w:rsidRDefault="000A79D9" w:rsidP="000A79D9">
      <w:pPr>
        <w:spacing w:after="0" w:line="240" w:lineRule="auto"/>
        <w:rPr>
          <w:rFonts w:ascii="Times New Roman" w:eastAsia="Times New Roman" w:hAnsi="Times New Roman" w:cs="Times New Roman"/>
          <w:kern w:val="0"/>
          <w14:ligatures w14:val="none"/>
        </w:rPr>
      </w:pPr>
    </w:p>
    <w:p w14:paraId="14F33150" w14:textId="7ACC6F40" w:rsidR="000A79D9" w:rsidRPr="000A79D9" w:rsidRDefault="000A79D9" w:rsidP="002C0D98">
      <w:pPr>
        <w:spacing w:after="0" w:line="240" w:lineRule="auto"/>
        <w:ind w:firstLine="720"/>
        <w:rPr>
          <w:rFonts w:ascii="Times New Roman" w:eastAsia="Times New Roman" w:hAnsi="Times New Roman" w:cs="Times New Roman"/>
          <w:kern w:val="0"/>
          <w14:ligatures w14:val="none"/>
        </w:rPr>
      </w:pPr>
      <w:r w:rsidRPr="002C0D98">
        <w:rPr>
          <w:rFonts w:ascii="Times New Roman" w:eastAsia="Times New Roman" w:hAnsi="Times New Roman" w:cs="Times New Roman"/>
          <w:b/>
          <w:bCs/>
          <w:kern w:val="0"/>
          <w14:ligatures w14:val="none"/>
        </w:rPr>
        <w:t>Development of format for proposals:</w:t>
      </w:r>
      <w:r w:rsidRPr="000A79D9">
        <w:rPr>
          <w:rFonts w:ascii="Times New Roman" w:eastAsia="Times New Roman" w:hAnsi="Times New Roman" w:cs="Times New Roman"/>
          <w:kern w:val="0"/>
          <w14:ligatures w14:val="none"/>
        </w:rPr>
        <w:t xml:space="preserve"> The DSE collaborates with the MNSILC to develop the format for solicitations, including the purpose, scope, scoring criteria, as well as including MNSILC members in the review and scoring process of all Part B proposals.</w:t>
      </w:r>
    </w:p>
    <w:p w14:paraId="50B799A3" w14:textId="77777777" w:rsidR="000A79D9" w:rsidRPr="000A79D9" w:rsidRDefault="000A79D9" w:rsidP="000A79D9">
      <w:pPr>
        <w:spacing w:after="0" w:line="240" w:lineRule="auto"/>
        <w:rPr>
          <w:rFonts w:ascii="Times New Roman" w:eastAsia="Times New Roman" w:hAnsi="Times New Roman" w:cs="Times New Roman"/>
          <w:kern w:val="0"/>
          <w14:ligatures w14:val="none"/>
        </w:rPr>
      </w:pPr>
      <w:r w:rsidRPr="000A79D9">
        <w:rPr>
          <w:rFonts w:ascii="Times New Roman" w:eastAsia="Times New Roman" w:hAnsi="Times New Roman" w:cs="Times New Roman"/>
          <w:kern w:val="0"/>
          <w14:ligatures w14:val="none"/>
        </w:rPr>
        <w:t xml:space="preserve"> </w:t>
      </w:r>
    </w:p>
    <w:p w14:paraId="2E8DD84F" w14:textId="74C6263C" w:rsidR="000A79D9" w:rsidRPr="000A79D9" w:rsidRDefault="000A79D9" w:rsidP="002C0D98">
      <w:pPr>
        <w:spacing w:after="0" w:line="240" w:lineRule="auto"/>
        <w:ind w:firstLine="720"/>
        <w:rPr>
          <w:rFonts w:ascii="Times New Roman" w:eastAsia="Times New Roman" w:hAnsi="Times New Roman" w:cs="Times New Roman"/>
          <w:kern w:val="0"/>
          <w14:ligatures w14:val="none"/>
        </w:rPr>
      </w:pPr>
      <w:r w:rsidRPr="002C0D98">
        <w:rPr>
          <w:rFonts w:ascii="Times New Roman" w:eastAsia="Times New Roman" w:hAnsi="Times New Roman" w:cs="Times New Roman"/>
          <w:b/>
          <w:bCs/>
          <w:kern w:val="0"/>
          <w14:ligatures w14:val="none"/>
        </w:rPr>
        <w:t>Process for reviewing proposals and who reviewers will be:</w:t>
      </w:r>
      <w:r w:rsidRPr="000A79D9">
        <w:rPr>
          <w:rFonts w:ascii="Times New Roman" w:eastAsia="Times New Roman" w:hAnsi="Times New Roman" w:cs="Times New Roman"/>
          <w:kern w:val="0"/>
          <w14:ligatures w14:val="none"/>
        </w:rPr>
        <w:t xml:space="preserve"> As the DSE and State agency responsible for receiving and distributing Part B funds, the DSE follows the established State rules and procedures as it relates to request for proposals from the public, for all solicitations of Part B funds. The DSE works closely with MNSILC to choose appropriate individuals to be part of the review team for all Part B solicitations, as approved in the SPIL.</w:t>
      </w:r>
    </w:p>
    <w:p w14:paraId="12B01D3A" w14:textId="77777777" w:rsidR="000A79D9" w:rsidRPr="000A79D9" w:rsidRDefault="000A79D9" w:rsidP="000A79D9">
      <w:pPr>
        <w:spacing w:after="0" w:line="240" w:lineRule="auto"/>
        <w:rPr>
          <w:rFonts w:ascii="Times New Roman" w:eastAsia="Times New Roman" w:hAnsi="Times New Roman" w:cs="Times New Roman"/>
          <w:kern w:val="0"/>
          <w14:ligatures w14:val="none"/>
        </w:rPr>
      </w:pPr>
    </w:p>
    <w:p w14:paraId="095DFB56" w14:textId="77777777" w:rsidR="000A79D9" w:rsidRPr="002C0D98" w:rsidRDefault="000A79D9" w:rsidP="002C0D98">
      <w:pPr>
        <w:spacing w:after="0" w:line="240" w:lineRule="auto"/>
        <w:rPr>
          <w:rFonts w:ascii="Times New Roman" w:eastAsia="Times New Roman" w:hAnsi="Times New Roman" w:cs="Times New Roman"/>
          <w:b/>
          <w:bCs/>
          <w:kern w:val="0"/>
          <w14:ligatures w14:val="none"/>
        </w:rPr>
      </w:pPr>
      <w:r w:rsidRPr="002C0D98">
        <w:rPr>
          <w:rFonts w:ascii="Times New Roman" w:eastAsia="Times New Roman" w:hAnsi="Times New Roman" w:cs="Times New Roman"/>
          <w:b/>
          <w:bCs/>
          <w:kern w:val="0"/>
          <w14:ligatures w14:val="none"/>
        </w:rPr>
        <w:t>Process for evaluating performance and compliance of grantees (The above must also specify any differences for continuation funding vs. new awards.)</w:t>
      </w:r>
    </w:p>
    <w:p w14:paraId="757FCDBB" w14:textId="77777777" w:rsidR="000A79D9" w:rsidRPr="000A79D9" w:rsidRDefault="000A79D9" w:rsidP="000A79D9">
      <w:pPr>
        <w:spacing w:after="0" w:line="240" w:lineRule="auto"/>
        <w:rPr>
          <w:rFonts w:ascii="Times New Roman" w:eastAsia="Times New Roman" w:hAnsi="Times New Roman" w:cs="Times New Roman"/>
          <w:kern w:val="0"/>
          <w14:ligatures w14:val="none"/>
        </w:rPr>
      </w:pPr>
    </w:p>
    <w:p w14:paraId="430487AE" w14:textId="77777777" w:rsidR="000A79D9" w:rsidRPr="000A79D9" w:rsidRDefault="000A79D9" w:rsidP="000A79D9">
      <w:pPr>
        <w:spacing w:after="0" w:line="240" w:lineRule="auto"/>
        <w:rPr>
          <w:rFonts w:ascii="Times New Roman" w:eastAsia="Times New Roman" w:hAnsi="Times New Roman" w:cs="Times New Roman"/>
          <w:kern w:val="0"/>
          <w14:ligatures w14:val="none"/>
        </w:rPr>
      </w:pPr>
      <w:r w:rsidRPr="000A79D9">
        <w:rPr>
          <w:rFonts w:ascii="Times New Roman" w:eastAsia="Times New Roman" w:hAnsi="Times New Roman" w:cs="Times New Roman"/>
          <w:kern w:val="0"/>
          <w14:ligatures w14:val="none"/>
        </w:rPr>
        <w:t>DEED/VRS monitors contract performance by the following three methods:</w:t>
      </w:r>
    </w:p>
    <w:p w14:paraId="6BB43DC2" w14:textId="71DAC3AC" w:rsidR="000A79D9" w:rsidRPr="000A79D9" w:rsidRDefault="002C0D98" w:rsidP="002C0D98">
      <w:pPr>
        <w:spacing w:after="0" w:line="240" w:lineRule="auto"/>
        <w:ind w:left="540" w:hanging="1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0A79D9" w:rsidRPr="000A79D9">
        <w:rPr>
          <w:rFonts w:ascii="Times New Roman" w:eastAsia="Times New Roman" w:hAnsi="Times New Roman" w:cs="Times New Roman"/>
          <w:kern w:val="0"/>
          <w14:ligatures w14:val="none"/>
        </w:rPr>
        <w:t>1.</w:t>
      </w:r>
      <w:r w:rsidR="000A79D9" w:rsidRPr="000A79D9">
        <w:rPr>
          <w:rFonts w:ascii="Times New Roman" w:eastAsia="Times New Roman" w:hAnsi="Times New Roman" w:cs="Times New Roman"/>
          <w:kern w:val="0"/>
          <w14:ligatures w14:val="none"/>
        </w:rPr>
        <w:tab/>
        <w:t xml:space="preserve">Contract activity and status are reported </w:t>
      </w:r>
      <w:r w:rsidRPr="000A79D9">
        <w:rPr>
          <w:rFonts w:ascii="Times New Roman" w:eastAsia="Times New Roman" w:hAnsi="Times New Roman" w:cs="Times New Roman"/>
          <w:kern w:val="0"/>
          <w14:ligatures w14:val="none"/>
        </w:rPr>
        <w:t>monthly</w:t>
      </w:r>
      <w:r w:rsidR="000A79D9" w:rsidRPr="000A79D9">
        <w:rPr>
          <w:rFonts w:ascii="Times New Roman" w:eastAsia="Times New Roman" w:hAnsi="Times New Roman" w:cs="Times New Roman"/>
          <w:kern w:val="0"/>
          <w14:ligatures w14:val="none"/>
        </w:rPr>
        <w:t>. The review includes Financial Status and Program Progress Reports, written explanations of deviations from the contract's approved goals and objectives, and a report of changes in timelines or resource allocation.</w:t>
      </w:r>
    </w:p>
    <w:p w14:paraId="7CB23049" w14:textId="77777777" w:rsidR="000A79D9" w:rsidRPr="000A79D9" w:rsidRDefault="000A79D9" w:rsidP="002C0D98">
      <w:pPr>
        <w:spacing w:after="0" w:line="240" w:lineRule="auto"/>
        <w:ind w:left="540" w:hanging="180"/>
        <w:rPr>
          <w:rFonts w:ascii="Times New Roman" w:eastAsia="Times New Roman" w:hAnsi="Times New Roman" w:cs="Times New Roman"/>
          <w:kern w:val="0"/>
          <w14:ligatures w14:val="none"/>
        </w:rPr>
      </w:pPr>
    </w:p>
    <w:p w14:paraId="5AF3679D" w14:textId="4685C319" w:rsidR="000A79D9" w:rsidRPr="000A79D9" w:rsidRDefault="000A79D9" w:rsidP="002C0D98">
      <w:pPr>
        <w:spacing w:after="0" w:line="240" w:lineRule="auto"/>
        <w:ind w:left="540" w:hanging="180"/>
        <w:rPr>
          <w:rFonts w:ascii="Times New Roman" w:eastAsia="Times New Roman" w:hAnsi="Times New Roman" w:cs="Times New Roman"/>
          <w:kern w:val="0"/>
          <w14:ligatures w14:val="none"/>
        </w:rPr>
      </w:pPr>
      <w:r w:rsidRPr="000A79D9">
        <w:rPr>
          <w:rFonts w:ascii="Times New Roman" w:eastAsia="Times New Roman" w:hAnsi="Times New Roman" w:cs="Times New Roman"/>
          <w:kern w:val="0"/>
          <w14:ligatures w14:val="none"/>
        </w:rPr>
        <w:t>2.</w:t>
      </w:r>
      <w:r w:rsidR="002C0D98">
        <w:rPr>
          <w:rFonts w:ascii="Times New Roman" w:eastAsia="Times New Roman" w:hAnsi="Times New Roman" w:cs="Times New Roman"/>
          <w:kern w:val="0"/>
          <w14:ligatures w14:val="none"/>
        </w:rPr>
        <w:t xml:space="preserve"> </w:t>
      </w:r>
      <w:r w:rsidRPr="000A79D9">
        <w:rPr>
          <w:rFonts w:ascii="Times New Roman" w:eastAsia="Times New Roman" w:hAnsi="Times New Roman" w:cs="Times New Roman"/>
          <w:kern w:val="0"/>
          <w14:ligatures w14:val="none"/>
        </w:rPr>
        <w:t xml:space="preserve">Consumer service data are reviewed, including data from the Annual PPR/704 Part II </w:t>
      </w:r>
      <w:r w:rsidR="002C0D98" w:rsidRPr="000A79D9">
        <w:rPr>
          <w:rFonts w:ascii="Times New Roman" w:eastAsia="Times New Roman" w:hAnsi="Times New Roman" w:cs="Times New Roman"/>
          <w:kern w:val="0"/>
          <w14:ligatures w14:val="none"/>
        </w:rPr>
        <w:t>reports,</w:t>
      </w:r>
      <w:r w:rsidRPr="000A79D9">
        <w:rPr>
          <w:rFonts w:ascii="Times New Roman" w:eastAsia="Times New Roman" w:hAnsi="Times New Roman" w:cs="Times New Roman"/>
          <w:kern w:val="0"/>
          <w14:ligatures w14:val="none"/>
        </w:rPr>
        <w:t xml:space="preserve"> and written or verbal input from consumers.</w:t>
      </w:r>
    </w:p>
    <w:p w14:paraId="46DADF0E" w14:textId="77777777" w:rsidR="000A79D9" w:rsidRPr="000A79D9" w:rsidRDefault="000A79D9" w:rsidP="002C0D98">
      <w:pPr>
        <w:spacing w:after="0" w:line="240" w:lineRule="auto"/>
        <w:ind w:left="540" w:hanging="180"/>
        <w:rPr>
          <w:rFonts w:ascii="Times New Roman" w:eastAsia="Times New Roman" w:hAnsi="Times New Roman" w:cs="Times New Roman"/>
          <w:kern w:val="0"/>
          <w14:ligatures w14:val="none"/>
        </w:rPr>
      </w:pPr>
    </w:p>
    <w:p w14:paraId="42ACE3C2" w14:textId="14052667" w:rsidR="000A79D9" w:rsidRPr="000A79D9" w:rsidRDefault="000A79D9" w:rsidP="002C0D98">
      <w:pPr>
        <w:spacing w:after="0" w:line="240" w:lineRule="auto"/>
        <w:ind w:left="540" w:hanging="180"/>
        <w:rPr>
          <w:rFonts w:ascii="Times New Roman" w:eastAsia="Times New Roman" w:hAnsi="Times New Roman" w:cs="Times New Roman"/>
          <w:kern w:val="0"/>
          <w14:ligatures w14:val="none"/>
        </w:rPr>
      </w:pPr>
      <w:r w:rsidRPr="000A79D9">
        <w:rPr>
          <w:rFonts w:ascii="Times New Roman" w:eastAsia="Times New Roman" w:hAnsi="Times New Roman" w:cs="Times New Roman"/>
          <w:kern w:val="0"/>
          <w14:ligatures w14:val="none"/>
        </w:rPr>
        <w:t>3.</w:t>
      </w:r>
      <w:r w:rsidR="002C0D98">
        <w:rPr>
          <w:rFonts w:ascii="Times New Roman" w:eastAsia="Times New Roman" w:hAnsi="Times New Roman" w:cs="Times New Roman"/>
          <w:kern w:val="0"/>
          <w14:ligatures w14:val="none"/>
        </w:rPr>
        <w:t xml:space="preserve"> </w:t>
      </w:r>
      <w:r w:rsidRPr="000A79D9">
        <w:rPr>
          <w:rFonts w:ascii="Times New Roman" w:eastAsia="Times New Roman" w:hAnsi="Times New Roman" w:cs="Times New Roman"/>
          <w:kern w:val="0"/>
          <w14:ligatures w14:val="none"/>
        </w:rPr>
        <w:t>Annual contract reviews are completed, including a fiscal reconciliation audit of any grant exceeding</w:t>
      </w:r>
      <w:r w:rsidR="002C0D98">
        <w:rPr>
          <w:rFonts w:ascii="Times New Roman" w:eastAsia="Times New Roman" w:hAnsi="Times New Roman" w:cs="Times New Roman"/>
          <w:kern w:val="0"/>
          <w14:ligatures w14:val="none"/>
        </w:rPr>
        <w:t xml:space="preserve"> </w:t>
      </w:r>
      <w:r w:rsidRPr="000A79D9">
        <w:rPr>
          <w:rFonts w:ascii="Times New Roman" w:eastAsia="Times New Roman" w:hAnsi="Times New Roman" w:cs="Times New Roman"/>
          <w:kern w:val="0"/>
          <w14:ligatures w14:val="none"/>
        </w:rPr>
        <w:t>$50,000 and on-site compliance reviews of Centers for Independent Living. Each Center receiving Federal and State IL funds undergoes an on-site compliance review every three years. Those Centers not scheduled for an on-site compliance review during any year undergo an on-site monitoring by DEED/VRS IL Section staff.</w:t>
      </w:r>
    </w:p>
    <w:p w14:paraId="7DAA6AE1" w14:textId="77777777" w:rsidR="000A79D9" w:rsidRPr="000A79D9" w:rsidRDefault="000A79D9" w:rsidP="000A79D9">
      <w:pPr>
        <w:spacing w:after="0" w:line="240" w:lineRule="auto"/>
        <w:rPr>
          <w:rFonts w:ascii="Times New Roman" w:eastAsia="Times New Roman" w:hAnsi="Times New Roman" w:cs="Times New Roman"/>
          <w:kern w:val="0"/>
          <w14:ligatures w14:val="none"/>
        </w:rPr>
      </w:pPr>
    </w:p>
    <w:p w14:paraId="0DD33F0A" w14:textId="149A6330" w:rsidR="000A79D9" w:rsidRPr="000A79D9" w:rsidRDefault="000A79D9" w:rsidP="000A79D9">
      <w:pPr>
        <w:spacing w:after="0" w:line="240" w:lineRule="auto"/>
        <w:rPr>
          <w:rFonts w:ascii="Times New Roman" w:eastAsia="Times New Roman" w:hAnsi="Times New Roman" w:cs="Times New Roman"/>
          <w:kern w:val="0"/>
          <w14:ligatures w14:val="none"/>
        </w:rPr>
      </w:pPr>
      <w:r w:rsidRPr="000A79D9">
        <w:rPr>
          <w:rFonts w:ascii="Times New Roman" w:eastAsia="Times New Roman" w:hAnsi="Times New Roman" w:cs="Times New Roman"/>
          <w:kern w:val="0"/>
          <w14:ligatures w14:val="none"/>
        </w:rPr>
        <w:t>The policies, practices</w:t>
      </w:r>
      <w:r w:rsidR="002C0D98">
        <w:rPr>
          <w:rFonts w:ascii="Times New Roman" w:eastAsia="Times New Roman" w:hAnsi="Times New Roman" w:cs="Times New Roman"/>
          <w:kern w:val="0"/>
          <w14:ligatures w14:val="none"/>
        </w:rPr>
        <w:t>,</w:t>
      </w:r>
      <w:r w:rsidRPr="000A79D9">
        <w:rPr>
          <w:rFonts w:ascii="Times New Roman" w:eastAsia="Times New Roman" w:hAnsi="Times New Roman" w:cs="Times New Roman"/>
          <w:kern w:val="0"/>
          <w14:ligatures w14:val="none"/>
        </w:rPr>
        <w:t xml:space="preserve"> and procedures for the award of contracts under Section 723 will continue as stated above. The Annual Performance Report (704, Part II) shall be utilized as the continuation application for Centers. In addition, DEED/VRS shall continue to compile and evaluate Centers’ IL data on an annual basis, and provide recommendations, as appropriate, for improving IL service-delivery and IL program cost- effectiveness.</w:t>
      </w:r>
    </w:p>
    <w:p w14:paraId="7C261B80" w14:textId="77777777" w:rsidR="000A79D9" w:rsidRPr="000A79D9" w:rsidRDefault="000A79D9" w:rsidP="000A79D9">
      <w:pPr>
        <w:spacing w:after="0" w:line="240" w:lineRule="auto"/>
        <w:rPr>
          <w:rFonts w:ascii="Times New Roman" w:eastAsia="Times New Roman" w:hAnsi="Times New Roman" w:cs="Times New Roman"/>
          <w:kern w:val="0"/>
          <w14:ligatures w14:val="none"/>
        </w:rPr>
      </w:pPr>
    </w:p>
    <w:p w14:paraId="5CF9F888" w14:textId="77777777" w:rsidR="000A79D9" w:rsidRPr="000A79D9" w:rsidRDefault="000A79D9" w:rsidP="000A79D9">
      <w:pPr>
        <w:spacing w:after="0" w:line="240" w:lineRule="auto"/>
        <w:rPr>
          <w:rFonts w:ascii="Times New Roman" w:eastAsia="Times New Roman" w:hAnsi="Times New Roman" w:cs="Times New Roman"/>
          <w:kern w:val="0"/>
          <w14:ligatures w14:val="none"/>
        </w:rPr>
      </w:pPr>
      <w:r w:rsidRPr="000A79D9">
        <w:rPr>
          <w:rFonts w:ascii="Times New Roman" w:eastAsia="Times New Roman" w:hAnsi="Times New Roman" w:cs="Times New Roman"/>
          <w:kern w:val="0"/>
          <w14:ligatures w14:val="none"/>
        </w:rPr>
        <w:t>In conducting such on-site reviews, the DSE shall utilize the HHS-ACL current review instrument and will follow the on-site review procedures.</w:t>
      </w:r>
    </w:p>
    <w:p w14:paraId="7CC05D22" w14:textId="77777777" w:rsidR="000A79D9" w:rsidRPr="000A79D9" w:rsidRDefault="000A79D9" w:rsidP="000A79D9">
      <w:pPr>
        <w:spacing w:after="0" w:line="240" w:lineRule="auto"/>
        <w:rPr>
          <w:rFonts w:ascii="Times New Roman" w:eastAsia="Times New Roman" w:hAnsi="Times New Roman" w:cs="Times New Roman"/>
          <w:kern w:val="0"/>
          <w14:ligatures w14:val="none"/>
        </w:rPr>
      </w:pPr>
    </w:p>
    <w:p w14:paraId="196E0D4A" w14:textId="7AC1D87C" w:rsidR="000A79D9" w:rsidRPr="00590491" w:rsidRDefault="000A79D9" w:rsidP="000A79D9">
      <w:pPr>
        <w:spacing w:after="0" w:line="240" w:lineRule="auto"/>
        <w:rPr>
          <w:rFonts w:ascii="Times New Roman" w:eastAsia="Times New Roman" w:hAnsi="Times New Roman" w:cs="Times New Roman"/>
          <w:kern w:val="0"/>
          <w14:ligatures w14:val="none"/>
        </w:rPr>
      </w:pPr>
      <w:r w:rsidRPr="000A79D9">
        <w:rPr>
          <w:rFonts w:ascii="Times New Roman" w:eastAsia="Times New Roman" w:hAnsi="Times New Roman" w:cs="Times New Roman"/>
          <w:kern w:val="0"/>
          <w14:ligatures w14:val="none"/>
        </w:rPr>
        <w:t>The DSE does not recognize any differences for continuation funding vs. new awards.</w:t>
      </w:r>
    </w:p>
    <w:p w14:paraId="5710209D"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20C003A6"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14:ligatures w14:val="none"/>
        </w:rPr>
        <w:t xml:space="preserve">4.5 </w:t>
      </w:r>
      <w:r w:rsidRPr="00590491">
        <w:rPr>
          <w:rFonts w:ascii="Times New Roman" w:eastAsia="Times New Roman" w:hAnsi="Times New Roman" w:cs="Times New Roman"/>
          <w:kern w:val="0"/>
          <w:u w:val="single"/>
          <w14:ligatures w14:val="none"/>
        </w:rPr>
        <w:t>Oversight Process for Part B Funds</w:t>
      </w:r>
    </w:p>
    <w:p w14:paraId="0158BE44" w14:textId="77777777" w:rsidR="00590491" w:rsidRPr="00DD2C96" w:rsidRDefault="00590491" w:rsidP="00590491">
      <w:pPr>
        <w:spacing w:after="0" w:line="240" w:lineRule="auto"/>
        <w:rPr>
          <w:rFonts w:ascii="Times New Roman" w:eastAsia="Times New Roman" w:hAnsi="Times New Roman" w:cs="Times New Roman"/>
          <w:b/>
          <w:bCs/>
          <w:i/>
          <w:kern w:val="0"/>
          <w14:ligatures w14:val="none"/>
        </w:rPr>
      </w:pPr>
      <w:r w:rsidRPr="00590491">
        <w:rPr>
          <w:rFonts w:ascii="Times New Roman" w:eastAsia="Times New Roman" w:hAnsi="Times New Roman" w:cs="Times New Roman"/>
          <w:b/>
          <w:bCs/>
          <w:kern w:val="0"/>
          <w14:ligatures w14:val="none"/>
        </w:rPr>
        <w:t>The oversight process to be followed by the DSE</w:t>
      </w:r>
      <w:r w:rsidRPr="00590491">
        <w:rPr>
          <w:rFonts w:ascii="Times New Roman" w:eastAsia="Times New Roman" w:hAnsi="Times New Roman" w:cs="Times New Roman"/>
          <w:b/>
          <w:bCs/>
          <w:i/>
          <w:kern w:val="0"/>
          <w14:ligatures w14:val="none"/>
        </w:rPr>
        <w:t xml:space="preserve"> </w:t>
      </w:r>
    </w:p>
    <w:p w14:paraId="4951323D" w14:textId="77777777" w:rsidR="001C1140" w:rsidRDefault="001C1140" w:rsidP="001C1140">
      <w:pPr>
        <w:spacing w:after="0" w:line="240" w:lineRule="auto"/>
        <w:rPr>
          <w:rFonts w:ascii="Times New Roman" w:eastAsia="Times New Roman" w:hAnsi="Times New Roman" w:cs="Times New Roman"/>
          <w:i/>
          <w:kern w:val="0"/>
          <w14:ligatures w14:val="none"/>
        </w:rPr>
      </w:pPr>
    </w:p>
    <w:p w14:paraId="70C4F832" w14:textId="516C7855" w:rsidR="001C1140" w:rsidRPr="001C1140" w:rsidRDefault="001C1140" w:rsidP="001C1140">
      <w:pPr>
        <w:spacing w:after="0" w:line="240" w:lineRule="auto"/>
        <w:rPr>
          <w:rFonts w:ascii="Times New Roman" w:eastAsia="Times New Roman" w:hAnsi="Times New Roman" w:cs="Times New Roman"/>
          <w:iCs/>
          <w:kern w:val="0"/>
          <w14:ligatures w14:val="none"/>
        </w:rPr>
      </w:pPr>
      <w:bookmarkStart w:id="26" w:name="_Hlk164692847"/>
      <w:r w:rsidRPr="001C1140">
        <w:rPr>
          <w:rFonts w:ascii="Times New Roman" w:eastAsia="Times New Roman" w:hAnsi="Times New Roman" w:cs="Times New Roman"/>
          <w:iCs/>
          <w:kern w:val="0"/>
          <w14:ligatures w14:val="none"/>
        </w:rPr>
        <w:t>The policies, practices, and procedures for the award of contracts under Section 723 will continue as stated above. The Annual Performance Report (704, Part II) shall be utilized as the continuation application for Centers. In addition, DEED/VRS shall continue to compile and evaluate Centers’ IL data on an annual basis, and provide recommendations, as appropriate, for improving IL service- delivery and IL program cost-effectiveness.</w:t>
      </w:r>
    </w:p>
    <w:p w14:paraId="4F727EFD" w14:textId="77777777" w:rsidR="001C1140" w:rsidRPr="001C1140" w:rsidRDefault="001C1140" w:rsidP="001C1140">
      <w:pPr>
        <w:spacing w:after="0" w:line="240" w:lineRule="auto"/>
        <w:rPr>
          <w:rFonts w:ascii="Times New Roman" w:eastAsia="Times New Roman" w:hAnsi="Times New Roman" w:cs="Times New Roman"/>
          <w:iCs/>
          <w:kern w:val="0"/>
          <w14:ligatures w14:val="none"/>
        </w:rPr>
      </w:pPr>
    </w:p>
    <w:p w14:paraId="767E8E3E" w14:textId="77777777" w:rsidR="001C1140" w:rsidRPr="001C1140" w:rsidRDefault="001C1140" w:rsidP="001C1140">
      <w:pPr>
        <w:spacing w:after="0" w:line="240" w:lineRule="auto"/>
        <w:rPr>
          <w:rFonts w:ascii="Times New Roman" w:eastAsia="Times New Roman" w:hAnsi="Times New Roman" w:cs="Times New Roman"/>
          <w:iCs/>
          <w:kern w:val="0"/>
          <w14:ligatures w14:val="none"/>
        </w:rPr>
      </w:pPr>
      <w:r w:rsidRPr="001C1140">
        <w:rPr>
          <w:rFonts w:ascii="Times New Roman" w:eastAsia="Times New Roman" w:hAnsi="Times New Roman" w:cs="Times New Roman"/>
          <w:iCs/>
          <w:kern w:val="0"/>
          <w14:ligatures w14:val="none"/>
        </w:rPr>
        <w:t>In conducting such on-site reviews, DEED/VRS shall utilize the HHS-ACL current review instrument and will follow the on-site review procedures established under 45CFR 366.38 (A), (B), (C), and (D).</w:t>
      </w:r>
    </w:p>
    <w:p w14:paraId="7023D4A9" w14:textId="77777777" w:rsidR="001C1140" w:rsidRPr="001C1140" w:rsidRDefault="001C1140" w:rsidP="001C1140">
      <w:pPr>
        <w:spacing w:after="0" w:line="240" w:lineRule="auto"/>
        <w:rPr>
          <w:rFonts w:ascii="Times New Roman" w:eastAsia="Times New Roman" w:hAnsi="Times New Roman" w:cs="Times New Roman"/>
          <w:iCs/>
          <w:kern w:val="0"/>
          <w14:ligatures w14:val="none"/>
        </w:rPr>
      </w:pPr>
    </w:p>
    <w:p w14:paraId="29A24637" w14:textId="77777777" w:rsidR="001C1140" w:rsidRPr="001C1140" w:rsidRDefault="001C1140" w:rsidP="001C1140">
      <w:pPr>
        <w:spacing w:after="0" w:line="240" w:lineRule="auto"/>
        <w:rPr>
          <w:rFonts w:ascii="Times New Roman" w:eastAsia="Times New Roman" w:hAnsi="Times New Roman" w:cs="Times New Roman"/>
          <w:iCs/>
          <w:kern w:val="0"/>
          <w14:ligatures w14:val="none"/>
        </w:rPr>
      </w:pPr>
      <w:r w:rsidRPr="001C1140">
        <w:rPr>
          <w:rFonts w:ascii="Times New Roman" w:eastAsia="Times New Roman" w:hAnsi="Times New Roman" w:cs="Times New Roman"/>
          <w:iCs/>
          <w:kern w:val="0"/>
          <w14:ligatures w14:val="none"/>
        </w:rPr>
        <w:t>The DSE does not include any conditions or requirements in MNSILC’s Resource Plan that may compromise the independence of MNSILC.</w:t>
      </w:r>
    </w:p>
    <w:bookmarkEnd w:id="26"/>
    <w:p w14:paraId="2FBE0191" w14:textId="77777777" w:rsidR="001C1140" w:rsidRPr="001C1140" w:rsidRDefault="001C1140" w:rsidP="00590491">
      <w:pPr>
        <w:spacing w:after="0" w:line="240" w:lineRule="auto"/>
        <w:rPr>
          <w:rFonts w:ascii="Times New Roman" w:eastAsia="Times New Roman" w:hAnsi="Times New Roman" w:cs="Times New Roman"/>
          <w:iCs/>
          <w:kern w:val="0"/>
          <w14:ligatures w14:val="none"/>
        </w:rPr>
      </w:pPr>
    </w:p>
    <w:p w14:paraId="4487EAB4"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2D43D77B"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14:ligatures w14:val="none"/>
        </w:rPr>
        <w:t xml:space="preserve">4.6 </w:t>
      </w:r>
      <w:r w:rsidRPr="00590491">
        <w:rPr>
          <w:rFonts w:ascii="Times New Roman" w:eastAsia="Times New Roman" w:hAnsi="Times New Roman" w:cs="Times New Roman"/>
          <w:kern w:val="0"/>
          <w:u w:val="single"/>
          <w14:ligatures w14:val="none"/>
        </w:rPr>
        <w:t>722 vs. 723 State</w:t>
      </w:r>
    </w:p>
    <w:p w14:paraId="1EAE51B1"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2080BC22" w14:textId="77777777" w:rsidR="00590491" w:rsidRPr="00590491" w:rsidRDefault="00590491" w:rsidP="00590491">
      <w:pPr>
        <w:spacing w:after="0" w:line="240" w:lineRule="auto"/>
        <w:rPr>
          <w:rFonts w:ascii="Times New Roman" w:eastAsia="Times New Roman" w:hAnsi="Times New Roman" w:cs="Times New Roman"/>
          <w:i/>
          <w:kern w:val="0"/>
          <w14:ligatures w14:val="none"/>
        </w:rPr>
      </w:pPr>
      <w:r w:rsidRPr="00590491">
        <w:rPr>
          <w:rFonts w:ascii="Times New Roman" w:eastAsia="Times New Roman" w:hAnsi="Times New Roman" w:cs="Times New Roman"/>
          <w:kern w:val="0"/>
          <w14:ligatures w14:val="none"/>
        </w:rPr>
        <w:t xml:space="preserve">Check one:  </w:t>
      </w:r>
    </w:p>
    <w:p w14:paraId="05BE2D1C"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14:ligatures w14:val="none"/>
        </w:rPr>
        <w:t xml:space="preserve"> 722 (if checked, will move to Section 5)</w:t>
      </w:r>
    </w:p>
    <w:p w14:paraId="6BD54CF5" w14:textId="2A67F0E3"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u w:val="single"/>
          <w14:ligatures w14:val="none"/>
        </w:rPr>
        <w:tab/>
      </w:r>
      <w:r w:rsidR="00EE28B4">
        <w:rPr>
          <w:rFonts w:ascii="Times New Roman" w:eastAsia="Times New Roman" w:hAnsi="Times New Roman" w:cs="Times New Roman"/>
          <w:kern w:val="0"/>
          <w:u w:val="single"/>
          <w14:ligatures w14:val="none"/>
        </w:rPr>
        <w:t>x</w:t>
      </w:r>
      <w:r w:rsidRPr="00590491">
        <w:rPr>
          <w:rFonts w:ascii="Times New Roman" w:eastAsia="Times New Roman" w:hAnsi="Times New Roman" w:cs="Times New Roman"/>
          <w:kern w:val="0"/>
          <w14:ligatures w14:val="none"/>
        </w:rPr>
        <w:t xml:space="preserve"> 723 (if checked, will move to Section 4.7)</w:t>
      </w:r>
    </w:p>
    <w:p w14:paraId="70F63F46"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31E64C67"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14:ligatures w14:val="none"/>
        </w:rPr>
        <w:t xml:space="preserve">4.7 </w:t>
      </w:r>
      <w:r w:rsidRPr="00590491">
        <w:rPr>
          <w:rFonts w:ascii="Times New Roman" w:eastAsia="Times New Roman" w:hAnsi="Times New Roman" w:cs="Times New Roman"/>
          <w:kern w:val="0"/>
          <w:u w:val="single"/>
          <w14:ligatures w14:val="none"/>
        </w:rPr>
        <w:t>723 States</w:t>
      </w:r>
    </w:p>
    <w:p w14:paraId="6B0DDB84" w14:textId="77777777" w:rsidR="00590491" w:rsidRPr="007207EF" w:rsidRDefault="00590491" w:rsidP="00590491">
      <w:pPr>
        <w:spacing w:after="0" w:line="240" w:lineRule="auto"/>
        <w:rPr>
          <w:rFonts w:ascii="Times New Roman" w:eastAsia="Times New Roman" w:hAnsi="Times New Roman" w:cs="Times New Roman"/>
          <w:b/>
          <w:bCs/>
          <w:kern w:val="0"/>
          <w14:ligatures w14:val="none"/>
        </w:rPr>
      </w:pPr>
      <w:r w:rsidRPr="00590491">
        <w:rPr>
          <w:rFonts w:ascii="Times New Roman" w:eastAsia="Times New Roman" w:hAnsi="Times New Roman" w:cs="Times New Roman"/>
          <w:b/>
          <w:bCs/>
          <w:kern w:val="0"/>
          <w14:ligatures w14:val="none"/>
        </w:rPr>
        <w:t>Order of priorities for allocating funds amounts to Centers, agreed upon by the SILC and Centers, and any differences from 45 CFR 1329.21 &amp; 1329.22.</w:t>
      </w:r>
    </w:p>
    <w:p w14:paraId="11DA9B8B" w14:textId="77777777" w:rsidR="00DC041A" w:rsidRDefault="00DC041A" w:rsidP="00590491">
      <w:pPr>
        <w:spacing w:after="0" w:line="240" w:lineRule="auto"/>
        <w:rPr>
          <w:rFonts w:ascii="Times New Roman" w:eastAsia="Times New Roman" w:hAnsi="Times New Roman" w:cs="Times New Roman"/>
          <w:kern w:val="0"/>
          <w14:ligatures w14:val="none"/>
        </w:rPr>
      </w:pPr>
    </w:p>
    <w:p w14:paraId="53DE80E9" w14:textId="29F3B235" w:rsidR="0082368F" w:rsidRPr="0082368F" w:rsidRDefault="00DC041A" w:rsidP="0082368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w:t>
      </w:r>
      <w:r w:rsidR="0082368F" w:rsidRPr="0082368F">
        <w:rPr>
          <w:rFonts w:ascii="Times New Roman" w:eastAsia="Times New Roman" w:hAnsi="Times New Roman" w:cs="Times New Roman"/>
          <w:kern w:val="0"/>
          <w14:ligatures w14:val="none"/>
        </w:rPr>
        <w:t>he SILC and CIL’s determined Minnesota’s proposed order of priorities:</w:t>
      </w:r>
    </w:p>
    <w:p w14:paraId="1A0459B1" w14:textId="77777777" w:rsidR="0082368F" w:rsidRPr="0082368F" w:rsidRDefault="0082368F" w:rsidP="0082368F">
      <w:pPr>
        <w:spacing w:after="0" w:line="240" w:lineRule="auto"/>
        <w:rPr>
          <w:rFonts w:ascii="Times New Roman" w:eastAsia="Times New Roman" w:hAnsi="Times New Roman" w:cs="Times New Roman"/>
          <w:kern w:val="0"/>
          <w14:ligatures w14:val="none"/>
        </w:rPr>
      </w:pPr>
    </w:p>
    <w:p w14:paraId="33F1961F" w14:textId="747553E6" w:rsidR="0082368F" w:rsidRPr="0082368F" w:rsidRDefault="0082368F" w:rsidP="0082368F">
      <w:pPr>
        <w:spacing w:after="0" w:line="240" w:lineRule="auto"/>
        <w:ind w:left="360"/>
        <w:rPr>
          <w:rFonts w:ascii="Times New Roman" w:eastAsia="Times New Roman" w:hAnsi="Times New Roman" w:cs="Times New Roman"/>
          <w:kern w:val="0"/>
          <w14:ligatures w14:val="none"/>
        </w:rPr>
      </w:pPr>
      <w:r w:rsidRPr="0082368F">
        <w:rPr>
          <w:rFonts w:ascii="Times New Roman" w:eastAsia="Times New Roman" w:hAnsi="Times New Roman" w:cs="Times New Roman"/>
          <w:kern w:val="0"/>
          <w14:ligatures w14:val="none"/>
        </w:rPr>
        <w:t>(a)</w:t>
      </w:r>
      <w:r w:rsidRPr="0082368F">
        <w:rPr>
          <w:rFonts w:ascii="Times New Roman" w:eastAsia="Times New Roman" w:hAnsi="Times New Roman" w:cs="Times New Roman"/>
          <w:kern w:val="0"/>
          <w14:ligatures w14:val="none"/>
        </w:rPr>
        <w:tab/>
        <w:t xml:space="preserve">In accordance with a </w:t>
      </w:r>
      <w:r w:rsidR="00040019">
        <w:rPr>
          <w:rFonts w:ascii="Times New Roman" w:eastAsia="Times New Roman" w:hAnsi="Times New Roman" w:cs="Times New Roman"/>
          <w:kern w:val="0"/>
          <w14:ligatures w14:val="none"/>
        </w:rPr>
        <w:t>s</w:t>
      </w:r>
      <w:r w:rsidRPr="0082368F">
        <w:rPr>
          <w:rFonts w:ascii="Times New Roman" w:eastAsia="Times New Roman" w:hAnsi="Times New Roman" w:cs="Times New Roman"/>
          <w:kern w:val="0"/>
          <w14:ligatures w14:val="none"/>
        </w:rPr>
        <w:t>tate's allotment and to the extent funds are available, the order of priorities for allocating funds among centers within a State is as follows:</w:t>
      </w:r>
    </w:p>
    <w:p w14:paraId="5618ED4A" w14:textId="77777777" w:rsidR="0082368F" w:rsidRPr="0082368F" w:rsidRDefault="0082368F" w:rsidP="0082368F">
      <w:pPr>
        <w:spacing w:after="0" w:line="240" w:lineRule="auto"/>
        <w:ind w:left="360"/>
        <w:rPr>
          <w:rFonts w:ascii="Times New Roman" w:eastAsia="Times New Roman" w:hAnsi="Times New Roman" w:cs="Times New Roman"/>
          <w:kern w:val="0"/>
          <w14:ligatures w14:val="none"/>
        </w:rPr>
      </w:pPr>
    </w:p>
    <w:p w14:paraId="15541B68" w14:textId="4BFA4174" w:rsidR="0082368F" w:rsidRPr="0082368F" w:rsidRDefault="0082368F" w:rsidP="0029552C">
      <w:pPr>
        <w:spacing w:after="0" w:line="240" w:lineRule="auto"/>
        <w:ind w:left="1080" w:hanging="450"/>
        <w:rPr>
          <w:rFonts w:ascii="Times New Roman" w:eastAsia="Times New Roman" w:hAnsi="Times New Roman" w:cs="Times New Roman"/>
          <w:kern w:val="0"/>
          <w14:ligatures w14:val="none"/>
        </w:rPr>
      </w:pPr>
      <w:r w:rsidRPr="0082368F">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1</w:t>
      </w:r>
      <w:r w:rsidRPr="0082368F">
        <w:rPr>
          <w:rFonts w:ascii="Times New Roman" w:eastAsia="Times New Roman" w:hAnsi="Times New Roman" w:cs="Times New Roman"/>
          <w:kern w:val="0"/>
          <w14:ligatures w14:val="none"/>
        </w:rPr>
        <w:t>)</w:t>
      </w:r>
      <w:r w:rsidRPr="0082368F">
        <w:rPr>
          <w:rFonts w:ascii="Times New Roman" w:eastAsia="Times New Roman" w:hAnsi="Times New Roman" w:cs="Times New Roman"/>
          <w:kern w:val="0"/>
          <w14:ligatures w14:val="none"/>
        </w:rPr>
        <w:tab/>
        <w:t>Existing centers, as described in 45 CFR 1329.21, that comply with the standards and assurances in section 725(b) and (c) of the Act and subparts F and G of this part first receive the level of funding each center received in the previous year.</w:t>
      </w:r>
    </w:p>
    <w:p w14:paraId="56AC315B" w14:textId="77777777" w:rsidR="0082368F" w:rsidRPr="0082368F" w:rsidRDefault="0082368F" w:rsidP="0029552C">
      <w:pPr>
        <w:spacing w:after="0" w:line="240" w:lineRule="auto"/>
        <w:ind w:left="1080" w:hanging="450"/>
        <w:rPr>
          <w:rFonts w:ascii="Times New Roman" w:eastAsia="Times New Roman" w:hAnsi="Times New Roman" w:cs="Times New Roman"/>
          <w:kern w:val="0"/>
          <w14:ligatures w14:val="none"/>
        </w:rPr>
      </w:pPr>
    </w:p>
    <w:p w14:paraId="223EE412" w14:textId="0E35C324" w:rsidR="0082368F" w:rsidRDefault="0082368F" w:rsidP="0029552C">
      <w:pPr>
        <w:spacing w:after="0" w:line="240" w:lineRule="auto"/>
        <w:ind w:left="1080" w:hanging="450"/>
        <w:rPr>
          <w:rFonts w:ascii="Times New Roman" w:eastAsia="Times New Roman" w:hAnsi="Times New Roman" w:cs="Times New Roman"/>
          <w:kern w:val="0"/>
          <w14:ligatures w14:val="none"/>
        </w:rPr>
      </w:pPr>
      <w:r w:rsidRPr="0082368F">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2</w:t>
      </w:r>
      <w:r w:rsidRPr="0082368F">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Pr="0082368F">
        <w:rPr>
          <w:rFonts w:ascii="Times New Roman" w:eastAsia="Times New Roman" w:hAnsi="Times New Roman" w:cs="Times New Roman"/>
          <w:kern w:val="0"/>
          <w14:ligatures w14:val="none"/>
        </w:rPr>
        <w:t xml:space="preserve">Existing centers that meet the requirements of paragraph (a)(1) of this section </w:t>
      </w:r>
      <w:r w:rsidR="00DC041A">
        <w:rPr>
          <w:rFonts w:ascii="Times New Roman" w:eastAsia="Times New Roman" w:hAnsi="Times New Roman" w:cs="Times New Roman"/>
          <w:kern w:val="0"/>
          <w14:ligatures w14:val="none"/>
        </w:rPr>
        <w:t>may r</w:t>
      </w:r>
      <w:r w:rsidRPr="0082368F">
        <w:rPr>
          <w:rFonts w:ascii="Times New Roman" w:eastAsia="Times New Roman" w:hAnsi="Times New Roman" w:cs="Times New Roman"/>
          <w:kern w:val="0"/>
          <w14:ligatures w14:val="none"/>
        </w:rPr>
        <w:t>eceive a cost-of-living increase in accordance with procedures consistent with section 721(c)(3) of the Act. (b) If, after meeting the priorities in paragraphs (a)(1) and (2) of this section.</w:t>
      </w:r>
    </w:p>
    <w:p w14:paraId="6FABAA15" w14:textId="77777777" w:rsidR="0082368F" w:rsidRDefault="0082368F" w:rsidP="0029552C">
      <w:pPr>
        <w:spacing w:after="0" w:line="240" w:lineRule="auto"/>
        <w:ind w:left="1080" w:hanging="450"/>
        <w:rPr>
          <w:rFonts w:ascii="Times New Roman" w:eastAsia="Times New Roman" w:hAnsi="Times New Roman" w:cs="Times New Roman"/>
          <w:kern w:val="0"/>
          <w14:ligatures w14:val="none"/>
        </w:rPr>
      </w:pPr>
    </w:p>
    <w:p w14:paraId="482E7F3E" w14:textId="25BF8826" w:rsidR="0082368F" w:rsidRDefault="0082368F" w:rsidP="0029552C">
      <w:pPr>
        <w:pStyle w:val="BodyText"/>
        <w:ind w:left="1080" w:right="840" w:hanging="450"/>
        <w:jc w:val="both"/>
      </w:pPr>
      <w:r>
        <w:t>(3)  Unexpended funds from the fiscal year will be shared in support of already established SPIL goals, objective</w:t>
      </w:r>
      <w:r w:rsidR="0029552C">
        <w:t>s,</w:t>
      </w:r>
      <w:r>
        <w:t xml:space="preserve"> and activities or equally</w:t>
      </w:r>
      <w:r>
        <w:rPr>
          <w:spacing w:val="-1"/>
        </w:rPr>
        <w:t xml:space="preserve"> </w:t>
      </w:r>
      <w:r>
        <w:t>among</w:t>
      </w:r>
      <w:r>
        <w:rPr>
          <w:spacing w:val="-1"/>
        </w:rPr>
        <w:t xml:space="preserve"> </w:t>
      </w:r>
      <w:r>
        <w:t>existing</w:t>
      </w:r>
      <w:r>
        <w:rPr>
          <w:spacing w:val="-1"/>
        </w:rPr>
        <w:t xml:space="preserve"> </w:t>
      </w:r>
      <w:r>
        <w:t>centers</w:t>
      </w:r>
      <w:r>
        <w:rPr>
          <w:spacing w:val="-1"/>
        </w:rPr>
        <w:t xml:space="preserve"> </w:t>
      </w:r>
      <w:r>
        <w:t>that</w:t>
      </w:r>
      <w:r>
        <w:rPr>
          <w:spacing w:val="-1"/>
        </w:rPr>
        <w:t xml:space="preserve"> </w:t>
      </w:r>
      <w:r>
        <w:t>meet</w:t>
      </w:r>
      <w:r>
        <w:rPr>
          <w:spacing w:val="-1"/>
        </w:rPr>
        <w:t xml:space="preserve"> </w:t>
      </w:r>
      <w:r>
        <w:t>the requirements</w:t>
      </w:r>
      <w:r>
        <w:rPr>
          <w:spacing w:val="-1"/>
        </w:rPr>
        <w:t xml:space="preserve"> </w:t>
      </w:r>
      <w:r>
        <w:t>of</w:t>
      </w:r>
      <w:r>
        <w:rPr>
          <w:spacing w:val="-1"/>
        </w:rPr>
        <w:t xml:space="preserve"> </w:t>
      </w:r>
      <w:r>
        <w:t>paragraph</w:t>
      </w:r>
      <w:r>
        <w:rPr>
          <w:spacing w:val="-1"/>
        </w:rPr>
        <w:t xml:space="preserve"> </w:t>
      </w:r>
      <w:r>
        <w:t>(a)(1)</w:t>
      </w:r>
      <w:r>
        <w:rPr>
          <w:spacing w:val="-1"/>
        </w:rPr>
        <w:t xml:space="preserve"> </w:t>
      </w:r>
      <w:r>
        <w:t>of</w:t>
      </w:r>
      <w:r>
        <w:rPr>
          <w:spacing w:val="-3"/>
        </w:rPr>
        <w:t xml:space="preserve"> </w:t>
      </w:r>
      <w:r>
        <w:t>this</w:t>
      </w:r>
      <w:r>
        <w:rPr>
          <w:spacing w:val="-1"/>
        </w:rPr>
        <w:t xml:space="preserve"> </w:t>
      </w:r>
      <w:r>
        <w:rPr>
          <w:spacing w:val="-2"/>
        </w:rPr>
        <w:t>section</w:t>
      </w:r>
    </w:p>
    <w:p w14:paraId="3AD43D53" w14:textId="77777777" w:rsidR="0082368F" w:rsidRDefault="0082368F" w:rsidP="0082368F">
      <w:pPr>
        <w:pStyle w:val="BodyText"/>
        <w:rPr>
          <w:sz w:val="26"/>
        </w:rPr>
      </w:pPr>
    </w:p>
    <w:p w14:paraId="7C7B81E8" w14:textId="77777777" w:rsidR="00590491" w:rsidRDefault="00590491" w:rsidP="00590491">
      <w:pPr>
        <w:spacing w:after="0" w:line="240" w:lineRule="auto"/>
        <w:rPr>
          <w:rFonts w:ascii="Times New Roman" w:eastAsia="Times New Roman" w:hAnsi="Times New Roman" w:cs="Times New Roman"/>
          <w:b/>
          <w:bCs/>
          <w:kern w:val="0"/>
          <w14:ligatures w14:val="none"/>
        </w:rPr>
      </w:pPr>
      <w:r w:rsidRPr="00590491">
        <w:rPr>
          <w:rFonts w:ascii="Times New Roman" w:eastAsia="Times New Roman" w:hAnsi="Times New Roman" w:cs="Times New Roman"/>
          <w:b/>
          <w:bCs/>
          <w:kern w:val="0"/>
          <w14:ligatures w14:val="none"/>
        </w:rPr>
        <w:t>How state policies, practices, and procedures governing the awarding of grants to Centers and oversight of the Centers are consistent with 45 CFR 1329.5, 1329.6, &amp; 1329.22.</w:t>
      </w:r>
    </w:p>
    <w:p w14:paraId="0F37B2E9" w14:textId="77777777" w:rsidR="007207EF" w:rsidRPr="007207EF" w:rsidRDefault="007207EF" w:rsidP="00590491">
      <w:pPr>
        <w:spacing w:after="0" w:line="240" w:lineRule="auto"/>
        <w:rPr>
          <w:rFonts w:ascii="Times New Roman" w:eastAsia="Times New Roman" w:hAnsi="Times New Roman" w:cs="Times New Roman"/>
          <w:b/>
          <w:bCs/>
          <w:kern w:val="0"/>
          <w14:ligatures w14:val="none"/>
        </w:rPr>
      </w:pPr>
    </w:p>
    <w:p w14:paraId="14B41BEC" w14:textId="77777777" w:rsidR="007207EF" w:rsidRPr="007207EF" w:rsidRDefault="007207EF" w:rsidP="007207EF">
      <w:pPr>
        <w:spacing w:after="0" w:line="240" w:lineRule="auto"/>
        <w:rPr>
          <w:rFonts w:ascii="Times New Roman" w:eastAsia="Times New Roman" w:hAnsi="Times New Roman" w:cs="Times New Roman"/>
          <w:kern w:val="0"/>
          <w14:ligatures w14:val="none"/>
        </w:rPr>
      </w:pPr>
      <w:r w:rsidRPr="007207EF">
        <w:rPr>
          <w:rFonts w:ascii="Times New Roman" w:eastAsia="Times New Roman" w:hAnsi="Times New Roman" w:cs="Times New Roman"/>
          <w:b/>
          <w:bCs/>
          <w:kern w:val="0"/>
          <w14:ligatures w14:val="none"/>
        </w:rPr>
        <w:t>Process for soliciting proposals:</w:t>
      </w:r>
      <w:r w:rsidRPr="007207EF">
        <w:rPr>
          <w:rFonts w:ascii="Times New Roman" w:eastAsia="Times New Roman" w:hAnsi="Times New Roman" w:cs="Times New Roman"/>
          <w:kern w:val="0"/>
          <w14:ligatures w14:val="none"/>
        </w:rPr>
        <w:t xml:space="preserve"> The DSE adheres to the funding priorities and activities established by the MNSILC and as approved in the three-year State Plan for Independent Living. The DSE follows the established State rules, guidelines and procurement laws as it relates to request for proposals from the public, for all solicitations when using Part B funds.</w:t>
      </w:r>
    </w:p>
    <w:p w14:paraId="5C9FE561" w14:textId="77777777" w:rsidR="007207EF" w:rsidRPr="007207EF" w:rsidRDefault="007207EF" w:rsidP="007207EF">
      <w:pPr>
        <w:spacing w:after="0" w:line="240" w:lineRule="auto"/>
        <w:rPr>
          <w:rFonts w:ascii="Times New Roman" w:eastAsia="Times New Roman" w:hAnsi="Times New Roman" w:cs="Times New Roman"/>
          <w:kern w:val="0"/>
          <w14:ligatures w14:val="none"/>
        </w:rPr>
      </w:pPr>
    </w:p>
    <w:p w14:paraId="7D2FA05D" w14:textId="77777777" w:rsidR="007207EF" w:rsidRPr="007207EF" w:rsidRDefault="007207EF" w:rsidP="007207EF">
      <w:pPr>
        <w:spacing w:after="0" w:line="240" w:lineRule="auto"/>
        <w:rPr>
          <w:rFonts w:ascii="Times New Roman" w:eastAsia="Times New Roman" w:hAnsi="Times New Roman" w:cs="Times New Roman"/>
          <w:kern w:val="0"/>
          <w14:ligatures w14:val="none"/>
        </w:rPr>
      </w:pPr>
      <w:r w:rsidRPr="007207EF">
        <w:rPr>
          <w:rFonts w:ascii="Times New Roman" w:eastAsia="Times New Roman" w:hAnsi="Times New Roman" w:cs="Times New Roman"/>
          <w:b/>
          <w:bCs/>
          <w:kern w:val="0"/>
          <w14:ligatures w14:val="none"/>
        </w:rPr>
        <w:t>Development of format for proposals:</w:t>
      </w:r>
      <w:r w:rsidRPr="007207EF">
        <w:rPr>
          <w:rFonts w:ascii="Times New Roman" w:eastAsia="Times New Roman" w:hAnsi="Times New Roman" w:cs="Times New Roman"/>
          <w:kern w:val="0"/>
          <w14:ligatures w14:val="none"/>
        </w:rPr>
        <w:t xml:space="preserve"> The DSE collaborates with the MNSILC to develop the format for solicitations, including the purpose, scope, scoring criteria, as well as including MNSILC members in the review and scoring process of all Part B proposals.</w:t>
      </w:r>
    </w:p>
    <w:p w14:paraId="2727FFBB" w14:textId="77777777" w:rsidR="007207EF" w:rsidRPr="007207EF" w:rsidRDefault="007207EF" w:rsidP="007207EF">
      <w:pPr>
        <w:spacing w:after="0" w:line="240" w:lineRule="auto"/>
        <w:rPr>
          <w:rFonts w:ascii="Times New Roman" w:eastAsia="Times New Roman" w:hAnsi="Times New Roman" w:cs="Times New Roman"/>
          <w:kern w:val="0"/>
          <w14:ligatures w14:val="none"/>
        </w:rPr>
      </w:pPr>
      <w:r w:rsidRPr="007207EF">
        <w:rPr>
          <w:rFonts w:ascii="Times New Roman" w:eastAsia="Times New Roman" w:hAnsi="Times New Roman" w:cs="Times New Roman"/>
          <w:kern w:val="0"/>
          <w14:ligatures w14:val="none"/>
        </w:rPr>
        <w:t xml:space="preserve"> </w:t>
      </w:r>
    </w:p>
    <w:p w14:paraId="448A6ACC" w14:textId="77777777" w:rsidR="007207EF" w:rsidRPr="007207EF" w:rsidRDefault="007207EF" w:rsidP="007207EF">
      <w:pPr>
        <w:spacing w:after="0" w:line="240" w:lineRule="auto"/>
        <w:rPr>
          <w:rFonts w:ascii="Times New Roman" w:eastAsia="Times New Roman" w:hAnsi="Times New Roman" w:cs="Times New Roman"/>
          <w:kern w:val="0"/>
          <w14:ligatures w14:val="none"/>
        </w:rPr>
      </w:pPr>
      <w:r w:rsidRPr="007207EF">
        <w:rPr>
          <w:rFonts w:ascii="Times New Roman" w:eastAsia="Times New Roman" w:hAnsi="Times New Roman" w:cs="Times New Roman"/>
          <w:b/>
          <w:bCs/>
          <w:kern w:val="0"/>
          <w14:ligatures w14:val="none"/>
        </w:rPr>
        <w:t>Process for reviewing proposals and who reviewers will be</w:t>
      </w:r>
      <w:r w:rsidRPr="007207EF">
        <w:rPr>
          <w:rFonts w:ascii="Times New Roman" w:eastAsia="Times New Roman" w:hAnsi="Times New Roman" w:cs="Times New Roman"/>
          <w:kern w:val="0"/>
          <w14:ligatures w14:val="none"/>
        </w:rPr>
        <w:t>: As the DSE and State agency responsible for receiving and distributing Part B funds, the DSE follows the established State rules and procedures as it relates to request for proposals from the public, for all solicitations of Part B funds. The DSE works closely with MNSILC to choose appropriate individuals to be part of the review team for all Part B solicitations, as approved in the SPIL.</w:t>
      </w:r>
    </w:p>
    <w:p w14:paraId="0D2FE0FD" w14:textId="77777777" w:rsidR="007207EF" w:rsidRPr="007207EF" w:rsidRDefault="007207EF" w:rsidP="007207EF">
      <w:pPr>
        <w:spacing w:after="0" w:line="240" w:lineRule="auto"/>
        <w:rPr>
          <w:rFonts w:ascii="Times New Roman" w:eastAsia="Times New Roman" w:hAnsi="Times New Roman" w:cs="Times New Roman"/>
          <w:kern w:val="0"/>
          <w14:ligatures w14:val="none"/>
        </w:rPr>
      </w:pPr>
    </w:p>
    <w:p w14:paraId="00D70B54" w14:textId="77777777" w:rsidR="007207EF" w:rsidRPr="007207EF" w:rsidRDefault="007207EF" w:rsidP="007207EF">
      <w:pPr>
        <w:spacing w:after="0" w:line="240" w:lineRule="auto"/>
        <w:rPr>
          <w:rFonts w:ascii="Times New Roman" w:eastAsia="Times New Roman" w:hAnsi="Times New Roman" w:cs="Times New Roman"/>
          <w:b/>
          <w:bCs/>
          <w:kern w:val="0"/>
          <w14:ligatures w14:val="none"/>
        </w:rPr>
      </w:pPr>
      <w:r w:rsidRPr="007207EF">
        <w:rPr>
          <w:rFonts w:ascii="Times New Roman" w:eastAsia="Times New Roman" w:hAnsi="Times New Roman" w:cs="Times New Roman"/>
          <w:b/>
          <w:bCs/>
          <w:kern w:val="0"/>
          <w14:ligatures w14:val="none"/>
        </w:rPr>
        <w:t>Process for evaluating performance and compliance of grantees (The above must also specify any differences for continuation funding vs. new awards.)</w:t>
      </w:r>
    </w:p>
    <w:p w14:paraId="54DA3895" w14:textId="77777777" w:rsidR="007207EF" w:rsidRPr="007207EF" w:rsidRDefault="007207EF" w:rsidP="007207EF">
      <w:pPr>
        <w:spacing w:after="0" w:line="240" w:lineRule="auto"/>
        <w:rPr>
          <w:rFonts w:ascii="Times New Roman" w:eastAsia="Times New Roman" w:hAnsi="Times New Roman" w:cs="Times New Roman"/>
          <w:kern w:val="0"/>
          <w14:ligatures w14:val="none"/>
        </w:rPr>
      </w:pPr>
    </w:p>
    <w:p w14:paraId="52B98645" w14:textId="77777777" w:rsidR="007207EF" w:rsidRPr="007207EF" w:rsidRDefault="007207EF" w:rsidP="007207EF">
      <w:pPr>
        <w:spacing w:after="0" w:line="240" w:lineRule="auto"/>
        <w:rPr>
          <w:rFonts w:ascii="Times New Roman" w:eastAsia="Times New Roman" w:hAnsi="Times New Roman" w:cs="Times New Roman"/>
          <w:kern w:val="0"/>
          <w14:ligatures w14:val="none"/>
        </w:rPr>
      </w:pPr>
      <w:r w:rsidRPr="007207EF">
        <w:rPr>
          <w:rFonts w:ascii="Times New Roman" w:eastAsia="Times New Roman" w:hAnsi="Times New Roman" w:cs="Times New Roman"/>
          <w:kern w:val="0"/>
          <w14:ligatures w14:val="none"/>
        </w:rPr>
        <w:t>DEED/VRS monitors contract performance by the following three methods:</w:t>
      </w:r>
    </w:p>
    <w:p w14:paraId="3260D7B7" w14:textId="77777777" w:rsidR="007207EF" w:rsidRPr="007207EF" w:rsidRDefault="007207EF" w:rsidP="007207EF">
      <w:pPr>
        <w:spacing w:after="0" w:line="240" w:lineRule="auto"/>
        <w:ind w:left="540" w:hanging="270"/>
        <w:rPr>
          <w:rFonts w:ascii="Times New Roman" w:eastAsia="Times New Roman" w:hAnsi="Times New Roman" w:cs="Times New Roman"/>
          <w:kern w:val="0"/>
          <w14:ligatures w14:val="none"/>
        </w:rPr>
      </w:pPr>
      <w:r w:rsidRPr="007207EF">
        <w:rPr>
          <w:rFonts w:ascii="Times New Roman" w:eastAsia="Times New Roman" w:hAnsi="Times New Roman" w:cs="Times New Roman"/>
          <w:kern w:val="0"/>
          <w14:ligatures w14:val="none"/>
        </w:rPr>
        <w:t xml:space="preserve"> 1.</w:t>
      </w:r>
      <w:r w:rsidRPr="007207EF">
        <w:rPr>
          <w:rFonts w:ascii="Times New Roman" w:eastAsia="Times New Roman" w:hAnsi="Times New Roman" w:cs="Times New Roman"/>
          <w:kern w:val="0"/>
          <w14:ligatures w14:val="none"/>
        </w:rPr>
        <w:tab/>
        <w:t>Contract activity and status are reported monthly. The review includes Financial Status and Program Progress Reports, written explanations of deviations from the contract's approved goals and objectives, and a report of changes in timelines or resource allocation.</w:t>
      </w:r>
    </w:p>
    <w:p w14:paraId="4840485E" w14:textId="77777777" w:rsidR="007207EF" w:rsidRPr="007207EF" w:rsidRDefault="007207EF" w:rsidP="007207EF">
      <w:pPr>
        <w:spacing w:after="0" w:line="240" w:lineRule="auto"/>
        <w:ind w:left="540" w:hanging="270"/>
        <w:rPr>
          <w:rFonts w:ascii="Times New Roman" w:eastAsia="Times New Roman" w:hAnsi="Times New Roman" w:cs="Times New Roman"/>
          <w:kern w:val="0"/>
          <w14:ligatures w14:val="none"/>
        </w:rPr>
      </w:pPr>
    </w:p>
    <w:p w14:paraId="65252386" w14:textId="77777777" w:rsidR="007207EF" w:rsidRPr="007207EF" w:rsidRDefault="007207EF" w:rsidP="007207EF">
      <w:pPr>
        <w:spacing w:after="0" w:line="240" w:lineRule="auto"/>
        <w:ind w:left="540" w:hanging="270"/>
        <w:rPr>
          <w:rFonts w:ascii="Times New Roman" w:eastAsia="Times New Roman" w:hAnsi="Times New Roman" w:cs="Times New Roman"/>
          <w:kern w:val="0"/>
          <w14:ligatures w14:val="none"/>
        </w:rPr>
      </w:pPr>
      <w:r w:rsidRPr="007207EF">
        <w:rPr>
          <w:rFonts w:ascii="Times New Roman" w:eastAsia="Times New Roman" w:hAnsi="Times New Roman" w:cs="Times New Roman"/>
          <w:kern w:val="0"/>
          <w14:ligatures w14:val="none"/>
        </w:rPr>
        <w:t>2. Consumer service data are reviewed, including data from the Annual PPR/704 Part II reports, and written or verbal input from consumers.</w:t>
      </w:r>
    </w:p>
    <w:p w14:paraId="5CD0C2AA" w14:textId="77777777" w:rsidR="007207EF" w:rsidRPr="007207EF" w:rsidRDefault="007207EF" w:rsidP="007207EF">
      <w:pPr>
        <w:spacing w:after="0" w:line="240" w:lineRule="auto"/>
        <w:ind w:left="540" w:hanging="270"/>
        <w:rPr>
          <w:rFonts w:ascii="Times New Roman" w:eastAsia="Times New Roman" w:hAnsi="Times New Roman" w:cs="Times New Roman"/>
          <w:kern w:val="0"/>
          <w14:ligatures w14:val="none"/>
        </w:rPr>
      </w:pPr>
    </w:p>
    <w:p w14:paraId="4FC8DEAE" w14:textId="77777777" w:rsidR="007207EF" w:rsidRPr="007207EF" w:rsidRDefault="007207EF" w:rsidP="007207EF">
      <w:pPr>
        <w:spacing w:after="0" w:line="240" w:lineRule="auto"/>
        <w:ind w:left="540" w:hanging="270"/>
        <w:rPr>
          <w:rFonts w:ascii="Times New Roman" w:eastAsia="Times New Roman" w:hAnsi="Times New Roman" w:cs="Times New Roman"/>
          <w:kern w:val="0"/>
          <w14:ligatures w14:val="none"/>
        </w:rPr>
      </w:pPr>
      <w:r w:rsidRPr="007207EF">
        <w:rPr>
          <w:rFonts w:ascii="Times New Roman" w:eastAsia="Times New Roman" w:hAnsi="Times New Roman" w:cs="Times New Roman"/>
          <w:kern w:val="0"/>
          <w14:ligatures w14:val="none"/>
        </w:rPr>
        <w:t>3. Annual contract reviews are completed, including a fiscal reconciliation audit of any grant exceeding $50,000 and on-site compliance reviews of Centers for Independent Living. Each Center receiving Federal and State IL funds undergoes an on-site compliance review every three years. Those Centers not scheduled for an on-site compliance review during any year undergo an on-site monitoring by DEED/VRS IL Section staff.</w:t>
      </w:r>
    </w:p>
    <w:p w14:paraId="68139AC4" w14:textId="77777777" w:rsidR="007207EF" w:rsidRPr="007207EF" w:rsidRDefault="007207EF" w:rsidP="007207EF">
      <w:pPr>
        <w:spacing w:after="0" w:line="240" w:lineRule="auto"/>
        <w:rPr>
          <w:rFonts w:ascii="Times New Roman" w:eastAsia="Times New Roman" w:hAnsi="Times New Roman" w:cs="Times New Roman"/>
          <w:kern w:val="0"/>
          <w14:ligatures w14:val="none"/>
        </w:rPr>
      </w:pPr>
    </w:p>
    <w:p w14:paraId="1176F87E" w14:textId="77777777" w:rsidR="00DC041A" w:rsidRDefault="00DC041A" w:rsidP="00DC041A">
      <w:pPr>
        <w:spacing w:after="0" w:line="240" w:lineRule="auto"/>
        <w:rPr>
          <w:rFonts w:ascii="Times New Roman" w:eastAsia="Times New Roman" w:hAnsi="Times New Roman" w:cs="Times New Roman"/>
          <w:kern w:val="0"/>
          <w14:ligatures w14:val="none"/>
        </w:rPr>
      </w:pPr>
      <w:r w:rsidRPr="000C4A23">
        <w:rPr>
          <w:rFonts w:ascii="Times New Roman" w:eastAsia="Times New Roman" w:hAnsi="Times New Roman" w:cs="Times New Roman"/>
          <w:b/>
          <w:bCs/>
          <w:kern w:val="0"/>
          <w14:ligatures w14:val="none"/>
        </w:rPr>
        <w:t>The Oversight process to be followed by the DSE</w:t>
      </w:r>
      <w:r>
        <w:rPr>
          <w:rFonts w:ascii="Times New Roman" w:eastAsia="Times New Roman" w:hAnsi="Times New Roman" w:cs="Times New Roman"/>
          <w:kern w:val="0"/>
          <w14:ligatures w14:val="none"/>
        </w:rPr>
        <w:t>.</w:t>
      </w:r>
    </w:p>
    <w:p w14:paraId="0D5589A8" w14:textId="77777777" w:rsidR="000C4A23" w:rsidRPr="000C4A23" w:rsidRDefault="000C4A23" w:rsidP="000C4A23">
      <w:pPr>
        <w:spacing w:after="0" w:line="240" w:lineRule="auto"/>
        <w:rPr>
          <w:rFonts w:ascii="Times New Roman" w:eastAsia="Times New Roman" w:hAnsi="Times New Roman" w:cs="Times New Roman"/>
          <w:kern w:val="0"/>
          <w14:ligatures w14:val="none"/>
        </w:rPr>
      </w:pPr>
      <w:r w:rsidRPr="000C4A23">
        <w:rPr>
          <w:rFonts w:ascii="Times New Roman" w:eastAsia="Times New Roman" w:hAnsi="Times New Roman" w:cs="Times New Roman"/>
          <w:kern w:val="0"/>
          <w14:ligatures w14:val="none"/>
        </w:rPr>
        <w:t>The policies, practices, and procedures for the award of contracts under Section 723 will continue as stated above. The Annual Performance Report (704, Part II) shall be utilized as the continuation application for Centers. In addition, DEED/VRS shall continue to compile and evaluate Centers’ IL data on an annual basis, and provide recommendations, as appropriate, for improving IL service- delivery and IL program cost-effectiveness.</w:t>
      </w:r>
    </w:p>
    <w:p w14:paraId="258E989F" w14:textId="77777777" w:rsidR="000C4A23" w:rsidRPr="000C4A23" w:rsidRDefault="000C4A23" w:rsidP="000C4A23">
      <w:pPr>
        <w:spacing w:after="0" w:line="240" w:lineRule="auto"/>
        <w:rPr>
          <w:rFonts w:ascii="Times New Roman" w:eastAsia="Times New Roman" w:hAnsi="Times New Roman" w:cs="Times New Roman"/>
          <w:kern w:val="0"/>
          <w14:ligatures w14:val="none"/>
        </w:rPr>
      </w:pPr>
    </w:p>
    <w:p w14:paraId="6A81D424" w14:textId="77777777" w:rsidR="000C4A23" w:rsidRPr="000C4A23" w:rsidRDefault="000C4A23" w:rsidP="000C4A23">
      <w:pPr>
        <w:spacing w:after="0" w:line="240" w:lineRule="auto"/>
        <w:rPr>
          <w:rFonts w:ascii="Times New Roman" w:eastAsia="Times New Roman" w:hAnsi="Times New Roman" w:cs="Times New Roman"/>
          <w:kern w:val="0"/>
          <w14:ligatures w14:val="none"/>
        </w:rPr>
      </w:pPr>
      <w:r w:rsidRPr="000C4A23">
        <w:rPr>
          <w:rFonts w:ascii="Times New Roman" w:eastAsia="Times New Roman" w:hAnsi="Times New Roman" w:cs="Times New Roman"/>
          <w:kern w:val="0"/>
          <w14:ligatures w14:val="none"/>
        </w:rPr>
        <w:t>In conducting such on-site reviews, DEED/VRS shall utilize the HHS-ACL current review instrument and will follow the on-site review procedures established under 45CFR 366.38 (A), (B), (C), and (D).</w:t>
      </w:r>
    </w:p>
    <w:p w14:paraId="11B454C1" w14:textId="77777777" w:rsidR="000C4A23" w:rsidRPr="000C4A23" w:rsidRDefault="000C4A23" w:rsidP="000C4A23">
      <w:pPr>
        <w:spacing w:after="0" w:line="240" w:lineRule="auto"/>
        <w:rPr>
          <w:rFonts w:ascii="Times New Roman" w:eastAsia="Times New Roman" w:hAnsi="Times New Roman" w:cs="Times New Roman"/>
          <w:kern w:val="0"/>
          <w14:ligatures w14:val="none"/>
        </w:rPr>
      </w:pPr>
    </w:p>
    <w:p w14:paraId="08D0ADC3" w14:textId="4E242443" w:rsidR="000C4A23" w:rsidRPr="00590491" w:rsidRDefault="000C4A23" w:rsidP="000C4A23">
      <w:pPr>
        <w:spacing w:after="0" w:line="240" w:lineRule="auto"/>
        <w:rPr>
          <w:rFonts w:ascii="Times New Roman" w:eastAsia="Times New Roman" w:hAnsi="Times New Roman" w:cs="Times New Roman"/>
          <w:kern w:val="0"/>
          <w14:ligatures w14:val="none"/>
        </w:rPr>
      </w:pPr>
      <w:r w:rsidRPr="000C4A23">
        <w:rPr>
          <w:rFonts w:ascii="Times New Roman" w:eastAsia="Times New Roman" w:hAnsi="Times New Roman" w:cs="Times New Roman"/>
          <w:kern w:val="0"/>
          <w14:ligatures w14:val="none"/>
        </w:rPr>
        <w:t>The DSE does not include any conditions or requirements in MNSILC’s Resource Plan that may compromise the independence of MNSILC.</w:t>
      </w:r>
    </w:p>
    <w:p w14:paraId="2F1F7F1D" w14:textId="77777777" w:rsidR="00DC041A" w:rsidRPr="00590491" w:rsidRDefault="00DC041A" w:rsidP="00590491">
      <w:pPr>
        <w:spacing w:after="0" w:line="240" w:lineRule="auto"/>
        <w:rPr>
          <w:rFonts w:ascii="Times New Roman" w:eastAsia="Times New Roman" w:hAnsi="Times New Roman" w:cs="Times New Roman"/>
          <w:kern w:val="0"/>
          <w14:ligatures w14:val="none"/>
        </w:rPr>
      </w:pPr>
    </w:p>
    <w:p w14:paraId="397CA9C3"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b/>
          <w:kern w:val="0"/>
          <w:szCs w:val="20"/>
          <w14:ligatures w14:val="none"/>
        </w:rPr>
        <w:t xml:space="preserve">Section 5: Statewide Independent Living Council (SILC) </w:t>
      </w:r>
    </w:p>
    <w:p w14:paraId="7E897102"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p w14:paraId="79C14B64"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 xml:space="preserve">5.1 </w:t>
      </w:r>
      <w:r w:rsidRPr="00590491">
        <w:rPr>
          <w:rFonts w:ascii="Times New Roman" w:eastAsia="Times New Roman" w:hAnsi="Times New Roman" w:cs="Times New Roman"/>
          <w:kern w:val="0"/>
          <w:szCs w:val="20"/>
          <w:u w:val="single"/>
          <w14:ligatures w14:val="none"/>
        </w:rPr>
        <w:t>Establishment of SILC</w:t>
      </w:r>
    </w:p>
    <w:p w14:paraId="07762A4D" w14:textId="3F0FC8E2" w:rsid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How the SILC is </w:t>
      </w:r>
      <w:r w:rsidR="00650645" w:rsidRPr="00590491">
        <w:rPr>
          <w:rFonts w:ascii="Times New Roman" w:eastAsia="Times New Roman" w:hAnsi="Times New Roman" w:cs="Times New Roman"/>
          <w:kern w:val="0"/>
          <w14:ligatures w14:val="none"/>
        </w:rPr>
        <w:t>established,</w:t>
      </w:r>
      <w:r w:rsidRPr="00590491">
        <w:rPr>
          <w:rFonts w:ascii="Times New Roman" w:eastAsia="Times New Roman" w:hAnsi="Times New Roman" w:cs="Times New Roman"/>
          <w:kern w:val="0"/>
          <w14:ligatures w14:val="none"/>
        </w:rPr>
        <w:t xml:space="preserve"> and SILC autonomy is assured.</w:t>
      </w:r>
    </w:p>
    <w:p w14:paraId="0171B522" w14:textId="77777777" w:rsidR="00CB6F40" w:rsidRDefault="00CB6F40" w:rsidP="00590491">
      <w:pPr>
        <w:spacing w:after="0" w:line="240" w:lineRule="auto"/>
        <w:rPr>
          <w:rFonts w:ascii="Times New Roman" w:eastAsia="Times New Roman" w:hAnsi="Times New Roman" w:cs="Times New Roman"/>
          <w:kern w:val="0"/>
          <w14:ligatures w14:val="none"/>
        </w:rPr>
      </w:pPr>
    </w:p>
    <w:p w14:paraId="2207F6D4" w14:textId="77777777" w:rsidR="00CB6F40" w:rsidRPr="00CB6F40" w:rsidRDefault="00CB6F40" w:rsidP="00590491">
      <w:pPr>
        <w:spacing w:after="0" w:line="240" w:lineRule="auto"/>
        <w:rPr>
          <w:rFonts w:ascii="Times New Roman" w:eastAsia="Times New Roman" w:hAnsi="Times New Roman" w:cs="Times New Roman"/>
          <w:b/>
          <w:bCs/>
          <w:kern w:val="0"/>
          <w14:ligatures w14:val="none"/>
        </w:rPr>
      </w:pPr>
      <w:r w:rsidRPr="00CB6F40">
        <w:rPr>
          <w:rFonts w:ascii="Times New Roman" w:eastAsia="Times New Roman" w:hAnsi="Times New Roman" w:cs="Times New Roman"/>
          <w:b/>
          <w:bCs/>
          <w:kern w:val="0"/>
          <w14:ligatures w14:val="none"/>
        </w:rPr>
        <w:t>SILC Establishment</w:t>
      </w:r>
    </w:p>
    <w:p w14:paraId="050478DC" w14:textId="4F2037C2" w:rsidR="00EE28B4" w:rsidRDefault="00BE5750" w:rsidP="00590491">
      <w:pPr>
        <w:spacing w:after="0" w:line="240" w:lineRule="auto"/>
        <w:rPr>
          <w:rFonts w:ascii="Times New Roman" w:eastAsia="Times New Roman" w:hAnsi="Times New Roman" w:cs="Times New Roman"/>
          <w:kern w:val="0"/>
          <w14:ligatures w14:val="none"/>
        </w:rPr>
      </w:pPr>
      <w:r w:rsidRPr="00BE5750">
        <w:rPr>
          <w:rFonts w:ascii="Times New Roman" w:eastAsia="Times New Roman" w:hAnsi="Times New Roman" w:cs="Times New Roman"/>
          <w:kern w:val="0"/>
          <w14:ligatures w14:val="none"/>
        </w:rPr>
        <w:t>The Minnesota Statewide Independent Living Council was created by Minnesota Statute 268A.02 Subd.2. The Minnesota Statewide Independent Living Council is an independent entity of state government and is not part of, or subordinate to any state agency. In 2018 MNSILC researched becoming a non-profit organization and determined not to become a non-profit.</w:t>
      </w:r>
    </w:p>
    <w:p w14:paraId="12F09B5E" w14:textId="77777777" w:rsidR="00BE5750" w:rsidRDefault="00BE5750" w:rsidP="00590491">
      <w:pPr>
        <w:spacing w:after="0" w:line="240" w:lineRule="auto"/>
        <w:rPr>
          <w:rFonts w:ascii="Times New Roman" w:eastAsia="Times New Roman" w:hAnsi="Times New Roman" w:cs="Times New Roman"/>
          <w:kern w:val="0"/>
          <w14:ligatures w14:val="none"/>
        </w:rPr>
      </w:pPr>
    </w:p>
    <w:p w14:paraId="743A608A" w14:textId="77777777" w:rsidR="00CB6F40" w:rsidRPr="00CB6F40" w:rsidRDefault="00CB6F40" w:rsidP="00BE5750">
      <w:pPr>
        <w:spacing w:after="0" w:line="240" w:lineRule="auto"/>
        <w:rPr>
          <w:rFonts w:ascii="Times New Roman" w:eastAsia="Times New Roman" w:hAnsi="Times New Roman" w:cs="Times New Roman"/>
          <w:b/>
          <w:bCs/>
          <w:kern w:val="0"/>
          <w14:ligatures w14:val="none"/>
        </w:rPr>
      </w:pPr>
      <w:r w:rsidRPr="00CB6F40">
        <w:rPr>
          <w:rFonts w:ascii="Times New Roman" w:eastAsia="Times New Roman" w:hAnsi="Times New Roman" w:cs="Times New Roman"/>
          <w:b/>
          <w:bCs/>
          <w:kern w:val="0"/>
          <w14:ligatures w14:val="none"/>
        </w:rPr>
        <w:t>SILC Autonomy</w:t>
      </w:r>
    </w:p>
    <w:p w14:paraId="6F334394" w14:textId="2C4BD515" w:rsidR="00BE5750" w:rsidRPr="00BE5750" w:rsidRDefault="00BE5750" w:rsidP="00BE5750">
      <w:pPr>
        <w:spacing w:after="0" w:line="240" w:lineRule="auto"/>
        <w:rPr>
          <w:rFonts w:ascii="Times New Roman" w:eastAsia="Times New Roman" w:hAnsi="Times New Roman" w:cs="Times New Roman"/>
          <w:kern w:val="0"/>
          <w14:ligatures w14:val="none"/>
        </w:rPr>
      </w:pPr>
      <w:r w:rsidRPr="00BE5750">
        <w:rPr>
          <w:rFonts w:ascii="Times New Roman" w:eastAsia="Times New Roman" w:hAnsi="Times New Roman" w:cs="Times New Roman"/>
          <w:kern w:val="0"/>
          <w14:ligatures w14:val="none"/>
        </w:rPr>
        <w:t>The MNSILC is established exclusively to fulfill the applicable provisions of the Rehabilitation Act of 1973, as amended.</w:t>
      </w:r>
    </w:p>
    <w:p w14:paraId="1CB46A85" w14:textId="77777777" w:rsidR="00BE5750" w:rsidRPr="00BE5750" w:rsidRDefault="00BE5750" w:rsidP="00BE5750">
      <w:pPr>
        <w:spacing w:after="0" w:line="240" w:lineRule="auto"/>
        <w:rPr>
          <w:rFonts w:ascii="Times New Roman" w:eastAsia="Times New Roman" w:hAnsi="Times New Roman" w:cs="Times New Roman"/>
          <w:kern w:val="0"/>
          <w14:ligatures w14:val="none"/>
        </w:rPr>
      </w:pPr>
    </w:p>
    <w:p w14:paraId="50673D91" w14:textId="77777777" w:rsidR="00BE5750" w:rsidRPr="00BE5750" w:rsidRDefault="00BE5750" w:rsidP="00BE5750">
      <w:pPr>
        <w:spacing w:after="0" w:line="240" w:lineRule="auto"/>
        <w:rPr>
          <w:rFonts w:ascii="Times New Roman" w:eastAsia="Times New Roman" w:hAnsi="Times New Roman" w:cs="Times New Roman"/>
          <w:kern w:val="0"/>
          <w14:ligatures w14:val="none"/>
        </w:rPr>
      </w:pPr>
      <w:r w:rsidRPr="00BE5750">
        <w:rPr>
          <w:rFonts w:ascii="Times New Roman" w:eastAsia="Times New Roman" w:hAnsi="Times New Roman" w:cs="Times New Roman"/>
          <w:kern w:val="0"/>
          <w14:ligatures w14:val="none"/>
        </w:rPr>
        <w:t>The Minnesota Statewide Independent Living Council (MNSILC) is an independent entity of state government and is not part of or subordinate to any state agency.</w:t>
      </w:r>
    </w:p>
    <w:p w14:paraId="23B1C7EF" w14:textId="77777777" w:rsidR="00BE5750" w:rsidRPr="00BE5750" w:rsidRDefault="00BE5750" w:rsidP="00BE5750">
      <w:pPr>
        <w:spacing w:after="0" w:line="240" w:lineRule="auto"/>
        <w:rPr>
          <w:rFonts w:ascii="Times New Roman" w:eastAsia="Times New Roman" w:hAnsi="Times New Roman" w:cs="Times New Roman"/>
          <w:kern w:val="0"/>
          <w14:ligatures w14:val="none"/>
        </w:rPr>
      </w:pPr>
    </w:p>
    <w:p w14:paraId="4E474F10" w14:textId="37CC23E6" w:rsidR="00CB6F40" w:rsidRPr="00CB6F40" w:rsidRDefault="00CB6F40" w:rsidP="00BE5750">
      <w:pPr>
        <w:spacing w:after="0" w:line="240" w:lineRule="auto"/>
        <w:rPr>
          <w:rFonts w:ascii="Times New Roman" w:eastAsia="Times New Roman" w:hAnsi="Times New Roman" w:cs="Times New Roman"/>
          <w:b/>
          <w:bCs/>
          <w:kern w:val="0"/>
          <w14:ligatures w14:val="none"/>
        </w:rPr>
      </w:pPr>
      <w:r w:rsidRPr="00CB6F40">
        <w:rPr>
          <w:rFonts w:ascii="Times New Roman" w:eastAsia="Times New Roman" w:hAnsi="Times New Roman" w:cs="Times New Roman"/>
          <w:b/>
          <w:bCs/>
          <w:kern w:val="0"/>
          <w14:ligatures w14:val="none"/>
        </w:rPr>
        <w:t>Independen</w:t>
      </w:r>
      <w:r>
        <w:rPr>
          <w:rFonts w:ascii="Times New Roman" w:eastAsia="Times New Roman" w:hAnsi="Times New Roman" w:cs="Times New Roman"/>
          <w:b/>
          <w:bCs/>
          <w:kern w:val="0"/>
          <w14:ligatures w14:val="none"/>
        </w:rPr>
        <w:t>ce</w:t>
      </w:r>
      <w:r w:rsidRPr="00CB6F40">
        <w:rPr>
          <w:rFonts w:ascii="Times New Roman" w:eastAsia="Times New Roman" w:hAnsi="Times New Roman" w:cs="Times New Roman"/>
          <w:b/>
          <w:bCs/>
          <w:kern w:val="0"/>
          <w14:ligatures w14:val="none"/>
        </w:rPr>
        <w:t xml:space="preserve"> from the DSE</w:t>
      </w:r>
    </w:p>
    <w:p w14:paraId="659D610B" w14:textId="7E19045F" w:rsidR="00BE5750" w:rsidRDefault="00BE5750" w:rsidP="00BE5750">
      <w:pPr>
        <w:spacing w:after="0" w:line="240" w:lineRule="auto"/>
        <w:rPr>
          <w:rFonts w:ascii="Times New Roman" w:eastAsia="Times New Roman" w:hAnsi="Times New Roman" w:cs="Times New Roman"/>
          <w:kern w:val="0"/>
          <w14:ligatures w14:val="none"/>
        </w:rPr>
      </w:pPr>
      <w:r w:rsidRPr="00BE5750">
        <w:rPr>
          <w:rFonts w:ascii="Times New Roman" w:eastAsia="Times New Roman" w:hAnsi="Times New Roman" w:cs="Times New Roman"/>
          <w:kern w:val="0"/>
          <w14:ligatures w14:val="none"/>
        </w:rPr>
        <w:t>The DSE administers grant funds for MNSILC operations. Operations for MNSILC are autonomous from the DSE. The MNSILC Finance Committee prepares an annual budget that is approved and monitored by the full council monthly and is shared with the DSE.</w:t>
      </w:r>
      <w:r w:rsidR="00CB6F40">
        <w:rPr>
          <w:rFonts w:ascii="Times New Roman" w:eastAsia="Times New Roman" w:hAnsi="Times New Roman" w:cs="Times New Roman"/>
          <w:kern w:val="0"/>
          <w14:ligatures w14:val="none"/>
        </w:rPr>
        <w:t xml:space="preserve">  MNSILC hires the coordinator and provides an annual staff review, establishes policies and procedures for operations, and creates and reviews By-Laws. </w:t>
      </w:r>
    </w:p>
    <w:p w14:paraId="6ED52B46" w14:textId="77777777" w:rsidR="00BE5750" w:rsidRPr="00590491" w:rsidRDefault="00BE5750" w:rsidP="00590491">
      <w:pPr>
        <w:spacing w:after="0" w:line="240" w:lineRule="auto"/>
        <w:rPr>
          <w:rFonts w:ascii="Times New Roman" w:eastAsia="Times New Roman" w:hAnsi="Times New Roman" w:cs="Times New Roman"/>
          <w:kern w:val="0"/>
          <w14:ligatures w14:val="none"/>
        </w:rPr>
      </w:pPr>
    </w:p>
    <w:p w14:paraId="7AD46FAC"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u w:val="single"/>
          <w14:ligatures w14:val="none"/>
        </w:rPr>
      </w:pPr>
      <w:r w:rsidRPr="00590491">
        <w:rPr>
          <w:rFonts w:ascii="Times New Roman" w:eastAsia="Times New Roman" w:hAnsi="Times New Roman" w:cs="Times New Roman"/>
          <w:kern w:val="0"/>
          <w:szCs w:val="20"/>
          <w14:ligatures w14:val="none"/>
        </w:rPr>
        <w:t xml:space="preserve">5.2 </w:t>
      </w:r>
      <w:r w:rsidRPr="00590491">
        <w:rPr>
          <w:rFonts w:ascii="Times New Roman" w:eastAsia="Times New Roman" w:hAnsi="Times New Roman" w:cs="Times New Roman"/>
          <w:kern w:val="0"/>
          <w:szCs w:val="20"/>
          <w:u w:val="single"/>
          <w14:ligatures w14:val="none"/>
        </w:rPr>
        <w:t>SILC Resource plan</w:t>
      </w:r>
    </w:p>
    <w:p w14:paraId="42CD0083" w14:textId="77777777" w:rsidR="00590491" w:rsidRPr="00590491" w:rsidRDefault="00590491" w:rsidP="00590491">
      <w:pPr>
        <w:spacing w:after="0" w:line="240" w:lineRule="auto"/>
        <w:rPr>
          <w:rFonts w:ascii="Times New Roman" w:eastAsia="Times New Roman" w:hAnsi="Times New Roman" w:cs="Times New Roman"/>
          <w:i/>
          <w:kern w:val="0"/>
          <w14:ligatures w14:val="none"/>
        </w:rPr>
      </w:pPr>
      <w:r w:rsidRPr="00590491">
        <w:rPr>
          <w:rFonts w:ascii="Times New Roman" w:eastAsia="Times New Roman" w:hAnsi="Times New Roman" w:cs="Times New Roman"/>
          <w:kern w:val="0"/>
          <w14:ligatures w14:val="none"/>
        </w:rPr>
        <w:t xml:space="preserve">Resources (including necessary and sufficient funding, staff/administrative support, and in-kind), by funding source and amount, for SILC to fulfill all duties and authorities. </w:t>
      </w:r>
    </w:p>
    <w:p w14:paraId="58CD9E36" w14:textId="77777777" w:rsidR="005449F7" w:rsidRDefault="005449F7" w:rsidP="005449F7">
      <w:pPr>
        <w:spacing w:after="0" w:line="240" w:lineRule="auto"/>
        <w:rPr>
          <w:rFonts w:ascii="Times New Roman" w:eastAsia="Times New Roman" w:hAnsi="Times New Roman" w:cs="Times New Roman"/>
          <w:kern w:val="0"/>
          <w14:ligatures w14:val="none"/>
        </w:rPr>
      </w:pPr>
    </w:p>
    <w:p w14:paraId="754DFC37" w14:textId="1C1062C5" w:rsidR="008225AD" w:rsidRPr="008225AD" w:rsidRDefault="008225AD" w:rsidP="008225AD">
      <w:pPr>
        <w:spacing w:after="0" w:line="240" w:lineRule="auto"/>
        <w:rPr>
          <w:rFonts w:ascii="Times New Roman" w:eastAsia="Times New Roman" w:hAnsi="Times New Roman" w:cs="Times New Roman"/>
          <w:b/>
          <w:bCs/>
          <w:kern w:val="0"/>
          <w14:ligatures w14:val="none"/>
        </w:rPr>
      </w:pPr>
      <w:r w:rsidRPr="008225AD">
        <w:rPr>
          <w:rFonts w:ascii="Times New Roman" w:eastAsia="Times New Roman" w:hAnsi="Times New Roman" w:cs="Times New Roman"/>
          <w:b/>
          <w:bCs/>
          <w:kern w:val="0"/>
          <w14:ligatures w14:val="none"/>
        </w:rPr>
        <w:t>Conduct S</w:t>
      </w:r>
      <w:r w:rsidR="00D21362">
        <w:rPr>
          <w:rFonts w:ascii="Times New Roman" w:eastAsia="Times New Roman" w:hAnsi="Times New Roman" w:cs="Times New Roman"/>
          <w:b/>
          <w:bCs/>
          <w:kern w:val="0"/>
          <w14:ligatures w14:val="none"/>
        </w:rPr>
        <w:t>I</w:t>
      </w:r>
      <w:r w:rsidRPr="008225AD">
        <w:rPr>
          <w:rFonts w:ascii="Times New Roman" w:eastAsia="Times New Roman" w:hAnsi="Times New Roman" w:cs="Times New Roman"/>
          <w:b/>
          <w:bCs/>
          <w:kern w:val="0"/>
          <w14:ligatures w14:val="none"/>
        </w:rPr>
        <w:t>LC Authorities</w:t>
      </w:r>
    </w:p>
    <w:p w14:paraId="4BD1CE14" w14:textId="77777777" w:rsidR="008225AD" w:rsidRPr="008225AD" w:rsidRDefault="008225AD" w:rsidP="008225AD">
      <w:pPr>
        <w:spacing w:after="0" w:line="240" w:lineRule="auto"/>
        <w:rPr>
          <w:rFonts w:ascii="Times New Roman" w:eastAsia="Times New Roman" w:hAnsi="Times New Roman" w:cs="Times New Roman"/>
          <w:kern w:val="0"/>
          <w14:ligatures w14:val="none"/>
        </w:rPr>
      </w:pPr>
      <w:r w:rsidRPr="008225AD">
        <w:rPr>
          <w:rFonts w:ascii="Times New Roman" w:eastAsia="Times New Roman" w:hAnsi="Times New Roman" w:cs="Times New Roman"/>
          <w:kern w:val="0"/>
          <w14:ligatures w14:val="none"/>
        </w:rPr>
        <w:t>Annually Title VII Part B funds shall be reserved for the MNSILC by the DSE to support the 705(C) duties and authorities of the MNSILC, including the general operations of the MNSILC.</w:t>
      </w:r>
    </w:p>
    <w:p w14:paraId="4ADBB819" w14:textId="77777777" w:rsidR="008225AD" w:rsidRPr="008225AD" w:rsidRDefault="008225AD" w:rsidP="008225AD">
      <w:pPr>
        <w:spacing w:after="0" w:line="240" w:lineRule="auto"/>
        <w:rPr>
          <w:rFonts w:ascii="Times New Roman" w:eastAsia="Times New Roman" w:hAnsi="Times New Roman" w:cs="Times New Roman"/>
          <w:kern w:val="0"/>
          <w14:ligatures w14:val="none"/>
        </w:rPr>
      </w:pPr>
      <w:r w:rsidRPr="008225AD">
        <w:rPr>
          <w:rFonts w:ascii="Times New Roman" w:eastAsia="Times New Roman" w:hAnsi="Times New Roman" w:cs="Times New Roman"/>
          <w:kern w:val="0"/>
          <w14:ligatures w14:val="none"/>
        </w:rPr>
        <w:t>This amount includes, but not limited to, the following activities:</w:t>
      </w:r>
    </w:p>
    <w:p w14:paraId="6A3260F6" w14:textId="77777777" w:rsidR="008225AD" w:rsidRPr="008225AD" w:rsidRDefault="008225AD" w:rsidP="008225AD">
      <w:pPr>
        <w:spacing w:after="0" w:line="240" w:lineRule="auto"/>
        <w:ind w:left="630" w:hanging="360"/>
        <w:rPr>
          <w:rFonts w:ascii="Times New Roman" w:eastAsia="Times New Roman" w:hAnsi="Times New Roman" w:cs="Times New Roman"/>
          <w:kern w:val="0"/>
          <w14:ligatures w14:val="none"/>
        </w:rPr>
      </w:pPr>
      <w:r w:rsidRPr="008225AD">
        <w:rPr>
          <w:rFonts w:ascii="Times New Roman" w:eastAsia="Times New Roman" w:hAnsi="Times New Roman" w:cs="Times New Roman"/>
          <w:kern w:val="0"/>
          <w14:ligatures w14:val="none"/>
        </w:rPr>
        <w:t>•</w:t>
      </w:r>
      <w:r w:rsidRPr="008225AD">
        <w:rPr>
          <w:rFonts w:ascii="Times New Roman" w:eastAsia="Times New Roman" w:hAnsi="Times New Roman" w:cs="Times New Roman"/>
          <w:kern w:val="0"/>
          <w14:ligatures w14:val="none"/>
        </w:rPr>
        <w:tab/>
        <w:t>Meetings in accessible locations</w:t>
      </w:r>
    </w:p>
    <w:p w14:paraId="29BE9AF4" w14:textId="77777777" w:rsidR="008225AD" w:rsidRPr="008225AD" w:rsidRDefault="008225AD" w:rsidP="008225AD">
      <w:pPr>
        <w:spacing w:after="0" w:line="240" w:lineRule="auto"/>
        <w:ind w:left="630" w:hanging="360"/>
        <w:rPr>
          <w:rFonts w:ascii="Times New Roman" w:eastAsia="Times New Roman" w:hAnsi="Times New Roman" w:cs="Times New Roman"/>
          <w:kern w:val="0"/>
          <w14:ligatures w14:val="none"/>
        </w:rPr>
      </w:pPr>
      <w:r w:rsidRPr="008225AD">
        <w:rPr>
          <w:rFonts w:ascii="Times New Roman" w:eastAsia="Times New Roman" w:hAnsi="Times New Roman" w:cs="Times New Roman"/>
          <w:kern w:val="0"/>
          <w14:ligatures w14:val="none"/>
        </w:rPr>
        <w:t>•</w:t>
      </w:r>
      <w:r w:rsidRPr="008225AD">
        <w:rPr>
          <w:rFonts w:ascii="Times New Roman" w:eastAsia="Times New Roman" w:hAnsi="Times New Roman" w:cs="Times New Roman"/>
          <w:kern w:val="0"/>
          <w14:ligatures w14:val="none"/>
        </w:rPr>
        <w:tab/>
        <w:t>Provision of reasonable accommodations. CART Services or other captioning provided</w:t>
      </w:r>
    </w:p>
    <w:p w14:paraId="104B5776" w14:textId="77777777" w:rsidR="008225AD" w:rsidRPr="008225AD" w:rsidRDefault="008225AD" w:rsidP="008225AD">
      <w:pPr>
        <w:spacing w:after="0" w:line="240" w:lineRule="auto"/>
        <w:ind w:left="630" w:hanging="360"/>
        <w:rPr>
          <w:rFonts w:ascii="Times New Roman" w:eastAsia="Times New Roman" w:hAnsi="Times New Roman" w:cs="Times New Roman"/>
          <w:kern w:val="0"/>
          <w14:ligatures w14:val="none"/>
        </w:rPr>
      </w:pPr>
      <w:r w:rsidRPr="008225AD">
        <w:rPr>
          <w:rFonts w:ascii="Times New Roman" w:eastAsia="Times New Roman" w:hAnsi="Times New Roman" w:cs="Times New Roman"/>
          <w:kern w:val="0"/>
          <w14:ligatures w14:val="none"/>
        </w:rPr>
        <w:t>•</w:t>
      </w:r>
      <w:r w:rsidRPr="008225AD">
        <w:rPr>
          <w:rFonts w:ascii="Times New Roman" w:eastAsia="Times New Roman" w:hAnsi="Times New Roman" w:cs="Times New Roman"/>
          <w:kern w:val="0"/>
          <w14:ligatures w14:val="none"/>
        </w:rPr>
        <w:tab/>
        <w:t xml:space="preserve">Bi-monthly meetings of MNSILC </w:t>
      </w:r>
    </w:p>
    <w:p w14:paraId="35671505" w14:textId="77777777" w:rsidR="008225AD" w:rsidRPr="008225AD" w:rsidRDefault="008225AD" w:rsidP="008225AD">
      <w:pPr>
        <w:spacing w:after="0" w:line="240" w:lineRule="auto"/>
        <w:ind w:left="630" w:hanging="360"/>
        <w:rPr>
          <w:rFonts w:ascii="Times New Roman" w:eastAsia="Times New Roman" w:hAnsi="Times New Roman" w:cs="Times New Roman"/>
          <w:kern w:val="0"/>
          <w14:ligatures w14:val="none"/>
        </w:rPr>
      </w:pPr>
      <w:r w:rsidRPr="008225AD">
        <w:rPr>
          <w:rFonts w:ascii="Times New Roman" w:eastAsia="Times New Roman" w:hAnsi="Times New Roman" w:cs="Times New Roman"/>
          <w:kern w:val="0"/>
          <w14:ligatures w14:val="none"/>
        </w:rPr>
        <w:t>•</w:t>
      </w:r>
      <w:r w:rsidRPr="008225AD">
        <w:rPr>
          <w:rFonts w:ascii="Times New Roman" w:eastAsia="Times New Roman" w:hAnsi="Times New Roman" w:cs="Times New Roman"/>
          <w:kern w:val="0"/>
          <w14:ligatures w14:val="none"/>
        </w:rPr>
        <w:tab/>
        <w:t>Committee meetings as needed</w:t>
      </w:r>
    </w:p>
    <w:p w14:paraId="4E9E41C6" w14:textId="77777777" w:rsidR="008225AD" w:rsidRPr="008225AD" w:rsidRDefault="008225AD" w:rsidP="008225AD">
      <w:pPr>
        <w:spacing w:after="0" w:line="240" w:lineRule="auto"/>
        <w:ind w:left="630" w:hanging="360"/>
        <w:rPr>
          <w:rFonts w:ascii="Times New Roman" w:eastAsia="Times New Roman" w:hAnsi="Times New Roman" w:cs="Times New Roman"/>
          <w:kern w:val="0"/>
          <w14:ligatures w14:val="none"/>
        </w:rPr>
      </w:pPr>
      <w:r w:rsidRPr="008225AD">
        <w:rPr>
          <w:rFonts w:ascii="Times New Roman" w:eastAsia="Times New Roman" w:hAnsi="Times New Roman" w:cs="Times New Roman"/>
          <w:kern w:val="0"/>
          <w14:ligatures w14:val="none"/>
        </w:rPr>
        <w:t>•</w:t>
      </w:r>
      <w:r w:rsidRPr="008225AD">
        <w:rPr>
          <w:rFonts w:ascii="Times New Roman" w:eastAsia="Times New Roman" w:hAnsi="Times New Roman" w:cs="Times New Roman"/>
          <w:kern w:val="0"/>
          <w14:ligatures w14:val="none"/>
        </w:rPr>
        <w:tab/>
        <w:t>Forums and hearings annually as necessary.</w:t>
      </w:r>
    </w:p>
    <w:p w14:paraId="284E246B" w14:textId="77777777" w:rsidR="008225AD" w:rsidRPr="008225AD" w:rsidRDefault="008225AD" w:rsidP="008225AD">
      <w:pPr>
        <w:spacing w:after="0" w:line="240" w:lineRule="auto"/>
        <w:ind w:left="630" w:hanging="360"/>
        <w:rPr>
          <w:rFonts w:ascii="Times New Roman" w:eastAsia="Times New Roman" w:hAnsi="Times New Roman" w:cs="Times New Roman"/>
          <w:kern w:val="0"/>
          <w14:ligatures w14:val="none"/>
        </w:rPr>
      </w:pPr>
      <w:r w:rsidRPr="008225AD">
        <w:rPr>
          <w:rFonts w:ascii="Times New Roman" w:eastAsia="Times New Roman" w:hAnsi="Times New Roman" w:cs="Times New Roman"/>
          <w:kern w:val="0"/>
          <w14:ligatures w14:val="none"/>
        </w:rPr>
        <w:t>•</w:t>
      </w:r>
      <w:r w:rsidRPr="008225AD">
        <w:rPr>
          <w:rFonts w:ascii="Times New Roman" w:eastAsia="Times New Roman" w:hAnsi="Times New Roman" w:cs="Times New Roman"/>
          <w:kern w:val="0"/>
          <w14:ligatures w14:val="none"/>
        </w:rPr>
        <w:tab/>
        <w:t>Educational/Training of MNSILC Members is monitored.</w:t>
      </w:r>
    </w:p>
    <w:p w14:paraId="58D7EE64" w14:textId="77777777" w:rsidR="008225AD" w:rsidRPr="008225AD" w:rsidRDefault="008225AD" w:rsidP="008225AD">
      <w:pPr>
        <w:spacing w:after="0" w:line="240" w:lineRule="auto"/>
        <w:ind w:left="630" w:hanging="360"/>
        <w:rPr>
          <w:rFonts w:ascii="Times New Roman" w:eastAsia="Times New Roman" w:hAnsi="Times New Roman" w:cs="Times New Roman"/>
          <w:kern w:val="0"/>
          <w14:ligatures w14:val="none"/>
        </w:rPr>
      </w:pPr>
      <w:r w:rsidRPr="008225AD">
        <w:rPr>
          <w:rFonts w:ascii="Times New Roman" w:eastAsia="Times New Roman" w:hAnsi="Times New Roman" w:cs="Times New Roman"/>
          <w:kern w:val="0"/>
          <w14:ligatures w14:val="none"/>
        </w:rPr>
        <w:t>•</w:t>
      </w:r>
      <w:r w:rsidRPr="008225AD">
        <w:rPr>
          <w:rFonts w:ascii="Times New Roman" w:eastAsia="Times New Roman" w:hAnsi="Times New Roman" w:cs="Times New Roman"/>
          <w:kern w:val="0"/>
          <w14:ligatures w14:val="none"/>
        </w:rPr>
        <w:tab/>
        <w:t>MNSILC Coordinator hired and annually reviewed by MNSILC.</w:t>
      </w:r>
    </w:p>
    <w:p w14:paraId="6EE16424" w14:textId="77777777" w:rsidR="008225AD" w:rsidRPr="008225AD" w:rsidRDefault="008225AD" w:rsidP="008225AD">
      <w:pPr>
        <w:spacing w:after="0" w:line="240" w:lineRule="auto"/>
        <w:ind w:left="630" w:hanging="360"/>
        <w:rPr>
          <w:rFonts w:ascii="Times New Roman" w:eastAsia="Times New Roman" w:hAnsi="Times New Roman" w:cs="Times New Roman"/>
          <w:kern w:val="0"/>
          <w14:ligatures w14:val="none"/>
        </w:rPr>
      </w:pPr>
      <w:r w:rsidRPr="008225AD">
        <w:rPr>
          <w:rFonts w:ascii="Times New Roman" w:eastAsia="Times New Roman" w:hAnsi="Times New Roman" w:cs="Times New Roman"/>
          <w:kern w:val="0"/>
          <w14:ligatures w14:val="none"/>
        </w:rPr>
        <w:t>•</w:t>
      </w:r>
      <w:r w:rsidRPr="008225AD">
        <w:rPr>
          <w:rFonts w:ascii="Times New Roman" w:eastAsia="Times New Roman" w:hAnsi="Times New Roman" w:cs="Times New Roman"/>
          <w:kern w:val="0"/>
          <w14:ligatures w14:val="none"/>
        </w:rPr>
        <w:tab/>
        <w:t>Provision of outreach to unserved/underserved populations (SSB).</w:t>
      </w:r>
    </w:p>
    <w:p w14:paraId="57CBB5E8" w14:textId="77777777" w:rsidR="008225AD" w:rsidRPr="008225AD" w:rsidRDefault="008225AD" w:rsidP="008225AD">
      <w:pPr>
        <w:spacing w:after="0" w:line="240" w:lineRule="auto"/>
        <w:ind w:left="630" w:hanging="360"/>
        <w:rPr>
          <w:rFonts w:ascii="Times New Roman" w:eastAsia="Times New Roman" w:hAnsi="Times New Roman" w:cs="Times New Roman"/>
          <w:kern w:val="0"/>
          <w14:ligatures w14:val="none"/>
        </w:rPr>
      </w:pPr>
      <w:r w:rsidRPr="008225AD">
        <w:rPr>
          <w:rFonts w:ascii="Times New Roman" w:eastAsia="Times New Roman" w:hAnsi="Times New Roman" w:cs="Times New Roman"/>
          <w:kern w:val="0"/>
          <w14:ligatures w14:val="none"/>
        </w:rPr>
        <w:t>•</w:t>
      </w:r>
      <w:r w:rsidRPr="008225AD">
        <w:rPr>
          <w:rFonts w:ascii="Times New Roman" w:eastAsia="Times New Roman" w:hAnsi="Times New Roman" w:cs="Times New Roman"/>
          <w:kern w:val="0"/>
          <w14:ligatures w14:val="none"/>
        </w:rPr>
        <w:tab/>
        <w:t>MNSILC Communications, including annual report, social media, and other publications are available in alternative format upon request.</w:t>
      </w:r>
    </w:p>
    <w:p w14:paraId="3D0E76CC" w14:textId="77777777" w:rsidR="008225AD" w:rsidRPr="008225AD" w:rsidRDefault="008225AD" w:rsidP="008225AD">
      <w:pPr>
        <w:spacing w:after="0" w:line="240" w:lineRule="auto"/>
        <w:ind w:left="630" w:hanging="360"/>
        <w:rPr>
          <w:rFonts w:ascii="Times New Roman" w:eastAsia="Times New Roman" w:hAnsi="Times New Roman" w:cs="Times New Roman"/>
          <w:kern w:val="0"/>
          <w14:ligatures w14:val="none"/>
        </w:rPr>
      </w:pPr>
      <w:r w:rsidRPr="008225AD">
        <w:rPr>
          <w:rFonts w:ascii="Times New Roman" w:eastAsia="Times New Roman" w:hAnsi="Times New Roman" w:cs="Times New Roman"/>
          <w:kern w:val="0"/>
          <w14:ligatures w14:val="none"/>
        </w:rPr>
        <w:t>•</w:t>
      </w:r>
      <w:r w:rsidRPr="008225AD">
        <w:rPr>
          <w:rFonts w:ascii="Times New Roman" w:eastAsia="Times New Roman" w:hAnsi="Times New Roman" w:cs="Times New Roman"/>
          <w:kern w:val="0"/>
          <w14:ligatures w14:val="none"/>
        </w:rPr>
        <w:tab/>
        <w:t>Coordinate and collaborate with other entities in the State.</w:t>
      </w:r>
    </w:p>
    <w:p w14:paraId="2E854F5B" w14:textId="77777777" w:rsidR="008225AD" w:rsidRDefault="008225AD" w:rsidP="008225AD">
      <w:pPr>
        <w:spacing w:after="0" w:line="240" w:lineRule="auto"/>
        <w:ind w:left="630" w:hanging="360"/>
        <w:rPr>
          <w:rFonts w:ascii="Times New Roman" w:eastAsia="Times New Roman" w:hAnsi="Times New Roman" w:cs="Times New Roman"/>
          <w:kern w:val="0"/>
          <w14:ligatures w14:val="none"/>
        </w:rPr>
      </w:pPr>
      <w:r w:rsidRPr="008225AD">
        <w:rPr>
          <w:rFonts w:ascii="Times New Roman" w:eastAsia="Times New Roman" w:hAnsi="Times New Roman" w:cs="Times New Roman"/>
          <w:kern w:val="0"/>
          <w14:ligatures w14:val="none"/>
        </w:rPr>
        <w:t>•</w:t>
      </w:r>
      <w:r w:rsidRPr="008225AD">
        <w:rPr>
          <w:rFonts w:ascii="Times New Roman" w:eastAsia="Times New Roman" w:hAnsi="Times New Roman" w:cs="Times New Roman"/>
          <w:kern w:val="0"/>
          <w14:ligatures w14:val="none"/>
        </w:rPr>
        <w:tab/>
        <w:t>MNSILC monitors DSE staff when they work on a project for MNSILC</w:t>
      </w:r>
    </w:p>
    <w:p w14:paraId="4417C908" w14:textId="77777777" w:rsidR="008225AD" w:rsidRDefault="008225AD" w:rsidP="008225AD">
      <w:pPr>
        <w:spacing w:after="0" w:line="240" w:lineRule="auto"/>
        <w:rPr>
          <w:rFonts w:ascii="Times New Roman" w:eastAsia="Times New Roman" w:hAnsi="Times New Roman" w:cs="Times New Roman"/>
          <w:kern w:val="0"/>
          <w14:ligatures w14:val="none"/>
        </w:rPr>
      </w:pPr>
    </w:p>
    <w:p w14:paraId="303B3631" w14:textId="4B42287B" w:rsidR="005449F7" w:rsidRPr="005449F7" w:rsidRDefault="005449F7" w:rsidP="008225AD">
      <w:pPr>
        <w:spacing w:after="0" w:line="240" w:lineRule="auto"/>
        <w:rPr>
          <w:rFonts w:ascii="Times New Roman" w:eastAsia="Times New Roman" w:hAnsi="Times New Roman" w:cs="Times New Roman"/>
          <w:b/>
          <w:bCs/>
          <w:kern w:val="0"/>
          <w14:ligatures w14:val="none"/>
        </w:rPr>
      </w:pPr>
      <w:r w:rsidRPr="005449F7">
        <w:rPr>
          <w:rFonts w:ascii="Times New Roman" w:eastAsia="Times New Roman" w:hAnsi="Times New Roman" w:cs="Times New Roman"/>
          <w:b/>
          <w:bCs/>
          <w:kern w:val="0"/>
          <w14:ligatures w14:val="none"/>
        </w:rPr>
        <w:t>Sources and Amounts of Funding:</w:t>
      </w:r>
    </w:p>
    <w:p w14:paraId="6A9AC23A" w14:textId="4DCB0012" w:rsidR="005449F7" w:rsidRPr="005449F7" w:rsidRDefault="005449F7" w:rsidP="005449F7">
      <w:pPr>
        <w:spacing w:after="0" w:line="240" w:lineRule="auto"/>
        <w:rPr>
          <w:rFonts w:ascii="Times New Roman" w:eastAsia="Times New Roman" w:hAnsi="Times New Roman" w:cs="Times New Roman"/>
          <w:kern w:val="0"/>
          <w14:ligatures w14:val="none"/>
        </w:rPr>
      </w:pPr>
      <w:r w:rsidRPr="005449F7">
        <w:rPr>
          <w:rFonts w:ascii="Times New Roman" w:eastAsia="Times New Roman" w:hAnsi="Times New Roman" w:cs="Times New Roman"/>
          <w:kern w:val="0"/>
          <w14:ligatures w14:val="none"/>
        </w:rPr>
        <w:t xml:space="preserve">MNSILC budgets for resources necessary and sufficient to ensure the capacity of the SILC to fulfill the duties and authorities of Section 705(C) of the Act. </w:t>
      </w:r>
      <w:r>
        <w:rPr>
          <w:rFonts w:ascii="Times New Roman" w:eastAsia="Times New Roman" w:hAnsi="Times New Roman" w:cs="Times New Roman"/>
          <w:kern w:val="0"/>
          <w14:ligatures w14:val="none"/>
        </w:rPr>
        <w:t xml:space="preserve">Minnesota receives </w:t>
      </w:r>
      <w:r w:rsidR="00013F11">
        <w:rPr>
          <w:rFonts w:ascii="Times New Roman" w:eastAsia="Times New Roman" w:hAnsi="Times New Roman" w:cs="Times New Roman"/>
          <w:kern w:val="0"/>
          <w14:ligatures w14:val="none"/>
        </w:rPr>
        <w:t xml:space="preserve">Federal </w:t>
      </w:r>
      <w:r>
        <w:rPr>
          <w:rFonts w:ascii="Times New Roman" w:eastAsia="Times New Roman" w:hAnsi="Times New Roman" w:cs="Times New Roman"/>
          <w:kern w:val="0"/>
          <w14:ligatures w14:val="none"/>
        </w:rPr>
        <w:t>P</w:t>
      </w:r>
      <w:r w:rsidRPr="005449F7">
        <w:rPr>
          <w:rFonts w:ascii="Times New Roman" w:eastAsia="Times New Roman" w:hAnsi="Times New Roman" w:cs="Times New Roman"/>
          <w:kern w:val="0"/>
          <w14:ligatures w14:val="none"/>
        </w:rPr>
        <w:t xml:space="preserve">art B </w:t>
      </w:r>
      <w:r w:rsidR="00013F11">
        <w:rPr>
          <w:rFonts w:ascii="Times New Roman" w:eastAsia="Times New Roman" w:hAnsi="Times New Roman" w:cs="Times New Roman"/>
          <w:kern w:val="0"/>
          <w14:ligatures w14:val="none"/>
        </w:rPr>
        <w:t>funds totaling</w:t>
      </w:r>
      <w:r>
        <w:rPr>
          <w:rFonts w:ascii="Times New Roman" w:eastAsia="Times New Roman" w:hAnsi="Times New Roman" w:cs="Times New Roman"/>
          <w:kern w:val="0"/>
          <w14:ligatures w14:val="none"/>
        </w:rPr>
        <w:t xml:space="preserve"> </w:t>
      </w:r>
      <w:r w:rsidRPr="005449F7">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348,060.  T</w:t>
      </w:r>
      <w:r w:rsidRPr="005449F7">
        <w:rPr>
          <w:rFonts w:ascii="Times New Roman" w:eastAsia="Times New Roman" w:hAnsi="Times New Roman" w:cs="Times New Roman"/>
          <w:kern w:val="0"/>
          <w14:ligatures w14:val="none"/>
        </w:rPr>
        <w:t>he DSE provides</w:t>
      </w:r>
      <w:r>
        <w:rPr>
          <w:rFonts w:ascii="Times New Roman" w:eastAsia="Times New Roman" w:hAnsi="Times New Roman" w:cs="Times New Roman"/>
          <w:kern w:val="0"/>
          <w14:ligatures w14:val="none"/>
        </w:rPr>
        <w:t xml:space="preserve"> $20,000 in</w:t>
      </w:r>
      <w:r w:rsidRPr="005449F7">
        <w:rPr>
          <w:rFonts w:ascii="Times New Roman" w:eastAsia="Times New Roman" w:hAnsi="Times New Roman" w:cs="Times New Roman"/>
          <w:kern w:val="0"/>
          <w14:ligatures w14:val="none"/>
        </w:rPr>
        <w:t xml:space="preserve"> I &amp; E funds for accounting, </w:t>
      </w:r>
      <w:r>
        <w:rPr>
          <w:rFonts w:ascii="Times New Roman" w:eastAsia="Times New Roman" w:hAnsi="Times New Roman" w:cs="Times New Roman"/>
          <w:kern w:val="0"/>
          <w14:ligatures w14:val="none"/>
        </w:rPr>
        <w:t>website hosting</w:t>
      </w:r>
      <w:r w:rsidR="00DA01D8">
        <w:rPr>
          <w:rFonts w:ascii="Times New Roman" w:eastAsia="Times New Roman" w:hAnsi="Times New Roman" w:cs="Times New Roman"/>
          <w:kern w:val="0"/>
          <w14:ligatures w14:val="none"/>
        </w:rPr>
        <w:t xml:space="preserve"> and</w:t>
      </w:r>
      <w:r>
        <w:rPr>
          <w:rFonts w:ascii="Times New Roman" w:eastAsia="Times New Roman" w:hAnsi="Times New Roman" w:cs="Times New Roman"/>
          <w:kern w:val="0"/>
          <w14:ligatures w14:val="none"/>
        </w:rPr>
        <w:t xml:space="preserve"> maintenance, support, </w:t>
      </w:r>
      <w:r w:rsidRPr="005449F7">
        <w:rPr>
          <w:rFonts w:ascii="Times New Roman" w:eastAsia="Times New Roman" w:hAnsi="Times New Roman" w:cs="Times New Roman"/>
          <w:kern w:val="0"/>
          <w14:ligatures w14:val="none"/>
        </w:rPr>
        <w:t xml:space="preserve">and technical </w:t>
      </w:r>
      <w:r w:rsidR="00013F11" w:rsidRPr="005449F7">
        <w:rPr>
          <w:rFonts w:ascii="Times New Roman" w:eastAsia="Times New Roman" w:hAnsi="Times New Roman" w:cs="Times New Roman"/>
          <w:kern w:val="0"/>
          <w14:ligatures w14:val="none"/>
        </w:rPr>
        <w:t>assistance,</w:t>
      </w:r>
      <w:r w:rsidRPr="005449F7">
        <w:rPr>
          <w:rFonts w:ascii="Times New Roman" w:eastAsia="Times New Roman" w:hAnsi="Times New Roman" w:cs="Times New Roman"/>
          <w:kern w:val="0"/>
          <w14:ligatures w14:val="none"/>
        </w:rPr>
        <w:t xml:space="preserve"> as necessary.</w:t>
      </w:r>
      <w:r w:rsidR="00013F11">
        <w:rPr>
          <w:rFonts w:ascii="Times New Roman" w:eastAsia="Times New Roman" w:hAnsi="Times New Roman" w:cs="Times New Roman"/>
          <w:kern w:val="0"/>
          <w14:ligatures w14:val="none"/>
        </w:rPr>
        <w:t xml:space="preserve">  </w:t>
      </w:r>
    </w:p>
    <w:p w14:paraId="017FB46C" w14:textId="77777777" w:rsidR="0022055E" w:rsidRDefault="0022055E" w:rsidP="000604AA">
      <w:pPr>
        <w:pStyle w:val="NoSpacing"/>
        <w:rPr>
          <w:rFonts w:ascii="Times New Roman" w:hAnsi="Times New Roman" w:cs="Times New Roman"/>
          <w:b/>
          <w:bCs/>
        </w:rPr>
      </w:pPr>
    </w:p>
    <w:p w14:paraId="68E997F8" w14:textId="7FEEA6BE" w:rsidR="000604AA" w:rsidRPr="000604AA" w:rsidRDefault="000604AA" w:rsidP="000604AA">
      <w:pPr>
        <w:pStyle w:val="NoSpacing"/>
        <w:rPr>
          <w:rFonts w:ascii="Times New Roman" w:hAnsi="Times New Roman" w:cs="Times New Roman"/>
          <w:b/>
          <w:bCs/>
        </w:rPr>
      </w:pPr>
      <w:r w:rsidRPr="000604AA">
        <w:rPr>
          <w:rFonts w:ascii="Times New Roman" w:hAnsi="Times New Roman" w:cs="Times New Roman"/>
          <w:b/>
          <w:bCs/>
        </w:rPr>
        <w:t xml:space="preserve">In-Kind Support </w:t>
      </w:r>
    </w:p>
    <w:p w14:paraId="42B19F40" w14:textId="35E20479" w:rsidR="005449F7" w:rsidRDefault="000604AA" w:rsidP="000604AA">
      <w:pPr>
        <w:pStyle w:val="NoSpacing"/>
        <w:rPr>
          <w:rFonts w:ascii="Times New Roman" w:eastAsia="Times New Roman" w:hAnsi="Times New Roman" w:cs="Times New Roman"/>
          <w:kern w:val="0"/>
          <w14:ligatures w14:val="none"/>
        </w:rPr>
      </w:pPr>
      <w:r w:rsidRPr="000604AA">
        <w:rPr>
          <w:rFonts w:ascii="Times New Roman" w:hAnsi="Times New Roman" w:cs="Times New Roman"/>
        </w:rPr>
        <w:t xml:space="preserve">The DSE and SSB provide in-kind </w:t>
      </w:r>
      <w:r>
        <w:rPr>
          <w:rFonts w:ascii="Times New Roman" w:hAnsi="Times New Roman" w:cs="Times New Roman"/>
        </w:rPr>
        <w:t xml:space="preserve">support for meeting room space as needed at no cost to the SLIC.  SSB provides </w:t>
      </w:r>
      <w:r w:rsidRPr="000604AA">
        <w:rPr>
          <w:rFonts w:ascii="Times New Roman" w:hAnsi="Times New Roman" w:cs="Times New Roman"/>
        </w:rPr>
        <w:t xml:space="preserve">print materials needed by members of MNSILC in alternate formats and Alternative formats include, but are not limited to: Braille, CD ROM, computer disk or audio tape. </w:t>
      </w:r>
      <w:r>
        <w:rPr>
          <w:rFonts w:ascii="Times New Roman" w:hAnsi="Times New Roman" w:cs="Times New Roman"/>
        </w:rPr>
        <w:t>In-kind support provided by the D</w:t>
      </w:r>
      <w:r w:rsidRPr="000604AA">
        <w:rPr>
          <w:rFonts w:ascii="Times New Roman" w:hAnsi="Times New Roman" w:cs="Times New Roman"/>
        </w:rPr>
        <w:t>SE</w:t>
      </w:r>
      <w:r>
        <w:rPr>
          <w:rFonts w:ascii="Times New Roman" w:hAnsi="Times New Roman" w:cs="Times New Roman"/>
        </w:rPr>
        <w:t xml:space="preserve"> </w:t>
      </w:r>
      <w:r w:rsidR="007314AD">
        <w:rPr>
          <w:rFonts w:ascii="Times New Roman" w:hAnsi="Times New Roman" w:cs="Times New Roman"/>
        </w:rPr>
        <w:t>include but</w:t>
      </w:r>
      <w:r>
        <w:rPr>
          <w:rFonts w:ascii="Times New Roman" w:hAnsi="Times New Roman" w:cs="Times New Roman"/>
        </w:rPr>
        <w:t xml:space="preserve"> are not limited to:</w:t>
      </w:r>
      <w:r w:rsidRPr="000604AA">
        <w:rPr>
          <w:rFonts w:ascii="Times New Roman" w:hAnsi="Times New Roman" w:cs="Times New Roman"/>
        </w:rPr>
        <w:t xml:space="preserve"> staff support</w:t>
      </w:r>
      <w:r>
        <w:rPr>
          <w:rFonts w:ascii="Times New Roman" w:hAnsi="Times New Roman" w:cs="Times New Roman"/>
        </w:rPr>
        <w:t xml:space="preserve"> to create the annual report</w:t>
      </w:r>
      <w:r w:rsidRPr="000604AA">
        <w:rPr>
          <w:rFonts w:ascii="Times New Roman" w:hAnsi="Times New Roman" w:cs="Times New Roman"/>
        </w:rPr>
        <w:t xml:space="preserve">, technical assistance, website updating, and other assistance as requested by MNSILC. </w:t>
      </w:r>
    </w:p>
    <w:p w14:paraId="465E3CAF" w14:textId="77777777" w:rsidR="00FC03C8" w:rsidRPr="00590491" w:rsidRDefault="00FC03C8" w:rsidP="00590491">
      <w:pPr>
        <w:spacing w:after="0" w:line="240" w:lineRule="auto"/>
        <w:rPr>
          <w:rFonts w:ascii="Times New Roman" w:eastAsia="Times New Roman" w:hAnsi="Times New Roman" w:cs="Times New Roman"/>
          <w:kern w:val="0"/>
          <w14:ligatures w14:val="none"/>
        </w:rPr>
      </w:pPr>
    </w:p>
    <w:p w14:paraId="51DD6139" w14:textId="560CEE85" w:rsidR="008225AD" w:rsidRDefault="008225AD" w:rsidP="00590491">
      <w:pPr>
        <w:spacing w:after="0" w:line="240" w:lineRule="auto"/>
        <w:rPr>
          <w:rFonts w:ascii="Times New Roman" w:eastAsia="Times New Roman" w:hAnsi="Times New Roman" w:cs="Times New Roman"/>
          <w:b/>
          <w:bCs/>
          <w:kern w:val="0"/>
          <w14:ligatures w14:val="none"/>
        </w:rPr>
      </w:pPr>
      <w:r w:rsidRPr="008225AD">
        <w:rPr>
          <w:rFonts w:ascii="Times New Roman" w:eastAsia="Times New Roman" w:hAnsi="Times New Roman" w:cs="Times New Roman"/>
          <w:b/>
          <w:bCs/>
          <w:kern w:val="0"/>
          <w14:ligatures w14:val="none"/>
        </w:rPr>
        <w:t>Detailed SILC Resource Plan</w:t>
      </w:r>
    </w:p>
    <w:p w14:paraId="4A53EE79" w14:textId="77777777" w:rsidR="00DA01D8" w:rsidRPr="00DA01D8" w:rsidRDefault="00DA01D8" w:rsidP="00590491">
      <w:pPr>
        <w:spacing w:after="0" w:line="240" w:lineRule="auto"/>
        <w:rPr>
          <w:rFonts w:ascii="Times New Roman" w:eastAsia="Times New Roman" w:hAnsi="Times New Roman" w:cs="Times New Roman"/>
          <w:b/>
          <w:bCs/>
          <w:kern w:val="0"/>
          <w14:ligatures w14:val="none"/>
        </w:rPr>
      </w:pPr>
      <w:r w:rsidRPr="00DA01D8">
        <w:rPr>
          <w:rFonts w:ascii="Times New Roman" w:eastAsia="Times New Roman" w:hAnsi="Times New Roman" w:cs="Times New Roman"/>
          <w:b/>
          <w:bCs/>
          <w:kern w:val="0"/>
          <w14:ligatures w14:val="none"/>
        </w:rPr>
        <w:t>Sources of Funds</w:t>
      </w:r>
    </w:p>
    <w:p w14:paraId="30C9E3F9" w14:textId="330B0F3A" w:rsidR="00DA01D8" w:rsidRDefault="00DA01D8" w:rsidP="00590491">
      <w:pPr>
        <w:spacing w:after="0" w:line="240" w:lineRule="auto"/>
        <w:rPr>
          <w:rFonts w:ascii="Times New Roman" w:eastAsia="Times New Roman" w:hAnsi="Times New Roman" w:cs="Times New Roman"/>
          <w:b/>
          <w:bCs/>
          <w:kern w:val="0"/>
          <w14:ligatures w14:val="none"/>
        </w:rPr>
      </w:pPr>
      <w:r w:rsidRPr="00DA01D8">
        <w:rPr>
          <w:rFonts w:ascii="Times New Roman" w:eastAsia="Times New Roman" w:hAnsi="Times New Roman" w:cs="Times New Roman"/>
          <w:kern w:val="0"/>
          <w14:ligatures w14:val="none"/>
        </w:rPr>
        <w:t>MNSILC does not do resource development.  The funds available to MNSILC are Federal Part B funds</w:t>
      </w:r>
      <w:r w:rsidRPr="00DA01D8">
        <w:rPr>
          <w:rFonts w:ascii="Times New Roman" w:eastAsia="Times New Roman" w:hAnsi="Times New Roman" w:cs="Times New Roman"/>
          <w:b/>
          <w:bCs/>
          <w:kern w:val="0"/>
          <w14:ligatures w14:val="none"/>
        </w:rPr>
        <w:t>.</w:t>
      </w:r>
    </w:p>
    <w:p w14:paraId="01ECF1AE" w14:textId="02EA476D" w:rsidR="00333E8B" w:rsidRDefault="00DA01D8" w:rsidP="00590491">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Description of Expenditures</w:t>
      </w:r>
    </w:p>
    <w:p w14:paraId="0ED50178" w14:textId="37065C32" w:rsidR="00E05B58" w:rsidRDefault="00E05B58" w:rsidP="00C1649C">
      <w:pPr>
        <w:pStyle w:val="ListParagraph"/>
        <w:numPr>
          <w:ilvl w:val="0"/>
          <w:numId w:val="34"/>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Staff and personnel costs support a coordinator employed by MNSILC for 30 hours per week</w:t>
      </w:r>
    </w:p>
    <w:p w14:paraId="0D73AA98" w14:textId="6A6DF045" w:rsidR="00E05B58" w:rsidRDefault="00E05B58" w:rsidP="00C1649C">
      <w:pPr>
        <w:pStyle w:val="ListParagraph"/>
        <w:numPr>
          <w:ilvl w:val="0"/>
          <w:numId w:val="34"/>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Operating expenses include Professional fees Communications/Publications/Printing, Supplies, Indirect Costs</w:t>
      </w:r>
    </w:p>
    <w:p w14:paraId="505B1831" w14:textId="54208C79" w:rsidR="00E05B58" w:rsidRDefault="00E05B58" w:rsidP="00C1649C">
      <w:pPr>
        <w:pStyle w:val="ListParagraph"/>
        <w:numPr>
          <w:ilvl w:val="0"/>
          <w:numId w:val="34"/>
        </w:numPr>
        <w:spacing w:after="0" w:line="240" w:lineRule="auto"/>
        <w:rPr>
          <w:rFonts w:ascii="Times New Roman" w:eastAsia="Times New Roman" w:hAnsi="Times New Roman" w:cs="Times New Roman"/>
          <w:kern w:val="0"/>
          <w14:ligatures w14:val="none"/>
        </w:rPr>
      </w:pPr>
      <w:r w:rsidRPr="00632513">
        <w:rPr>
          <w:rFonts w:ascii="Times New Roman" w:eastAsia="Times New Roman" w:hAnsi="Times New Roman" w:cs="Times New Roman"/>
          <w:kern w:val="0"/>
          <w14:ligatures w14:val="none"/>
        </w:rPr>
        <w:t>Council compensation and expenses provide per diem for council members to attend bi-monthly meeting</w:t>
      </w:r>
      <w:r w:rsidR="00040019">
        <w:rPr>
          <w:rFonts w:ascii="Times New Roman" w:eastAsia="Times New Roman" w:hAnsi="Times New Roman" w:cs="Times New Roman"/>
          <w:kern w:val="0"/>
          <w14:ligatures w14:val="none"/>
        </w:rPr>
        <w:t>s</w:t>
      </w:r>
      <w:r w:rsidRPr="00632513">
        <w:rPr>
          <w:rFonts w:ascii="Times New Roman" w:eastAsia="Times New Roman" w:hAnsi="Times New Roman" w:cs="Times New Roman"/>
          <w:kern w:val="0"/>
          <w14:ligatures w14:val="none"/>
        </w:rPr>
        <w:t xml:space="preserve"> and travel expense</w:t>
      </w:r>
      <w:r w:rsidR="00632513" w:rsidRPr="00632513">
        <w:rPr>
          <w:rFonts w:ascii="Times New Roman" w:eastAsia="Times New Roman" w:hAnsi="Times New Roman" w:cs="Times New Roman"/>
          <w:kern w:val="0"/>
          <w14:ligatures w14:val="none"/>
        </w:rPr>
        <w:t>s</w:t>
      </w:r>
      <w:r w:rsidRPr="00632513">
        <w:rPr>
          <w:rFonts w:ascii="Times New Roman" w:eastAsia="Times New Roman" w:hAnsi="Times New Roman" w:cs="Times New Roman"/>
          <w:kern w:val="0"/>
          <w14:ligatures w14:val="none"/>
        </w:rPr>
        <w:t xml:space="preserve"> to the meetings</w:t>
      </w:r>
      <w:r w:rsidR="00632513" w:rsidRPr="00632513">
        <w:rPr>
          <w:rFonts w:ascii="Times New Roman" w:eastAsia="Times New Roman" w:hAnsi="Times New Roman" w:cs="Times New Roman"/>
          <w:kern w:val="0"/>
          <w14:ligatures w14:val="none"/>
        </w:rPr>
        <w:t xml:space="preserve">, including two meetings per year held at CIL locations.  </w:t>
      </w:r>
    </w:p>
    <w:p w14:paraId="067B5FEB" w14:textId="77777777" w:rsidR="00632513" w:rsidRDefault="00632513" w:rsidP="00C1649C">
      <w:pPr>
        <w:pStyle w:val="ListParagraph"/>
        <w:numPr>
          <w:ilvl w:val="0"/>
          <w:numId w:val="34"/>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Meeting expenses include accommodations such as CART services, PCA support for council members, and material in alternate formats.  Meeting space is provided by SSB or DEED at no cost to MNSILC.</w:t>
      </w:r>
    </w:p>
    <w:p w14:paraId="6B33F7D8" w14:textId="77777777" w:rsidR="00632513" w:rsidRDefault="00632513" w:rsidP="00C1649C">
      <w:pPr>
        <w:pStyle w:val="ListParagraph"/>
        <w:numPr>
          <w:ilvl w:val="0"/>
          <w:numId w:val="34"/>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Resources are provided to council members and staff to attend the NCIL Conference, the APRIL Conference, SILC Congress and registration for other conferences included in the SPIL</w:t>
      </w:r>
    </w:p>
    <w:p w14:paraId="40721967" w14:textId="136CFCCC" w:rsidR="00632513" w:rsidRPr="00632513" w:rsidRDefault="00632513" w:rsidP="00C1649C">
      <w:pPr>
        <w:pStyle w:val="ListParagraph"/>
        <w:numPr>
          <w:ilvl w:val="0"/>
          <w:numId w:val="34"/>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Other expenses include membership in NCIL, APRIL and NASILC </w:t>
      </w:r>
    </w:p>
    <w:p w14:paraId="30EDCB07" w14:textId="77777777" w:rsidR="00E05B58" w:rsidRDefault="00E05B58" w:rsidP="00590491">
      <w:pPr>
        <w:spacing w:after="0" w:line="240" w:lineRule="auto"/>
        <w:rPr>
          <w:rFonts w:ascii="Times New Roman" w:eastAsia="Times New Roman" w:hAnsi="Times New Roman" w:cs="Times New Roman"/>
          <w:kern w:val="0"/>
          <w14:ligatures w14:val="none"/>
        </w:rPr>
      </w:pPr>
    </w:p>
    <w:p w14:paraId="35ABC3D8" w14:textId="6D4C8A5C" w:rsidR="008225AD" w:rsidRDefault="008225AD" w:rsidP="00590491">
      <w:pPr>
        <w:spacing w:after="0" w:line="240" w:lineRule="auto"/>
        <w:rPr>
          <w:rFonts w:ascii="Times New Roman" w:eastAsia="Times New Roman" w:hAnsi="Times New Roman" w:cs="Times New Roman"/>
          <w:kern w:val="0"/>
          <w14:ligatures w14:val="none"/>
        </w:rPr>
      </w:pPr>
    </w:p>
    <w:p w14:paraId="12BC8CAC" w14:textId="3927E5E9" w:rsid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b/>
          <w:bCs/>
          <w:kern w:val="0"/>
          <w14:ligatures w14:val="none"/>
        </w:rPr>
        <w:t>Process used to develop the Resource Plan</w:t>
      </w:r>
      <w:r w:rsidRPr="00590491">
        <w:rPr>
          <w:rFonts w:ascii="Times New Roman" w:eastAsia="Times New Roman" w:hAnsi="Times New Roman" w:cs="Times New Roman"/>
          <w:kern w:val="0"/>
          <w14:ligatures w14:val="none"/>
        </w:rPr>
        <w:t>.</w:t>
      </w:r>
    </w:p>
    <w:p w14:paraId="750AFEFF" w14:textId="49DD055C" w:rsidR="000604AA" w:rsidRDefault="00DA01D8" w:rsidP="00590491">
      <w:pPr>
        <w:spacing w:after="0" w:line="240" w:lineRule="auto"/>
        <w:rPr>
          <w:rFonts w:ascii="Times New Roman" w:eastAsia="Times New Roman" w:hAnsi="Times New Roman" w:cs="Times New Roman"/>
          <w:kern w:val="0"/>
          <w14:ligatures w14:val="none"/>
        </w:rPr>
      </w:pPr>
      <w:r w:rsidRPr="00DA01D8">
        <w:rPr>
          <w:rFonts w:ascii="Times New Roman" w:eastAsia="Times New Roman" w:hAnsi="Times New Roman" w:cs="Times New Roman"/>
          <w:kern w:val="0"/>
          <w14:ligatures w14:val="none"/>
        </w:rPr>
        <w:t xml:space="preserve">Members of MNSILC, the CILs, </w:t>
      </w:r>
      <w:r w:rsidR="001C1FB4">
        <w:rPr>
          <w:rFonts w:ascii="Times New Roman" w:eastAsia="Times New Roman" w:hAnsi="Times New Roman" w:cs="Times New Roman"/>
          <w:kern w:val="0"/>
          <w14:ligatures w14:val="none"/>
        </w:rPr>
        <w:t xml:space="preserve">SSB, </w:t>
      </w:r>
      <w:r w:rsidRPr="00DA01D8">
        <w:rPr>
          <w:rFonts w:ascii="Times New Roman" w:eastAsia="Times New Roman" w:hAnsi="Times New Roman" w:cs="Times New Roman"/>
          <w:kern w:val="0"/>
          <w14:ligatures w14:val="none"/>
        </w:rPr>
        <w:t xml:space="preserve">and the DSE reviewed the goals and objectives of the SPIL.  Together they discussed funding needed to complete specific projects.  They reviewed previous budgets to compare and determine costs for budgeted line items.  The Finance Committee reviewed the information and created a three-year draft SPIL budget. The budget was approved as part of the SPIL approval process.  </w:t>
      </w:r>
    </w:p>
    <w:p w14:paraId="4C38F6A5" w14:textId="77777777" w:rsidR="001C1FB4" w:rsidRDefault="001C1FB4" w:rsidP="00590491">
      <w:pPr>
        <w:spacing w:after="0" w:line="240" w:lineRule="auto"/>
        <w:rPr>
          <w:rFonts w:ascii="Times New Roman" w:eastAsia="Times New Roman" w:hAnsi="Times New Roman" w:cs="Times New Roman"/>
          <w:kern w:val="0"/>
          <w14:ligatures w14:val="none"/>
        </w:rPr>
      </w:pPr>
    </w:p>
    <w:p w14:paraId="666D61CC" w14:textId="3B32E935" w:rsidR="00590491" w:rsidRDefault="001C1FB4" w:rsidP="00590491">
      <w:pPr>
        <w:spacing w:after="0" w:line="240" w:lineRule="auto"/>
        <w:rPr>
          <w:rFonts w:ascii="Times New Roman" w:eastAsia="Times New Roman" w:hAnsi="Times New Roman" w:cs="Times New Roman"/>
          <w:kern w:val="0"/>
          <w14:ligatures w14:val="none"/>
        </w:rPr>
      </w:pPr>
      <w:r w:rsidRPr="001C1FB4">
        <w:rPr>
          <w:rFonts w:ascii="Times New Roman" w:eastAsia="Times New Roman" w:hAnsi="Times New Roman" w:cs="Times New Roman"/>
          <w:kern w:val="0"/>
          <w14:ligatures w14:val="none"/>
        </w:rPr>
        <w:t>MNSILC allocates reasonable and necessary funding for projects to spend the annual budgeted amount. However, should there be unexpended funds, MNSILC will review the approved SPIL and will allocate funds in support of the already established goals, objectives, and activities or equally among existing centers that meet the requirements of Section 4.7, 723 States paragraph (a)(2).</w:t>
      </w:r>
    </w:p>
    <w:p w14:paraId="6D34779E" w14:textId="77777777" w:rsidR="001C1FB4" w:rsidRDefault="001C1FB4" w:rsidP="00590491">
      <w:pPr>
        <w:spacing w:after="0" w:line="240" w:lineRule="auto"/>
        <w:rPr>
          <w:rFonts w:ascii="Times New Roman" w:eastAsia="Times New Roman" w:hAnsi="Times New Roman" w:cs="Times New Roman"/>
          <w:kern w:val="0"/>
          <w14:ligatures w14:val="none"/>
        </w:rPr>
      </w:pPr>
    </w:p>
    <w:p w14:paraId="0D4DBB9C" w14:textId="1B774023" w:rsid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b/>
          <w:bCs/>
          <w:kern w:val="0"/>
          <w14:ligatures w14:val="none"/>
        </w:rPr>
        <w:t>Process for disbursement of funds to facilitate effective operations of SILC</w:t>
      </w:r>
      <w:r w:rsidRPr="00590491">
        <w:rPr>
          <w:rFonts w:ascii="Times New Roman" w:eastAsia="Times New Roman" w:hAnsi="Times New Roman" w:cs="Times New Roman"/>
          <w:kern w:val="0"/>
          <w14:ligatures w14:val="none"/>
        </w:rPr>
        <w:t>.</w:t>
      </w:r>
    </w:p>
    <w:p w14:paraId="79574613" w14:textId="52C3F4C2" w:rsidR="001C1FB4" w:rsidRDefault="001C1FB4" w:rsidP="0059049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DSE contracts with the CILs for the disbursement of Federal Part B funds.  The CILs provide an invoice to the DSE for payment.  Payment is generally made within 30 days.  Council members submit a request for per diem and travel expenses to the DSE.  Payment is generally made within 30 days.  When payment is not made within 30 days </w:t>
      </w:r>
      <w:r w:rsidR="00806ED5">
        <w:rPr>
          <w:rFonts w:ascii="Times New Roman" w:eastAsia="Times New Roman" w:hAnsi="Times New Roman" w:cs="Times New Roman"/>
          <w:kern w:val="0"/>
          <w14:ligatures w14:val="none"/>
        </w:rPr>
        <w:t>it is</w:t>
      </w:r>
      <w:r>
        <w:rPr>
          <w:rFonts w:ascii="Times New Roman" w:eastAsia="Times New Roman" w:hAnsi="Times New Roman" w:cs="Times New Roman"/>
          <w:kern w:val="0"/>
          <w14:ligatures w14:val="none"/>
        </w:rPr>
        <w:t xml:space="preserve"> due to the delay in the Notice of Award from ACL.  MNSILC uses a fiscal agent for payment</w:t>
      </w:r>
      <w:r w:rsidR="00806ED5">
        <w:rPr>
          <w:rFonts w:ascii="Times New Roman" w:eastAsia="Times New Roman" w:hAnsi="Times New Roman" w:cs="Times New Roman"/>
          <w:kern w:val="0"/>
          <w14:ligatures w14:val="none"/>
        </w:rPr>
        <w:t xml:space="preserve"> of resource plan  expenses. The fiscal agent sends a monthly invoice to the DSE for payment.</w:t>
      </w:r>
      <w:r>
        <w:rPr>
          <w:rFonts w:ascii="Times New Roman" w:eastAsia="Times New Roman" w:hAnsi="Times New Roman" w:cs="Times New Roman"/>
          <w:kern w:val="0"/>
          <w14:ligatures w14:val="none"/>
        </w:rPr>
        <w:t xml:space="preserve"> </w:t>
      </w:r>
      <w:r w:rsidR="00806ED5">
        <w:rPr>
          <w:rFonts w:ascii="Times New Roman" w:eastAsia="Times New Roman" w:hAnsi="Times New Roman" w:cs="Times New Roman"/>
          <w:kern w:val="0"/>
          <w14:ligatures w14:val="none"/>
        </w:rPr>
        <w:t>Payment is made within 30 days.  The DSE provides MNSILC with a monthly spreadsheet of payments made on behalf of MNSCIL for the resource plan and payments to the CILs.  MNSILC verifies expenses monthly and sends a report to the Treasurer and Finance Committee for review and approval.</w:t>
      </w:r>
    </w:p>
    <w:p w14:paraId="6D46DD4E" w14:textId="77777777" w:rsidR="001C1FB4" w:rsidRPr="00590491" w:rsidRDefault="001C1FB4" w:rsidP="00590491">
      <w:pPr>
        <w:spacing w:after="0" w:line="240" w:lineRule="auto"/>
        <w:rPr>
          <w:rFonts w:ascii="Times New Roman" w:eastAsia="Times New Roman" w:hAnsi="Times New Roman" w:cs="Times New Roman"/>
          <w:kern w:val="0"/>
          <w14:ligatures w14:val="none"/>
        </w:rPr>
      </w:pPr>
    </w:p>
    <w:p w14:paraId="7C2FF8A3" w14:textId="77777777" w:rsidR="00806ED5"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b/>
          <w:bCs/>
          <w:kern w:val="0"/>
          <w14:ligatures w14:val="none"/>
        </w:rPr>
        <w:t>Justification if more than 30% of the Part B appropriation is to be used for the SILC Resource Plan.</w:t>
      </w:r>
      <w:r w:rsidR="00333E8B">
        <w:rPr>
          <w:rFonts w:ascii="Times New Roman" w:eastAsia="Times New Roman" w:hAnsi="Times New Roman" w:cs="Times New Roman"/>
          <w:kern w:val="0"/>
          <w14:ligatures w14:val="none"/>
        </w:rPr>
        <w:t xml:space="preserve">  </w:t>
      </w:r>
    </w:p>
    <w:p w14:paraId="2C539972" w14:textId="4200AEFA" w:rsidR="00590491" w:rsidRPr="00590491" w:rsidRDefault="00333E8B" w:rsidP="00590491">
      <w:pPr>
        <w:spacing w:after="0" w:line="240" w:lineRule="auto"/>
        <w:rPr>
          <w:rFonts w:ascii="Times New Roman" w:eastAsia="Times New Roman" w:hAnsi="Times New Roman" w:cs="Times New Roman"/>
          <w:kern w:val="0"/>
          <w14:ligatures w14:val="none"/>
        </w:rPr>
      </w:pPr>
      <w:r w:rsidRPr="00333E8B">
        <w:rPr>
          <w:rFonts w:ascii="Times New Roman" w:eastAsia="Times New Roman" w:hAnsi="Times New Roman" w:cs="Times New Roman"/>
          <w:kern w:val="0"/>
          <w14:ligatures w14:val="none"/>
        </w:rPr>
        <w:t>Throughout the 3-year period of the SPIL, MNSILC utilizes less than 30%</w:t>
      </w:r>
      <w:r w:rsidR="00806ED5">
        <w:rPr>
          <w:rFonts w:ascii="Times New Roman" w:eastAsia="Times New Roman" w:hAnsi="Times New Roman" w:cs="Times New Roman"/>
          <w:kern w:val="0"/>
          <w14:ligatures w14:val="none"/>
        </w:rPr>
        <w:t xml:space="preserve"> of Federal Part B Funds</w:t>
      </w:r>
      <w:r w:rsidRPr="00333E8B">
        <w:rPr>
          <w:rFonts w:ascii="Times New Roman" w:eastAsia="Times New Roman" w:hAnsi="Times New Roman" w:cs="Times New Roman"/>
          <w:kern w:val="0"/>
          <w14:ligatures w14:val="none"/>
        </w:rPr>
        <w:t xml:space="preserve"> for the re</w:t>
      </w:r>
      <w:r w:rsidR="00040019">
        <w:rPr>
          <w:rFonts w:ascii="Times New Roman" w:eastAsia="Times New Roman" w:hAnsi="Times New Roman" w:cs="Times New Roman"/>
          <w:kern w:val="0"/>
          <w14:ligatures w14:val="none"/>
        </w:rPr>
        <w:t>source</w:t>
      </w:r>
      <w:r w:rsidRPr="00333E8B">
        <w:rPr>
          <w:rFonts w:ascii="Times New Roman" w:eastAsia="Times New Roman" w:hAnsi="Times New Roman" w:cs="Times New Roman"/>
          <w:kern w:val="0"/>
          <w14:ligatures w14:val="none"/>
        </w:rPr>
        <w:t xml:space="preserve"> plan</w:t>
      </w:r>
      <w:r w:rsidR="004F5CD3">
        <w:rPr>
          <w:rFonts w:ascii="Times New Roman" w:eastAsia="Times New Roman" w:hAnsi="Times New Roman" w:cs="Times New Roman"/>
          <w:kern w:val="0"/>
          <w14:ligatures w14:val="none"/>
        </w:rPr>
        <w:t>.</w:t>
      </w:r>
      <w:r w:rsidRPr="00333E8B">
        <w:rPr>
          <w:rFonts w:ascii="Times New Roman" w:eastAsia="Times New Roman" w:hAnsi="Times New Roman" w:cs="Times New Roman"/>
          <w:kern w:val="0"/>
          <w14:ligatures w14:val="none"/>
        </w:rPr>
        <w:t xml:space="preserve"> (See table 1.5 Financial Plan)</w:t>
      </w:r>
    </w:p>
    <w:p w14:paraId="1E3262FD"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p w14:paraId="0E0C3CB6"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5.3 </w:t>
      </w:r>
      <w:r w:rsidRPr="00590491">
        <w:rPr>
          <w:rFonts w:ascii="Times New Roman" w:eastAsia="Times New Roman" w:hAnsi="Times New Roman" w:cs="Times New Roman"/>
          <w:kern w:val="0"/>
          <w:u w:val="single"/>
          <w14:ligatures w14:val="none"/>
        </w:rPr>
        <w:t>Maintenance of SILC</w:t>
      </w:r>
    </w:p>
    <w:p w14:paraId="0681B975" w14:textId="77777777" w:rsid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How State will maintain SILC over the course of the SPIL.</w:t>
      </w:r>
      <w:r w:rsidRPr="00590491">
        <w:rPr>
          <w:rFonts w:ascii="Times New Roman" w:eastAsia="Times New Roman" w:hAnsi="Times New Roman" w:cs="Times New Roman"/>
          <w:kern w:val="0"/>
          <w:vertAlign w:val="superscript"/>
          <w14:ligatures w14:val="none"/>
        </w:rPr>
        <w:footnoteRef/>
      </w:r>
    </w:p>
    <w:p w14:paraId="68C037DD" w14:textId="77777777" w:rsidR="003E77B6" w:rsidRDefault="003E77B6" w:rsidP="00590491">
      <w:pPr>
        <w:spacing w:after="0" w:line="240" w:lineRule="auto"/>
        <w:rPr>
          <w:rFonts w:ascii="Times New Roman" w:eastAsia="Times New Roman" w:hAnsi="Times New Roman" w:cs="Times New Roman"/>
          <w:kern w:val="0"/>
          <w14:ligatures w14:val="none"/>
        </w:rPr>
      </w:pPr>
    </w:p>
    <w:p w14:paraId="7FAA7251" w14:textId="2D976F45" w:rsidR="003E77B6" w:rsidRDefault="003E77B6" w:rsidP="00590491">
      <w:pPr>
        <w:spacing w:after="0" w:line="240" w:lineRule="auto"/>
        <w:rPr>
          <w:rFonts w:ascii="Times New Roman" w:eastAsia="Times New Roman" w:hAnsi="Times New Roman" w:cs="Times New Roman"/>
          <w:b/>
          <w:bCs/>
          <w:kern w:val="0"/>
          <w14:ligatures w14:val="none"/>
        </w:rPr>
      </w:pPr>
      <w:r w:rsidRPr="003E77B6">
        <w:rPr>
          <w:rFonts w:ascii="Times New Roman" w:eastAsia="Times New Roman" w:hAnsi="Times New Roman" w:cs="Times New Roman"/>
          <w:b/>
          <w:bCs/>
          <w:kern w:val="0"/>
          <w14:ligatures w14:val="none"/>
        </w:rPr>
        <w:t>How the SILC is established and operating</w:t>
      </w:r>
    </w:p>
    <w:p w14:paraId="67F60366" w14:textId="172F6B62" w:rsidR="00980DB6" w:rsidRDefault="003E77B6" w:rsidP="0059049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MNSILC was established under Minnesota Statute </w:t>
      </w:r>
      <w:r w:rsidRPr="003E77B6">
        <w:rPr>
          <w:rFonts w:ascii="Times New Roman" w:eastAsia="Times New Roman" w:hAnsi="Times New Roman" w:cs="Times New Roman"/>
          <w:kern w:val="0"/>
          <w14:ligatures w14:val="none"/>
        </w:rPr>
        <w:t>268A.02</w:t>
      </w:r>
      <w:r w:rsidR="00040019">
        <w:rPr>
          <w:rFonts w:ascii="Times New Roman" w:eastAsia="Times New Roman" w:hAnsi="Times New Roman" w:cs="Times New Roman"/>
          <w:kern w:val="0"/>
          <w14:ligatures w14:val="none"/>
        </w:rPr>
        <w:t>.</w:t>
      </w:r>
      <w:r w:rsidRPr="003E77B6">
        <w:rPr>
          <w:rFonts w:ascii="Times New Roman" w:eastAsia="Times New Roman" w:hAnsi="Times New Roman" w:cs="Times New Roman"/>
          <w:kern w:val="0"/>
          <w14:ligatures w14:val="none"/>
        </w:rPr>
        <w:t xml:space="preserve"> Members of the council</w:t>
      </w:r>
      <w:r>
        <w:rPr>
          <w:rFonts w:ascii="Times New Roman" w:eastAsia="Times New Roman" w:hAnsi="Times New Roman" w:cs="Times New Roman"/>
          <w:kern w:val="0"/>
          <w14:ligatures w14:val="none"/>
        </w:rPr>
        <w:t xml:space="preserve"> are </w:t>
      </w:r>
      <w:r w:rsidRPr="003E77B6">
        <w:rPr>
          <w:rFonts w:ascii="Times New Roman" w:eastAsia="Times New Roman" w:hAnsi="Times New Roman" w:cs="Times New Roman"/>
          <w:kern w:val="0"/>
          <w14:ligatures w14:val="none"/>
        </w:rPr>
        <w:t xml:space="preserve"> compensated as provided in section 15.059, subdivision 3.2.</w:t>
      </w:r>
      <w:r>
        <w:rPr>
          <w:rFonts w:ascii="Times New Roman" w:eastAsia="Times New Roman" w:hAnsi="Times New Roman" w:cs="Times New Roman"/>
          <w:kern w:val="0"/>
          <w14:ligatures w14:val="none"/>
        </w:rPr>
        <w:t xml:space="preserve">  The council meets bi-monthly</w:t>
      </w:r>
      <w:r w:rsidR="0014305C">
        <w:rPr>
          <w:rFonts w:ascii="Times New Roman" w:eastAsia="Times New Roman" w:hAnsi="Times New Roman" w:cs="Times New Roman"/>
          <w:kern w:val="0"/>
          <w14:ligatures w14:val="none"/>
        </w:rPr>
        <w:t xml:space="preserve">, the second Thursday of the month for 5 hours.  Members are offered the opportunity to meet in person or virtually.  Members have chosen to participate virtually.  The meeting agenda is sent to members prior to the meeting and posted on social media with an invitation to the public to attend.  CART services are provided for all council meetings.  Committees meet monthly and report to the full council. </w:t>
      </w:r>
      <w:r w:rsidR="00980DB6">
        <w:rPr>
          <w:rFonts w:ascii="Times New Roman" w:eastAsia="Times New Roman" w:hAnsi="Times New Roman" w:cs="Times New Roman"/>
          <w:kern w:val="0"/>
          <w14:ligatures w14:val="none"/>
        </w:rPr>
        <w:t xml:space="preserve">Inperson meetings are held in an accessible space located near public transportation. The meeting space can accommodate virtual meetings for hybrid meetings.  </w:t>
      </w:r>
    </w:p>
    <w:p w14:paraId="212E7CB5" w14:textId="77777777" w:rsidR="00980DB6" w:rsidRDefault="00980DB6" w:rsidP="00590491">
      <w:pPr>
        <w:spacing w:after="0" w:line="240" w:lineRule="auto"/>
        <w:rPr>
          <w:rFonts w:ascii="Times New Roman" w:eastAsia="Times New Roman" w:hAnsi="Times New Roman" w:cs="Times New Roman"/>
          <w:kern w:val="0"/>
          <w14:ligatures w14:val="none"/>
        </w:rPr>
      </w:pPr>
    </w:p>
    <w:p w14:paraId="47630FA7" w14:textId="281DCD1C" w:rsidR="00980DB6" w:rsidRDefault="0014305C" w:rsidP="0059049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Committee meetings are </w:t>
      </w:r>
      <w:r w:rsidR="00980DB6">
        <w:rPr>
          <w:rFonts w:ascii="Times New Roman" w:eastAsia="Times New Roman" w:hAnsi="Times New Roman" w:cs="Times New Roman"/>
          <w:kern w:val="0"/>
          <w14:ligatures w14:val="none"/>
        </w:rPr>
        <w:t xml:space="preserve">held </w:t>
      </w:r>
      <w:r>
        <w:rPr>
          <w:rFonts w:ascii="Times New Roman" w:eastAsia="Times New Roman" w:hAnsi="Times New Roman" w:cs="Times New Roman"/>
          <w:kern w:val="0"/>
          <w14:ligatures w14:val="none"/>
        </w:rPr>
        <w:t>virtual</w:t>
      </w:r>
      <w:r w:rsidR="00980DB6">
        <w:rPr>
          <w:rFonts w:ascii="Times New Roman" w:eastAsia="Times New Roman" w:hAnsi="Times New Roman" w:cs="Times New Roman"/>
          <w:kern w:val="0"/>
          <w14:ligatures w14:val="none"/>
        </w:rPr>
        <w:t>ly</w:t>
      </w:r>
      <w:r>
        <w:rPr>
          <w:rFonts w:ascii="Times New Roman" w:eastAsia="Times New Roman" w:hAnsi="Times New Roman" w:cs="Times New Roman"/>
          <w:kern w:val="0"/>
          <w14:ligatures w14:val="none"/>
        </w:rPr>
        <w:t xml:space="preserve">.  </w:t>
      </w:r>
      <w:r w:rsidR="00980DB6">
        <w:rPr>
          <w:rFonts w:ascii="Times New Roman" w:eastAsia="Times New Roman" w:hAnsi="Times New Roman" w:cs="Times New Roman"/>
          <w:kern w:val="0"/>
          <w14:ligatures w14:val="none"/>
        </w:rPr>
        <w:t>CIL s</w:t>
      </w:r>
      <w:r>
        <w:rPr>
          <w:rFonts w:ascii="Times New Roman" w:eastAsia="Times New Roman" w:hAnsi="Times New Roman" w:cs="Times New Roman"/>
          <w:kern w:val="0"/>
          <w14:ligatures w14:val="none"/>
        </w:rPr>
        <w:t xml:space="preserve">taff members </w:t>
      </w:r>
      <w:r w:rsidR="00980DB6">
        <w:rPr>
          <w:rFonts w:ascii="Times New Roman" w:eastAsia="Times New Roman" w:hAnsi="Times New Roman" w:cs="Times New Roman"/>
          <w:kern w:val="0"/>
          <w14:ligatures w14:val="none"/>
        </w:rPr>
        <w:t xml:space="preserve">participate in </w:t>
      </w:r>
      <w:r>
        <w:rPr>
          <w:rFonts w:ascii="Times New Roman" w:eastAsia="Times New Roman" w:hAnsi="Times New Roman" w:cs="Times New Roman"/>
          <w:kern w:val="0"/>
          <w14:ligatures w14:val="none"/>
        </w:rPr>
        <w:t xml:space="preserve">committee meetings.  </w:t>
      </w:r>
    </w:p>
    <w:p w14:paraId="79079C5C" w14:textId="77777777" w:rsidR="00980DB6" w:rsidRDefault="00980DB6" w:rsidP="00590491">
      <w:pPr>
        <w:spacing w:after="0" w:line="240" w:lineRule="auto"/>
        <w:rPr>
          <w:rFonts w:ascii="Times New Roman" w:eastAsia="Times New Roman" w:hAnsi="Times New Roman" w:cs="Times New Roman"/>
          <w:kern w:val="0"/>
          <w14:ligatures w14:val="none"/>
        </w:rPr>
      </w:pPr>
    </w:p>
    <w:p w14:paraId="4BD1E142" w14:textId="03E3B2DE" w:rsidR="003E77B6" w:rsidRDefault="00980DB6" w:rsidP="0059049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MNSILC employees a Coordinator part-time to provide administrative support.  MNSILC developed the position description and uses the position description as a basis for conducting an annual performance evaluation. </w:t>
      </w:r>
    </w:p>
    <w:p w14:paraId="6716C02E" w14:textId="77777777" w:rsidR="00980DB6" w:rsidRDefault="00980DB6" w:rsidP="00590491">
      <w:pPr>
        <w:spacing w:after="0" w:line="240" w:lineRule="auto"/>
        <w:rPr>
          <w:rFonts w:ascii="Times New Roman" w:eastAsia="Times New Roman" w:hAnsi="Times New Roman" w:cs="Times New Roman"/>
          <w:kern w:val="0"/>
          <w14:ligatures w14:val="none"/>
        </w:rPr>
      </w:pPr>
    </w:p>
    <w:p w14:paraId="05594F7E" w14:textId="4E7CF800" w:rsidR="0014305C" w:rsidRDefault="00E3469F" w:rsidP="0059049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MNSILC reviewed and revised the Bylaws in 2023.  The Policy and Procedures were reviewed in 2023-2024 and will be approved by July 2024. The council follows Robert Rules of Order for conducting meetings.</w:t>
      </w:r>
    </w:p>
    <w:p w14:paraId="3B7B1490" w14:textId="77777777" w:rsidR="00E3469F" w:rsidRDefault="00E3469F" w:rsidP="00590491">
      <w:pPr>
        <w:spacing w:after="0" w:line="240" w:lineRule="auto"/>
        <w:rPr>
          <w:rFonts w:ascii="Times New Roman" w:eastAsia="Times New Roman" w:hAnsi="Times New Roman" w:cs="Times New Roman"/>
          <w:kern w:val="0"/>
          <w14:ligatures w14:val="none"/>
        </w:rPr>
      </w:pPr>
    </w:p>
    <w:p w14:paraId="3A8F805E" w14:textId="51083AA0" w:rsidR="0014305C" w:rsidRPr="0014305C" w:rsidRDefault="0014305C" w:rsidP="00590491">
      <w:pPr>
        <w:spacing w:after="0" w:line="240" w:lineRule="auto"/>
        <w:rPr>
          <w:rFonts w:ascii="Times New Roman" w:eastAsia="Times New Roman" w:hAnsi="Times New Roman" w:cs="Times New Roman"/>
          <w:b/>
          <w:bCs/>
          <w:kern w:val="0"/>
          <w14:ligatures w14:val="none"/>
        </w:rPr>
      </w:pPr>
      <w:r w:rsidRPr="0014305C">
        <w:rPr>
          <w:rFonts w:ascii="Times New Roman" w:eastAsia="Times New Roman" w:hAnsi="Times New Roman" w:cs="Times New Roman"/>
          <w:b/>
          <w:bCs/>
          <w:kern w:val="0"/>
          <w14:ligatures w14:val="none"/>
        </w:rPr>
        <w:t>Appointments</w:t>
      </w:r>
    </w:p>
    <w:p w14:paraId="3453C4DF" w14:textId="5BD033B7" w:rsidR="00F403D8" w:rsidRDefault="0014305C" w:rsidP="00590491">
      <w:pPr>
        <w:spacing w:after="0" w:line="240" w:lineRule="auto"/>
        <w:rPr>
          <w:rFonts w:ascii="Times New Roman" w:eastAsia="Times New Roman" w:hAnsi="Times New Roman" w:cs="Times New Roman"/>
          <w:iCs/>
          <w:kern w:val="0"/>
          <w14:ligatures w14:val="none"/>
        </w:rPr>
      </w:pPr>
      <w:r>
        <w:rPr>
          <w:rFonts w:ascii="Times New Roman" w:eastAsia="Times New Roman" w:hAnsi="Times New Roman" w:cs="Times New Roman"/>
          <w:iCs/>
          <w:kern w:val="0"/>
          <w14:ligatures w14:val="none"/>
        </w:rPr>
        <w:t xml:space="preserve">MNSILC and the CILs encourage people to apply to serve on the council.  Individuals apply through the Secretary of State </w:t>
      </w:r>
      <w:r w:rsidR="00F403D8">
        <w:rPr>
          <w:rFonts w:ascii="Times New Roman" w:eastAsia="Times New Roman" w:hAnsi="Times New Roman" w:cs="Times New Roman"/>
          <w:iCs/>
          <w:kern w:val="0"/>
          <w14:ligatures w14:val="none"/>
        </w:rPr>
        <w:t>website.  Applications are sent to MNSILC.  MNSILC has a process for recommending members to the Governor’s office for appointment.  The Outreach Committee sends the applicant a questionnaire to determine if the person meets the needs of the council, most importantly if the person has a disability.  An in</w:t>
      </w:r>
      <w:r w:rsidR="00040019">
        <w:rPr>
          <w:rFonts w:ascii="Times New Roman" w:eastAsia="Times New Roman" w:hAnsi="Times New Roman" w:cs="Times New Roman"/>
          <w:iCs/>
          <w:kern w:val="0"/>
          <w14:ligatures w14:val="none"/>
        </w:rPr>
        <w:t xml:space="preserve"> </w:t>
      </w:r>
      <w:r w:rsidR="00F403D8">
        <w:rPr>
          <w:rFonts w:ascii="Times New Roman" w:eastAsia="Times New Roman" w:hAnsi="Times New Roman" w:cs="Times New Roman"/>
          <w:iCs/>
          <w:kern w:val="0"/>
          <w14:ligatures w14:val="none"/>
        </w:rPr>
        <w:t xml:space="preserve">person </w:t>
      </w:r>
      <w:r w:rsidR="00040019">
        <w:rPr>
          <w:rFonts w:ascii="Times New Roman" w:eastAsia="Times New Roman" w:hAnsi="Times New Roman" w:cs="Times New Roman"/>
          <w:iCs/>
          <w:kern w:val="0"/>
          <w14:ligatures w14:val="none"/>
        </w:rPr>
        <w:t xml:space="preserve"> and/or </w:t>
      </w:r>
      <w:r w:rsidR="00F403D8">
        <w:rPr>
          <w:rFonts w:ascii="Times New Roman" w:eastAsia="Times New Roman" w:hAnsi="Times New Roman" w:cs="Times New Roman"/>
          <w:iCs/>
          <w:kern w:val="0"/>
          <w14:ligatures w14:val="none"/>
        </w:rPr>
        <w:t>virtual</w:t>
      </w:r>
      <w:r w:rsidR="00040019">
        <w:rPr>
          <w:rFonts w:ascii="Times New Roman" w:eastAsia="Times New Roman" w:hAnsi="Times New Roman" w:cs="Times New Roman"/>
          <w:iCs/>
          <w:kern w:val="0"/>
          <w14:ligatures w14:val="none"/>
        </w:rPr>
        <w:t xml:space="preserve"> </w:t>
      </w:r>
      <w:r w:rsidR="00F403D8">
        <w:rPr>
          <w:rFonts w:ascii="Times New Roman" w:eastAsia="Times New Roman" w:hAnsi="Times New Roman" w:cs="Times New Roman"/>
          <w:iCs/>
          <w:kern w:val="0"/>
          <w14:ligatures w14:val="none"/>
        </w:rPr>
        <w:t xml:space="preserve">interview is scheduled with members of the Outreach Committee to further determine if the person </w:t>
      </w:r>
      <w:r w:rsidR="00740C41">
        <w:rPr>
          <w:rFonts w:ascii="Times New Roman" w:eastAsia="Times New Roman" w:hAnsi="Times New Roman" w:cs="Times New Roman"/>
          <w:iCs/>
          <w:kern w:val="0"/>
          <w14:ligatures w14:val="none"/>
        </w:rPr>
        <w:t>meets the requirements for</w:t>
      </w:r>
      <w:r w:rsidR="00F403D8">
        <w:rPr>
          <w:rFonts w:ascii="Times New Roman" w:eastAsia="Times New Roman" w:hAnsi="Times New Roman" w:cs="Times New Roman"/>
          <w:iCs/>
          <w:kern w:val="0"/>
          <w14:ligatures w14:val="none"/>
        </w:rPr>
        <w:t xml:space="preserve"> the council.  Potential council members are recommended to the Governor’s office for appointment. Individuals are appointed for a one-two -or three-year term.  Individuals rotate off the council after serving two full</w:t>
      </w:r>
      <w:r w:rsidR="00740C41">
        <w:rPr>
          <w:rFonts w:ascii="Times New Roman" w:eastAsia="Times New Roman" w:hAnsi="Times New Roman" w:cs="Times New Roman"/>
          <w:iCs/>
          <w:kern w:val="0"/>
          <w14:ligatures w14:val="none"/>
        </w:rPr>
        <w:t xml:space="preserve"> 3-year</w:t>
      </w:r>
      <w:r w:rsidR="00F403D8">
        <w:rPr>
          <w:rFonts w:ascii="Times New Roman" w:eastAsia="Times New Roman" w:hAnsi="Times New Roman" w:cs="Times New Roman"/>
          <w:iCs/>
          <w:kern w:val="0"/>
          <w14:ligatures w14:val="none"/>
        </w:rPr>
        <w:t xml:space="preserve"> terms. They may be reappointed after being off the council for a year.  On occasion we have a challenge getting the Governor to make timely appointments.  When that happens MNSILC is persistent in seeking appointments.  MNSILC has maintained 51% of the council members are people with disabilities. </w:t>
      </w:r>
    </w:p>
    <w:p w14:paraId="03B1D86B" w14:textId="77777777" w:rsidR="00645D65" w:rsidRDefault="00645D65" w:rsidP="00590491">
      <w:pPr>
        <w:spacing w:after="0" w:line="240" w:lineRule="auto"/>
        <w:rPr>
          <w:rFonts w:ascii="Times New Roman" w:eastAsia="Times New Roman" w:hAnsi="Times New Roman" w:cs="Times New Roman"/>
          <w:iCs/>
          <w:kern w:val="0"/>
          <w14:ligatures w14:val="none"/>
        </w:rPr>
      </w:pPr>
    </w:p>
    <w:p w14:paraId="141CC58A" w14:textId="626228CA" w:rsidR="00645D65" w:rsidRDefault="00E3469F" w:rsidP="00590491">
      <w:pPr>
        <w:spacing w:after="0" w:line="240" w:lineRule="auto"/>
        <w:rPr>
          <w:rFonts w:ascii="Times New Roman" w:eastAsia="Times New Roman" w:hAnsi="Times New Roman" w:cs="Times New Roman"/>
          <w:iCs/>
          <w:kern w:val="0"/>
          <w14:ligatures w14:val="none"/>
        </w:rPr>
      </w:pPr>
      <w:r>
        <w:rPr>
          <w:rFonts w:ascii="Times New Roman" w:eastAsia="Times New Roman" w:hAnsi="Times New Roman" w:cs="Times New Roman"/>
          <w:iCs/>
          <w:kern w:val="0"/>
          <w14:ligatures w14:val="none"/>
        </w:rPr>
        <w:t>Council members nominate individuals to serve as chair, vice-chair, secretary, treasurer</w:t>
      </w:r>
      <w:r w:rsidR="00E36753">
        <w:rPr>
          <w:rFonts w:ascii="Times New Roman" w:eastAsia="Times New Roman" w:hAnsi="Times New Roman" w:cs="Times New Roman"/>
          <w:iCs/>
          <w:kern w:val="0"/>
          <w14:ligatures w14:val="none"/>
        </w:rPr>
        <w:t>,</w:t>
      </w:r>
      <w:r>
        <w:rPr>
          <w:rFonts w:ascii="Times New Roman" w:eastAsia="Times New Roman" w:hAnsi="Times New Roman" w:cs="Times New Roman"/>
          <w:iCs/>
          <w:kern w:val="0"/>
          <w14:ligatures w14:val="none"/>
        </w:rPr>
        <w:t xml:space="preserve"> and parliamentarian.  </w:t>
      </w:r>
      <w:r w:rsidR="00E36753" w:rsidRPr="00E36753">
        <w:rPr>
          <w:rFonts w:ascii="Times New Roman" w:eastAsia="Times New Roman" w:hAnsi="Times New Roman" w:cs="Times New Roman"/>
          <w:iCs/>
          <w:kern w:val="0"/>
          <w14:ligatures w14:val="none"/>
        </w:rPr>
        <w:t>The chair, secretary and parliamentarian will be elected in even federal fiscal years.  The vice-chair and treasurer will be elected in the odd federal fiscal years</w:t>
      </w:r>
      <w:r w:rsidR="00E36753">
        <w:rPr>
          <w:rFonts w:ascii="Times New Roman" w:eastAsia="Times New Roman" w:hAnsi="Times New Roman" w:cs="Times New Roman"/>
          <w:iCs/>
          <w:kern w:val="0"/>
          <w14:ligatures w14:val="none"/>
        </w:rPr>
        <w:t xml:space="preserve">.  Each term of office is two years. The full council votes to elect the officers.  </w:t>
      </w:r>
    </w:p>
    <w:p w14:paraId="01C99DAA" w14:textId="77777777" w:rsidR="00F403D8" w:rsidRDefault="00F403D8" w:rsidP="00590491">
      <w:pPr>
        <w:spacing w:after="0" w:line="240" w:lineRule="auto"/>
        <w:rPr>
          <w:rFonts w:ascii="Times New Roman" w:eastAsia="Times New Roman" w:hAnsi="Times New Roman" w:cs="Times New Roman"/>
          <w:iCs/>
          <w:kern w:val="0"/>
          <w14:ligatures w14:val="none"/>
        </w:rPr>
      </w:pPr>
    </w:p>
    <w:p w14:paraId="4AC39E03" w14:textId="77777777" w:rsidR="00F403D8" w:rsidRDefault="00F403D8" w:rsidP="00590491">
      <w:pPr>
        <w:spacing w:after="0" w:line="240" w:lineRule="auto"/>
        <w:rPr>
          <w:rFonts w:ascii="Times New Roman" w:eastAsia="Times New Roman" w:hAnsi="Times New Roman" w:cs="Times New Roman"/>
          <w:b/>
          <w:bCs/>
          <w:iCs/>
          <w:kern w:val="0"/>
          <w14:ligatures w14:val="none"/>
        </w:rPr>
      </w:pPr>
      <w:r w:rsidRPr="00F403D8">
        <w:rPr>
          <w:rFonts w:ascii="Times New Roman" w:eastAsia="Times New Roman" w:hAnsi="Times New Roman" w:cs="Times New Roman"/>
          <w:b/>
          <w:bCs/>
          <w:iCs/>
          <w:kern w:val="0"/>
          <w14:ligatures w14:val="none"/>
        </w:rPr>
        <w:t>Not Part of a State Agency</w:t>
      </w:r>
    </w:p>
    <w:p w14:paraId="6AF455D6" w14:textId="2C91A4D9" w:rsidR="00F403D8" w:rsidRDefault="00F403D8" w:rsidP="00590491">
      <w:pPr>
        <w:spacing w:after="0" w:line="240" w:lineRule="auto"/>
        <w:rPr>
          <w:rFonts w:ascii="Times New Roman" w:eastAsia="Times New Roman" w:hAnsi="Times New Roman" w:cs="Times New Roman"/>
          <w:iCs/>
          <w:kern w:val="0"/>
          <w14:ligatures w14:val="none"/>
        </w:rPr>
      </w:pPr>
      <w:r>
        <w:rPr>
          <w:rFonts w:ascii="Times New Roman" w:eastAsia="Times New Roman" w:hAnsi="Times New Roman" w:cs="Times New Roman"/>
          <w:iCs/>
          <w:kern w:val="0"/>
          <w14:ligatures w14:val="none"/>
        </w:rPr>
        <w:t xml:space="preserve">MNSILC was established as a stand-alone agency. MNSILC is not associated with any department in </w:t>
      </w:r>
      <w:r w:rsidR="00EA2227">
        <w:rPr>
          <w:rFonts w:ascii="Times New Roman" w:eastAsia="Times New Roman" w:hAnsi="Times New Roman" w:cs="Times New Roman"/>
          <w:iCs/>
          <w:kern w:val="0"/>
          <w14:ligatures w14:val="none"/>
        </w:rPr>
        <w:t>the state</w:t>
      </w:r>
      <w:r>
        <w:rPr>
          <w:rFonts w:ascii="Times New Roman" w:eastAsia="Times New Roman" w:hAnsi="Times New Roman" w:cs="Times New Roman"/>
          <w:iCs/>
          <w:kern w:val="0"/>
          <w14:ligatures w14:val="none"/>
        </w:rPr>
        <w:t xml:space="preserve"> government.  </w:t>
      </w:r>
    </w:p>
    <w:p w14:paraId="7BE1DCB0" w14:textId="77777777" w:rsidR="00EA2227" w:rsidRDefault="00EA2227" w:rsidP="00590491">
      <w:pPr>
        <w:spacing w:after="0" w:line="240" w:lineRule="auto"/>
        <w:rPr>
          <w:rFonts w:ascii="Times New Roman" w:eastAsia="Times New Roman" w:hAnsi="Times New Roman" w:cs="Times New Roman"/>
          <w:iCs/>
          <w:kern w:val="0"/>
          <w14:ligatures w14:val="none"/>
        </w:rPr>
      </w:pPr>
    </w:p>
    <w:p w14:paraId="74F7FA23" w14:textId="69A46EAB" w:rsidR="00EA2227" w:rsidRDefault="00EA2227" w:rsidP="00590491">
      <w:pPr>
        <w:spacing w:after="0" w:line="240" w:lineRule="auto"/>
        <w:rPr>
          <w:rFonts w:ascii="Times New Roman" w:eastAsia="Times New Roman" w:hAnsi="Times New Roman" w:cs="Times New Roman"/>
          <w:b/>
          <w:bCs/>
          <w:iCs/>
          <w:kern w:val="0"/>
          <w14:ligatures w14:val="none"/>
        </w:rPr>
      </w:pPr>
      <w:r w:rsidRPr="00EA2227">
        <w:rPr>
          <w:rFonts w:ascii="Times New Roman" w:eastAsia="Times New Roman" w:hAnsi="Times New Roman" w:cs="Times New Roman"/>
          <w:b/>
          <w:bCs/>
          <w:iCs/>
          <w:kern w:val="0"/>
          <w14:ligatures w14:val="none"/>
        </w:rPr>
        <w:t>Autonomy</w:t>
      </w:r>
    </w:p>
    <w:p w14:paraId="2EBEEE98" w14:textId="710552DB" w:rsidR="00EA2227" w:rsidRDefault="00EA2227" w:rsidP="00590491">
      <w:pPr>
        <w:spacing w:after="0" w:line="240" w:lineRule="auto"/>
        <w:rPr>
          <w:rFonts w:ascii="Times New Roman" w:eastAsia="Times New Roman" w:hAnsi="Times New Roman" w:cs="Times New Roman"/>
          <w:iCs/>
          <w:kern w:val="0"/>
          <w14:ligatures w14:val="none"/>
        </w:rPr>
      </w:pPr>
      <w:r w:rsidRPr="00EA2227">
        <w:rPr>
          <w:rFonts w:ascii="Times New Roman" w:eastAsia="Times New Roman" w:hAnsi="Times New Roman" w:cs="Times New Roman"/>
          <w:iCs/>
          <w:kern w:val="0"/>
          <w14:ligatures w14:val="none"/>
        </w:rPr>
        <w:t>The Department of Employment and Economic Development (DEED)/Vocational Rehabilitation Services (VRS) serves as the Designated State Entity (DSE) providing the services and supports MNSILC requests</w:t>
      </w:r>
      <w:r>
        <w:rPr>
          <w:rFonts w:ascii="Times New Roman" w:eastAsia="Times New Roman" w:hAnsi="Times New Roman" w:cs="Times New Roman"/>
          <w:iCs/>
          <w:kern w:val="0"/>
          <w14:ligatures w14:val="none"/>
        </w:rPr>
        <w:t xml:space="preserve">.  MNSILC is invited to attend quarterly MACIL meetings and works collaboratively with the centers on projects, such as the annual report and visits to the centers. MNSILC shares information on social media about activities at the centers and encourages the centers to share information about events hosted by MNSILC.  </w:t>
      </w:r>
    </w:p>
    <w:p w14:paraId="1FDFE159" w14:textId="77777777" w:rsidR="00EA2227" w:rsidRDefault="00EA2227" w:rsidP="00590491">
      <w:pPr>
        <w:spacing w:after="0" w:line="240" w:lineRule="auto"/>
        <w:rPr>
          <w:rFonts w:ascii="Times New Roman" w:eastAsia="Times New Roman" w:hAnsi="Times New Roman" w:cs="Times New Roman"/>
          <w:iCs/>
          <w:kern w:val="0"/>
          <w14:ligatures w14:val="none"/>
        </w:rPr>
      </w:pPr>
    </w:p>
    <w:p w14:paraId="03681C02" w14:textId="461852EB" w:rsidR="00EA2227" w:rsidRDefault="00645D65" w:rsidP="00590491">
      <w:pPr>
        <w:spacing w:after="0" w:line="240" w:lineRule="auto"/>
        <w:rPr>
          <w:rFonts w:ascii="Times New Roman" w:eastAsia="Times New Roman" w:hAnsi="Times New Roman" w:cs="Times New Roman"/>
          <w:b/>
          <w:bCs/>
          <w:iCs/>
          <w:kern w:val="0"/>
          <w14:ligatures w14:val="none"/>
        </w:rPr>
      </w:pPr>
      <w:r w:rsidRPr="00645D65">
        <w:rPr>
          <w:rFonts w:ascii="Times New Roman" w:eastAsia="Times New Roman" w:hAnsi="Times New Roman" w:cs="Times New Roman"/>
          <w:b/>
          <w:bCs/>
          <w:iCs/>
          <w:kern w:val="0"/>
          <w14:ligatures w14:val="none"/>
        </w:rPr>
        <w:t>Necessary and Sufficient Resources</w:t>
      </w:r>
    </w:p>
    <w:p w14:paraId="4A4EB14E" w14:textId="28F833E9" w:rsidR="00645D65" w:rsidRPr="00645D65" w:rsidRDefault="00645D65" w:rsidP="00590491">
      <w:pPr>
        <w:spacing w:after="0" w:line="240" w:lineRule="auto"/>
        <w:rPr>
          <w:rFonts w:ascii="Times New Roman" w:eastAsia="Times New Roman" w:hAnsi="Times New Roman" w:cs="Times New Roman"/>
          <w:iCs/>
          <w:kern w:val="0"/>
          <w14:ligatures w14:val="none"/>
        </w:rPr>
      </w:pPr>
      <w:r>
        <w:rPr>
          <w:rFonts w:ascii="Times New Roman" w:eastAsia="Times New Roman" w:hAnsi="Times New Roman" w:cs="Times New Roman"/>
          <w:iCs/>
          <w:kern w:val="0"/>
          <w14:ligatures w14:val="none"/>
        </w:rPr>
        <w:t xml:space="preserve">MNSILC uses Federal Part B resources necessary to carry out the statutory duties and authorities assigned pursuant to Section 705 c of the Rehabilitation Act, as amended.  </w:t>
      </w:r>
    </w:p>
    <w:p w14:paraId="37FFE629" w14:textId="676FE57B" w:rsidR="00F403D8" w:rsidRDefault="00F403D8" w:rsidP="00590491">
      <w:pPr>
        <w:spacing w:after="0" w:line="240" w:lineRule="auto"/>
        <w:rPr>
          <w:rFonts w:ascii="Times New Roman" w:eastAsia="Times New Roman" w:hAnsi="Times New Roman" w:cs="Times New Roman"/>
          <w:iCs/>
          <w:kern w:val="0"/>
          <w14:ligatures w14:val="none"/>
        </w:rPr>
      </w:pPr>
      <w:r>
        <w:rPr>
          <w:rFonts w:ascii="Times New Roman" w:eastAsia="Times New Roman" w:hAnsi="Times New Roman" w:cs="Times New Roman"/>
          <w:iCs/>
          <w:kern w:val="0"/>
          <w14:ligatures w14:val="none"/>
        </w:rPr>
        <w:t xml:space="preserve"> </w:t>
      </w:r>
    </w:p>
    <w:p w14:paraId="33FE7E04"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p w14:paraId="45352BE1" w14:textId="77777777" w:rsidR="00590491" w:rsidRPr="00590491" w:rsidRDefault="00590491" w:rsidP="00590491">
      <w:pPr>
        <w:tabs>
          <w:tab w:val="left" w:pos="720"/>
          <w:tab w:val="left" w:pos="1440"/>
        </w:tabs>
        <w:spacing w:after="0" w:line="240" w:lineRule="auto"/>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b/>
          <w:kern w:val="0"/>
          <w14:ligatures w14:val="none"/>
        </w:rPr>
        <w:t>Section 6:</w:t>
      </w:r>
      <w:r w:rsidRPr="00590491">
        <w:rPr>
          <w:rFonts w:ascii="Times New Roman" w:eastAsia="Times New Roman" w:hAnsi="Times New Roman" w:cs="Times New Roman"/>
          <w:b/>
          <w:kern w:val="0"/>
          <w:sz w:val="20"/>
          <w:szCs w:val="20"/>
          <w14:ligatures w14:val="none"/>
        </w:rPr>
        <w:t xml:space="preserve"> </w:t>
      </w:r>
      <w:r w:rsidRPr="00590491">
        <w:rPr>
          <w:rFonts w:ascii="Times New Roman" w:eastAsia="Times New Roman" w:hAnsi="Times New Roman" w:cs="Times New Roman"/>
          <w:b/>
          <w:kern w:val="0"/>
          <w:szCs w:val="20"/>
          <w14:ligatures w14:val="none"/>
        </w:rPr>
        <w:t xml:space="preserve"> Legal Basis and Certifications   </w:t>
      </w:r>
    </w:p>
    <w:p w14:paraId="23E13B12" w14:textId="77777777" w:rsidR="00590491" w:rsidRPr="00590491" w:rsidRDefault="00590491" w:rsidP="00590491">
      <w:pPr>
        <w:spacing w:after="0" w:line="240" w:lineRule="auto"/>
        <w:rPr>
          <w:rFonts w:ascii="Times New Roman" w:eastAsia="Times New Roman" w:hAnsi="Times New Roman" w:cs="Times New Roman"/>
          <w:kern w:val="0"/>
          <w:szCs w:val="20"/>
          <w14:ligatures w14:val="none"/>
        </w:rPr>
      </w:pPr>
    </w:p>
    <w:p w14:paraId="12A3DD56" w14:textId="77777777" w:rsidR="00590491" w:rsidRPr="00590491" w:rsidRDefault="00590491" w:rsidP="00590491">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iCs/>
          <w:kern w:val="0"/>
          <w:szCs w:val="20"/>
          <w:u w:val="single"/>
          <w14:ligatures w14:val="none"/>
        </w:rPr>
      </w:pPr>
      <w:r w:rsidRPr="00590491">
        <w:rPr>
          <w:rFonts w:ascii="Times New Roman" w:eastAsia="Times New Roman" w:hAnsi="Times New Roman" w:cs="Times New Roman"/>
          <w:iCs/>
          <w:kern w:val="0"/>
          <w:szCs w:val="20"/>
          <w:u w:val="single"/>
          <w14:ligatures w14:val="none"/>
        </w:rPr>
        <w:t>Designated State Entity (DSE)</w:t>
      </w:r>
    </w:p>
    <w:p w14:paraId="336EDDC5" w14:textId="4A8AD046" w:rsidR="00590491" w:rsidRPr="00590491" w:rsidRDefault="00590491" w:rsidP="00590491">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 xml:space="preserve">The state entity/agency designated to </w:t>
      </w:r>
      <w:r w:rsidR="003003EE" w:rsidRPr="00590491">
        <w:rPr>
          <w:rFonts w:ascii="Times New Roman" w:eastAsia="Times New Roman" w:hAnsi="Times New Roman" w:cs="Times New Roman"/>
          <w:bCs/>
          <w:kern w:val="0"/>
          <w:szCs w:val="20"/>
          <w14:ligatures w14:val="none"/>
        </w:rPr>
        <w:t>receive</w:t>
      </w:r>
      <w:r w:rsidRPr="00590491">
        <w:rPr>
          <w:rFonts w:ascii="Times New Roman" w:eastAsia="Times New Roman" w:hAnsi="Times New Roman" w:cs="Times New Roman"/>
          <w:kern w:val="0"/>
          <w:szCs w:val="20"/>
          <w14:ligatures w14:val="none"/>
        </w:rPr>
        <w:t xml:space="preserve"> </w:t>
      </w:r>
      <w:r w:rsidR="003003EE">
        <w:rPr>
          <w:rFonts w:ascii="Times New Roman" w:eastAsia="Times New Roman" w:hAnsi="Times New Roman" w:cs="Times New Roman"/>
          <w:bCs/>
          <w:kern w:val="0"/>
          <w:szCs w:val="20"/>
          <w14:ligatures w14:val="none"/>
        </w:rPr>
        <w:t xml:space="preserve">and distribute </w:t>
      </w:r>
      <w:r w:rsidRPr="00590491">
        <w:rPr>
          <w:rFonts w:ascii="Times New Roman" w:eastAsia="Times New Roman" w:hAnsi="Times New Roman" w:cs="Times New Roman"/>
          <w:kern w:val="0"/>
          <w:szCs w:val="20"/>
          <w14:ligatures w14:val="none"/>
        </w:rPr>
        <w:t xml:space="preserve">funding, as directed by the SPIL, under Title VII, Part B of the Act is </w:t>
      </w:r>
      <w:r w:rsidR="00C90972">
        <w:rPr>
          <w:rFonts w:ascii="Times New Roman" w:eastAsia="Times New Roman" w:hAnsi="Times New Roman" w:cs="Times New Roman"/>
          <w:bCs/>
          <w:kern w:val="0"/>
          <w:szCs w:val="20"/>
          <w14:ligatures w14:val="none"/>
        </w:rPr>
        <w:t xml:space="preserve"> </w:t>
      </w:r>
      <w:r w:rsidR="00C90972" w:rsidRPr="00C90972">
        <w:rPr>
          <w:rFonts w:ascii="Times New Roman" w:eastAsia="Times New Roman" w:hAnsi="Times New Roman" w:cs="Times New Roman"/>
          <w:bCs/>
          <w:kern w:val="0"/>
          <w:szCs w:val="20"/>
          <w:u w:val="single"/>
          <w14:ligatures w14:val="none"/>
        </w:rPr>
        <w:t>Minnesota D</w:t>
      </w:r>
      <w:r w:rsidR="00C90972">
        <w:rPr>
          <w:rFonts w:ascii="Times New Roman" w:eastAsia="Times New Roman" w:hAnsi="Times New Roman" w:cs="Times New Roman"/>
          <w:bCs/>
          <w:kern w:val="0"/>
          <w:szCs w:val="20"/>
          <w:u w:val="single"/>
          <w14:ligatures w14:val="none"/>
        </w:rPr>
        <w:t xml:space="preserve">epartment of </w:t>
      </w:r>
      <w:r w:rsidR="00C90972" w:rsidRPr="00C90972">
        <w:rPr>
          <w:rFonts w:ascii="Times New Roman" w:eastAsia="Times New Roman" w:hAnsi="Times New Roman" w:cs="Times New Roman"/>
          <w:bCs/>
          <w:kern w:val="0"/>
          <w:szCs w:val="20"/>
          <w:u w:val="single"/>
          <w14:ligatures w14:val="none"/>
        </w:rPr>
        <w:t>E</w:t>
      </w:r>
      <w:r w:rsidR="00C90972">
        <w:rPr>
          <w:rFonts w:ascii="Times New Roman" w:eastAsia="Times New Roman" w:hAnsi="Times New Roman" w:cs="Times New Roman"/>
          <w:bCs/>
          <w:kern w:val="0"/>
          <w:szCs w:val="20"/>
          <w:u w:val="single"/>
          <w14:ligatures w14:val="none"/>
        </w:rPr>
        <w:t xml:space="preserve">mployment and </w:t>
      </w:r>
      <w:r w:rsidR="00C90972" w:rsidRPr="00C90972">
        <w:rPr>
          <w:rFonts w:ascii="Times New Roman" w:eastAsia="Times New Roman" w:hAnsi="Times New Roman" w:cs="Times New Roman"/>
          <w:bCs/>
          <w:kern w:val="0"/>
          <w:szCs w:val="20"/>
          <w:u w:val="single"/>
          <w14:ligatures w14:val="none"/>
        </w:rPr>
        <w:t>E</w:t>
      </w:r>
      <w:r w:rsidR="00C90972">
        <w:rPr>
          <w:rFonts w:ascii="Times New Roman" w:eastAsia="Times New Roman" w:hAnsi="Times New Roman" w:cs="Times New Roman"/>
          <w:bCs/>
          <w:kern w:val="0"/>
          <w:szCs w:val="20"/>
          <w:u w:val="single"/>
          <w14:ligatures w14:val="none"/>
        </w:rPr>
        <w:t xml:space="preserve">conomic </w:t>
      </w:r>
      <w:r w:rsidR="00C90972" w:rsidRPr="00C90972">
        <w:rPr>
          <w:rFonts w:ascii="Times New Roman" w:eastAsia="Times New Roman" w:hAnsi="Times New Roman" w:cs="Times New Roman"/>
          <w:bCs/>
          <w:kern w:val="0"/>
          <w:szCs w:val="20"/>
          <w:u w:val="single"/>
          <w14:ligatures w14:val="none"/>
        </w:rPr>
        <w:t>D</w:t>
      </w:r>
      <w:r w:rsidR="00C90972">
        <w:rPr>
          <w:rFonts w:ascii="Times New Roman" w:eastAsia="Times New Roman" w:hAnsi="Times New Roman" w:cs="Times New Roman"/>
          <w:bCs/>
          <w:kern w:val="0"/>
          <w:szCs w:val="20"/>
          <w:u w:val="single"/>
          <w14:ligatures w14:val="none"/>
        </w:rPr>
        <w:t>evelopment (DEED) /</w:t>
      </w:r>
      <w:r w:rsidR="00C90972" w:rsidRPr="00C90972">
        <w:rPr>
          <w:rFonts w:ascii="Times New Roman" w:eastAsia="Times New Roman" w:hAnsi="Times New Roman" w:cs="Times New Roman"/>
          <w:bCs/>
          <w:kern w:val="0"/>
          <w:szCs w:val="20"/>
          <w:u w:val="single"/>
          <w14:ligatures w14:val="none"/>
        </w:rPr>
        <w:t>V</w:t>
      </w:r>
      <w:r w:rsidR="00C90972">
        <w:rPr>
          <w:rFonts w:ascii="Times New Roman" w:eastAsia="Times New Roman" w:hAnsi="Times New Roman" w:cs="Times New Roman"/>
          <w:bCs/>
          <w:kern w:val="0"/>
          <w:szCs w:val="20"/>
          <w:u w:val="single"/>
          <w14:ligatures w14:val="none"/>
        </w:rPr>
        <w:t xml:space="preserve">ocational </w:t>
      </w:r>
      <w:r w:rsidR="00C90972" w:rsidRPr="00C90972">
        <w:rPr>
          <w:rFonts w:ascii="Times New Roman" w:eastAsia="Times New Roman" w:hAnsi="Times New Roman" w:cs="Times New Roman"/>
          <w:bCs/>
          <w:kern w:val="0"/>
          <w:szCs w:val="20"/>
          <w:u w:val="single"/>
          <w14:ligatures w14:val="none"/>
        </w:rPr>
        <w:t>R</w:t>
      </w:r>
      <w:r w:rsidR="00C90972">
        <w:rPr>
          <w:rFonts w:ascii="Times New Roman" w:eastAsia="Times New Roman" w:hAnsi="Times New Roman" w:cs="Times New Roman"/>
          <w:bCs/>
          <w:kern w:val="0"/>
          <w:szCs w:val="20"/>
          <w:u w:val="single"/>
          <w14:ligatures w14:val="none"/>
        </w:rPr>
        <w:t xml:space="preserve">ehabilitation </w:t>
      </w:r>
      <w:r w:rsidR="00C90972" w:rsidRPr="00C90972">
        <w:rPr>
          <w:rFonts w:ascii="Times New Roman" w:eastAsia="Times New Roman" w:hAnsi="Times New Roman" w:cs="Times New Roman"/>
          <w:bCs/>
          <w:kern w:val="0"/>
          <w:szCs w:val="20"/>
          <w:u w:val="single"/>
          <w14:ligatures w14:val="none"/>
        </w:rPr>
        <w:t>S</w:t>
      </w:r>
      <w:r w:rsidR="00C90972">
        <w:rPr>
          <w:rFonts w:ascii="Times New Roman" w:eastAsia="Times New Roman" w:hAnsi="Times New Roman" w:cs="Times New Roman"/>
          <w:bCs/>
          <w:kern w:val="0"/>
          <w:szCs w:val="20"/>
          <w:u w:val="single"/>
          <w14:ligatures w14:val="none"/>
        </w:rPr>
        <w:t>ervices (VRS)</w:t>
      </w:r>
      <w:r w:rsidRPr="00590491">
        <w:rPr>
          <w:rFonts w:ascii="Times New Roman" w:eastAsia="Times New Roman" w:hAnsi="Times New Roman" w:cs="Times New Roman"/>
          <w:kern w:val="0"/>
          <w:szCs w:val="20"/>
          <w:u w:val="single"/>
          <w14:ligatures w14:val="none"/>
        </w:rPr>
        <w:tab/>
      </w:r>
      <w:r w:rsidRPr="00590491">
        <w:rPr>
          <w:rFonts w:ascii="Times New Roman" w:eastAsia="Times New Roman" w:hAnsi="Times New Roman" w:cs="Times New Roman"/>
          <w:kern w:val="0"/>
          <w:szCs w:val="20"/>
          <w:u w:val="single"/>
          <w14:ligatures w14:val="none"/>
        </w:rPr>
        <w:tab/>
      </w:r>
      <w:r w:rsidRPr="00590491">
        <w:rPr>
          <w:rFonts w:ascii="Times New Roman" w:eastAsia="Times New Roman" w:hAnsi="Times New Roman" w:cs="Times New Roman"/>
          <w:kern w:val="0"/>
          <w:szCs w:val="20"/>
          <w:u w:val="single"/>
          <w14:ligatures w14:val="none"/>
        </w:rPr>
        <w:tab/>
      </w:r>
      <w:r w:rsidRPr="00590491">
        <w:rPr>
          <w:rFonts w:ascii="Times New Roman" w:eastAsia="Times New Roman" w:hAnsi="Times New Roman" w:cs="Times New Roman"/>
          <w:kern w:val="0"/>
          <w:szCs w:val="20"/>
          <w14:ligatures w14:val="none"/>
        </w:rPr>
        <w:t>.</w:t>
      </w:r>
    </w:p>
    <w:p w14:paraId="3F3EAAE1" w14:textId="3A74B1DC" w:rsidR="00590491" w:rsidRPr="00590491" w:rsidRDefault="00590491" w:rsidP="00590491">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ascii="Times New Roman" w:eastAsia="Times New Roman" w:hAnsi="Times New Roman" w:cs="Times New Roman"/>
          <w:kern w:val="0"/>
          <w:szCs w:val="20"/>
          <w14:ligatures w14:val="none"/>
        </w:rPr>
      </w:pPr>
      <w:r w:rsidRPr="00590491">
        <w:rPr>
          <w:rFonts w:ascii="Times New Roman" w:eastAsia="Times New Roman" w:hAnsi="Times New Roman" w:cs="Times New Roman"/>
          <w:kern w:val="0"/>
          <w:szCs w:val="20"/>
          <w14:ligatures w14:val="none"/>
        </w:rPr>
        <w:t xml:space="preserve">Authorized representative of the DSE </w:t>
      </w:r>
      <w:r w:rsidRPr="00590491">
        <w:rPr>
          <w:rFonts w:ascii="Times New Roman" w:eastAsia="Times New Roman" w:hAnsi="Times New Roman" w:cs="Times New Roman"/>
          <w:kern w:val="0"/>
          <w:szCs w:val="20"/>
          <w:u w:val="single"/>
          <w14:ligatures w14:val="none"/>
        </w:rPr>
        <w:tab/>
      </w:r>
      <w:r w:rsidR="00C90972">
        <w:rPr>
          <w:rFonts w:ascii="Times New Roman" w:eastAsia="Times New Roman" w:hAnsi="Times New Roman" w:cs="Times New Roman"/>
          <w:bCs/>
          <w:kern w:val="0"/>
          <w:szCs w:val="20"/>
          <w:u w:val="single"/>
          <w14:ligatures w14:val="none"/>
        </w:rPr>
        <w:t>Dee Torgerson</w:t>
      </w:r>
      <w:r w:rsidRPr="00590491">
        <w:rPr>
          <w:rFonts w:ascii="Times New Roman" w:eastAsia="Times New Roman" w:hAnsi="Times New Roman" w:cs="Times New Roman"/>
          <w:kern w:val="0"/>
          <w:szCs w:val="20"/>
          <w:u w:val="single"/>
          <w14:ligatures w14:val="none"/>
        </w:rPr>
        <w:tab/>
      </w:r>
      <w:r w:rsidRPr="00590491">
        <w:rPr>
          <w:rFonts w:ascii="Times New Roman" w:eastAsia="Times New Roman" w:hAnsi="Times New Roman" w:cs="Times New Roman"/>
          <w:kern w:val="0"/>
          <w:szCs w:val="20"/>
          <w:u w:val="single"/>
          <w14:ligatures w14:val="none"/>
        </w:rPr>
        <w:tab/>
      </w:r>
      <w:r w:rsidRPr="00590491">
        <w:rPr>
          <w:rFonts w:ascii="Times New Roman" w:eastAsia="Times New Roman" w:hAnsi="Times New Roman" w:cs="Times New Roman"/>
          <w:kern w:val="0"/>
          <w:szCs w:val="20"/>
          <w14:ligatures w14:val="none"/>
        </w:rPr>
        <w:t xml:space="preserve"> Title </w:t>
      </w:r>
      <w:r w:rsidRPr="00590491">
        <w:rPr>
          <w:rFonts w:ascii="Times New Roman" w:eastAsia="Times New Roman" w:hAnsi="Times New Roman" w:cs="Times New Roman"/>
          <w:kern w:val="0"/>
          <w:szCs w:val="20"/>
          <w:u w:val="single"/>
          <w14:ligatures w14:val="none"/>
        </w:rPr>
        <w:tab/>
      </w:r>
      <w:r w:rsidR="00C90972">
        <w:rPr>
          <w:rFonts w:ascii="Times New Roman" w:eastAsia="Times New Roman" w:hAnsi="Times New Roman" w:cs="Times New Roman"/>
          <w:bCs/>
          <w:kern w:val="0"/>
          <w:szCs w:val="20"/>
          <w:u w:val="single"/>
          <w14:ligatures w14:val="none"/>
        </w:rPr>
        <w:t>Director, Vocational Rehabilitation Services</w:t>
      </w:r>
      <w:r w:rsidRPr="00590491">
        <w:rPr>
          <w:rFonts w:ascii="Times New Roman" w:eastAsia="Times New Roman" w:hAnsi="Times New Roman" w:cs="Times New Roman"/>
          <w:kern w:val="0"/>
          <w:szCs w:val="20"/>
          <w:u w:val="single"/>
          <w14:ligatures w14:val="none"/>
        </w:rPr>
        <w:tab/>
      </w:r>
      <w:r w:rsidRPr="00590491">
        <w:rPr>
          <w:rFonts w:ascii="Times New Roman" w:eastAsia="Times New Roman" w:hAnsi="Times New Roman" w:cs="Times New Roman"/>
          <w:kern w:val="0"/>
          <w:szCs w:val="20"/>
          <w14:ligatures w14:val="none"/>
        </w:rPr>
        <w:t>.</w:t>
      </w:r>
    </w:p>
    <w:p w14:paraId="622E4B2F" w14:textId="77777777" w:rsidR="00590491" w:rsidRPr="00590491" w:rsidRDefault="00590491" w:rsidP="00590491">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iCs/>
          <w:kern w:val="0"/>
          <w:szCs w:val="20"/>
          <w:u w:val="single"/>
          <w14:ligatures w14:val="none"/>
        </w:rPr>
      </w:pPr>
      <w:r w:rsidRPr="00590491">
        <w:rPr>
          <w:rFonts w:ascii="Times New Roman" w:eastAsia="Times New Roman" w:hAnsi="Times New Roman" w:cs="Times New Roman"/>
          <w:iCs/>
          <w:kern w:val="0"/>
          <w:szCs w:val="20"/>
          <w:u w:val="single"/>
          <w14:ligatures w14:val="none"/>
        </w:rPr>
        <w:t>Statewide Independent Living Council (SILC)</w:t>
      </w:r>
    </w:p>
    <w:p w14:paraId="250734ED" w14:textId="32D1D90F" w:rsidR="00590491" w:rsidRPr="00590491" w:rsidRDefault="00590491" w:rsidP="00590491">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ascii="Times New Roman" w:eastAsia="Times New Roman" w:hAnsi="Times New Roman" w:cs="Times New Roman"/>
          <w:i/>
          <w:iCs/>
          <w:kern w:val="0"/>
          <w:szCs w:val="20"/>
          <w14:ligatures w14:val="none"/>
        </w:rPr>
      </w:pPr>
      <w:r w:rsidRPr="00590491">
        <w:rPr>
          <w:rFonts w:ascii="Times New Roman" w:eastAsia="Times New Roman" w:hAnsi="Times New Roman" w:cs="Times New Roman"/>
          <w:kern w:val="0"/>
          <w:szCs w:val="20"/>
          <w14:ligatures w14:val="none"/>
        </w:rPr>
        <w:t>The Statewide Independent Living Council (SILC) that meets the requirements of section 705 of the Act and is authorized to perform the functions outlined in section 705(c) of the Act in the State is ___</w:t>
      </w:r>
      <w:r w:rsidR="00C90972" w:rsidRPr="00C90972">
        <w:rPr>
          <w:rFonts w:ascii="Times New Roman" w:eastAsia="Times New Roman" w:hAnsi="Times New Roman" w:cs="Times New Roman"/>
          <w:bCs/>
          <w:kern w:val="0"/>
          <w:szCs w:val="20"/>
          <w:u w:val="single"/>
          <w14:ligatures w14:val="none"/>
        </w:rPr>
        <w:t>the Minnesota Statewide Independent Living Council.</w:t>
      </w:r>
      <w:r w:rsidR="00C90972">
        <w:rPr>
          <w:rFonts w:ascii="Times New Roman" w:eastAsia="Times New Roman" w:hAnsi="Times New Roman" w:cs="Times New Roman"/>
          <w:bCs/>
          <w:kern w:val="0"/>
          <w:szCs w:val="20"/>
          <w:u w:val="single"/>
          <w14:ligatures w14:val="none"/>
        </w:rPr>
        <w:t xml:space="preserve">  </w:t>
      </w:r>
    </w:p>
    <w:p w14:paraId="20861C53" w14:textId="77777777" w:rsidR="00590491" w:rsidRPr="00590491" w:rsidRDefault="00590491" w:rsidP="00590491">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iCs/>
          <w:kern w:val="0"/>
          <w:szCs w:val="20"/>
          <w:u w:val="single"/>
          <w14:ligatures w14:val="none"/>
        </w:rPr>
      </w:pPr>
      <w:r w:rsidRPr="00590491">
        <w:rPr>
          <w:rFonts w:ascii="Times New Roman" w:eastAsia="Times New Roman" w:hAnsi="Times New Roman" w:cs="Times New Roman"/>
          <w:kern w:val="0"/>
          <w:szCs w:val="20"/>
          <w:u w:val="single"/>
          <w14:ligatures w14:val="none"/>
        </w:rPr>
        <w:t>Centers for Independent Living (CILs)</w:t>
      </w:r>
    </w:p>
    <w:p w14:paraId="53F966C8" w14:textId="77777777" w:rsidR="00590491" w:rsidRPr="00590491" w:rsidRDefault="00590491" w:rsidP="00590491">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eastAsia="Times New Roman" w:hAnsi="Times New Roman" w:cs="Times New Roman"/>
          <w:iCs/>
          <w:kern w:val="0"/>
          <w:szCs w:val="20"/>
          <w14:ligatures w14:val="none"/>
        </w:rPr>
      </w:pPr>
      <w:r w:rsidRPr="00590491">
        <w:rPr>
          <w:rFonts w:ascii="Times New Roman" w:eastAsia="Times New Roman" w:hAnsi="Times New Roman" w:cs="Times New Roman"/>
          <w:iCs/>
          <w:kern w:val="0"/>
          <w:szCs w:val="20"/>
          <w14:ligatures w14:val="none"/>
        </w:rPr>
        <w:t>The Centers for Independent Living (CILs) eligible to sign the SPIL, a minimum of 51% whom must sign prior to submission, are:</w:t>
      </w:r>
    </w:p>
    <w:p w14:paraId="21E8DD33" w14:textId="38A2EE04" w:rsidR="00590491" w:rsidRPr="00590491" w:rsidRDefault="00C90972" w:rsidP="00590491">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kern w:val="0"/>
          <w:szCs w:val="20"/>
          <w:u w:val="single"/>
          <w14:ligatures w14:val="none"/>
        </w:rPr>
      </w:pPr>
      <w:bookmarkStart w:id="27" w:name="_Hlk164356634"/>
      <w:r>
        <w:rPr>
          <w:rFonts w:ascii="Times New Roman" w:eastAsia="Times New Roman" w:hAnsi="Times New Roman" w:cs="Times New Roman"/>
          <w:bCs/>
          <w:iCs/>
          <w:kern w:val="0"/>
          <w:szCs w:val="20"/>
          <w:u w:val="single"/>
          <w14:ligatures w14:val="none"/>
        </w:rPr>
        <w:t>Access North</w:t>
      </w:r>
      <w:r w:rsidR="009537EB">
        <w:rPr>
          <w:rFonts w:ascii="Times New Roman" w:eastAsia="Times New Roman" w:hAnsi="Times New Roman" w:cs="Times New Roman"/>
          <w:bCs/>
          <w:iCs/>
          <w:kern w:val="0"/>
          <w:szCs w:val="20"/>
          <w:u w:val="single"/>
          <w14:ligatures w14:val="none"/>
        </w:rPr>
        <w:t xml:space="preserve">, Center for Independent Living </w:t>
      </w:r>
      <w:r w:rsidR="00590491" w:rsidRPr="00590491">
        <w:rPr>
          <w:rFonts w:ascii="Times New Roman" w:eastAsia="Times New Roman" w:hAnsi="Times New Roman" w:cs="Times New Roman"/>
          <w:iCs/>
          <w:kern w:val="0"/>
          <w:szCs w:val="20"/>
          <w:u w:val="single"/>
          <w14:ligatures w14:val="none"/>
        </w:rPr>
        <w:tab/>
      </w:r>
      <w:r w:rsidR="00590491" w:rsidRPr="00590491">
        <w:rPr>
          <w:rFonts w:ascii="Times New Roman" w:eastAsia="Times New Roman" w:hAnsi="Times New Roman" w:cs="Times New Roman"/>
          <w:iCs/>
          <w:kern w:val="0"/>
          <w:szCs w:val="20"/>
          <w:u w:val="single"/>
          <w14:ligatures w14:val="none"/>
        </w:rPr>
        <w:tab/>
      </w:r>
    </w:p>
    <w:p w14:paraId="7D7ABF7F" w14:textId="19D60B4A" w:rsidR="00590491" w:rsidRPr="00590491" w:rsidRDefault="009537EB" w:rsidP="00590491">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kern w:val="0"/>
          <w:szCs w:val="20"/>
          <w:u w:val="single"/>
          <w14:ligatures w14:val="none"/>
        </w:rPr>
      </w:pPr>
      <w:r>
        <w:rPr>
          <w:rFonts w:ascii="Times New Roman" w:eastAsia="Times New Roman" w:hAnsi="Times New Roman" w:cs="Times New Roman"/>
          <w:bCs/>
          <w:iCs/>
          <w:kern w:val="0"/>
          <w:szCs w:val="20"/>
          <w:u w:val="single"/>
          <w14:ligatures w14:val="none"/>
        </w:rPr>
        <w:t>Independent Lifestyles Center for Independent Living (ILICIL)</w:t>
      </w:r>
    </w:p>
    <w:p w14:paraId="69116066" w14:textId="3D7E3961" w:rsidR="00590491" w:rsidRPr="00590491" w:rsidRDefault="009537EB" w:rsidP="00590491">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kern w:val="0"/>
          <w:szCs w:val="20"/>
          <w:u w:val="single"/>
          <w14:ligatures w14:val="none"/>
        </w:rPr>
      </w:pPr>
      <w:r>
        <w:rPr>
          <w:rFonts w:ascii="Times New Roman" w:eastAsia="Times New Roman" w:hAnsi="Times New Roman" w:cs="Times New Roman"/>
          <w:bCs/>
          <w:iCs/>
          <w:kern w:val="0"/>
          <w:szCs w:val="20"/>
          <w:u w:val="single"/>
          <w14:ligatures w14:val="none"/>
        </w:rPr>
        <w:t xml:space="preserve">Freedom Resource Center for Independent Living </w:t>
      </w:r>
      <w:r w:rsidR="00590491" w:rsidRPr="00590491">
        <w:rPr>
          <w:rFonts w:ascii="Times New Roman" w:eastAsia="Times New Roman" w:hAnsi="Times New Roman" w:cs="Times New Roman"/>
          <w:iCs/>
          <w:kern w:val="0"/>
          <w:szCs w:val="20"/>
          <w:u w:val="single"/>
          <w14:ligatures w14:val="none"/>
        </w:rPr>
        <w:tab/>
      </w:r>
      <w:r w:rsidR="00590491" w:rsidRPr="00590491">
        <w:rPr>
          <w:rFonts w:ascii="Times New Roman" w:eastAsia="Times New Roman" w:hAnsi="Times New Roman" w:cs="Times New Roman"/>
          <w:iCs/>
          <w:kern w:val="0"/>
          <w:szCs w:val="20"/>
          <w:u w:val="single"/>
          <w14:ligatures w14:val="none"/>
        </w:rPr>
        <w:tab/>
      </w:r>
    </w:p>
    <w:p w14:paraId="5AAC0D3C" w14:textId="09727CE9" w:rsidR="00590491" w:rsidRPr="00590491" w:rsidRDefault="009537EB" w:rsidP="00590491">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kern w:val="0"/>
          <w:szCs w:val="20"/>
          <w:u w:val="single"/>
          <w14:ligatures w14:val="none"/>
        </w:rPr>
      </w:pPr>
      <w:r>
        <w:rPr>
          <w:rFonts w:ascii="Times New Roman" w:eastAsia="Times New Roman" w:hAnsi="Times New Roman" w:cs="Times New Roman"/>
          <w:bCs/>
          <w:iCs/>
          <w:kern w:val="0"/>
          <w:szCs w:val="20"/>
          <w:u w:val="single"/>
          <w14:ligatures w14:val="none"/>
        </w:rPr>
        <w:t>Metropolitan Center for Independent Living (MCIL</w:t>
      </w:r>
      <w:r w:rsidR="00BB01AE">
        <w:rPr>
          <w:rFonts w:ascii="Times New Roman" w:eastAsia="Times New Roman" w:hAnsi="Times New Roman" w:cs="Times New Roman"/>
          <w:bCs/>
          <w:iCs/>
          <w:kern w:val="0"/>
          <w:szCs w:val="20"/>
          <w:u w:val="single"/>
          <w14:ligatures w14:val="none"/>
        </w:rPr>
        <w:t>)</w:t>
      </w:r>
      <w:r w:rsidR="00590491" w:rsidRPr="00590491">
        <w:rPr>
          <w:rFonts w:ascii="Times New Roman" w:eastAsia="Times New Roman" w:hAnsi="Times New Roman" w:cs="Times New Roman"/>
          <w:iCs/>
          <w:kern w:val="0"/>
          <w:szCs w:val="20"/>
          <w:u w:val="single"/>
          <w14:ligatures w14:val="none"/>
        </w:rPr>
        <w:tab/>
      </w:r>
      <w:r w:rsidR="00590491" w:rsidRPr="00590491">
        <w:rPr>
          <w:rFonts w:ascii="Times New Roman" w:eastAsia="Times New Roman" w:hAnsi="Times New Roman" w:cs="Times New Roman"/>
          <w:iCs/>
          <w:kern w:val="0"/>
          <w:szCs w:val="20"/>
          <w:u w:val="single"/>
          <w14:ligatures w14:val="none"/>
        </w:rPr>
        <w:tab/>
      </w:r>
    </w:p>
    <w:p w14:paraId="15848B05" w14:textId="197CE2DE" w:rsidR="00590491" w:rsidRPr="00590491" w:rsidRDefault="009537EB" w:rsidP="00590491">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kern w:val="0"/>
          <w:szCs w:val="20"/>
          <w:u w:val="single"/>
          <w14:ligatures w14:val="none"/>
        </w:rPr>
      </w:pPr>
      <w:r>
        <w:rPr>
          <w:rFonts w:ascii="Times New Roman" w:eastAsia="Times New Roman" w:hAnsi="Times New Roman" w:cs="Times New Roman"/>
          <w:bCs/>
          <w:iCs/>
          <w:kern w:val="0"/>
          <w:szCs w:val="20"/>
          <w:u w:val="single"/>
          <w14:ligatures w14:val="none"/>
        </w:rPr>
        <w:t xml:space="preserve">Options Interstate Resource Center for Independent Living </w:t>
      </w:r>
      <w:r w:rsidR="00590491" w:rsidRPr="00590491">
        <w:rPr>
          <w:rFonts w:ascii="Times New Roman" w:eastAsia="Times New Roman" w:hAnsi="Times New Roman" w:cs="Times New Roman"/>
          <w:iCs/>
          <w:kern w:val="0"/>
          <w:szCs w:val="20"/>
          <w:u w:val="single"/>
          <w14:ligatures w14:val="none"/>
        </w:rPr>
        <w:tab/>
      </w:r>
    </w:p>
    <w:p w14:paraId="18D5F897" w14:textId="5D5CD45C" w:rsidR="00590491" w:rsidRPr="00590491" w:rsidRDefault="009537EB" w:rsidP="00590491">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kern w:val="0"/>
          <w:szCs w:val="20"/>
          <w:u w:val="single"/>
          <w14:ligatures w14:val="none"/>
        </w:rPr>
      </w:pPr>
      <w:r>
        <w:rPr>
          <w:rFonts w:ascii="Times New Roman" w:eastAsia="Times New Roman" w:hAnsi="Times New Roman" w:cs="Times New Roman"/>
          <w:bCs/>
          <w:iCs/>
          <w:kern w:val="0"/>
          <w:szCs w:val="20"/>
          <w:u w:val="single"/>
          <w14:ligatures w14:val="none"/>
        </w:rPr>
        <w:t>Southeast Minnesota Cen</w:t>
      </w:r>
      <w:r w:rsidR="00040019">
        <w:rPr>
          <w:rFonts w:ascii="Times New Roman" w:eastAsia="Times New Roman" w:hAnsi="Times New Roman" w:cs="Times New Roman"/>
          <w:bCs/>
          <w:iCs/>
          <w:kern w:val="0"/>
          <w:szCs w:val="20"/>
          <w:u w:val="single"/>
          <w14:ligatures w14:val="none"/>
        </w:rPr>
        <w:t>t</w:t>
      </w:r>
      <w:r>
        <w:rPr>
          <w:rFonts w:ascii="Times New Roman" w:eastAsia="Times New Roman" w:hAnsi="Times New Roman" w:cs="Times New Roman"/>
          <w:bCs/>
          <w:iCs/>
          <w:kern w:val="0"/>
          <w:szCs w:val="20"/>
          <w:u w:val="single"/>
          <w14:ligatures w14:val="none"/>
        </w:rPr>
        <w:t xml:space="preserve">er for Independent Living </w:t>
      </w:r>
      <w:r w:rsidR="00590491" w:rsidRPr="00590491">
        <w:rPr>
          <w:rFonts w:ascii="Times New Roman" w:eastAsia="Times New Roman" w:hAnsi="Times New Roman" w:cs="Times New Roman"/>
          <w:iCs/>
          <w:kern w:val="0"/>
          <w:szCs w:val="20"/>
          <w:u w:val="single"/>
          <w14:ligatures w14:val="none"/>
        </w:rPr>
        <w:tab/>
      </w:r>
      <w:r>
        <w:rPr>
          <w:rFonts w:ascii="Times New Roman" w:eastAsia="Times New Roman" w:hAnsi="Times New Roman" w:cs="Times New Roman"/>
          <w:bCs/>
          <w:iCs/>
          <w:kern w:val="0"/>
          <w:szCs w:val="20"/>
          <w:u w:val="single"/>
          <w14:ligatures w14:val="none"/>
        </w:rPr>
        <w:t>(SEMCIL</w:t>
      </w:r>
      <w:r w:rsidR="00BB01AE">
        <w:rPr>
          <w:rFonts w:ascii="Times New Roman" w:eastAsia="Times New Roman" w:hAnsi="Times New Roman" w:cs="Times New Roman"/>
          <w:bCs/>
          <w:iCs/>
          <w:kern w:val="0"/>
          <w:szCs w:val="20"/>
          <w:u w:val="single"/>
          <w14:ligatures w14:val="none"/>
        </w:rPr>
        <w:t>)</w:t>
      </w:r>
    </w:p>
    <w:p w14:paraId="7D11DC39" w14:textId="77777777" w:rsidR="009537EB" w:rsidRDefault="009537EB" w:rsidP="00590491">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bCs/>
          <w:iCs/>
          <w:kern w:val="0"/>
          <w:szCs w:val="20"/>
          <w:u w:val="single"/>
          <w14:ligatures w14:val="none"/>
        </w:rPr>
      </w:pPr>
      <w:r>
        <w:rPr>
          <w:rFonts w:ascii="Times New Roman" w:eastAsia="Times New Roman" w:hAnsi="Times New Roman" w:cs="Times New Roman"/>
          <w:bCs/>
          <w:iCs/>
          <w:kern w:val="0"/>
          <w:szCs w:val="20"/>
          <w:u w:val="single"/>
          <w14:ligatures w14:val="none"/>
        </w:rPr>
        <w:t>Southern Minnesota Independent Living Enterprise and Services (SMILES)</w:t>
      </w:r>
    </w:p>
    <w:p w14:paraId="63AE6E0D" w14:textId="2C8B1BB9" w:rsidR="00590491" w:rsidRPr="00590491" w:rsidRDefault="009537EB" w:rsidP="00590491">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kern w:val="0"/>
          <w:szCs w:val="20"/>
          <w:u w:val="single"/>
          <w14:ligatures w14:val="none"/>
        </w:rPr>
      </w:pPr>
      <w:r>
        <w:rPr>
          <w:rFonts w:ascii="Times New Roman" w:eastAsia="Times New Roman" w:hAnsi="Times New Roman" w:cs="Times New Roman"/>
          <w:bCs/>
          <w:iCs/>
          <w:kern w:val="0"/>
          <w:szCs w:val="20"/>
          <w:u w:val="single"/>
          <w14:ligatures w14:val="none"/>
        </w:rPr>
        <w:t>Southwestern Center for Independent Living (SWCIL)</w:t>
      </w:r>
      <w:r w:rsidR="00590491" w:rsidRPr="00590491">
        <w:rPr>
          <w:rFonts w:ascii="Times New Roman" w:eastAsia="Times New Roman" w:hAnsi="Times New Roman" w:cs="Times New Roman"/>
          <w:iCs/>
          <w:kern w:val="0"/>
          <w:szCs w:val="20"/>
          <w:u w:val="single"/>
          <w14:ligatures w14:val="none"/>
        </w:rPr>
        <w:tab/>
      </w:r>
    </w:p>
    <w:p w14:paraId="35C0E794"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kern w:val="0"/>
          <w:szCs w:val="20"/>
          <w14:ligatures w14:val="none"/>
        </w:rPr>
      </w:pPr>
    </w:p>
    <w:bookmarkEnd w:id="27"/>
    <w:p w14:paraId="4480E019" w14:textId="77777777" w:rsidR="00590491" w:rsidRPr="00590491" w:rsidRDefault="00590491" w:rsidP="00590491">
      <w:pPr>
        <w:spacing w:after="0" w:line="240" w:lineRule="auto"/>
        <w:rPr>
          <w:rFonts w:ascii="Times New Roman" w:eastAsia="Times New Roman" w:hAnsi="Times New Roman" w:cs="Times New Roman"/>
          <w:b/>
          <w:kern w:val="0"/>
          <w14:ligatures w14:val="none"/>
        </w:rPr>
      </w:pPr>
      <w:r w:rsidRPr="00590491">
        <w:rPr>
          <w:rFonts w:ascii="Times New Roman" w:eastAsia="Times New Roman" w:hAnsi="Times New Roman" w:cs="Times New Roman"/>
          <w:kern w:val="0"/>
          <w14:ligatures w14:val="none"/>
        </w:rPr>
        <w:t xml:space="preserve">6.4 </w:t>
      </w:r>
      <w:r w:rsidRPr="00590491">
        <w:rPr>
          <w:rFonts w:ascii="Times New Roman" w:eastAsia="Times New Roman" w:hAnsi="Times New Roman" w:cs="Times New Roman"/>
          <w:kern w:val="0"/>
          <w:u w:val="single"/>
          <w14:ligatures w14:val="none"/>
        </w:rPr>
        <w:t>Authorizations</w:t>
      </w:r>
    </w:p>
    <w:p w14:paraId="1F21F5ED" w14:textId="1911EC2D"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6.4.a.  The SILC is authorized to submit the SPIL to the Independent Living Administration, Administration for Community Living.  </w:t>
      </w:r>
      <w:r w:rsidR="006D19D4">
        <w:rPr>
          <w:rFonts w:ascii="Times New Roman" w:eastAsia="Times New Roman" w:hAnsi="Times New Roman" w:cs="Times New Roman"/>
          <w:bCs/>
          <w:kern w:val="0"/>
          <w14:ligatures w14:val="none"/>
        </w:rPr>
        <w:t>Y</w:t>
      </w:r>
      <w:r w:rsidR="009809CC">
        <w:rPr>
          <w:rFonts w:ascii="Times New Roman" w:eastAsia="Times New Roman" w:hAnsi="Times New Roman" w:cs="Times New Roman"/>
          <w:bCs/>
          <w:kern w:val="0"/>
          <w14:ligatures w14:val="none"/>
        </w:rPr>
        <w:t>es</w:t>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14:ligatures w14:val="none"/>
        </w:rPr>
        <w:t>(Yes/No)</w:t>
      </w:r>
    </w:p>
    <w:p w14:paraId="74E44C94"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755AAE8B" w14:textId="6384CC80"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6.4.b.  The SILC and CILs may legally </w:t>
      </w:r>
      <w:r w:rsidR="006D19D4" w:rsidRPr="00590491">
        <w:rPr>
          <w:rFonts w:ascii="Times New Roman" w:eastAsia="Times New Roman" w:hAnsi="Times New Roman" w:cs="Times New Roman"/>
          <w:bCs/>
          <w:kern w:val="0"/>
          <w14:ligatures w14:val="none"/>
        </w:rPr>
        <w:t>carry out</w:t>
      </w:r>
      <w:r w:rsidRPr="00590491">
        <w:rPr>
          <w:rFonts w:ascii="Times New Roman" w:eastAsia="Times New Roman" w:hAnsi="Times New Roman" w:cs="Times New Roman"/>
          <w:kern w:val="0"/>
          <w14:ligatures w14:val="none"/>
        </w:rPr>
        <w:t xml:space="preserve"> each provision of the SPIL.  </w:t>
      </w:r>
      <w:r w:rsidR="006D19D4">
        <w:rPr>
          <w:rFonts w:ascii="Times New Roman" w:eastAsia="Times New Roman" w:hAnsi="Times New Roman" w:cs="Times New Roman"/>
          <w:bCs/>
          <w:kern w:val="0"/>
          <w14:ligatures w14:val="none"/>
        </w:rPr>
        <w:t>Yes</w:t>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14:ligatures w14:val="none"/>
        </w:rPr>
        <w:t xml:space="preserve"> (Yes/No)</w:t>
      </w:r>
    </w:p>
    <w:p w14:paraId="32E6F02D"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6098B48E"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6.4.c.  State/DSE operation and administration of the program is authorized by the SPIL.  </w:t>
      </w:r>
    </w:p>
    <w:p w14:paraId="5D538CFE" w14:textId="2C2C63B6" w:rsidR="00590491" w:rsidRPr="00590491" w:rsidRDefault="006D19D4" w:rsidP="0059049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Cs/>
          <w:kern w:val="0"/>
          <w:u w:val="single"/>
          <w14:ligatures w14:val="none"/>
        </w:rPr>
        <w:t>Y</w:t>
      </w:r>
      <w:r w:rsidR="009809CC">
        <w:rPr>
          <w:rFonts w:ascii="Times New Roman" w:eastAsia="Times New Roman" w:hAnsi="Times New Roman" w:cs="Times New Roman"/>
          <w:bCs/>
          <w:kern w:val="0"/>
          <w:u w:val="single"/>
          <w14:ligatures w14:val="none"/>
        </w:rPr>
        <w:t>es</w:t>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14:ligatures w14:val="none"/>
        </w:rPr>
        <w:t xml:space="preserve"> (Yes/No)</w:t>
      </w:r>
    </w:p>
    <w:p w14:paraId="6954CB35" w14:textId="54B22DE8"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14:ligatures w14:val="none"/>
        </w:rPr>
      </w:pPr>
    </w:p>
    <w:p w14:paraId="75048F69" w14:textId="77777777" w:rsidR="00590491" w:rsidRPr="00590491" w:rsidRDefault="00590491" w:rsidP="00590491">
      <w:pPr>
        <w:spacing w:after="0" w:line="240" w:lineRule="auto"/>
        <w:rPr>
          <w:rFonts w:ascii="Times New Roman" w:eastAsia="Times New Roman" w:hAnsi="Times New Roman" w:cs="Times New Roman"/>
          <w:b/>
          <w:kern w:val="0"/>
          <w14:ligatures w14:val="none"/>
        </w:rPr>
      </w:pPr>
      <w:r w:rsidRPr="00590491">
        <w:rPr>
          <w:rFonts w:ascii="Times New Roman" w:eastAsia="Times New Roman" w:hAnsi="Times New Roman" w:cs="Times New Roman"/>
          <w:b/>
          <w:kern w:val="0"/>
          <w14:ligatures w14:val="none"/>
        </w:rPr>
        <w:t>Section 7: DSE Assurances</w:t>
      </w:r>
    </w:p>
    <w:p w14:paraId="4AFEA335" w14:textId="77777777" w:rsidR="00590491" w:rsidRPr="00590491" w:rsidRDefault="00590491" w:rsidP="00590491">
      <w:pPr>
        <w:spacing w:after="0" w:line="240" w:lineRule="auto"/>
        <w:rPr>
          <w:rFonts w:ascii="Times New Roman" w:eastAsia="Times New Roman" w:hAnsi="Times New Roman" w:cs="Times New Roman"/>
          <w:b/>
          <w:kern w:val="0"/>
          <w:u w:val="single"/>
          <w14:ligatures w14:val="none"/>
        </w:rPr>
      </w:pPr>
    </w:p>
    <w:p w14:paraId="25C81008" w14:textId="4696C15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u w:val="single"/>
          <w14:ligatures w14:val="none"/>
        </w:rPr>
        <w:t xml:space="preserve">     </w:t>
      </w:r>
      <w:r w:rsidR="00C90972">
        <w:rPr>
          <w:rFonts w:ascii="Times New Roman" w:eastAsia="Times New Roman" w:hAnsi="Times New Roman" w:cs="Times New Roman"/>
          <w:bCs/>
          <w:kern w:val="0"/>
          <w:u w:val="single"/>
          <w14:ligatures w14:val="none"/>
        </w:rPr>
        <w:t>Dee Torgerson</w:t>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14:ligatures w14:val="none"/>
        </w:rPr>
        <w:t xml:space="preserve"> acting on behalf of the DSE </w:t>
      </w:r>
      <w:r w:rsidRPr="00590491">
        <w:rPr>
          <w:rFonts w:ascii="Times New Roman" w:eastAsia="Times New Roman" w:hAnsi="Times New Roman" w:cs="Times New Roman"/>
          <w:kern w:val="0"/>
          <w:u w:val="single"/>
          <w14:ligatures w14:val="none"/>
        </w:rPr>
        <w:tab/>
      </w:r>
      <w:r w:rsidR="00C90972">
        <w:rPr>
          <w:rFonts w:ascii="Times New Roman" w:eastAsia="Times New Roman" w:hAnsi="Times New Roman" w:cs="Times New Roman"/>
          <w:bCs/>
          <w:kern w:val="0"/>
          <w:u w:val="single"/>
          <w14:ligatures w14:val="none"/>
        </w:rPr>
        <w:t xml:space="preserve">Minnesota DEED/VRS </w:t>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14:ligatures w14:val="none"/>
        </w:rPr>
        <w:t xml:space="preserve"> located at </w:t>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005449F7">
        <w:rPr>
          <w:rFonts w:ascii="Times New Roman" w:eastAsia="Times New Roman" w:hAnsi="Times New Roman" w:cs="Times New Roman"/>
          <w:kern w:val="0"/>
          <w:u w:val="single"/>
          <w14:ligatures w14:val="none"/>
        </w:rPr>
        <w:t>180 East 5</w:t>
      </w:r>
      <w:r w:rsidR="005449F7" w:rsidRPr="005449F7">
        <w:rPr>
          <w:rFonts w:ascii="Times New Roman" w:eastAsia="Times New Roman" w:hAnsi="Times New Roman" w:cs="Times New Roman"/>
          <w:kern w:val="0"/>
          <w:u w:val="single"/>
          <w:vertAlign w:val="superscript"/>
          <w14:ligatures w14:val="none"/>
        </w:rPr>
        <w:t>th</w:t>
      </w:r>
      <w:r w:rsidR="005449F7">
        <w:rPr>
          <w:rFonts w:ascii="Times New Roman" w:eastAsia="Times New Roman" w:hAnsi="Times New Roman" w:cs="Times New Roman"/>
          <w:kern w:val="0"/>
          <w:u w:val="single"/>
          <w14:ligatures w14:val="none"/>
        </w:rPr>
        <w:t xml:space="preserve"> Street, St Paul, MN  </w:t>
      </w:r>
      <w:r w:rsidR="005449F7" w:rsidRPr="005449F7">
        <w:rPr>
          <w:rFonts w:ascii="Times New Roman" w:eastAsia="Times New Roman" w:hAnsi="Times New Roman" w:cs="Times New Roman"/>
          <w:kern w:val="0"/>
          <w:u w:val="single"/>
          <w14:ligatures w14:val="none"/>
        </w:rPr>
        <w:t>55101-2672</w:t>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14:ligatures w14:val="none"/>
        </w:rPr>
        <w:t xml:space="preserve"> </w:t>
      </w:r>
      <w:r w:rsidRPr="00590491">
        <w:rPr>
          <w:rFonts w:ascii="Times New Roman" w:eastAsia="Times New Roman" w:hAnsi="Times New Roman" w:cs="Times New Roman"/>
          <w:i/>
          <w:kern w:val="0"/>
          <w14:ligatures w14:val="none"/>
        </w:rPr>
        <w:t>45 CFR 1329.11</w:t>
      </w:r>
      <w:r w:rsidRPr="00590491">
        <w:rPr>
          <w:rFonts w:ascii="Times New Roman" w:eastAsia="Times New Roman" w:hAnsi="Times New Roman" w:cs="Times New Roman"/>
          <w:kern w:val="0"/>
          <w14:ligatures w14:val="none"/>
        </w:rPr>
        <w:t xml:space="preserve"> assures that:</w:t>
      </w:r>
    </w:p>
    <w:p w14:paraId="071BCC57"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507AD961" w14:textId="77777777" w:rsidR="00590491" w:rsidRPr="00590491" w:rsidRDefault="00590491" w:rsidP="00590491">
      <w:pPr>
        <w:spacing w:after="0" w:line="240" w:lineRule="auto"/>
        <w:ind w:left="720" w:hanging="72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7.1.  </w:t>
      </w:r>
      <w:r w:rsidRPr="00590491">
        <w:rPr>
          <w:rFonts w:ascii="Times New Roman" w:eastAsia="Times New Roman" w:hAnsi="Times New Roman" w:cs="Times New Roman"/>
          <w:kern w:val="0"/>
          <w14:ligatures w14:val="none"/>
        </w:rPr>
        <w:tab/>
        <w:t>The DSE acknowledges its role on behalf of the State, as the fiscal intermediary to receive, account for, and disburse funds received by the State to support Independent Living Services in the state based on the plan;</w:t>
      </w:r>
    </w:p>
    <w:p w14:paraId="13F24BC9" w14:textId="77777777" w:rsidR="00590491" w:rsidRPr="00590491" w:rsidRDefault="00590491" w:rsidP="00590491">
      <w:pPr>
        <w:spacing w:after="0" w:line="240" w:lineRule="auto"/>
        <w:ind w:left="720" w:hanging="720"/>
        <w:rPr>
          <w:rFonts w:ascii="Times New Roman" w:eastAsia="Times New Roman" w:hAnsi="Times New Roman" w:cs="Times New Roman"/>
          <w:kern w:val="0"/>
          <w14:ligatures w14:val="none"/>
        </w:rPr>
      </w:pPr>
    </w:p>
    <w:p w14:paraId="515226ED" w14:textId="77777777" w:rsidR="00590491" w:rsidRPr="00590491" w:rsidRDefault="00590491" w:rsidP="00590491">
      <w:pPr>
        <w:spacing w:after="0" w:line="240" w:lineRule="auto"/>
        <w:ind w:left="720" w:hanging="72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7.2.</w:t>
      </w:r>
      <w:r w:rsidRPr="00590491">
        <w:rPr>
          <w:rFonts w:ascii="Times New Roman" w:eastAsia="Times New Roman" w:hAnsi="Times New Roman" w:cs="Times New Roman"/>
          <w:kern w:val="0"/>
          <w14:ligatures w14:val="none"/>
        </w:rPr>
        <w:tab/>
        <w:t>The DSE will assure that the agency keeps appropriate records, in accordance with federal and state law, and provides access to records by the federal funding agency upon request;</w:t>
      </w:r>
    </w:p>
    <w:p w14:paraId="57AC21D2" w14:textId="77777777" w:rsidR="00590491" w:rsidRPr="00590491" w:rsidRDefault="00590491" w:rsidP="00590491">
      <w:pPr>
        <w:spacing w:after="0" w:line="240" w:lineRule="auto"/>
        <w:ind w:left="720" w:hanging="720"/>
        <w:rPr>
          <w:rFonts w:ascii="Times New Roman" w:eastAsia="Times New Roman" w:hAnsi="Times New Roman" w:cs="Times New Roman"/>
          <w:kern w:val="0"/>
          <w14:ligatures w14:val="none"/>
        </w:rPr>
      </w:pPr>
    </w:p>
    <w:p w14:paraId="019A5953" w14:textId="77777777" w:rsidR="00590491" w:rsidRPr="00590491" w:rsidRDefault="00590491" w:rsidP="00590491">
      <w:pPr>
        <w:spacing w:after="0" w:line="240" w:lineRule="auto"/>
        <w:ind w:left="720" w:hanging="72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7.3.</w:t>
      </w:r>
      <w:r w:rsidRPr="00590491">
        <w:rPr>
          <w:rFonts w:ascii="Times New Roman" w:eastAsia="Times New Roman" w:hAnsi="Times New Roman" w:cs="Times New Roman"/>
          <w:kern w:val="0"/>
          <w14:ligatures w14:val="none"/>
        </w:rPr>
        <w:tab/>
        <w:t>The DSE will not retain more than 5 percent of the funds received by the State for any fiscal year under Part B for administrative expenses;</w:t>
      </w:r>
      <w:r w:rsidRPr="00590491">
        <w:rPr>
          <w:rFonts w:ascii="Times New Roman" w:eastAsia="Times New Roman" w:hAnsi="Times New Roman" w:cs="Times New Roman"/>
          <w:kern w:val="0"/>
          <w:vertAlign w:val="superscript"/>
          <w14:ligatures w14:val="none"/>
        </w:rPr>
        <w:footnoteRef/>
      </w:r>
    </w:p>
    <w:p w14:paraId="19616513" w14:textId="77777777" w:rsidR="00590491" w:rsidRPr="00590491" w:rsidRDefault="00590491" w:rsidP="00590491">
      <w:pPr>
        <w:spacing w:after="0" w:line="240" w:lineRule="auto"/>
        <w:ind w:left="720" w:hanging="720"/>
        <w:rPr>
          <w:rFonts w:ascii="Times New Roman" w:eastAsia="Times New Roman" w:hAnsi="Times New Roman" w:cs="Times New Roman"/>
          <w:kern w:val="0"/>
          <w14:ligatures w14:val="none"/>
        </w:rPr>
      </w:pPr>
    </w:p>
    <w:p w14:paraId="486F4BEA" w14:textId="77777777" w:rsidR="00590491" w:rsidRPr="00590491" w:rsidRDefault="00590491" w:rsidP="00590491">
      <w:pPr>
        <w:spacing w:after="0" w:line="240" w:lineRule="auto"/>
        <w:ind w:left="720" w:hanging="72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7.4.</w:t>
      </w:r>
      <w:r w:rsidRPr="00590491">
        <w:rPr>
          <w:rFonts w:ascii="Times New Roman" w:eastAsia="Times New Roman" w:hAnsi="Times New Roman" w:cs="Times New Roman"/>
          <w:kern w:val="0"/>
          <w14:ligatures w14:val="none"/>
        </w:rPr>
        <w:tab/>
        <w:t xml:space="preserve">The DSE assures that the SILC is established as an autonomous entity within the state as required in </w:t>
      </w:r>
      <w:r w:rsidRPr="00590491">
        <w:rPr>
          <w:rFonts w:ascii="Times New Roman" w:eastAsia="Times New Roman" w:hAnsi="Times New Roman" w:cs="Times New Roman"/>
          <w:i/>
          <w:kern w:val="0"/>
          <w14:ligatures w14:val="none"/>
        </w:rPr>
        <w:t>45 CFR 1329.14</w:t>
      </w:r>
      <w:r w:rsidRPr="00590491">
        <w:rPr>
          <w:rFonts w:ascii="Times New Roman" w:eastAsia="Times New Roman" w:hAnsi="Times New Roman" w:cs="Times New Roman"/>
          <w:kern w:val="0"/>
          <w14:ligatures w14:val="none"/>
        </w:rPr>
        <w:t>;</w:t>
      </w:r>
    </w:p>
    <w:p w14:paraId="70C03652" w14:textId="77777777" w:rsidR="00590491" w:rsidRPr="00590491" w:rsidRDefault="00590491" w:rsidP="00590491">
      <w:pPr>
        <w:spacing w:after="0" w:line="240" w:lineRule="auto"/>
        <w:ind w:left="720" w:hanging="720"/>
        <w:rPr>
          <w:rFonts w:ascii="Times New Roman" w:eastAsia="Times New Roman" w:hAnsi="Times New Roman" w:cs="Times New Roman"/>
          <w:kern w:val="0"/>
          <w14:ligatures w14:val="none"/>
        </w:rPr>
      </w:pPr>
    </w:p>
    <w:p w14:paraId="18F0D5F0" w14:textId="77777777" w:rsidR="00590491" w:rsidRPr="00590491" w:rsidRDefault="00590491" w:rsidP="00590491">
      <w:pPr>
        <w:spacing w:after="0" w:line="240" w:lineRule="auto"/>
        <w:ind w:left="720" w:hanging="72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7.5.</w:t>
      </w:r>
      <w:r w:rsidRPr="00590491">
        <w:rPr>
          <w:rFonts w:ascii="Times New Roman" w:eastAsia="Times New Roman" w:hAnsi="Times New Roman" w:cs="Times New Roman"/>
          <w:kern w:val="0"/>
          <w14:ligatures w14:val="none"/>
        </w:rPr>
        <w:tab/>
        <w:t>The DSE will not interfere with the business or operations of the SILC that include but are not limited to:</w:t>
      </w:r>
    </w:p>
    <w:p w14:paraId="6A4C0C43" w14:textId="77777777" w:rsidR="00590491" w:rsidRPr="00590491" w:rsidRDefault="00590491" w:rsidP="00590491">
      <w:pPr>
        <w:spacing w:after="0" w:line="240" w:lineRule="auto"/>
        <w:ind w:left="108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1.  Expenditure of federal funds</w:t>
      </w:r>
    </w:p>
    <w:p w14:paraId="027F4966" w14:textId="77777777" w:rsidR="00590491" w:rsidRPr="00590491" w:rsidRDefault="00590491" w:rsidP="00590491">
      <w:pPr>
        <w:spacing w:after="0" w:line="240" w:lineRule="auto"/>
        <w:ind w:left="108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2.  Meeting schedules and agendas</w:t>
      </w:r>
    </w:p>
    <w:p w14:paraId="682F8679" w14:textId="77777777" w:rsidR="00590491" w:rsidRPr="00590491" w:rsidRDefault="00590491" w:rsidP="00590491">
      <w:pPr>
        <w:spacing w:after="0" w:line="240" w:lineRule="auto"/>
        <w:ind w:left="108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3.  SILC board business</w:t>
      </w:r>
    </w:p>
    <w:p w14:paraId="0246C78D" w14:textId="77777777" w:rsidR="00590491" w:rsidRPr="00590491" w:rsidRDefault="00590491" w:rsidP="00590491">
      <w:pPr>
        <w:spacing w:after="0" w:line="240" w:lineRule="auto"/>
        <w:ind w:left="108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4.  Voting actions of the SILC board</w:t>
      </w:r>
    </w:p>
    <w:p w14:paraId="70620C70" w14:textId="77777777" w:rsidR="00590491" w:rsidRPr="00590491" w:rsidRDefault="00590491" w:rsidP="00590491">
      <w:pPr>
        <w:spacing w:after="0" w:line="240" w:lineRule="auto"/>
        <w:ind w:left="108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5.  Personnel actions</w:t>
      </w:r>
    </w:p>
    <w:p w14:paraId="7C8428EF" w14:textId="77777777" w:rsidR="00590491" w:rsidRPr="00590491" w:rsidRDefault="00590491" w:rsidP="00590491">
      <w:pPr>
        <w:spacing w:after="0" w:line="240" w:lineRule="auto"/>
        <w:ind w:left="108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6.  Allowable travel</w:t>
      </w:r>
    </w:p>
    <w:p w14:paraId="75236084" w14:textId="77777777" w:rsidR="00590491" w:rsidRPr="00590491" w:rsidRDefault="00590491" w:rsidP="00590491">
      <w:pPr>
        <w:spacing w:after="0" w:line="240" w:lineRule="auto"/>
        <w:ind w:left="108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7.  Trainings</w:t>
      </w:r>
    </w:p>
    <w:p w14:paraId="693AA65B"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0A0CDB63" w14:textId="77777777" w:rsidR="00590491" w:rsidRPr="00590491" w:rsidRDefault="00590491" w:rsidP="00590491">
      <w:pPr>
        <w:spacing w:after="0" w:line="240" w:lineRule="auto"/>
        <w:ind w:left="720" w:hanging="72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7.6.</w:t>
      </w:r>
      <w:r w:rsidRPr="00590491">
        <w:rPr>
          <w:rFonts w:ascii="Times New Roman" w:eastAsia="Times New Roman" w:hAnsi="Times New Roman" w:cs="Times New Roman"/>
          <w:kern w:val="0"/>
          <w14:ligatures w14:val="none"/>
        </w:rPr>
        <w:tab/>
        <w:t>The DSE will abide by SILC determination of whether the SILC wants to utilize DSE staff:</w:t>
      </w:r>
    </w:p>
    <w:p w14:paraId="2A490EC7" w14:textId="77777777" w:rsidR="00590491" w:rsidRPr="00590491" w:rsidRDefault="00590491" w:rsidP="00590491">
      <w:pPr>
        <w:spacing w:after="0" w:line="240" w:lineRule="auto"/>
        <w:ind w:left="108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1.   If the SILC informs the DSE that the SILC wants to utilize DSE staff, the DSE assures that management of such staff with regard to activities and functions performed for the SILC is the sole responsibility of the SILC in accordance with Sec. 705(e)(3) of the Act (Sec. 705(e)(3), 29 U.S.C.796d(e)(3)).</w:t>
      </w:r>
    </w:p>
    <w:p w14:paraId="4FC8A968" w14:textId="77777777" w:rsidR="00590491" w:rsidRPr="00590491" w:rsidRDefault="00590491" w:rsidP="00590491">
      <w:pPr>
        <w:spacing w:after="0" w:line="240" w:lineRule="auto"/>
        <w:ind w:left="720" w:hanging="720"/>
        <w:rPr>
          <w:rFonts w:ascii="Times New Roman" w:eastAsia="Times New Roman" w:hAnsi="Times New Roman" w:cs="Times New Roman"/>
          <w:kern w:val="0"/>
          <w14:ligatures w14:val="none"/>
        </w:rPr>
      </w:pPr>
    </w:p>
    <w:p w14:paraId="6017CEB3" w14:textId="77777777" w:rsidR="00590491" w:rsidRPr="00590491" w:rsidRDefault="00590491" w:rsidP="00590491">
      <w:pPr>
        <w:spacing w:after="0" w:line="240" w:lineRule="auto"/>
        <w:ind w:left="720" w:hanging="72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7.7.</w:t>
      </w:r>
      <w:r w:rsidRPr="00590491">
        <w:rPr>
          <w:rFonts w:ascii="Times New Roman" w:eastAsia="Times New Roman" w:hAnsi="Times New Roman" w:cs="Times New Roman"/>
          <w:kern w:val="0"/>
          <w14:ligatures w14:val="none"/>
        </w:rPr>
        <w:tab/>
        <w:t>The DSE will fully cooperate with the SILC in the nomination and appointment process for the SILC in the state;</w:t>
      </w:r>
    </w:p>
    <w:p w14:paraId="0C6193A7" w14:textId="77777777" w:rsidR="00590491" w:rsidRPr="00590491" w:rsidRDefault="00590491" w:rsidP="00590491">
      <w:pPr>
        <w:spacing w:after="0" w:line="240" w:lineRule="auto"/>
        <w:ind w:left="720" w:hanging="720"/>
        <w:rPr>
          <w:rFonts w:ascii="Times New Roman" w:eastAsia="Times New Roman" w:hAnsi="Times New Roman" w:cs="Times New Roman"/>
          <w:kern w:val="0"/>
          <w14:ligatures w14:val="none"/>
        </w:rPr>
      </w:pPr>
    </w:p>
    <w:p w14:paraId="166A335B" w14:textId="77777777" w:rsidR="00590491" w:rsidRPr="00590491" w:rsidRDefault="00590491" w:rsidP="00590491">
      <w:pPr>
        <w:spacing w:after="0" w:line="240" w:lineRule="auto"/>
        <w:ind w:left="720" w:hanging="72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7.8.</w:t>
      </w:r>
      <w:r w:rsidRPr="00590491">
        <w:rPr>
          <w:rFonts w:ascii="Times New Roman" w:eastAsia="Times New Roman" w:hAnsi="Times New Roman" w:cs="Times New Roman"/>
          <w:kern w:val="0"/>
          <w14:ligatures w14:val="none"/>
        </w:rPr>
        <w:tab/>
        <w:t>The DSE shall make timely and prompt payments to Part B funded SILCs and CILs:</w:t>
      </w:r>
    </w:p>
    <w:p w14:paraId="0340DAB1" w14:textId="77777777" w:rsidR="00590491" w:rsidRPr="00590491" w:rsidRDefault="00590491" w:rsidP="00590491">
      <w:pPr>
        <w:spacing w:after="0" w:line="240" w:lineRule="auto"/>
        <w:ind w:left="108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1.  When the reimbursement method is used, the DSE must make a payment within 30 calendar days after receipt of the billing, unless the agency or pass-through entity reasonably believes the request to be improper;</w:t>
      </w:r>
    </w:p>
    <w:p w14:paraId="6A12675A" w14:textId="77777777" w:rsidR="00590491" w:rsidRPr="00590491" w:rsidRDefault="00590491" w:rsidP="00590491">
      <w:pPr>
        <w:spacing w:after="0" w:line="240" w:lineRule="auto"/>
        <w:ind w:left="108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2.  When necessary, the DSE will advance payments to Part B funded SILCs and CILs to cover its estimated disbursement needs for an initial period generally geared to the mutually agreed upon disbursing cycle; and</w:t>
      </w:r>
    </w:p>
    <w:p w14:paraId="5F13EA99" w14:textId="77777777" w:rsidR="00590491" w:rsidRPr="00590491" w:rsidRDefault="00590491" w:rsidP="00590491">
      <w:pPr>
        <w:spacing w:after="0" w:line="240" w:lineRule="auto"/>
        <w:ind w:left="1080" w:hanging="360"/>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3.  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14:paraId="1A1BC694" w14:textId="77777777" w:rsidR="00590491" w:rsidRPr="00590491" w:rsidRDefault="00590491" w:rsidP="00590491">
      <w:pPr>
        <w:spacing w:after="0" w:line="240" w:lineRule="auto"/>
        <w:ind w:left="720" w:hanging="720"/>
        <w:rPr>
          <w:rFonts w:ascii="Times New Roman" w:eastAsia="Times New Roman" w:hAnsi="Times New Roman" w:cs="Times New Roman"/>
          <w:kern w:val="0"/>
          <w14:ligatures w14:val="none"/>
        </w:rPr>
      </w:pPr>
    </w:p>
    <w:p w14:paraId="369DCAD2"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The signature below indicates this entity/agency’s agreement to: serve as the DSE and fulfill all the responsibilities in Sec. 704(c) of the Act; affirm the State will comply with the aforementioned assurances during the three-year period of this SPIL; and develop, with the SILC, and ensure that the SILC resource plan is necessary and sufficient (in compliance with section 8, indicator (6) below) for the SILC to fulfill its statutory duties and authorities under Sec. 705(c) of the Act, consistent with the approved SPIL.</w:t>
      </w:r>
      <w:r w:rsidRPr="00590491">
        <w:rPr>
          <w:rFonts w:ascii="Times New Roman" w:eastAsia="Times New Roman" w:hAnsi="Times New Roman" w:cs="Times New Roman"/>
          <w:kern w:val="0"/>
          <w:vertAlign w:val="superscript"/>
          <w14:ligatures w14:val="none"/>
        </w:rPr>
        <w:footnoteRef/>
      </w:r>
    </w:p>
    <w:p w14:paraId="5E7AB6D3" w14:textId="408DACF1" w:rsidR="00590491" w:rsidRDefault="00590491" w:rsidP="00590491">
      <w:pPr>
        <w:spacing w:after="0" w:line="240" w:lineRule="auto"/>
        <w:rPr>
          <w:rFonts w:ascii="Times New Roman" w:eastAsia="Times New Roman" w:hAnsi="Times New Roman" w:cs="Times New Roman"/>
          <w:bCs/>
          <w:kern w:val="0"/>
          <w14:ligatures w14:val="none"/>
        </w:rPr>
      </w:pPr>
    </w:p>
    <w:p w14:paraId="595AB0EF" w14:textId="70C5D494" w:rsidR="009809CC" w:rsidRPr="00590491" w:rsidRDefault="009809CC" w:rsidP="0059049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Cs/>
          <w:kern w:val="0"/>
          <w14:ligatures w14:val="none"/>
        </w:rPr>
        <w:t xml:space="preserve">Dee Torgerson, </w:t>
      </w:r>
      <w:r w:rsidR="00C90972">
        <w:rPr>
          <w:rFonts w:ascii="Times New Roman" w:eastAsia="Times New Roman" w:hAnsi="Times New Roman" w:cs="Times New Roman"/>
          <w:bCs/>
          <w:kern w:val="0"/>
          <w14:ligatures w14:val="none"/>
        </w:rPr>
        <w:t>Director, Vocational Rehabilitation Services</w:t>
      </w:r>
    </w:p>
    <w:p w14:paraId="24C4A302"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p>
    <w:p w14:paraId="26AE3BDA"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Name and Title of DSE director/authorized representative</w:t>
      </w:r>
    </w:p>
    <w:p w14:paraId="053ACF8C"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3C38EDEC"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p>
    <w:p w14:paraId="6F0C5C2F"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Signature</w:t>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t>Date</w:t>
      </w:r>
    </w:p>
    <w:p w14:paraId="48397507"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5F4B746B"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Electronic signature may be used for the purposes of submission, but hard copy of signature must be kept on file by the SILC.</w:t>
      </w:r>
    </w:p>
    <w:p w14:paraId="6CBE15C5" w14:textId="77777777" w:rsidR="00590491" w:rsidRPr="00590491" w:rsidRDefault="00590491" w:rsidP="0059049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kern w:val="0"/>
          <w:szCs w:val="20"/>
          <w:u w:val="single"/>
          <w14:ligatures w14:val="none"/>
        </w:rPr>
      </w:pPr>
    </w:p>
    <w:p w14:paraId="53560BCB" w14:textId="77777777" w:rsidR="00590491" w:rsidRPr="00590491" w:rsidRDefault="00590491" w:rsidP="00590491">
      <w:pPr>
        <w:spacing w:after="0" w:line="240" w:lineRule="auto"/>
        <w:rPr>
          <w:rFonts w:ascii="Times New Roman" w:eastAsia="Times New Roman" w:hAnsi="Times New Roman" w:cs="Times New Roman"/>
          <w:b/>
          <w:kern w:val="0"/>
          <w14:ligatures w14:val="none"/>
        </w:rPr>
      </w:pPr>
    </w:p>
    <w:p w14:paraId="270F53DF" w14:textId="77777777" w:rsidR="00590491" w:rsidRPr="00590491" w:rsidRDefault="00590491" w:rsidP="00590491">
      <w:pPr>
        <w:spacing w:after="0" w:line="240" w:lineRule="auto"/>
        <w:rPr>
          <w:rFonts w:ascii="Times New Roman" w:eastAsia="Times New Roman" w:hAnsi="Times New Roman" w:cs="Times New Roman"/>
          <w:b/>
          <w:kern w:val="0"/>
          <w14:ligatures w14:val="none"/>
        </w:rPr>
      </w:pPr>
      <w:r w:rsidRPr="00590491">
        <w:rPr>
          <w:rFonts w:ascii="Times New Roman" w:eastAsia="Times New Roman" w:hAnsi="Times New Roman" w:cs="Times New Roman"/>
          <w:b/>
          <w:kern w:val="0"/>
          <w14:ligatures w14:val="none"/>
        </w:rPr>
        <w:t>Section 8:  Statewide Independent Living Council (SILC) Assurances and Indicators of Minimum Compliance</w:t>
      </w:r>
    </w:p>
    <w:p w14:paraId="121165C9" w14:textId="77777777" w:rsidR="00590491" w:rsidRPr="00590491" w:rsidRDefault="00590491" w:rsidP="00590491">
      <w:pPr>
        <w:spacing w:after="0" w:line="240" w:lineRule="auto"/>
        <w:rPr>
          <w:rFonts w:ascii="Times New Roman" w:eastAsia="Times New Roman" w:hAnsi="Times New Roman" w:cs="Times New Roman"/>
          <w:b/>
          <w:kern w:val="0"/>
          <w14:ligatures w14:val="none"/>
        </w:rPr>
      </w:pPr>
    </w:p>
    <w:p w14:paraId="407A8658"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8.1 </w:t>
      </w:r>
      <w:r w:rsidRPr="00590491">
        <w:rPr>
          <w:rFonts w:ascii="Times New Roman" w:eastAsia="Times New Roman" w:hAnsi="Times New Roman" w:cs="Times New Roman"/>
          <w:kern w:val="0"/>
          <w:u w:val="single"/>
          <w14:ligatures w14:val="none"/>
        </w:rPr>
        <w:t>Assurances</w:t>
      </w:r>
    </w:p>
    <w:p w14:paraId="3780ABE5" w14:textId="3F9A0341" w:rsidR="00590491" w:rsidRPr="00590491" w:rsidRDefault="00882F78" w:rsidP="0059049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Cs/>
          <w:kern w:val="0"/>
          <w:u w:val="single"/>
          <w14:ligatures w14:val="none"/>
        </w:rPr>
        <w:t>Deborah Gleason</w:t>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14:ligatures w14:val="none"/>
        </w:rPr>
        <w:t xml:space="preserve"> acting on behalf of the SILC </w:t>
      </w:r>
      <w:r w:rsidR="00590491" w:rsidRPr="00590491">
        <w:rPr>
          <w:rFonts w:ascii="Times New Roman" w:eastAsia="Times New Roman" w:hAnsi="Times New Roman" w:cs="Times New Roman"/>
          <w:kern w:val="0"/>
          <w:u w:val="single"/>
          <w14:ligatures w14:val="none"/>
        </w:rPr>
        <w:tab/>
      </w:r>
      <w:r>
        <w:rPr>
          <w:rFonts w:ascii="Times New Roman" w:eastAsia="Times New Roman" w:hAnsi="Times New Roman" w:cs="Times New Roman"/>
          <w:bCs/>
          <w:kern w:val="0"/>
          <w:u w:val="single"/>
          <w14:ligatures w14:val="none"/>
        </w:rPr>
        <w:t xml:space="preserve"> Minnesota Statewide Independent Living Council </w:t>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14:ligatures w14:val="none"/>
        </w:rPr>
        <w:t xml:space="preserve"> located at </w:t>
      </w:r>
      <w:r w:rsidR="00590491" w:rsidRPr="00590491">
        <w:rPr>
          <w:rFonts w:ascii="Times New Roman" w:eastAsia="Times New Roman" w:hAnsi="Times New Roman" w:cs="Times New Roman"/>
          <w:kern w:val="0"/>
          <w:u w:val="single"/>
          <w14:ligatures w14:val="none"/>
        </w:rPr>
        <w:tab/>
      </w:r>
      <w:r>
        <w:rPr>
          <w:rFonts w:ascii="Times New Roman" w:eastAsia="Times New Roman" w:hAnsi="Times New Roman" w:cs="Times New Roman"/>
          <w:bCs/>
          <w:kern w:val="0"/>
          <w:u w:val="single"/>
          <w14:ligatures w14:val="none"/>
        </w:rPr>
        <w:t xml:space="preserve">10641 Smetana Road # 311, Minnetonka MN  55343, Phone:  612 747 8755, Email:  </w:t>
      </w:r>
      <w:hyperlink r:id="rId6" w:history="1">
        <w:r w:rsidRPr="00965578">
          <w:rPr>
            <w:rStyle w:val="Hyperlink"/>
            <w:rFonts w:ascii="Times New Roman" w:eastAsia="Times New Roman" w:hAnsi="Times New Roman" w:cs="Times New Roman"/>
            <w:kern w:val="0"/>
            <w14:ligatures w14:val="none"/>
          </w:rPr>
          <w:t>mnsilc.chair@gmail.com</w:t>
        </w:r>
      </w:hyperlink>
      <w:r>
        <w:rPr>
          <w:rFonts w:ascii="Times New Roman" w:eastAsia="Times New Roman" w:hAnsi="Times New Roman" w:cs="Times New Roman"/>
          <w:bCs/>
          <w:kern w:val="0"/>
          <w:u w:val="single"/>
          <w14:ligatures w14:val="none"/>
        </w:rPr>
        <w:t xml:space="preserve"> </w:t>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14:ligatures w14:val="none"/>
        </w:rPr>
        <w:t xml:space="preserve"> </w:t>
      </w:r>
      <w:r w:rsidR="00590491" w:rsidRPr="00590491">
        <w:rPr>
          <w:rFonts w:ascii="Times New Roman" w:eastAsia="Times New Roman" w:hAnsi="Times New Roman" w:cs="Times New Roman"/>
          <w:i/>
          <w:kern w:val="0"/>
          <w14:ligatures w14:val="none"/>
        </w:rPr>
        <w:t>45 CFR 1329.14</w:t>
      </w:r>
      <w:r w:rsidR="00590491" w:rsidRPr="00590491">
        <w:rPr>
          <w:rFonts w:ascii="Times New Roman" w:eastAsia="Times New Roman" w:hAnsi="Times New Roman" w:cs="Times New Roman"/>
          <w:kern w:val="0"/>
          <w14:ligatures w14:val="none"/>
        </w:rPr>
        <w:t xml:space="preserve"> assures that:</w:t>
      </w:r>
    </w:p>
    <w:p w14:paraId="5E4F466F" w14:textId="77777777" w:rsidR="00590491" w:rsidRPr="00590491" w:rsidRDefault="00590491" w:rsidP="00590491">
      <w:pPr>
        <w:spacing w:after="200" w:line="276" w:lineRule="auto"/>
        <w:contextualSpacing/>
        <w:rPr>
          <w:rFonts w:ascii="Times New Roman" w:eastAsia="Times New Roman" w:hAnsi="Times New Roman" w:cs="Times New Roman"/>
          <w:kern w:val="0"/>
          <w14:ligatures w14:val="none"/>
        </w:rPr>
      </w:pPr>
    </w:p>
    <w:p w14:paraId="224DECCA" w14:textId="77777777" w:rsidR="00590491" w:rsidRPr="00590491" w:rsidRDefault="00590491" w:rsidP="00590491">
      <w:pPr>
        <w:numPr>
          <w:ilvl w:val="0"/>
          <w:numId w:val="5"/>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The SILC regularly (not less than annually) provides the appointing authority recommendations for eligible appointments; </w:t>
      </w:r>
    </w:p>
    <w:p w14:paraId="2281BA68" w14:textId="77777777" w:rsidR="00590491" w:rsidRPr="00590491" w:rsidRDefault="00590491" w:rsidP="00590491">
      <w:pPr>
        <w:numPr>
          <w:ilvl w:val="0"/>
          <w:numId w:val="5"/>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The SILC is composed of the requisite members set forth in the Act;</w:t>
      </w:r>
      <w:r w:rsidRPr="00590491">
        <w:rPr>
          <w:rFonts w:ascii="Times New Roman" w:eastAsia="Times New Roman" w:hAnsi="Times New Roman" w:cs="Times New Roman"/>
          <w:kern w:val="0"/>
          <w:vertAlign w:val="superscript"/>
          <w14:ligatures w14:val="none"/>
        </w:rPr>
        <w:footnoteRef/>
      </w:r>
    </w:p>
    <w:p w14:paraId="65D8E406" w14:textId="77777777" w:rsidR="00590491" w:rsidRPr="00590491" w:rsidRDefault="00590491" w:rsidP="00590491">
      <w:pPr>
        <w:numPr>
          <w:ilvl w:val="0"/>
          <w:numId w:val="5"/>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The SILC terms of appointment adhere to the Act;</w:t>
      </w:r>
      <w:r w:rsidRPr="00590491">
        <w:rPr>
          <w:rFonts w:ascii="Times New Roman" w:eastAsia="Times New Roman" w:hAnsi="Times New Roman" w:cs="Times New Roman"/>
          <w:kern w:val="0"/>
          <w:vertAlign w:val="superscript"/>
          <w14:ligatures w14:val="none"/>
        </w:rPr>
        <w:footnoteRef/>
      </w:r>
    </w:p>
    <w:p w14:paraId="4CB09584" w14:textId="77777777" w:rsidR="00590491" w:rsidRPr="00590491" w:rsidRDefault="00590491" w:rsidP="00590491">
      <w:pPr>
        <w:numPr>
          <w:ilvl w:val="0"/>
          <w:numId w:val="5"/>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The SILC is not established as an entity within a state agency in accordance with 45 CFR Sec. 1329.14(b); </w:t>
      </w:r>
    </w:p>
    <w:p w14:paraId="2D64D2E7" w14:textId="77777777" w:rsidR="00590491" w:rsidRPr="00590491" w:rsidRDefault="00590491" w:rsidP="00590491">
      <w:pPr>
        <w:numPr>
          <w:ilvl w:val="0"/>
          <w:numId w:val="5"/>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The SILC will make the determination of whether it wants to utilize DSE staff to carry out the functions of the SILC; </w:t>
      </w:r>
    </w:p>
    <w:p w14:paraId="0FFBBB9E" w14:textId="77777777" w:rsidR="00590491" w:rsidRPr="00590491" w:rsidRDefault="00590491" w:rsidP="00590491">
      <w:pPr>
        <w:numPr>
          <w:ilvl w:val="1"/>
          <w:numId w:val="5"/>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The SILC must inform the DSE if it chooses to utilize DSE staff;</w:t>
      </w:r>
    </w:p>
    <w:p w14:paraId="47594BC1" w14:textId="77777777" w:rsidR="00590491" w:rsidRPr="00590491" w:rsidRDefault="00590491" w:rsidP="00590491">
      <w:pPr>
        <w:numPr>
          <w:ilvl w:val="1"/>
          <w:numId w:val="5"/>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The SILC assumes management and responsibility of such staff with regard to activities and functions performed for the SILC in accordance with the Act.</w:t>
      </w:r>
      <w:r w:rsidRPr="00590491">
        <w:rPr>
          <w:rFonts w:ascii="Times New Roman" w:eastAsia="Times New Roman" w:hAnsi="Times New Roman" w:cs="Times New Roman"/>
          <w:kern w:val="0"/>
          <w:vertAlign w:val="superscript"/>
          <w14:ligatures w14:val="none"/>
        </w:rPr>
        <w:footnoteRef/>
      </w:r>
    </w:p>
    <w:p w14:paraId="47BBFD29" w14:textId="77777777" w:rsidR="00590491" w:rsidRPr="00590491" w:rsidRDefault="00590491" w:rsidP="00590491">
      <w:pPr>
        <w:numPr>
          <w:ilvl w:val="0"/>
          <w:numId w:val="5"/>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The SILC shall ensure all program activities are accessible to people with disabilities;</w:t>
      </w:r>
    </w:p>
    <w:p w14:paraId="11EBE3C4" w14:textId="77777777" w:rsidR="00590491" w:rsidRPr="00590491" w:rsidRDefault="00590491" w:rsidP="00590491">
      <w:pPr>
        <w:numPr>
          <w:ilvl w:val="0"/>
          <w:numId w:val="5"/>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The State Plan shall provide assurances that the designated State entity, any other agency, office, or entity of the State will not interfere with operations of the SILC, except as provided by law and regulation and;</w:t>
      </w:r>
    </w:p>
    <w:p w14:paraId="218D8FD3" w14:textId="77777777" w:rsidR="00590491" w:rsidRPr="00590491" w:rsidRDefault="00590491" w:rsidP="00590491">
      <w:pPr>
        <w:numPr>
          <w:ilvl w:val="0"/>
          <w:numId w:val="5"/>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The SILC actively consults with unserved and underserved populations in urban and rural areas that include, indigenous populations as appropriate for State Plan development as described in Sec. 713(b)(7) the Act regarding Authorized Uses of Funds.</w:t>
      </w:r>
      <w:r w:rsidRPr="00590491">
        <w:rPr>
          <w:rFonts w:ascii="Times New Roman" w:eastAsia="Times New Roman" w:hAnsi="Times New Roman" w:cs="Times New Roman"/>
          <w:kern w:val="0"/>
          <w:vertAlign w:val="superscript"/>
          <w14:ligatures w14:val="none"/>
        </w:rPr>
        <w:footnoteRef/>
      </w:r>
    </w:p>
    <w:p w14:paraId="4ED35F47"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1DFB0787"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14:ligatures w14:val="none"/>
        </w:rPr>
        <w:t xml:space="preserve">Section 8.2 </w:t>
      </w:r>
      <w:r w:rsidRPr="00590491">
        <w:rPr>
          <w:rFonts w:ascii="Times New Roman" w:eastAsia="Times New Roman" w:hAnsi="Times New Roman" w:cs="Times New Roman"/>
          <w:kern w:val="0"/>
          <w:u w:val="single"/>
          <w14:ligatures w14:val="none"/>
        </w:rPr>
        <w:t>Indicators of Minimum Compliance</w:t>
      </w:r>
    </w:p>
    <w:p w14:paraId="425C8CA0" w14:textId="77777777" w:rsidR="00590491" w:rsidRPr="00590491" w:rsidRDefault="00590491" w:rsidP="00590491">
      <w:p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Indicators of minimum compliance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  </w:t>
      </w:r>
    </w:p>
    <w:p w14:paraId="738BB402" w14:textId="77777777" w:rsidR="00590491" w:rsidRPr="00590491" w:rsidRDefault="00590491" w:rsidP="00590491">
      <w:pPr>
        <w:spacing w:after="200" w:line="276" w:lineRule="auto"/>
        <w:ind w:left="720"/>
        <w:contextualSpacing/>
        <w:rPr>
          <w:rFonts w:ascii="Times New Roman" w:eastAsia="Times New Roman" w:hAnsi="Times New Roman" w:cs="Times New Roman"/>
          <w:kern w:val="0"/>
          <w14:ligatures w14:val="none"/>
        </w:rPr>
      </w:pPr>
    </w:p>
    <w:p w14:paraId="5185A16B" w14:textId="77777777" w:rsidR="00590491" w:rsidRPr="00590491" w:rsidRDefault="00590491" w:rsidP="00590491">
      <w:pPr>
        <w:numPr>
          <w:ilvl w:val="0"/>
          <w:numId w:val="4"/>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STATEWIDE INDEPENDENT LIVING COUNCIL INDICATORS. –</w:t>
      </w:r>
    </w:p>
    <w:p w14:paraId="0E8E66E8" w14:textId="77777777" w:rsidR="00590491" w:rsidRPr="00590491" w:rsidRDefault="00590491" w:rsidP="00590491">
      <w:pPr>
        <w:spacing w:after="200" w:line="276" w:lineRule="auto"/>
        <w:ind w:left="360"/>
        <w:contextualSpacing/>
        <w:rPr>
          <w:rFonts w:ascii="Times New Roman" w:eastAsia="Times New Roman" w:hAnsi="Times New Roman" w:cs="Times New Roman"/>
          <w:kern w:val="0"/>
          <w14:ligatures w14:val="none"/>
        </w:rPr>
      </w:pPr>
    </w:p>
    <w:p w14:paraId="080E8E61" w14:textId="77777777" w:rsidR="00590491" w:rsidRPr="00590491" w:rsidRDefault="00590491" w:rsidP="00590491">
      <w:pPr>
        <w:numPr>
          <w:ilvl w:val="0"/>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SILC written policies and procedures must include:</w:t>
      </w:r>
    </w:p>
    <w:p w14:paraId="3178C647"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A method for recruiting members, reviewing applications, and regularly providing recommendations for eligible appointments to the appointing authority; </w:t>
      </w:r>
    </w:p>
    <w:p w14:paraId="015B5DA0"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A method for</w:t>
      </w:r>
      <w:r w:rsidRPr="00590491">
        <w:rPr>
          <w:rFonts w:ascii="Times New Roman" w:eastAsia="Times New Roman" w:hAnsi="Times New Roman" w:cs="Times New Roman"/>
          <w:b/>
          <w:kern w:val="0"/>
          <w14:ligatures w14:val="none"/>
        </w:rPr>
        <w:t xml:space="preserve"> </w:t>
      </w:r>
      <w:r w:rsidRPr="00590491">
        <w:rPr>
          <w:rFonts w:ascii="Times New Roman" w:eastAsia="Times New Roman" w:hAnsi="Times New Roman" w:cs="Times New Roman"/>
          <w:kern w:val="0"/>
          <w14:ligatures w14:val="none"/>
        </w:rPr>
        <w:t>identifying and resolving actual or potential disputes and</w:t>
      </w:r>
      <w:r w:rsidRPr="00590491">
        <w:rPr>
          <w:rFonts w:ascii="Times New Roman" w:eastAsia="Times New Roman" w:hAnsi="Times New Roman" w:cs="Times New Roman"/>
          <w:b/>
          <w:kern w:val="0"/>
          <w14:ligatures w14:val="none"/>
        </w:rPr>
        <w:t xml:space="preserve"> </w:t>
      </w:r>
      <w:r w:rsidRPr="00590491">
        <w:rPr>
          <w:rFonts w:ascii="Times New Roman" w:eastAsia="Times New Roman" w:hAnsi="Times New Roman" w:cs="Times New Roman"/>
          <w:kern w:val="0"/>
          <w14:ligatures w14:val="none"/>
        </w:rPr>
        <w:t>conflicts of interest that are in compliance with State and federal law;</w:t>
      </w:r>
    </w:p>
    <w:p w14:paraId="29236FB6"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A process to hold public meetings and meet regularly as prescribed in 45 CFR 1329.15(a)(3);</w:t>
      </w:r>
    </w:p>
    <w:p w14:paraId="4F814F84"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A process and timelines for advance notice to the public of SILC meetings in compliance with State and federal law and 45 CFR 1329.15(a)(3);</w:t>
      </w:r>
    </w:p>
    <w:p w14:paraId="2ED45B5A"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A process and timeline for advance notice to the public for SILC “Executive Session” meetings, that are closed to the public, that follow applicable federal and State laws;</w:t>
      </w:r>
    </w:p>
    <w:p w14:paraId="23C14624" w14:textId="77777777" w:rsidR="00590491" w:rsidRPr="00590491" w:rsidRDefault="00590491" w:rsidP="00590491">
      <w:pPr>
        <w:numPr>
          <w:ilvl w:val="2"/>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“Executive Session” meetings should be rare and only take place to discuss confidential SILC issues such as but not limited to staffing.</w:t>
      </w:r>
    </w:p>
    <w:p w14:paraId="48ACA0A1" w14:textId="77777777" w:rsidR="00590491" w:rsidRPr="00590491" w:rsidRDefault="00590491" w:rsidP="00590491">
      <w:pPr>
        <w:numPr>
          <w:ilvl w:val="2"/>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Agendas for “Executive Session” meetings must be made available to the public, although personal identifiable information regarding SILC staff shall not be included;</w:t>
      </w:r>
    </w:p>
    <w:p w14:paraId="219B1A41"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A process and timelines for the public to request reasonable accommodations to participate during a public Council meeting;</w:t>
      </w:r>
    </w:p>
    <w:p w14:paraId="564AFA51"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A method for developing, seeking and incorporating public input into, monitoring, reviewing and evaluating implementation of the State Plan as required in 45 CFR 1329.17; and</w:t>
      </w:r>
    </w:p>
    <w:p w14:paraId="1571D2F0"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A process to verify centers for independent living are eligible to sign the State Plan in compliance with 45 CFR 1329.17(d)(2)(iii).</w:t>
      </w:r>
    </w:p>
    <w:p w14:paraId="4AB60F0A" w14:textId="77777777" w:rsidR="00590491" w:rsidRPr="00590491" w:rsidRDefault="00590491" w:rsidP="00590491">
      <w:pPr>
        <w:numPr>
          <w:ilvl w:val="0"/>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The SILC maintains regular communication with the appointing authority to ensure efficiency and timeliness of the appointment process. </w:t>
      </w:r>
    </w:p>
    <w:p w14:paraId="456BC1E8" w14:textId="77777777" w:rsidR="00590491" w:rsidRPr="00590491" w:rsidRDefault="00590491" w:rsidP="00590491">
      <w:pPr>
        <w:numPr>
          <w:ilvl w:val="0"/>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The SILC maintains individual training plans for members that adhere to the SILC Training and Technical Assistance Center’s SILC training curriculum. </w:t>
      </w:r>
    </w:p>
    <w:p w14:paraId="51FAC1DD" w14:textId="77777777" w:rsidR="00590491" w:rsidRPr="00590491" w:rsidRDefault="00590491" w:rsidP="00590491">
      <w:pPr>
        <w:numPr>
          <w:ilvl w:val="0"/>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The SILC receives public input into the development of the State Plan for Independent Living in accordance with  45 CFR 1329.17(f) ensuring:</w:t>
      </w:r>
    </w:p>
    <w:p w14:paraId="1BEC1A4C"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  </w:t>
      </w:r>
    </w:p>
    <w:p w14:paraId="4BB9955F"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All</w:t>
      </w:r>
      <w:r w:rsidRPr="00590491">
        <w:rPr>
          <w:rFonts w:ascii="Times New Roman" w:eastAsia="Times New Roman" w:hAnsi="Times New Roman" w:cs="Times New Roman"/>
          <w:b/>
          <w:kern w:val="0"/>
          <w14:ligatures w14:val="none"/>
        </w:rPr>
        <w:t xml:space="preserve"> </w:t>
      </w:r>
      <w:r w:rsidRPr="00590491">
        <w:rPr>
          <w:rFonts w:ascii="Times New Roman" w:eastAsia="Times New Roman" w:hAnsi="Times New Roman" w:cs="Times New Roman"/>
          <w:kern w:val="0"/>
          <w14:ligatures w14:val="none"/>
        </w:rPr>
        <w:t>meetings regarding State Plan development and review are open to the public and provides advance notice of such meetings in accordance with existing State and federal laws and 45 CFR 1329.17(f)(2)(i)-(ii);</w:t>
      </w:r>
    </w:p>
    <w:p w14:paraId="29A44D75"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Meetings seeking public input regarding the State Plan provides advance notice of such meetings in accordance with existing State and federal laws, and 45 CFR 1329.17(f)(2)(i);</w:t>
      </w:r>
    </w:p>
    <w:p w14:paraId="1F3C4338"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Public meeting locations, where public input is being taken, are accessible to all people with disabilities, including, but not limited to:</w:t>
      </w:r>
    </w:p>
    <w:p w14:paraId="65EB7A48" w14:textId="77777777" w:rsidR="00590491" w:rsidRPr="00590491" w:rsidRDefault="00590491" w:rsidP="00590491">
      <w:pPr>
        <w:numPr>
          <w:ilvl w:val="2"/>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proximity to public transportation</w:t>
      </w:r>
      <w:r w:rsidRPr="00590491">
        <w:rPr>
          <w:rFonts w:ascii="Times New Roman" w:eastAsia="Times New Roman" w:hAnsi="Times New Roman" w:cs="Times New Roman"/>
          <w:b/>
          <w:kern w:val="0"/>
          <w14:ligatures w14:val="none"/>
        </w:rPr>
        <w:t xml:space="preserve">, </w:t>
      </w:r>
    </w:p>
    <w:p w14:paraId="15BF0C2D" w14:textId="77777777" w:rsidR="00590491" w:rsidRPr="00590491" w:rsidRDefault="00590491" w:rsidP="00590491">
      <w:pPr>
        <w:numPr>
          <w:ilvl w:val="2"/>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physical accessibility, and </w:t>
      </w:r>
    </w:p>
    <w:p w14:paraId="5D42E307" w14:textId="77777777" w:rsidR="00590491" w:rsidRPr="00590491" w:rsidRDefault="00590491" w:rsidP="00590491">
      <w:pPr>
        <w:numPr>
          <w:ilvl w:val="2"/>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effective communication and accommodations that include auxiliary aids and services, necessary to make the meeting accessible to all people with disabilities.  </w:t>
      </w:r>
    </w:p>
    <w:p w14:paraId="6A0C64B9"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Materials available electronically must be 508 compliant and, upon request, available in alternative and accessible format including other commonly spoken languages.</w:t>
      </w:r>
    </w:p>
    <w:p w14:paraId="7880FD99" w14:textId="77777777" w:rsidR="00590491" w:rsidRPr="00590491" w:rsidRDefault="00590491" w:rsidP="00590491">
      <w:pPr>
        <w:numPr>
          <w:ilvl w:val="0"/>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The SILC monitors, reviews and evaluates the State Plan in accordance with 45 CFR 1329.15(a)(2) ensuring:</w:t>
      </w:r>
    </w:p>
    <w:p w14:paraId="078DC21C"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Timely identification of revisions needed due to any material change in State law, state organization, policy or agency operations that affect the administration of the State Plan approved by the Administration for Community Living.</w:t>
      </w:r>
    </w:p>
    <w:p w14:paraId="645C5275" w14:textId="77777777" w:rsidR="00590491" w:rsidRPr="00590491" w:rsidRDefault="00590491" w:rsidP="00590491">
      <w:pPr>
        <w:numPr>
          <w:ilvl w:val="0"/>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The SILC State Plan resource plan includes:</w:t>
      </w:r>
    </w:p>
    <w:p w14:paraId="44D44BBD"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Sufficient funds received from:</w:t>
      </w:r>
    </w:p>
    <w:p w14:paraId="1F6A6775" w14:textId="77777777" w:rsidR="00590491" w:rsidRPr="00590491" w:rsidRDefault="00590491" w:rsidP="00590491">
      <w:pPr>
        <w:numPr>
          <w:ilvl w:val="2"/>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Title VII, Part B funds;</w:t>
      </w:r>
    </w:p>
    <w:p w14:paraId="500FA628" w14:textId="77777777" w:rsidR="00590491" w:rsidRPr="00590491" w:rsidRDefault="00590491" w:rsidP="00590491">
      <w:pPr>
        <w:numPr>
          <w:ilvl w:val="3"/>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If the resource plan includes Title VII, Part B funds, the State Plan provides justification of the percentage of Part B funds to be used if the percentage exceeds 30 percent of Title VII, Part B funds received by the State;</w:t>
      </w:r>
    </w:p>
    <w:p w14:paraId="03661E48" w14:textId="77777777" w:rsidR="00590491" w:rsidRPr="00590491" w:rsidRDefault="00590491" w:rsidP="00590491">
      <w:pPr>
        <w:numPr>
          <w:ilvl w:val="2"/>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Funds for innovation and expansion activities under Sec. 101(a)(18) of the Act, 29 U.S.C. Sec. 721(a)(18), as applicable;</w:t>
      </w:r>
    </w:p>
    <w:p w14:paraId="7FA46A26" w14:textId="77777777" w:rsidR="00590491" w:rsidRPr="00590491" w:rsidRDefault="00590491" w:rsidP="00590491">
      <w:pPr>
        <w:numPr>
          <w:ilvl w:val="2"/>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Other public and private sources.</w:t>
      </w:r>
    </w:p>
    <w:p w14:paraId="61892445" w14:textId="77777777" w:rsidR="00590491" w:rsidRPr="00590491" w:rsidRDefault="00590491" w:rsidP="00590491">
      <w:pPr>
        <w:numPr>
          <w:ilvl w:val="1"/>
          <w:numId w:val="6"/>
        </w:numPr>
        <w:spacing w:after="200" w:line="276" w:lineRule="auto"/>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The funds needed to support:</w:t>
      </w:r>
    </w:p>
    <w:p w14:paraId="65415DA1" w14:textId="77777777" w:rsidR="00590491" w:rsidRPr="00590491" w:rsidRDefault="00590491" w:rsidP="00590491">
      <w:pPr>
        <w:spacing w:after="200" w:line="276" w:lineRule="auto"/>
        <w:ind w:left="1440"/>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i. </w:t>
      </w:r>
      <w:r w:rsidRPr="00590491">
        <w:rPr>
          <w:rFonts w:ascii="Times New Roman" w:eastAsia="Times New Roman" w:hAnsi="Times New Roman" w:cs="Times New Roman"/>
          <w:kern w:val="0"/>
          <w14:ligatures w14:val="none"/>
        </w:rPr>
        <w:tab/>
        <w:t>Staff/personnel;</w:t>
      </w:r>
    </w:p>
    <w:p w14:paraId="17B1DF47" w14:textId="77777777" w:rsidR="00590491" w:rsidRPr="00590491" w:rsidRDefault="00590491" w:rsidP="00590491">
      <w:pPr>
        <w:spacing w:after="200" w:line="276" w:lineRule="auto"/>
        <w:ind w:left="1440"/>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ii. </w:t>
      </w:r>
      <w:r w:rsidRPr="00590491">
        <w:rPr>
          <w:rFonts w:ascii="Times New Roman" w:eastAsia="Times New Roman" w:hAnsi="Times New Roman" w:cs="Times New Roman"/>
          <w:kern w:val="0"/>
          <w14:ligatures w14:val="none"/>
        </w:rPr>
        <w:tab/>
        <w:t>Operating expenses;</w:t>
      </w:r>
    </w:p>
    <w:p w14:paraId="1DCF6EF4" w14:textId="77777777" w:rsidR="00590491" w:rsidRPr="00590491" w:rsidRDefault="00590491" w:rsidP="00590491">
      <w:pPr>
        <w:spacing w:after="200" w:line="276" w:lineRule="auto"/>
        <w:ind w:left="1440"/>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iii. </w:t>
      </w:r>
      <w:r w:rsidRPr="00590491">
        <w:rPr>
          <w:rFonts w:ascii="Times New Roman" w:eastAsia="Times New Roman" w:hAnsi="Times New Roman" w:cs="Times New Roman"/>
          <w:kern w:val="0"/>
          <w14:ligatures w14:val="none"/>
        </w:rPr>
        <w:tab/>
        <w:t xml:space="preserve">Council compensation and expenses; </w:t>
      </w:r>
    </w:p>
    <w:p w14:paraId="39E0370C" w14:textId="77777777" w:rsidR="00590491" w:rsidRPr="00590491" w:rsidRDefault="00590491" w:rsidP="00590491">
      <w:pPr>
        <w:spacing w:after="200" w:line="276" w:lineRule="auto"/>
        <w:ind w:left="2160" w:hanging="720"/>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iv. </w:t>
      </w:r>
      <w:r w:rsidRPr="00590491">
        <w:rPr>
          <w:rFonts w:ascii="Times New Roman" w:eastAsia="Times New Roman" w:hAnsi="Times New Roman" w:cs="Times New Roman"/>
          <w:kern w:val="0"/>
          <w14:ligatures w14:val="none"/>
        </w:rPr>
        <w:tab/>
        <w:t xml:space="preserve">Meeting expenses including meeting space, alternate formats, interpreters, and other accommodations; </w:t>
      </w:r>
    </w:p>
    <w:p w14:paraId="69AC87DF" w14:textId="77777777" w:rsidR="00590491" w:rsidRPr="00590491" w:rsidRDefault="00590491" w:rsidP="00590491">
      <w:pPr>
        <w:spacing w:after="200" w:line="276" w:lineRule="auto"/>
        <w:ind w:left="2160" w:hanging="720"/>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v.</w:t>
      </w:r>
      <w:r w:rsidRPr="00590491">
        <w:rPr>
          <w:rFonts w:ascii="Times New Roman" w:eastAsia="Times New Roman" w:hAnsi="Times New Roman" w:cs="Times New Roman"/>
          <w:kern w:val="0"/>
          <w14:ligatures w14:val="none"/>
        </w:rPr>
        <w:tab/>
        <w:t>Resources to attend and/or secure training and conferences for staff and council members and;</w:t>
      </w:r>
    </w:p>
    <w:p w14:paraId="1AE55EEA" w14:textId="77777777" w:rsidR="00590491" w:rsidRPr="00590491" w:rsidRDefault="00590491" w:rsidP="00590491">
      <w:pPr>
        <w:spacing w:after="200" w:line="276" w:lineRule="auto"/>
        <w:ind w:left="2160" w:hanging="720"/>
        <w:contextualSpacing/>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vi.</w:t>
      </w:r>
      <w:r w:rsidRPr="00590491">
        <w:rPr>
          <w:rFonts w:ascii="Times New Roman" w:eastAsia="Times New Roman" w:hAnsi="Times New Roman" w:cs="Times New Roman"/>
          <w:kern w:val="0"/>
          <w14:ligatures w14:val="none"/>
        </w:rPr>
        <w:tab/>
        <w:t>Other costs as appropriate.</w:t>
      </w:r>
    </w:p>
    <w:p w14:paraId="6C76F5DF"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2AC35510"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The signature below indicates the SILC’s agreement to comply with the aforementioned assurances and indicators:</w:t>
      </w:r>
    </w:p>
    <w:p w14:paraId="22A313C4" w14:textId="77777777" w:rsidR="00590491" w:rsidRDefault="00590491" w:rsidP="00590491">
      <w:pPr>
        <w:spacing w:after="0" w:line="240" w:lineRule="auto"/>
        <w:rPr>
          <w:rFonts w:ascii="Times New Roman" w:eastAsia="Times New Roman" w:hAnsi="Times New Roman" w:cs="Times New Roman"/>
          <w:kern w:val="0"/>
          <w14:ligatures w14:val="none"/>
        </w:rPr>
      </w:pPr>
    </w:p>
    <w:p w14:paraId="51693AF4" w14:textId="0E15BE0F" w:rsidR="001E61D4" w:rsidRPr="00590491" w:rsidRDefault="001E61D4" w:rsidP="0059049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Deborah Gleason</w:t>
      </w:r>
    </w:p>
    <w:p w14:paraId="653A0E95"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p>
    <w:p w14:paraId="7F4E55CC"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Name of SILC chairperson</w:t>
      </w:r>
    </w:p>
    <w:p w14:paraId="7B3E73FC"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25F47493"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p>
    <w:p w14:paraId="2E28DFC7"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Signature</w:t>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t>Date</w:t>
      </w:r>
    </w:p>
    <w:p w14:paraId="711DADDB"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1AA39F39"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Electronic signature may be used for the purposes of submission, but hard copy of signature must be kept on file by the SILC.</w:t>
      </w:r>
    </w:p>
    <w:p w14:paraId="12202082"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758BC3AF" w14:textId="77777777" w:rsidR="00590491" w:rsidRPr="00590491" w:rsidRDefault="00590491" w:rsidP="00590491">
      <w:pPr>
        <w:spacing w:after="0" w:line="240" w:lineRule="auto"/>
        <w:rPr>
          <w:rFonts w:ascii="Times New Roman" w:eastAsia="Times New Roman" w:hAnsi="Times New Roman" w:cs="Times New Roman"/>
          <w:b/>
          <w:kern w:val="0"/>
          <w14:ligatures w14:val="none"/>
        </w:rPr>
      </w:pPr>
      <w:r w:rsidRPr="00590491">
        <w:rPr>
          <w:rFonts w:ascii="Times New Roman" w:eastAsia="Times New Roman" w:hAnsi="Times New Roman" w:cs="Times New Roman"/>
          <w:b/>
          <w:kern w:val="0"/>
          <w14:ligatures w14:val="none"/>
        </w:rPr>
        <w:t>Section 9:  Signatures</w:t>
      </w:r>
    </w:p>
    <w:p w14:paraId="0DDF1414"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4211EE59" w14:textId="5C04F8FB"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The signatures below are of the SILC chairperson and at least 51 percent of the directors of the centers for independent living listed in section 6.3. These signatures indicate that the </w:t>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003D2005">
        <w:rPr>
          <w:rFonts w:ascii="Times New Roman" w:eastAsia="Times New Roman" w:hAnsi="Times New Roman" w:cs="Times New Roman"/>
          <w:kern w:val="0"/>
          <w:u w:val="single"/>
          <w14:ligatures w14:val="none"/>
        </w:rPr>
        <w:t xml:space="preserve">Minnesota Statewide Independent Living Council </w:t>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14:ligatures w14:val="none"/>
        </w:rPr>
        <w:t xml:space="preserve">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Health and Human Services.</w:t>
      </w:r>
    </w:p>
    <w:p w14:paraId="44F1B72E"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080D3A4E" w14:textId="20244A2D"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 xml:space="preserve">The effective date of this SPIL is October 1, </w:t>
      </w:r>
      <w:r w:rsidRPr="00590491">
        <w:rPr>
          <w:rFonts w:ascii="Times New Roman" w:eastAsia="Times New Roman" w:hAnsi="Times New Roman" w:cs="Times New Roman"/>
          <w:kern w:val="0"/>
          <w:u w:val="single"/>
          <w14:ligatures w14:val="none"/>
        </w:rPr>
        <w:tab/>
      </w:r>
      <w:r w:rsidR="003D2005">
        <w:rPr>
          <w:rFonts w:ascii="Times New Roman" w:eastAsia="Times New Roman" w:hAnsi="Times New Roman" w:cs="Times New Roman"/>
          <w:kern w:val="0"/>
          <w:u w:val="single"/>
          <w14:ligatures w14:val="none"/>
        </w:rPr>
        <w:t>2024</w:t>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14:ligatures w14:val="none"/>
        </w:rPr>
        <w:t xml:space="preserve"> (year)</w:t>
      </w:r>
    </w:p>
    <w:p w14:paraId="7E826699"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6BA6F87C"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p>
    <w:p w14:paraId="7F97A574"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SIGNATURE OF SILC CHAIRPERSON</w:t>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t>DATE</w:t>
      </w:r>
    </w:p>
    <w:p w14:paraId="77B34F72" w14:textId="30808A67" w:rsidR="00590491" w:rsidRDefault="00590491" w:rsidP="00590491">
      <w:pPr>
        <w:spacing w:after="0" w:line="240" w:lineRule="auto"/>
        <w:rPr>
          <w:rFonts w:ascii="Times New Roman" w:eastAsia="Times New Roman" w:hAnsi="Times New Roman" w:cs="Times New Roman"/>
          <w:kern w:val="0"/>
          <w14:ligatures w14:val="none"/>
        </w:rPr>
      </w:pPr>
    </w:p>
    <w:p w14:paraId="14EDF816" w14:textId="5982E72F" w:rsidR="003D2005" w:rsidRPr="00590491" w:rsidRDefault="003D2005" w:rsidP="0059049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Deborah Gleason</w:t>
      </w:r>
    </w:p>
    <w:p w14:paraId="34FBAF71"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p>
    <w:p w14:paraId="36865299"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NAME OF SILC CHAIRPERSON</w:t>
      </w:r>
    </w:p>
    <w:p w14:paraId="5A1B9B89"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702ABC72" w14:textId="4AA98FD0" w:rsidR="00590491" w:rsidRPr="00590491" w:rsidRDefault="00BB01AE" w:rsidP="0059049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 xml:space="preserve">Access North, Center for Independent Living </w:t>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p>
    <w:p w14:paraId="328C4DE9" w14:textId="77777777" w:rsidR="00590491" w:rsidRPr="00590491" w:rsidRDefault="00590491" w:rsidP="00590491">
      <w:pPr>
        <w:spacing w:after="0" w:line="240" w:lineRule="auto"/>
        <w:jc w:val="center"/>
        <w:rPr>
          <w:rFonts w:ascii="Times New Roman" w:eastAsia="Times New Roman" w:hAnsi="Times New Roman" w:cs="Times New Roman"/>
          <w:kern w:val="0"/>
          <w14:ligatures w14:val="none"/>
        </w:rPr>
      </w:pPr>
      <w:bookmarkStart w:id="28" w:name="_Hlk163746162"/>
      <w:r w:rsidRPr="00590491">
        <w:rPr>
          <w:rFonts w:ascii="Times New Roman" w:eastAsia="Times New Roman" w:hAnsi="Times New Roman" w:cs="Times New Roman"/>
          <w:kern w:val="0"/>
          <w14:ligatures w14:val="none"/>
        </w:rPr>
        <w:t>NAME OF CENTER FOR INDEPENDENT LIVING (CIL)</w:t>
      </w:r>
    </w:p>
    <w:p w14:paraId="4B95BE15"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4AAA0EAF"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p>
    <w:p w14:paraId="79022E5B"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SIGNATURE OF CIL DIRECTOR</w:t>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t>DATE</w:t>
      </w:r>
    </w:p>
    <w:p w14:paraId="63B950A4"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57579FE2" w14:textId="6BCF313E" w:rsidR="00590491" w:rsidRPr="00590491" w:rsidRDefault="00BB01AE" w:rsidP="00590491">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Don Brunette</w:t>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p>
    <w:p w14:paraId="579D880D"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NAME OF CIL DIRECTOR</w:t>
      </w:r>
      <w:r w:rsidRPr="00590491">
        <w:rPr>
          <w:rFonts w:ascii="Times New Roman" w:eastAsia="Times New Roman" w:hAnsi="Times New Roman" w:cs="Times New Roman"/>
          <w:kern w:val="0"/>
          <w14:ligatures w14:val="none"/>
        </w:rPr>
        <w:tab/>
      </w:r>
    </w:p>
    <w:p w14:paraId="51794A97"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352F63F7" w14:textId="71CD6998" w:rsidR="00590491" w:rsidRPr="00590491" w:rsidRDefault="00BB01AE" w:rsidP="0059049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Freedom Resource Center for Independent Living</w:t>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p>
    <w:p w14:paraId="761ABDCA" w14:textId="77777777" w:rsidR="00590491" w:rsidRPr="00590491" w:rsidRDefault="00590491" w:rsidP="00590491">
      <w:pPr>
        <w:spacing w:after="0" w:line="240" w:lineRule="auto"/>
        <w:jc w:val="center"/>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NAME OF CENTER FOR INDEPENDENT LIVING (CIL)</w:t>
      </w:r>
    </w:p>
    <w:p w14:paraId="7AEFDE06"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5F257EE5"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t xml:space="preserve">           </w:t>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p>
    <w:p w14:paraId="3C81F4A1"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SIGNATURE OF CIL DIRECTOR</w:t>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t>DATE</w:t>
      </w:r>
    </w:p>
    <w:p w14:paraId="60928B5E"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70F98EE7" w14:textId="4915B017" w:rsidR="00590491" w:rsidRPr="00590491" w:rsidRDefault="00BB01AE" w:rsidP="00590491">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Angie Bosch</w:t>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p>
    <w:p w14:paraId="30EC3A7E"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NAME OF CIL DIRECTOR</w:t>
      </w:r>
      <w:r w:rsidRPr="00590491">
        <w:rPr>
          <w:rFonts w:ascii="Times New Roman" w:eastAsia="Times New Roman" w:hAnsi="Times New Roman" w:cs="Times New Roman"/>
          <w:kern w:val="0"/>
          <w14:ligatures w14:val="none"/>
        </w:rPr>
        <w:tab/>
      </w:r>
    </w:p>
    <w:p w14:paraId="718CAFF0"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3D4684EC" w14:textId="6379CC3A" w:rsidR="00590491" w:rsidRPr="00590491" w:rsidRDefault="00BB01AE" w:rsidP="0059049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Independent Lifestyles Center for Independent Living (ILICIL)</w:t>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p>
    <w:p w14:paraId="55661997" w14:textId="77777777" w:rsidR="00590491" w:rsidRPr="00590491" w:rsidRDefault="00590491" w:rsidP="00590491">
      <w:pPr>
        <w:spacing w:after="0" w:line="240" w:lineRule="auto"/>
        <w:jc w:val="center"/>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NAME OF CENTER FOR INDEPENDENT LIVING (CIL)</w:t>
      </w:r>
    </w:p>
    <w:p w14:paraId="48F0971D"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50E20488"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p>
    <w:p w14:paraId="09D4BCD0"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SIGNATURE OF CIL DIRECTOR</w:t>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t>DATE</w:t>
      </w:r>
    </w:p>
    <w:p w14:paraId="415C1E27"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05FD868D" w14:textId="481ABEE7" w:rsidR="00590491" w:rsidRPr="00590491" w:rsidRDefault="00BB01AE" w:rsidP="00590491">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Cara Ruff</w:t>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p>
    <w:p w14:paraId="6A1F9487"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NAME OF CIL DIRECTOR</w:t>
      </w:r>
      <w:r w:rsidRPr="00590491">
        <w:rPr>
          <w:rFonts w:ascii="Times New Roman" w:eastAsia="Times New Roman" w:hAnsi="Times New Roman" w:cs="Times New Roman"/>
          <w:kern w:val="0"/>
          <w14:ligatures w14:val="none"/>
        </w:rPr>
        <w:tab/>
      </w:r>
    </w:p>
    <w:p w14:paraId="5891FFEB"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7413C464" w14:textId="3CED4FE0" w:rsidR="00590491" w:rsidRPr="00590491" w:rsidRDefault="00BB01AE" w:rsidP="00590491">
      <w:pPr>
        <w:spacing w:after="0" w:line="240" w:lineRule="auto"/>
        <w:rPr>
          <w:rFonts w:ascii="Times New Roman" w:eastAsia="Times New Roman" w:hAnsi="Times New Roman" w:cs="Times New Roman"/>
          <w:kern w:val="0"/>
          <w:u w:val="single"/>
          <w14:ligatures w14:val="none"/>
        </w:rPr>
      </w:pPr>
      <w:bookmarkStart w:id="29" w:name="_Hlk163746583"/>
      <w:r>
        <w:rPr>
          <w:rFonts w:ascii="Times New Roman" w:eastAsia="Times New Roman" w:hAnsi="Times New Roman" w:cs="Times New Roman"/>
          <w:kern w:val="0"/>
          <w:u w:val="single"/>
          <w14:ligatures w14:val="none"/>
        </w:rPr>
        <w:t>Metropolitan Center for Independent Living (MCIL)</w:t>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p>
    <w:bookmarkEnd w:id="29"/>
    <w:p w14:paraId="3562315B" w14:textId="77777777" w:rsidR="00590491" w:rsidRPr="00590491" w:rsidRDefault="00590491" w:rsidP="00590491">
      <w:pPr>
        <w:spacing w:after="0" w:line="240" w:lineRule="auto"/>
        <w:jc w:val="center"/>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NAME OF CENTER FOR INDEPENDENT LIVING (CIL)</w:t>
      </w:r>
    </w:p>
    <w:p w14:paraId="130C41CF"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58455C31" w14:textId="77777777" w:rsidR="00590491" w:rsidRPr="00590491" w:rsidRDefault="00590491" w:rsidP="00590491">
      <w:pPr>
        <w:spacing w:after="0" w:line="240" w:lineRule="auto"/>
        <w:rPr>
          <w:rFonts w:ascii="Times New Roman" w:eastAsia="Times New Roman" w:hAnsi="Times New Roman" w:cs="Times New Roman"/>
          <w:kern w:val="0"/>
          <w:u w:val="single"/>
          <w14:ligatures w14:val="none"/>
        </w:rPr>
      </w:pP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r w:rsidRPr="00590491">
        <w:rPr>
          <w:rFonts w:ascii="Times New Roman" w:eastAsia="Times New Roman" w:hAnsi="Times New Roman" w:cs="Times New Roman"/>
          <w:kern w:val="0"/>
          <w:u w:val="single"/>
          <w14:ligatures w14:val="none"/>
        </w:rPr>
        <w:tab/>
      </w:r>
    </w:p>
    <w:p w14:paraId="77EEB444"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SIGNATURE OF CIL DIRECTOR</w:t>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r>
      <w:r w:rsidRPr="00590491">
        <w:rPr>
          <w:rFonts w:ascii="Times New Roman" w:eastAsia="Times New Roman" w:hAnsi="Times New Roman" w:cs="Times New Roman"/>
          <w:kern w:val="0"/>
          <w14:ligatures w14:val="none"/>
        </w:rPr>
        <w:tab/>
        <w:t>DATE</w:t>
      </w:r>
    </w:p>
    <w:p w14:paraId="1B868732"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p w14:paraId="12FD519F" w14:textId="33ABE09D" w:rsidR="00590491" w:rsidRPr="00590491" w:rsidRDefault="00BB01AE" w:rsidP="00590491">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 xml:space="preserve">Jesse Bethke Gomez </w:t>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r w:rsidR="00590491" w:rsidRPr="00590491">
        <w:rPr>
          <w:rFonts w:ascii="Times New Roman" w:eastAsia="Times New Roman" w:hAnsi="Times New Roman" w:cs="Times New Roman"/>
          <w:kern w:val="0"/>
          <w:u w:val="single"/>
          <w14:ligatures w14:val="none"/>
        </w:rPr>
        <w:tab/>
      </w:r>
    </w:p>
    <w:p w14:paraId="5007A6A0" w14:textId="77777777" w:rsidR="003D2005" w:rsidRDefault="00590491" w:rsidP="003D2005">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NAME OF CIL DIRECTOR</w:t>
      </w:r>
      <w:r w:rsidRPr="00590491">
        <w:rPr>
          <w:rFonts w:ascii="Times New Roman" w:eastAsia="Times New Roman" w:hAnsi="Times New Roman" w:cs="Times New Roman"/>
          <w:kern w:val="0"/>
          <w14:ligatures w14:val="none"/>
        </w:rPr>
        <w:tab/>
      </w:r>
    </w:p>
    <w:p w14:paraId="33CD199E" w14:textId="6F023749" w:rsidR="00C40576" w:rsidRPr="00C40576" w:rsidRDefault="00C40576" w:rsidP="003D2005">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14:ligatures w14:val="none"/>
        </w:rPr>
        <w:t xml:space="preserve"> </w:t>
      </w:r>
    </w:p>
    <w:p w14:paraId="7CC00D93" w14:textId="1C34FA85" w:rsidR="00C40576" w:rsidRPr="00C40576" w:rsidRDefault="00BB01AE" w:rsidP="00C40576">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 xml:space="preserve">Options Interstate Resource Center for Independent Living </w:t>
      </w:r>
      <w:r w:rsidR="00C40576" w:rsidRPr="00C40576">
        <w:rPr>
          <w:rFonts w:ascii="Times New Roman" w:eastAsia="Times New Roman" w:hAnsi="Times New Roman" w:cs="Times New Roman"/>
          <w:kern w:val="0"/>
          <w:u w:val="single"/>
          <w14:ligatures w14:val="none"/>
        </w:rPr>
        <w:tab/>
      </w:r>
      <w:r w:rsidR="00C40576" w:rsidRPr="00C40576">
        <w:rPr>
          <w:rFonts w:ascii="Times New Roman" w:eastAsia="Times New Roman" w:hAnsi="Times New Roman" w:cs="Times New Roman"/>
          <w:kern w:val="0"/>
          <w:u w:val="single"/>
          <w14:ligatures w14:val="none"/>
        </w:rPr>
        <w:tab/>
      </w:r>
      <w:r w:rsidR="00C40576" w:rsidRPr="00C40576">
        <w:rPr>
          <w:rFonts w:ascii="Times New Roman" w:eastAsia="Times New Roman" w:hAnsi="Times New Roman" w:cs="Times New Roman"/>
          <w:kern w:val="0"/>
          <w:u w:val="single"/>
          <w14:ligatures w14:val="none"/>
        </w:rPr>
        <w:tab/>
      </w:r>
    </w:p>
    <w:p w14:paraId="1FA7B9BF" w14:textId="50D7AACB" w:rsidR="003D2005" w:rsidRPr="003D2005" w:rsidRDefault="003D2005" w:rsidP="00C40576">
      <w:pPr>
        <w:spacing w:after="0" w:line="240" w:lineRule="auto"/>
        <w:jc w:val="center"/>
        <w:rPr>
          <w:rFonts w:ascii="Times New Roman" w:eastAsia="Times New Roman" w:hAnsi="Times New Roman" w:cs="Times New Roman"/>
          <w:kern w:val="0"/>
          <w14:ligatures w14:val="none"/>
        </w:rPr>
      </w:pPr>
      <w:r w:rsidRPr="003D2005">
        <w:rPr>
          <w:rFonts w:ascii="Times New Roman" w:eastAsia="Times New Roman" w:hAnsi="Times New Roman" w:cs="Times New Roman"/>
          <w:kern w:val="0"/>
          <w14:ligatures w14:val="none"/>
        </w:rPr>
        <w:t>NAME OF CENTER FOR INDEPENDENT LIVING (CIL)</w:t>
      </w:r>
    </w:p>
    <w:p w14:paraId="008D8F5C" w14:textId="77777777" w:rsidR="003D2005" w:rsidRPr="003D2005" w:rsidRDefault="003D2005" w:rsidP="00C40576">
      <w:pPr>
        <w:spacing w:after="0" w:line="240" w:lineRule="auto"/>
        <w:jc w:val="center"/>
        <w:rPr>
          <w:rFonts w:ascii="Times New Roman" w:eastAsia="Times New Roman" w:hAnsi="Times New Roman" w:cs="Times New Roman"/>
          <w:kern w:val="0"/>
          <w14:ligatures w14:val="none"/>
        </w:rPr>
      </w:pPr>
    </w:p>
    <w:p w14:paraId="51C16E06" w14:textId="77777777" w:rsidR="003D2005" w:rsidRPr="003D2005" w:rsidRDefault="003D2005" w:rsidP="003D2005">
      <w:pPr>
        <w:spacing w:after="0" w:line="240" w:lineRule="auto"/>
        <w:rPr>
          <w:rFonts w:ascii="Times New Roman" w:eastAsia="Times New Roman" w:hAnsi="Times New Roman" w:cs="Times New Roman"/>
          <w:kern w:val="0"/>
          <w:u w:val="single"/>
          <w14:ligatures w14:val="none"/>
        </w:rPr>
      </w:pPr>
      <w:r w:rsidRPr="003D2005">
        <w:rPr>
          <w:rFonts w:ascii="Times New Roman" w:eastAsia="Times New Roman" w:hAnsi="Times New Roman" w:cs="Times New Roman"/>
          <w:kern w:val="0"/>
          <w:u w:val="single"/>
          <w14:ligatures w14:val="none"/>
        </w:rPr>
        <w:tab/>
      </w:r>
      <w:r w:rsidRPr="003D2005">
        <w:rPr>
          <w:rFonts w:ascii="Times New Roman" w:eastAsia="Times New Roman" w:hAnsi="Times New Roman" w:cs="Times New Roman"/>
          <w:kern w:val="0"/>
          <w:u w:val="single"/>
          <w14:ligatures w14:val="none"/>
        </w:rPr>
        <w:tab/>
      </w:r>
      <w:r w:rsidRPr="003D2005">
        <w:rPr>
          <w:rFonts w:ascii="Times New Roman" w:eastAsia="Times New Roman" w:hAnsi="Times New Roman" w:cs="Times New Roman"/>
          <w:kern w:val="0"/>
          <w:u w:val="single"/>
          <w14:ligatures w14:val="none"/>
        </w:rPr>
        <w:tab/>
      </w:r>
      <w:r w:rsidRPr="003D2005">
        <w:rPr>
          <w:rFonts w:ascii="Times New Roman" w:eastAsia="Times New Roman" w:hAnsi="Times New Roman" w:cs="Times New Roman"/>
          <w:kern w:val="0"/>
          <w:u w:val="single"/>
          <w14:ligatures w14:val="none"/>
        </w:rPr>
        <w:tab/>
      </w:r>
      <w:r w:rsidRPr="003D2005">
        <w:rPr>
          <w:rFonts w:ascii="Times New Roman" w:eastAsia="Times New Roman" w:hAnsi="Times New Roman" w:cs="Times New Roman"/>
          <w:kern w:val="0"/>
          <w:u w:val="single"/>
          <w14:ligatures w14:val="none"/>
        </w:rPr>
        <w:tab/>
      </w:r>
      <w:r w:rsidRPr="003D2005">
        <w:rPr>
          <w:rFonts w:ascii="Times New Roman" w:eastAsia="Times New Roman" w:hAnsi="Times New Roman" w:cs="Times New Roman"/>
          <w:kern w:val="0"/>
          <w:u w:val="single"/>
          <w14:ligatures w14:val="none"/>
        </w:rPr>
        <w:tab/>
      </w:r>
      <w:r w:rsidRPr="003D2005">
        <w:rPr>
          <w:rFonts w:ascii="Times New Roman" w:eastAsia="Times New Roman" w:hAnsi="Times New Roman" w:cs="Times New Roman"/>
          <w:kern w:val="0"/>
          <w:u w:val="single"/>
          <w14:ligatures w14:val="none"/>
        </w:rPr>
        <w:tab/>
      </w:r>
      <w:r w:rsidRPr="003D2005">
        <w:rPr>
          <w:rFonts w:ascii="Times New Roman" w:eastAsia="Times New Roman" w:hAnsi="Times New Roman" w:cs="Times New Roman"/>
          <w:kern w:val="0"/>
          <w:u w:val="single"/>
          <w14:ligatures w14:val="none"/>
        </w:rPr>
        <w:tab/>
      </w:r>
      <w:r w:rsidRPr="003D2005">
        <w:rPr>
          <w:rFonts w:ascii="Times New Roman" w:eastAsia="Times New Roman" w:hAnsi="Times New Roman" w:cs="Times New Roman"/>
          <w:kern w:val="0"/>
          <w:u w:val="single"/>
          <w14:ligatures w14:val="none"/>
        </w:rPr>
        <w:tab/>
      </w:r>
      <w:r w:rsidRPr="003D2005">
        <w:rPr>
          <w:rFonts w:ascii="Times New Roman" w:eastAsia="Times New Roman" w:hAnsi="Times New Roman" w:cs="Times New Roman"/>
          <w:kern w:val="0"/>
          <w:u w:val="single"/>
          <w14:ligatures w14:val="none"/>
        </w:rPr>
        <w:tab/>
      </w:r>
      <w:r w:rsidRPr="003D2005">
        <w:rPr>
          <w:rFonts w:ascii="Times New Roman" w:eastAsia="Times New Roman" w:hAnsi="Times New Roman" w:cs="Times New Roman"/>
          <w:kern w:val="0"/>
          <w:u w:val="single"/>
          <w14:ligatures w14:val="none"/>
        </w:rPr>
        <w:tab/>
      </w:r>
      <w:r w:rsidRPr="003D2005">
        <w:rPr>
          <w:rFonts w:ascii="Times New Roman" w:eastAsia="Times New Roman" w:hAnsi="Times New Roman" w:cs="Times New Roman"/>
          <w:kern w:val="0"/>
          <w:u w:val="single"/>
          <w14:ligatures w14:val="none"/>
        </w:rPr>
        <w:tab/>
      </w:r>
      <w:r w:rsidRPr="003D2005">
        <w:rPr>
          <w:rFonts w:ascii="Times New Roman" w:eastAsia="Times New Roman" w:hAnsi="Times New Roman" w:cs="Times New Roman"/>
          <w:kern w:val="0"/>
          <w:u w:val="single"/>
          <w14:ligatures w14:val="none"/>
        </w:rPr>
        <w:tab/>
      </w:r>
    </w:p>
    <w:p w14:paraId="04A6BF77"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r w:rsidRPr="003D2005">
        <w:rPr>
          <w:rFonts w:ascii="Times New Roman" w:eastAsia="Times New Roman" w:hAnsi="Times New Roman" w:cs="Times New Roman"/>
          <w:kern w:val="0"/>
          <w14:ligatures w14:val="none"/>
        </w:rPr>
        <w:t>SIGNATURE OF CIL DIRECTOR</w:t>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t>DATE</w:t>
      </w:r>
    </w:p>
    <w:p w14:paraId="0C0BEAA9"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p>
    <w:p w14:paraId="4036123D" w14:textId="0F0E91E8" w:rsidR="003D2005" w:rsidRPr="00C40576" w:rsidRDefault="00BB01AE" w:rsidP="003D2005">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Randy Sorensen</w:t>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p>
    <w:p w14:paraId="75667484"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r w:rsidRPr="003D2005">
        <w:rPr>
          <w:rFonts w:ascii="Times New Roman" w:eastAsia="Times New Roman" w:hAnsi="Times New Roman" w:cs="Times New Roman"/>
          <w:kern w:val="0"/>
          <w14:ligatures w14:val="none"/>
        </w:rPr>
        <w:t>NAME OF CIL DIRECTOR</w:t>
      </w:r>
      <w:r w:rsidRPr="003D2005">
        <w:rPr>
          <w:rFonts w:ascii="Times New Roman" w:eastAsia="Times New Roman" w:hAnsi="Times New Roman" w:cs="Times New Roman"/>
          <w:kern w:val="0"/>
          <w14:ligatures w14:val="none"/>
        </w:rPr>
        <w:tab/>
      </w:r>
    </w:p>
    <w:p w14:paraId="7690DB4B"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p>
    <w:p w14:paraId="2E39C974" w14:textId="3F67BAB5" w:rsidR="003D2005" w:rsidRPr="00C40576" w:rsidRDefault="00BB01AE" w:rsidP="003D2005">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 xml:space="preserve">Southeast Minnesota Center for Independent Living (SEMCIL)  </w:t>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p>
    <w:p w14:paraId="79F22EB2" w14:textId="77777777" w:rsidR="003D2005" w:rsidRPr="003D2005" w:rsidRDefault="003D2005" w:rsidP="00C40576">
      <w:pPr>
        <w:spacing w:after="0" w:line="240" w:lineRule="auto"/>
        <w:jc w:val="center"/>
        <w:rPr>
          <w:rFonts w:ascii="Times New Roman" w:eastAsia="Times New Roman" w:hAnsi="Times New Roman" w:cs="Times New Roman"/>
          <w:kern w:val="0"/>
          <w14:ligatures w14:val="none"/>
        </w:rPr>
      </w:pPr>
      <w:r w:rsidRPr="003D2005">
        <w:rPr>
          <w:rFonts w:ascii="Times New Roman" w:eastAsia="Times New Roman" w:hAnsi="Times New Roman" w:cs="Times New Roman"/>
          <w:kern w:val="0"/>
          <w14:ligatures w14:val="none"/>
        </w:rPr>
        <w:t>NAME OF CENTER FOR INDEPENDENT LIVING (CIL)</w:t>
      </w:r>
    </w:p>
    <w:p w14:paraId="5AF64E69"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p>
    <w:p w14:paraId="362AF3C7" w14:textId="77777777" w:rsidR="003D2005" w:rsidRPr="00C40576" w:rsidRDefault="003D2005" w:rsidP="003D2005">
      <w:pPr>
        <w:spacing w:after="0" w:line="240" w:lineRule="auto"/>
        <w:rPr>
          <w:rFonts w:ascii="Times New Roman" w:eastAsia="Times New Roman" w:hAnsi="Times New Roman" w:cs="Times New Roman"/>
          <w:kern w:val="0"/>
          <w:u w:val="single"/>
          <w14:ligatures w14:val="none"/>
        </w:rPr>
      </w:pP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t xml:space="preserve">           </w:t>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p>
    <w:p w14:paraId="28D6E6C5"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r w:rsidRPr="003D2005">
        <w:rPr>
          <w:rFonts w:ascii="Times New Roman" w:eastAsia="Times New Roman" w:hAnsi="Times New Roman" w:cs="Times New Roman"/>
          <w:kern w:val="0"/>
          <w14:ligatures w14:val="none"/>
        </w:rPr>
        <w:t>SIGNATURE OF CIL DIRECTOR</w:t>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t>DATE</w:t>
      </w:r>
    </w:p>
    <w:p w14:paraId="575FE65C" w14:textId="77777777" w:rsidR="003D2005" w:rsidRPr="00C40576" w:rsidRDefault="003D2005" w:rsidP="003D2005">
      <w:pPr>
        <w:spacing w:after="0" w:line="240" w:lineRule="auto"/>
        <w:rPr>
          <w:rFonts w:ascii="Times New Roman" w:eastAsia="Times New Roman" w:hAnsi="Times New Roman" w:cs="Times New Roman"/>
          <w:kern w:val="0"/>
          <w:u w:val="single"/>
          <w14:ligatures w14:val="none"/>
        </w:rPr>
      </w:pPr>
    </w:p>
    <w:p w14:paraId="15154C9D" w14:textId="1CC74474" w:rsidR="003D2005" w:rsidRPr="00C40576" w:rsidRDefault="00EF16F5" w:rsidP="003D2005">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Jacob Schuller</w:t>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p>
    <w:p w14:paraId="6D28D9CE"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r w:rsidRPr="003D2005">
        <w:rPr>
          <w:rFonts w:ascii="Times New Roman" w:eastAsia="Times New Roman" w:hAnsi="Times New Roman" w:cs="Times New Roman"/>
          <w:kern w:val="0"/>
          <w14:ligatures w14:val="none"/>
        </w:rPr>
        <w:t>NAME OF CIL DIRECTOR</w:t>
      </w:r>
      <w:r w:rsidRPr="003D2005">
        <w:rPr>
          <w:rFonts w:ascii="Times New Roman" w:eastAsia="Times New Roman" w:hAnsi="Times New Roman" w:cs="Times New Roman"/>
          <w:kern w:val="0"/>
          <w14:ligatures w14:val="none"/>
        </w:rPr>
        <w:tab/>
      </w:r>
    </w:p>
    <w:p w14:paraId="5338AB92" w14:textId="77777777" w:rsidR="003D2005" w:rsidRPr="00C40576" w:rsidRDefault="003D2005" w:rsidP="003D2005">
      <w:pPr>
        <w:spacing w:after="0" w:line="240" w:lineRule="auto"/>
        <w:rPr>
          <w:rFonts w:ascii="Times New Roman" w:eastAsia="Times New Roman" w:hAnsi="Times New Roman" w:cs="Times New Roman"/>
          <w:kern w:val="0"/>
          <w:u w:val="single"/>
          <w14:ligatures w14:val="none"/>
        </w:rPr>
      </w:pPr>
    </w:p>
    <w:p w14:paraId="401AE412" w14:textId="6E493390" w:rsidR="003D2005" w:rsidRPr="00C40576" w:rsidRDefault="00EF16F5" w:rsidP="003D2005">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 xml:space="preserve">Southern Minnesota Independent Living Enterprise and Services (SMILES)  </w:t>
      </w:r>
      <w:r w:rsidR="003D2005" w:rsidRPr="00C40576">
        <w:rPr>
          <w:rFonts w:ascii="Times New Roman" w:eastAsia="Times New Roman" w:hAnsi="Times New Roman" w:cs="Times New Roman"/>
          <w:kern w:val="0"/>
          <w:u w:val="single"/>
          <w14:ligatures w14:val="none"/>
        </w:rPr>
        <w:tab/>
      </w:r>
    </w:p>
    <w:p w14:paraId="62AC4CD2" w14:textId="77777777" w:rsidR="003D2005" w:rsidRPr="003D2005" w:rsidRDefault="003D2005" w:rsidP="00C40576">
      <w:pPr>
        <w:spacing w:after="0" w:line="240" w:lineRule="auto"/>
        <w:jc w:val="center"/>
        <w:rPr>
          <w:rFonts w:ascii="Times New Roman" w:eastAsia="Times New Roman" w:hAnsi="Times New Roman" w:cs="Times New Roman"/>
          <w:kern w:val="0"/>
          <w14:ligatures w14:val="none"/>
        </w:rPr>
      </w:pPr>
      <w:r w:rsidRPr="003D2005">
        <w:rPr>
          <w:rFonts w:ascii="Times New Roman" w:eastAsia="Times New Roman" w:hAnsi="Times New Roman" w:cs="Times New Roman"/>
          <w:kern w:val="0"/>
          <w14:ligatures w14:val="none"/>
        </w:rPr>
        <w:t>NAME OF CENTER FOR INDEPENDENT LIVING (CIL)</w:t>
      </w:r>
    </w:p>
    <w:p w14:paraId="070BFCAB"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p>
    <w:p w14:paraId="71E8E091" w14:textId="77777777" w:rsidR="003D2005" w:rsidRPr="00C40576" w:rsidRDefault="003D2005" w:rsidP="003D2005">
      <w:pPr>
        <w:spacing w:after="0" w:line="240" w:lineRule="auto"/>
        <w:rPr>
          <w:rFonts w:ascii="Times New Roman" w:eastAsia="Times New Roman" w:hAnsi="Times New Roman" w:cs="Times New Roman"/>
          <w:kern w:val="0"/>
          <w:u w:val="single"/>
          <w14:ligatures w14:val="none"/>
        </w:rPr>
      </w:pP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p>
    <w:p w14:paraId="0DFC2093"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r w:rsidRPr="003D2005">
        <w:rPr>
          <w:rFonts w:ascii="Times New Roman" w:eastAsia="Times New Roman" w:hAnsi="Times New Roman" w:cs="Times New Roman"/>
          <w:kern w:val="0"/>
          <w14:ligatures w14:val="none"/>
        </w:rPr>
        <w:t>SIGNATURE OF CIL DIRECTOR</w:t>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t>DATE</w:t>
      </w:r>
    </w:p>
    <w:p w14:paraId="1C7A71A9"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p>
    <w:p w14:paraId="20671419" w14:textId="5E625600" w:rsidR="003D2005" w:rsidRPr="00C40576" w:rsidRDefault="00EF16F5" w:rsidP="003D2005">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 xml:space="preserve">Bonnie Danberry </w:t>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p>
    <w:p w14:paraId="2D7AC34C"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r w:rsidRPr="003D2005">
        <w:rPr>
          <w:rFonts w:ascii="Times New Roman" w:eastAsia="Times New Roman" w:hAnsi="Times New Roman" w:cs="Times New Roman"/>
          <w:kern w:val="0"/>
          <w14:ligatures w14:val="none"/>
        </w:rPr>
        <w:t>NAME OF CIL DIRECTOR</w:t>
      </w:r>
      <w:r w:rsidRPr="003D2005">
        <w:rPr>
          <w:rFonts w:ascii="Times New Roman" w:eastAsia="Times New Roman" w:hAnsi="Times New Roman" w:cs="Times New Roman"/>
          <w:kern w:val="0"/>
          <w14:ligatures w14:val="none"/>
        </w:rPr>
        <w:tab/>
      </w:r>
    </w:p>
    <w:p w14:paraId="59A307A2"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p>
    <w:p w14:paraId="5E68C790" w14:textId="40526F5F" w:rsidR="003D2005" w:rsidRPr="00C40576" w:rsidRDefault="00EF16F5" w:rsidP="003D2005">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 xml:space="preserve">Southwestern Center for Independent Living (SWCIL)  </w:t>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p>
    <w:p w14:paraId="74BCC6DC" w14:textId="77777777" w:rsidR="003D2005" w:rsidRPr="003D2005" w:rsidRDefault="003D2005" w:rsidP="00C40576">
      <w:pPr>
        <w:spacing w:after="0" w:line="240" w:lineRule="auto"/>
        <w:jc w:val="center"/>
        <w:rPr>
          <w:rFonts w:ascii="Times New Roman" w:eastAsia="Times New Roman" w:hAnsi="Times New Roman" w:cs="Times New Roman"/>
          <w:kern w:val="0"/>
          <w14:ligatures w14:val="none"/>
        </w:rPr>
      </w:pPr>
      <w:r w:rsidRPr="003D2005">
        <w:rPr>
          <w:rFonts w:ascii="Times New Roman" w:eastAsia="Times New Roman" w:hAnsi="Times New Roman" w:cs="Times New Roman"/>
          <w:kern w:val="0"/>
          <w14:ligatures w14:val="none"/>
        </w:rPr>
        <w:t>NAME OF CENTER FOR INDEPENDENT LIVING (CIL)</w:t>
      </w:r>
    </w:p>
    <w:p w14:paraId="0925E72D"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p>
    <w:p w14:paraId="0E226991" w14:textId="77777777" w:rsidR="003D2005" w:rsidRPr="00C40576" w:rsidRDefault="003D2005" w:rsidP="003D2005">
      <w:pPr>
        <w:spacing w:after="0" w:line="240" w:lineRule="auto"/>
        <w:rPr>
          <w:rFonts w:ascii="Times New Roman" w:eastAsia="Times New Roman" w:hAnsi="Times New Roman" w:cs="Times New Roman"/>
          <w:kern w:val="0"/>
          <w:u w:val="single"/>
          <w14:ligatures w14:val="none"/>
        </w:rPr>
      </w:pP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r w:rsidRPr="00C40576">
        <w:rPr>
          <w:rFonts w:ascii="Times New Roman" w:eastAsia="Times New Roman" w:hAnsi="Times New Roman" w:cs="Times New Roman"/>
          <w:kern w:val="0"/>
          <w:u w:val="single"/>
          <w14:ligatures w14:val="none"/>
        </w:rPr>
        <w:tab/>
      </w:r>
    </w:p>
    <w:p w14:paraId="59388656"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r w:rsidRPr="003D2005">
        <w:rPr>
          <w:rFonts w:ascii="Times New Roman" w:eastAsia="Times New Roman" w:hAnsi="Times New Roman" w:cs="Times New Roman"/>
          <w:kern w:val="0"/>
          <w14:ligatures w14:val="none"/>
        </w:rPr>
        <w:t>SIGNATURE OF CIL DIRECTOR</w:t>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r>
      <w:r w:rsidRPr="003D2005">
        <w:rPr>
          <w:rFonts w:ascii="Times New Roman" w:eastAsia="Times New Roman" w:hAnsi="Times New Roman" w:cs="Times New Roman"/>
          <w:kern w:val="0"/>
          <w14:ligatures w14:val="none"/>
        </w:rPr>
        <w:tab/>
        <w:t>DATE</w:t>
      </w:r>
    </w:p>
    <w:p w14:paraId="688686F4"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p>
    <w:p w14:paraId="0BF42632" w14:textId="6E4EC7ED" w:rsidR="003D2005" w:rsidRPr="00C40576" w:rsidRDefault="00EF16F5" w:rsidP="003D2005">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Melissa Doherty</w:t>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r w:rsidR="003D2005" w:rsidRPr="00C40576">
        <w:rPr>
          <w:rFonts w:ascii="Times New Roman" w:eastAsia="Times New Roman" w:hAnsi="Times New Roman" w:cs="Times New Roman"/>
          <w:kern w:val="0"/>
          <w:u w:val="single"/>
          <w14:ligatures w14:val="none"/>
        </w:rPr>
        <w:tab/>
      </w:r>
    </w:p>
    <w:p w14:paraId="306A00B1" w14:textId="77777777" w:rsidR="003D2005" w:rsidRPr="003D2005" w:rsidRDefault="003D2005" w:rsidP="003D2005">
      <w:pPr>
        <w:spacing w:after="0" w:line="240" w:lineRule="auto"/>
        <w:rPr>
          <w:rFonts w:ascii="Times New Roman" w:eastAsia="Times New Roman" w:hAnsi="Times New Roman" w:cs="Times New Roman"/>
          <w:kern w:val="0"/>
          <w14:ligatures w14:val="none"/>
        </w:rPr>
      </w:pPr>
      <w:r w:rsidRPr="003D2005">
        <w:rPr>
          <w:rFonts w:ascii="Times New Roman" w:eastAsia="Times New Roman" w:hAnsi="Times New Roman" w:cs="Times New Roman"/>
          <w:kern w:val="0"/>
          <w14:ligatures w14:val="none"/>
        </w:rPr>
        <w:t>NAME OF CIL DIRECTOR</w:t>
      </w:r>
      <w:r w:rsidRPr="003D2005">
        <w:rPr>
          <w:rFonts w:ascii="Times New Roman" w:eastAsia="Times New Roman" w:hAnsi="Times New Roman" w:cs="Times New Roman"/>
          <w:kern w:val="0"/>
          <w14:ligatures w14:val="none"/>
        </w:rPr>
        <w:tab/>
      </w:r>
    </w:p>
    <w:p w14:paraId="53234394" w14:textId="77777777" w:rsidR="00590491" w:rsidRPr="00590491" w:rsidRDefault="00590491" w:rsidP="00590491">
      <w:pPr>
        <w:spacing w:after="0" w:line="240" w:lineRule="auto"/>
        <w:rPr>
          <w:rFonts w:ascii="Times New Roman" w:eastAsia="Times New Roman" w:hAnsi="Times New Roman" w:cs="Times New Roman"/>
          <w:kern w:val="0"/>
          <w14:ligatures w14:val="none"/>
        </w:rPr>
      </w:pPr>
    </w:p>
    <w:bookmarkEnd w:id="28"/>
    <w:p w14:paraId="0AE45BE9" w14:textId="685C92F0" w:rsidR="00590491" w:rsidRPr="00590491" w:rsidRDefault="00590491" w:rsidP="00590491">
      <w:pPr>
        <w:spacing w:after="0" w:line="240" w:lineRule="auto"/>
        <w:rPr>
          <w:rFonts w:ascii="Times New Roman" w:eastAsia="Times New Roman" w:hAnsi="Times New Roman" w:cs="Times New Roman"/>
          <w:kern w:val="0"/>
          <w14:ligatures w14:val="none"/>
        </w:rPr>
      </w:pPr>
      <w:r w:rsidRPr="00590491">
        <w:rPr>
          <w:rFonts w:ascii="Times New Roman" w:eastAsia="Times New Roman" w:hAnsi="Times New Roman" w:cs="Times New Roman"/>
          <w:kern w:val="0"/>
          <w14:ligatures w14:val="none"/>
        </w:rPr>
        <w:t>Electronic signatures may be used for the purposes of submission, but hard cop</w:t>
      </w:r>
      <w:r w:rsidR="00040019">
        <w:rPr>
          <w:rFonts w:ascii="Times New Roman" w:eastAsia="Times New Roman" w:hAnsi="Times New Roman" w:cs="Times New Roman"/>
          <w:kern w:val="0"/>
          <w14:ligatures w14:val="none"/>
        </w:rPr>
        <w:t>ies</w:t>
      </w:r>
      <w:r w:rsidRPr="00590491">
        <w:rPr>
          <w:rFonts w:ascii="Times New Roman" w:eastAsia="Times New Roman" w:hAnsi="Times New Roman" w:cs="Times New Roman"/>
          <w:kern w:val="0"/>
          <w14:ligatures w14:val="none"/>
        </w:rPr>
        <w:t xml:space="preserve"> of signature</w:t>
      </w:r>
      <w:r w:rsidR="00040019">
        <w:rPr>
          <w:rFonts w:ascii="Times New Roman" w:eastAsia="Times New Roman" w:hAnsi="Times New Roman" w:cs="Times New Roman"/>
          <w:kern w:val="0"/>
          <w14:ligatures w14:val="none"/>
        </w:rPr>
        <w:t>s</w:t>
      </w:r>
      <w:r w:rsidRPr="00590491">
        <w:rPr>
          <w:rFonts w:ascii="Times New Roman" w:eastAsia="Times New Roman" w:hAnsi="Times New Roman" w:cs="Times New Roman"/>
          <w:kern w:val="0"/>
          <w14:ligatures w14:val="none"/>
        </w:rPr>
        <w:t xml:space="preserve"> must be kept on file by the SILC.</w:t>
      </w:r>
    </w:p>
    <w:p w14:paraId="75A6B6A2"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p w14:paraId="17B95F83"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p>
    <w:p w14:paraId="3D91E567" w14:textId="77777777" w:rsidR="00590491" w:rsidRPr="00590491" w:rsidRDefault="00590491" w:rsidP="00590491">
      <w:pPr>
        <w:spacing w:after="0" w:line="240" w:lineRule="auto"/>
        <w:rPr>
          <w:rFonts w:ascii="Times New Roman" w:eastAsia="Times New Roman" w:hAnsi="Times New Roman" w:cs="Times New Roman"/>
          <w:kern w:val="0"/>
          <w:sz w:val="20"/>
          <w:szCs w:val="20"/>
          <w14:ligatures w14:val="none"/>
        </w:rPr>
      </w:pPr>
      <w:r w:rsidRPr="00590491">
        <w:rPr>
          <w:rFonts w:ascii="Times New Roman" w:eastAsia="Times New Roman" w:hAnsi="Times New Roman" w:cs="Times New Roman"/>
          <w:kern w:val="0"/>
          <w:sz w:val="20"/>
          <w:szCs w:val="20"/>
          <w:vertAlign w:val="superscript"/>
          <w14:ligatures w14:val="none"/>
        </w:rPr>
        <w:footnoteRef/>
      </w:r>
      <w:r w:rsidRPr="00590491">
        <w:rPr>
          <w:rFonts w:ascii="Times New Roman" w:eastAsia="Times New Roman" w:hAnsi="Times New Roman" w:cs="Times New Roman"/>
          <w:kern w:val="0"/>
          <w:sz w:val="20"/>
          <w:szCs w:val="20"/>
          <w14:ligatures w14:val="none"/>
        </w:rPr>
        <w:t xml:space="preserve"> 1329.17(d)(2)(iii)</w:t>
      </w:r>
    </w:p>
    <w:p w14:paraId="7C89FE16" w14:textId="77777777" w:rsidR="00090762" w:rsidRDefault="00090762"/>
    <w:sectPr w:rsidR="00090762" w:rsidSect="003F6DED">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11D"/>
    <w:multiLevelType w:val="hybridMultilevel"/>
    <w:tmpl w:val="B07C123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53537"/>
    <w:multiLevelType w:val="hybridMultilevel"/>
    <w:tmpl w:val="FF8E8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B54A0"/>
    <w:multiLevelType w:val="hybridMultilevel"/>
    <w:tmpl w:val="A022D0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8F61DA"/>
    <w:multiLevelType w:val="hybridMultilevel"/>
    <w:tmpl w:val="E4A63812"/>
    <w:lvl w:ilvl="0" w:tplc="C808852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69604A"/>
    <w:multiLevelType w:val="hybridMultilevel"/>
    <w:tmpl w:val="C0C03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F5FD0"/>
    <w:multiLevelType w:val="hybridMultilevel"/>
    <w:tmpl w:val="0FF6BD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02C03"/>
    <w:multiLevelType w:val="hybridMultilevel"/>
    <w:tmpl w:val="6C78924A"/>
    <w:lvl w:ilvl="0" w:tplc="DECA9CCA">
      <w:numFmt w:val="bullet"/>
      <w:lvlText w:val="•"/>
      <w:lvlJc w:val="left"/>
      <w:pPr>
        <w:ind w:left="1350" w:hanging="360"/>
      </w:pPr>
      <w:rPr>
        <w:rFonts w:hint="default"/>
        <w:lang w:val="en-US" w:eastAsia="en-US" w:bidi="ar-SA"/>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54E6798"/>
    <w:multiLevelType w:val="hybridMultilevel"/>
    <w:tmpl w:val="082CF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76B29"/>
    <w:multiLevelType w:val="multilevel"/>
    <w:tmpl w:val="9080E8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8A370C"/>
    <w:multiLevelType w:val="multilevel"/>
    <w:tmpl w:val="26701316"/>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3A3F52B8"/>
    <w:multiLevelType w:val="hybridMultilevel"/>
    <w:tmpl w:val="4FF039A0"/>
    <w:lvl w:ilvl="0" w:tplc="DECA9CCA">
      <w:numFmt w:val="bullet"/>
      <w:lvlText w:val="•"/>
      <w:lvlJc w:val="left"/>
      <w:pPr>
        <w:ind w:left="990" w:hanging="360"/>
      </w:pPr>
      <w:rPr>
        <w:rFonts w:hint="default"/>
        <w:lang w:val="en-US" w:eastAsia="en-US" w:bidi="ar-SA"/>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DCB4A08"/>
    <w:multiLevelType w:val="hybridMultilevel"/>
    <w:tmpl w:val="A50649E8"/>
    <w:lvl w:ilvl="0" w:tplc="DE3AE306">
      <w:start w:val="1"/>
      <w:numFmt w:val="decimal"/>
      <w:lvlText w:val="(%1)"/>
      <w:lvlJc w:val="left"/>
      <w:pPr>
        <w:ind w:left="720" w:hanging="360"/>
      </w:pPr>
      <w:rPr>
        <w:rFonts w:hint="default"/>
      </w:rPr>
    </w:lvl>
    <w:lvl w:ilvl="1" w:tplc="B1743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841C5"/>
    <w:multiLevelType w:val="hybridMultilevel"/>
    <w:tmpl w:val="FDA09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80F56"/>
    <w:multiLevelType w:val="hybridMultilevel"/>
    <w:tmpl w:val="E6281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42EF0"/>
    <w:multiLevelType w:val="hybridMultilevel"/>
    <w:tmpl w:val="A4EEF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13933"/>
    <w:multiLevelType w:val="hybridMultilevel"/>
    <w:tmpl w:val="0E4E3384"/>
    <w:lvl w:ilvl="0" w:tplc="FF76E8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D64FE"/>
    <w:multiLevelType w:val="hybridMultilevel"/>
    <w:tmpl w:val="7FB48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E6FCD"/>
    <w:multiLevelType w:val="hybridMultilevel"/>
    <w:tmpl w:val="98D47506"/>
    <w:lvl w:ilvl="0" w:tplc="DECA9CCA">
      <w:numFmt w:val="bullet"/>
      <w:lvlText w:val="•"/>
      <w:lvlJc w:val="left"/>
      <w:pPr>
        <w:ind w:left="1620" w:hanging="360"/>
      </w:pPr>
      <w:rPr>
        <w:rFonts w:hint="default"/>
        <w:lang w:val="en-US" w:eastAsia="en-US" w:bidi="ar-SA"/>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2C50CBB"/>
    <w:multiLevelType w:val="hybridMultilevel"/>
    <w:tmpl w:val="0B6EF27C"/>
    <w:lvl w:ilvl="0" w:tplc="DECA9CC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32D22"/>
    <w:multiLevelType w:val="hybridMultilevel"/>
    <w:tmpl w:val="A2AA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97A29"/>
    <w:multiLevelType w:val="hybridMultilevel"/>
    <w:tmpl w:val="93D491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64CF6"/>
    <w:multiLevelType w:val="hybridMultilevel"/>
    <w:tmpl w:val="9612C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62D99"/>
    <w:multiLevelType w:val="hybridMultilevel"/>
    <w:tmpl w:val="CDD268D2"/>
    <w:lvl w:ilvl="0" w:tplc="DB90C0B8">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5D711417"/>
    <w:multiLevelType w:val="hybridMultilevel"/>
    <w:tmpl w:val="73BE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175BA"/>
    <w:multiLevelType w:val="hybridMultilevel"/>
    <w:tmpl w:val="5186D9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227C50"/>
    <w:multiLevelType w:val="hybridMultilevel"/>
    <w:tmpl w:val="EDEAF074"/>
    <w:lvl w:ilvl="0" w:tplc="1E6C80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A302A"/>
    <w:multiLevelType w:val="hybridMultilevel"/>
    <w:tmpl w:val="5F246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0457A4"/>
    <w:multiLevelType w:val="hybridMultilevel"/>
    <w:tmpl w:val="CFF80C9A"/>
    <w:lvl w:ilvl="0" w:tplc="DECA9CCA">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56832"/>
    <w:multiLevelType w:val="hybridMultilevel"/>
    <w:tmpl w:val="0BDAFE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D1191"/>
    <w:multiLevelType w:val="hybridMultilevel"/>
    <w:tmpl w:val="19A06316"/>
    <w:lvl w:ilvl="0" w:tplc="DECA9CCA">
      <w:numFmt w:val="bullet"/>
      <w:lvlText w:val="•"/>
      <w:lvlJc w:val="left"/>
      <w:pPr>
        <w:ind w:left="1170" w:hanging="360"/>
      </w:pPr>
      <w:rPr>
        <w:rFonts w:hint="default"/>
        <w:lang w:val="en-US" w:eastAsia="en-US" w:bidi="ar-SA"/>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71D9702A"/>
    <w:multiLevelType w:val="hybridMultilevel"/>
    <w:tmpl w:val="7366A452"/>
    <w:lvl w:ilvl="0" w:tplc="DECA9CCA">
      <w:numFmt w:val="bullet"/>
      <w:lvlText w:val="•"/>
      <w:lvlJc w:val="left"/>
      <w:pPr>
        <w:ind w:left="1350" w:hanging="360"/>
      </w:pPr>
      <w:rPr>
        <w:rFonts w:hint="default"/>
        <w:lang w:val="en-US" w:eastAsia="en-US" w:bidi="ar-SA"/>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75395209"/>
    <w:multiLevelType w:val="hybridMultilevel"/>
    <w:tmpl w:val="71067C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69D36F0"/>
    <w:multiLevelType w:val="hybridMultilevel"/>
    <w:tmpl w:val="BA7CE0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6C1874"/>
    <w:multiLevelType w:val="hybridMultilevel"/>
    <w:tmpl w:val="823A88EC"/>
    <w:lvl w:ilvl="0" w:tplc="DECA9CC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46646">
    <w:abstractNumId w:val="32"/>
  </w:num>
  <w:num w:numId="2" w16cid:durableId="1807241684">
    <w:abstractNumId w:val="7"/>
  </w:num>
  <w:num w:numId="3" w16cid:durableId="481118968">
    <w:abstractNumId w:val="15"/>
  </w:num>
  <w:num w:numId="4" w16cid:durableId="628902837">
    <w:abstractNumId w:val="3"/>
  </w:num>
  <w:num w:numId="5" w16cid:durableId="1768309283">
    <w:abstractNumId w:val="25"/>
  </w:num>
  <w:num w:numId="6" w16cid:durableId="826751756">
    <w:abstractNumId w:val="11"/>
  </w:num>
  <w:num w:numId="7" w16cid:durableId="1207137240">
    <w:abstractNumId w:val="22"/>
  </w:num>
  <w:num w:numId="8" w16cid:durableId="2079934964">
    <w:abstractNumId w:val="9"/>
  </w:num>
  <w:num w:numId="9" w16cid:durableId="437916497">
    <w:abstractNumId w:val="8"/>
  </w:num>
  <w:num w:numId="10" w16cid:durableId="2069185322">
    <w:abstractNumId w:val="23"/>
  </w:num>
  <w:num w:numId="11" w16cid:durableId="1519615189">
    <w:abstractNumId w:val="19"/>
  </w:num>
  <w:num w:numId="12" w16cid:durableId="317345365">
    <w:abstractNumId w:val="24"/>
  </w:num>
  <w:num w:numId="13" w16cid:durableId="1816755815">
    <w:abstractNumId w:val="2"/>
  </w:num>
  <w:num w:numId="14" w16cid:durableId="822819466">
    <w:abstractNumId w:val="1"/>
  </w:num>
  <w:num w:numId="15" w16cid:durableId="1118992004">
    <w:abstractNumId w:val="27"/>
  </w:num>
  <w:num w:numId="16" w16cid:durableId="957680027">
    <w:abstractNumId w:val="10"/>
  </w:num>
  <w:num w:numId="17" w16cid:durableId="996111973">
    <w:abstractNumId w:val="21"/>
  </w:num>
  <w:num w:numId="18" w16cid:durableId="79833350">
    <w:abstractNumId w:val="31"/>
  </w:num>
  <w:num w:numId="19" w16cid:durableId="26490332">
    <w:abstractNumId w:val="0"/>
  </w:num>
  <w:num w:numId="20" w16cid:durableId="518936269">
    <w:abstractNumId w:val="12"/>
  </w:num>
  <w:num w:numId="21" w16cid:durableId="173805587">
    <w:abstractNumId w:val="26"/>
  </w:num>
  <w:num w:numId="22" w16cid:durableId="1662389450">
    <w:abstractNumId w:val="16"/>
  </w:num>
  <w:num w:numId="23" w16cid:durableId="1389305483">
    <w:abstractNumId w:val="28"/>
  </w:num>
  <w:num w:numId="24" w16cid:durableId="1197043774">
    <w:abstractNumId w:val="20"/>
  </w:num>
  <w:num w:numId="25" w16cid:durableId="2097902853">
    <w:abstractNumId w:val="5"/>
  </w:num>
  <w:num w:numId="26" w16cid:durableId="500122933">
    <w:abstractNumId w:val="14"/>
  </w:num>
  <w:num w:numId="27" w16cid:durableId="1039204587">
    <w:abstractNumId w:val="33"/>
  </w:num>
  <w:num w:numId="28" w16cid:durableId="1069495739">
    <w:abstractNumId w:val="4"/>
  </w:num>
  <w:num w:numId="29" w16cid:durableId="2114742417">
    <w:abstractNumId w:val="17"/>
  </w:num>
  <w:num w:numId="30" w16cid:durableId="549726297">
    <w:abstractNumId w:val="6"/>
  </w:num>
  <w:num w:numId="31" w16cid:durableId="1598636349">
    <w:abstractNumId w:val="30"/>
  </w:num>
  <w:num w:numId="32" w16cid:durableId="669255765">
    <w:abstractNumId w:val="18"/>
  </w:num>
  <w:num w:numId="33" w16cid:durableId="344747088">
    <w:abstractNumId w:val="34"/>
  </w:num>
  <w:num w:numId="34" w16cid:durableId="1101756680">
    <w:abstractNumId w:val="29"/>
  </w:num>
  <w:num w:numId="35" w16cid:durableId="1811359578">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91"/>
    <w:rsid w:val="00013F11"/>
    <w:rsid w:val="00020FEA"/>
    <w:rsid w:val="00040019"/>
    <w:rsid w:val="00047515"/>
    <w:rsid w:val="00047FF8"/>
    <w:rsid w:val="000539A9"/>
    <w:rsid w:val="000604AA"/>
    <w:rsid w:val="00071372"/>
    <w:rsid w:val="00090762"/>
    <w:rsid w:val="000A79D9"/>
    <w:rsid w:val="000B1082"/>
    <w:rsid w:val="000B38EF"/>
    <w:rsid w:val="000C3CE5"/>
    <w:rsid w:val="000C4A23"/>
    <w:rsid w:val="000F2518"/>
    <w:rsid w:val="000F304C"/>
    <w:rsid w:val="000F531B"/>
    <w:rsid w:val="00110766"/>
    <w:rsid w:val="0012129E"/>
    <w:rsid w:val="00135D56"/>
    <w:rsid w:val="0014305C"/>
    <w:rsid w:val="00147511"/>
    <w:rsid w:val="00151D7F"/>
    <w:rsid w:val="00155F3A"/>
    <w:rsid w:val="00161803"/>
    <w:rsid w:val="00182335"/>
    <w:rsid w:val="00195EF3"/>
    <w:rsid w:val="0019764F"/>
    <w:rsid w:val="001C0DF3"/>
    <w:rsid w:val="001C1140"/>
    <w:rsid w:val="001C1FB4"/>
    <w:rsid w:val="001C778A"/>
    <w:rsid w:val="001C7E58"/>
    <w:rsid w:val="001D56EA"/>
    <w:rsid w:val="001E61D4"/>
    <w:rsid w:val="00214DC6"/>
    <w:rsid w:val="0022055E"/>
    <w:rsid w:val="00237621"/>
    <w:rsid w:val="00243A4A"/>
    <w:rsid w:val="00250864"/>
    <w:rsid w:val="00255849"/>
    <w:rsid w:val="00255FE3"/>
    <w:rsid w:val="002700EB"/>
    <w:rsid w:val="00283BAA"/>
    <w:rsid w:val="0029552C"/>
    <w:rsid w:val="002A3C97"/>
    <w:rsid w:val="002B46D7"/>
    <w:rsid w:val="002B49F2"/>
    <w:rsid w:val="002B7526"/>
    <w:rsid w:val="002C0829"/>
    <w:rsid w:val="002C0D98"/>
    <w:rsid w:val="002F1529"/>
    <w:rsid w:val="003003EE"/>
    <w:rsid w:val="00301D85"/>
    <w:rsid w:val="0032529A"/>
    <w:rsid w:val="00326E02"/>
    <w:rsid w:val="003321CA"/>
    <w:rsid w:val="00333AC9"/>
    <w:rsid w:val="00333E8B"/>
    <w:rsid w:val="003412FB"/>
    <w:rsid w:val="00342232"/>
    <w:rsid w:val="00342D4F"/>
    <w:rsid w:val="00360A88"/>
    <w:rsid w:val="00367BCF"/>
    <w:rsid w:val="00384B1E"/>
    <w:rsid w:val="0039116A"/>
    <w:rsid w:val="003A7BCF"/>
    <w:rsid w:val="003B470A"/>
    <w:rsid w:val="003C3F11"/>
    <w:rsid w:val="003D2005"/>
    <w:rsid w:val="003D2DFE"/>
    <w:rsid w:val="003E16D5"/>
    <w:rsid w:val="003E48D8"/>
    <w:rsid w:val="003E66A6"/>
    <w:rsid w:val="003E77B6"/>
    <w:rsid w:val="003F6DED"/>
    <w:rsid w:val="0041554C"/>
    <w:rsid w:val="0042176E"/>
    <w:rsid w:val="004413D4"/>
    <w:rsid w:val="00454AD9"/>
    <w:rsid w:val="004730C2"/>
    <w:rsid w:val="004731FE"/>
    <w:rsid w:val="00484A11"/>
    <w:rsid w:val="00493729"/>
    <w:rsid w:val="004A39F1"/>
    <w:rsid w:val="004A5741"/>
    <w:rsid w:val="004B7259"/>
    <w:rsid w:val="004C346A"/>
    <w:rsid w:val="004E130C"/>
    <w:rsid w:val="004E3909"/>
    <w:rsid w:val="004E4849"/>
    <w:rsid w:val="004F5CD3"/>
    <w:rsid w:val="004F5CDD"/>
    <w:rsid w:val="004F621B"/>
    <w:rsid w:val="00514B1E"/>
    <w:rsid w:val="005156AE"/>
    <w:rsid w:val="0052063B"/>
    <w:rsid w:val="00521F05"/>
    <w:rsid w:val="00531A01"/>
    <w:rsid w:val="00541B2B"/>
    <w:rsid w:val="005449F7"/>
    <w:rsid w:val="0054784A"/>
    <w:rsid w:val="0057296E"/>
    <w:rsid w:val="00572993"/>
    <w:rsid w:val="0058291B"/>
    <w:rsid w:val="00590491"/>
    <w:rsid w:val="005B4199"/>
    <w:rsid w:val="005B5926"/>
    <w:rsid w:val="005C57A8"/>
    <w:rsid w:val="005F0841"/>
    <w:rsid w:val="005F6284"/>
    <w:rsid w:val="00632513"/>
    <w:rsid w:val="00632B29"/>
    <w:rsid w:val="006431EF"/>
    <w:rsid w:val="0064535A"/>
    <w:rsid w:val="00645D65"/>
    <w:rsid w:val="00650645"/>
    <w:rsid w:val="00657471"/>
    <w:rsid w:val="006627F8"/>
    <w:rsid w:val="00681012"/>
    <w:rsid w:val="00685520"/>
    <w:rsid w:val="0068737E"/>
    <w:rsid w:val="006955E6"/>
    <w:rsid w:val="006A426B"/>
    <w:rsid w:val="006C6ED1"/>
    <w:rsid w:val="006D19D4"/>
    <w:rsid w:val="006D6014"/>
    <w:rsid w:val="006E3C49"/>
    <w:rsid w:val="006E7B1D"/>
    <w:rsid w:val="006F4631"/>
    <w:rsid w:val="00703821"/>
    <w:rsid w:val="00710FFE"/>
    <w:rsid w:val="0071682C"/>
    <w:rsid w:val="007207EF"/>
    <w:rsid w:val="00723F16"/>
    <w:rsid w:val="007314AD"/>
    <w:rsid w:val="00735A91"/>
    <w:rsid w:val="00740C41"/>
    <w:rsid w:val="007426A0"/>
    <w:rsid w:val="00760153"/>
    <w:rsid w:val="00774618"/>
    <w:rsid w:val="00784EA4"/>
    <w:rsid w:val="00787354"/>
    <w:rsid w:val="00793E82"/>
    <w:rsid w:val="007959F4"/>
    <w:rsid w:val="007A0526"/>
    <w:rsid w:val="007A1D82"/>
    <w:rsid w:val="007B0B37"/>
    <w:rsid w:val="007B2222"/>
    <w:rsid w:val="007B6EC9"/>
    <w:rsid w:val="007E634E"/>
    <w:rsid w:val="007E68E8"/>
    <w:rsid w:val="007F32A2"/>
    <w:rsid w:val="007F68B1"/>
    <w:rsid w:val="00806ED5"/>
    <w:rsid w:val="0081301B"/>
    <w:rsid w:val="00822253"/>
    <w:rsid w:val="008225AD"/>
    <w:rsid w:val="0082368F"/>
    <w:rsid w:val="008300D9"/>
    <w:rsid w:val="00844412"/>
    <w:rsid w:val="00845B8C"/>
    <w:rsid w:val="00865E2F"/>
    <w:rsid w:val="00874376"/>
    <w:rsid w:val="008810CB"/>
    <w:rsid w:val="00882F78"/>
    <w:rsid w:val="00893F46"/>
    <w:rsid w:val="00895D11"/>
    <w:rsid w:val="008A777B"/>
    <w:rsid w:val="008B43A5"/>
    <w:rsid w:val="008B5B5E"/>
    <w:rsid w:val="008C5AB5"/>
    <w:rsid w:val="008F131C"/>
    <w:rsid w:val="008F1C60"/>
    <w:rsid w:val="008F45C2"/>
    <w:rsid w:val="008F7348"/>
    <w:rsid w:val="0090115B"/>
    <w:rsid w:val="00902C05"/>
    <w:rsid w:val="009036A8"/>
    <w:rsid w:val="00943B6E"/>
    <w:rsid w:val="009466D8"/>
    <w:rsid w:val="0094764B"/>
    <w:rsid w:val="009537EB"/>
    <w:rsid w:val="00953D79"/>
    <w:rsid w:val="0095448F"/>
    <w:rsid w:val="009568D9"/>
    <w:rsid w:val="0096755F"/>
    <w:rsid w:val="00970B8B"/>
    <w:rsid w:val="009809CC"/>
    <w:rsid w:val="00980DB6"/>
    <w:rsid w:val="00993326"/>
    <w:rsid w:val="009B0A0E"/>
    <w:rsid w:val="009B0AE4"/>
    <w:rsid w:val="009B54A0"/>
    <w:rsid w:val="009E00E7"/>
    <w:rsid w:val="009F3F00"/>
    <w:rsid w:val="00A16E5A"/>
    <w:rsid w:val="00A26E54"/>
    <w:rsid w:val="00A3099C"/>
    <w:rsid w:val="00A41B05"/>
    <w:rsid w:val="00A47552"/>
    <w:rsid w:val="00A4768B"/>
    <w:rsid w:val="00A65EB2"/>
    <w:rsid w:val="00A67EC5"/>
    <w:rsid w:val="00A67ED4"/>
    <w:rsid w:val="00A80C8F"/>
    <w:rsid w:val="00A904A9"/>
    <w:rsid w:val="00AC1FA9"/>
    <w:rsid w:val="00AE2920"/>
    <w:rsid w:val="00AE5CFA"/>
    <w:rsid w:val="00AE6B4D"/>
    <w:rsid w:val="00B013E1"/>
    <w:rsid w:val="00B018EB"/>
    <w:rsid w:val="00B11A81"/>
    <w:rsid w:val="00B15BAF"/>
    <w:rsid w:val="00B228F1"/>
    <w:rsid w:val="00B42FD4"/>
    <w:rsid w:val="00B431E8"/>
    <w:rsid w:val="00B5112B"/>
    <w:rsid w:val="00B5378F"/>
    <w:rsid w:val="00B542B0"/>
    <w:rsid w:val="00B67454"/>
    <w:rsid w:val="00B6747E"/>
    <w:rsid w:val="00B766AB"/>
    <w:rsid w:val="00B91D4E"/>
    <w:rsid w:val="00B93667"/>
    <w:rsid w:val="00B96F34"/>
    <w:rsid w:val="00B97978"/>
    <w:rsid w:val="00BB01AE"/>
    <w:rsid w:val="00BB2D05"/>
    <w:rsid w:val="00BB3021"/>
    <w:rsid w:val="00BC7B15"/>
    <w:rsid w:val="00BD2E1F"/>
    <w:rsid w:val="00BD3685"/>
    <w:rsid w:val="00BE0C9A"/>
    <w:rsid w:val="00BE1903"/>
    <w:rsid w:val="00BE5750"/>
    <w:rsid w:val="00BE7C10"/>
    <w:rsid w:val="00C024AE"/>
    <w:rsid w:val="00C03B54"/>
    <w:rsid w:val="00C06598"/>
    <w:rsid w:val="00C1649C"/>
    <w:rsid w:val="00C2636C"/>
    <w:rsid w:val="00C31CF7"/>
    <w:rsid w:val="00C40576"/>
    <w:rsid w:val="00C46F07"/>
    <w:rsid w:val="00C55A9A"/>
    <w:rsid w:val="00C5720F"/>
    <w:rsid w:val="00C7259B"/>
    <w:rsid w:val="00C90972"/>
    <w:rsid w:val="00C91556"/>
    <w:rsid w:val="00C95D75"/>
    <w:rsid w:val="00CA7120"/>
    <w:rsid w:val="00CB6F40"/>
    <w:rsid w:val="00CC2E7D"/>
    <w:rsid w:val="00CC302D"/>
    <w:rsid w:val="00CC5994"/>
    <w:rsid w:val="00CC672A"/>
    <w:rsid w:val="00CD54E7"/>
    <w:rsid w:val="00D01844"/>
    <w:rsid w:val="00D07D18"/>
    <w:rsid w:val="00D07F0B"/>
    <w:rsid w:val="00D1651D"/>
    <w:rsid w:val="00D21362"/>
    <w:rsid w:val="00D22B48"/>
    <w:rsid w:val="00D26AB1"/>
    <w:rsid w:val="00D33A78"/>
    <w:rsid w:val="00D3601A"/>
    <w:rsid w:val="00D36A7A"/>
    <w:rsid w:val="00D438A6"/>
    <w:rsid w:val="00D51931"/>
    <w:rsid w:val="00D55664"/>
    <w:rsid w:val="00D726C6"/>
    <w:rsid w:val="00D7474E"/>
    <w:rsid w:val="00D74A48"/>
    <w:rsid w:val="00D76403"/>
    <w:rsid w:val="00D95AD1"/>
    <w:rsid w:val="00D97FC6"/>
    <w:rsid w:val="00DA01D8"/>
    <w:rsid w:val="00DA6E17"/>
    <w:rsid w:val="00DC041A"/>
    <w:rsid w:val="00DC073F"/>
    <w:rsid w:val="00DD2C96"/>
    <w:rsid w:val="00DE0A9B"/>
    <w:rsid w:val="00E05B58"/>
    <w:rsid w:val="00E12AEF"/>
    <w:rsid w:val="00E167F4"/>
    <w:rsid w:val="00E31116"/>
    <w:rsid w:val="00E3469F"/>
    <w:rsid w:val="00E359EA"/>
    <w:rsid w:val="00E36753"/>
    <w:rsid w:val="00E51999"/>
    <w:rsid w:val="00E576BD"/>
    <w:rsid w:val="00E61046"/>
    <w:rsid w:val="00E61334"/>
    <w:rsid w:val="00E63CBC"/>
    <w:rsid w:val="00E957EE"/>
    <w:rsid w:val="00E9715B"/>
    <w:rsid w:val="00EA1B43"/>
    <w:rsid w:val="00EA2190"/>
    <w:rsid w:val="00EA2227"/>
    <w:rsid w:val="00EA2333"/>
    <w:rsid w:val="00EA4CF8"/>
    <w:rsid w:val="00EB1C81"/>
    <w:rsid w:val="00EC3CE1"/>
    <w:rsid w:val="00EC5345"/>
    <w:rsid w:val="00ED6F27"/>
    <w:rsid w:val="00EE2741"/>
    <w:rsid w:val="00EE28B4"/>
    <w:rsid w:val="00EF16F5"/>
    <w:rsid w:val="00EF4822"/>
    <w:rsid w:val="00F14C35"/>
    <w:rsid w:val="00F22101"/>
    <w:rsid w:val="00F302BA"/>
    <w:rsid w:val="00F31219"/>
    <w:rsid w:val="00F403D8"/>
    <w:rsid w:val="00F72A00"/>
    <w:rsid w:val="00F94FF6"/>
    <w:rsid w:val="00FA153A"/>
    <w:rsid w:val="00FA6E23"/>
    <w:rsid w:val="00FC03C8"/>
    <w:rsid w:val="00FC4421"/>
    <w:rsid w:val="00FD0AAB"/>
    <w:rsid w:val="00FD70FE"/>
    <w:rsid w:val="00FF44EE"/>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5D48"/>
  <w15:chartTrackingRefBased/>
  <w15:docId w15:val="{6615AB92-0BF3-4807-8C17-1B10ADD2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49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4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049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04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049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049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049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49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49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9049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904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04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04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04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0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49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4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90491"/>
    <w:pPr>
      <w:spacing w:before="160"/>
      <w:jc w:val="center"/>
    </w:pPr>
    <w:rPr>
      <w:i/>
      <w:iCs/>
      <w:color w:val="404040" w:themeColor="text1" w:themeTint="BF"/>
    </w:rPr>
  </w:style>
  <w:style w:type="character" w:customStyle="1" w:styleId="QuoteChar">
    <w:name w:val="Quote Char"/>
    <w:basedOn w:val="DefaultParagraphFont"/>
    <w:link w:val="Quote"/>
    <w:uiPriority w:val="29"/>
    <w:rsid w:val="00590491"/>
    <w:rPr>
      <w:i/>
      <w:iCs/>
      <w:color w:val="404040" w:themeColor="text1" w:themeTint="BF"/>
    </w:rPr>
  </w:style>
  <w:style w:type="paragraph" w:styleId="ListParagraph">
    <w:name w:val="List Paragraph"/>
    <w:basedOn w:val="Normal"/>
    <w:uiPriority w:val="1"/>
    <w:qFormat/>
    <w:rsid w:val="00590491"/>
    <w:pPr>
      <w:ind w:left="720"/>
      <w:contextualSpacing/>
    </w:pPr>
  </w:style>
  <w:style w:type="character" w:styleId="IntenseEmphasis">
    <w:name w:val="Intense Emphasis"/>
    <w:basedOn w:val="DefaultParagraphFont"/>
    <w:uiPriority w:val="21"/>
    <w:qFormat/>
    <w:rsid w:val="00590491"/>
    <w:rPr>
      <w:i/>
      <w:iCs/>
      <w:color w:val="0F4761" w:themeColor="accent1" w:themeShade="BF"/>
    </w:rPr>
  </w:style>
  <w:style w:type="paragraph" w:styleId="IntenseQuote">
    <w:name w:val="Intense Quote"/>
    <w:basedOn w:val="Normal"/>
    <w:next w:val="Normal"/>
    <w:link w:val="IntenseQuoteChar"/>
    <w:uiPriority w:val="30"/>
    <w:qFormat/>
    <w:rsid w:val="00590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491"/>
    <w:rPr>
      <w:i/>
      <w:iCs/>
      <w:color w:val="0F4761" w:themeColor="accent1" w:themeShade="BF"/>
    </w:rPr>
  </w:style>
  <w:style w:type="character" w:styleId="IntenseReference">
    <w:name w:val="Intense Reference"/>
    <w:basedOn w:val="DefaultParagraphFont"/>
    <w:uiPriority w:val="32"/>
    <w:qFormat/>
    <w:rsid w:val="00590491"/>
    <w:rPr>
      <w:b/>
      <w:bCs/>
      <w:smallCaps/>
      <w:color w:val="0F4761" w:themeColor="accent1" w:themeShade="BF"/>
      <w:spacing w:val="5"/>
    </w:rPr>
  </w:style>
  <w:style w:type="paragraph" w:styleId="NoSpacing">
    <w:name w:val="No Spacing"/>
    <w:uiPriority w:val="1"/>
    <w:qFormat/>
    <w:rsid w:val="00B91D4E"/>
    <w:pPr>
      <w:spacing w:after="0" w:line="240" w:lineRule="auto"/>
    </w:pPr>
  </w:style>
  <w:style w:type="character" w:styleId="Hyperlink">
    <w:name w:val="Hyperlink"/>
    <w:basedOn w:val="DefaultParagraphFont"/>
    <w:uiPriority w:val="99"/>
    <w:unhideWhenUsed/>
    <w:rsid w:val="00882F78"/>
    <w:rPr>
      <w:color w:val="467886" w:themeColor="hyperlink"/>
      <w:u w:val="single"/>
    </w:rPr>
  </w:style>
  <w:style w:type="character" w:styleId="UnresolvedMention">
    <w:name w:val="Unresolved Mention"/>
    <w:basedOn w:val="DefaultParagraphFont"/>
    <w:uiPriority w:val="99"/>
    <w:semiHidden/>
    <w:unhideWhenUsed/>
    <w:rsid w:val="00882F78"/>
    <w:rPr>
      <w:color w:val="605E5C"/>
      <w:shd w:val="clear" w:color="auto" w:fill="E1DFDD"/>
    </w:rPr>
  </w:style>
  <w:style w:type="table" w:styleId="TableGrid">
    <w:name w:val="Table Grid"/>
    <w:basedOn w:val="TableNormal"/>
    <w:uiPriority w:val="39"/>
    <w:rsid w:val="00A26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018EB"/>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B018EB"/>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B018EB"/>
    <w:pPr>
      <w:widowControl w:val="0"/>
      <w:autoSpaceDE w:val="0"/>
      <w:autoSpaceDN w:val="0"/>
      <w:spacing w:after="0" w:line="240" w:lineRule="auto"/>
      <w:ind w:left="107"/>
    </w:pPr>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3025">
      <w:bodyDiv w:val="1"/>
      <w:marLeft w:val="0"/>
      <w:marRight w:val="0"/>
      <w:marTop w:val="0"/>
      <w:marBottom w:val="0"/>
      <w:divBdr>
        <w:top w:val="none" w:sz="0" w:space="0" w:color="auto"/>
        <w:left w:val="none" w:sz="0" w:space="0" w:color="auto"/>
        <w:bottom w:val="none" w:sz="0" w:space="0" w:color="auto"/>
        <w:right w:val="none" w:sz="0" w:space="0" w:color="auto"/>
      </w:divBdr>
    </w:div>
    <w:div w:id="339938223">
      <w:bodyDiv w:val="1"/>
      <w:marLeft w:val="0"/>
      <w:marRight w:val="0"/>
      <w:marTop w:val="0"/>
      <w:marBottom w:val="0"/>
      <w:divBdr>
        <w:top w:val="none" w:sz="0" w:space="0" w:color="auto"/>
        <w:left w:val="none" w:sz="0" w:space="0" w:color="auto"/>
        <w:bottom w:val="none" w:sz="0" w:space="0" w:color="auto"/>
        <w:right w:val="none" w:sz="0" w:space="0" w:color="auto"/>
      </w:divBdr>
    </w:div>
    <w:div w:id="1828786561">
      <w:bodyDiv w:val="1"/>
      <w:marLeft w:val="0"/>
      <w:marRight w:val="0"/>
      <w:marTop w:val="0"/>
      <w:marBottom w:val="0"/>
      <w:divBdr>
        <w:top w:val="none" w:sz="0" w:space="0" w:color="auto"/>
        <w:left w:val="none" w:sz="0" w:space="0" w:color="auto"/>
        <w:bottom w:val="none" w:sz="0" w:space="0" w:color="auto"/>
        <w:right w:val="none" w:sz="0" w:space="0" w:color="auto"/>
      </w:divBdr>
    </w:div>
    <w:div w:id="20189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nsilc.chair@gmail.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B5A12-3BB2-4DCB-B7B8-20D625A6983F}">
  <ds:schemaRefs>
    <ds:schemaRef ds:uri="http://schemas.openxmlformats.org/officeDocument/2006/bibliography"/>
  </ds:schemaRefs>
</ds:datastoreItem>
</file>

<file path=customXml/itemProps2.xml><?xml version="1.0" encoding="utf-8"?>
<ds:datastoreItem xmlns:ds="http://schemas.openxmlformats.org/officeDocument/2006/customXml" ds:itemID="{CDAA8AB8-947F-45B2-96C4-4AC8A2B8722B}"/>
</file>

<file path=customXml/itemProps3.xml><?xml version="1.0" encoding="utf-8"?>
<ds:datastoreItem xmlns:ds="http://schemas.openxmlformats.org/officeDocument/2006/customXml" ds:itemID="{CCFB7D05-ED81-46AE-9A11-F7D7146064A9}"/>
</file>

<file path=customXml/itemProps4.xml><?xml version="1.0" encoding="utf-8"?>
<ds:datastoreItem xmlns:ds="http://schemas.openxmlformats.org/officeDocument/2006/customXml" ds:itemID="{21E651D6-B29B-433D-B9E5-D5EBDDD27C58}"/>
</file>

<file path=docProps/app.xml><?xml version="1.0" encoding="utf-8"?>
<Properties xmlns="http://schemas.openxmlformats.org/officeDocument/2006/extended-properties" xmlns:vt="http://schemas.openxmlformats.org/officeDocument/2006/docPropsVTypes">
  <Template>Normal</Template>
  <TotalTime>0</TotalTime>
  <Pages>3</Pages>
  <Words>16886</Words>
  <Characters>91357</Characters>
  <Application>Microsoft Office Word</Application>
  <DocSecurity>4</DocSecurity>
  <Lines>2283</Lines>
  <Paragraphs>1718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Erbes</dc:creator>
  <cp:keywords/>
  <dc:description/>
  <cp:lastModifiedBy>Westerlund, Brad (DEED)</cp:lastModifiedBy>
  <cp:revision>2</cp:revision>
  <cp:lastPrinted>2024-04-05T22:04:00Z</cp:lastPrinted>
  <dcterms:created xsi:type="dcterms:W3CDTF">2024-12-09T13:29:00Z</dcterms:created>
  <dcterms:modified xsi:type="dcterms:W3CDTF">2024-12-09T13:29:00Z</dcterms:modified>
</cp:coreProperties>
</file>