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DD" w:rsidRDefault="000819DD" w:rsidP="00A6636D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Transcript for student video</w:t>
      </w:r>
    </w:p>
    <w:p w:rsidR="000819DD" w:rsidRDefault="000819DD" w:rsidP="00A6636D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Link on YouTube: </w:t>
      </w:r>
      <w:hyperlink r:id="rId4" w:history="1">
        <w:r w:rsidRPr="009A7BE1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https://www.youtube.com/watch?v=KBRj3YuwzEE&amp;feature=youtu.be</w:t>
        </w:r>
      </w:hyperlink>
    </w:p>
    <w:p w:rsidR="00A6636D" w:rsidRPr="00A32C78" w:rsidRDefault="00586387" w:rsidP="00A32C78">
      <w:pPr>
        <w:pStyle w:val="Heading1"/>
      </w:pPr>
      <w:r w:rsidRPr="00A32C78">
        <w:t>Bridge to Success for Students video</w:t>
      </w:r>
    </w:p>
    <w:p w:rsidR="006523B8" w:rsidRDefault="00E00BF5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Wesley: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I'm in theater</w:t>
      </w:r>
      <w:r w:rsidR="00DD123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I am a co-leader of a rock group 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‘</w:t>
      </w:r>
      <w:r w:rsidR="00DD1233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ong </w:t>
      </w:r>
      <w:r w:rsidR="00DD1233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orgotten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 am the lead vocalist of the group</w:t>
      </w:r>
      <w:r w:rsidR="00DD123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I love nature</w:t>
      </w:r>
      <w:r w:rsidR="00DD123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I'm a conservationist 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at heart.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523B8" w:rsidRDefault="00E00BF5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[Narrator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guy sings into a mic back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by rock band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Wesley 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 xml:space="preserve">Sisson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wants to go to the University of Minnesota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ead singer of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the rock band </w:t>
      </w:r>
      <w:r>
        <w:rPr>
          <w:rFonts w:ascii="Arial" w:eastAsia="Times New Roman" w:hAnsi="Arial" w:cs="Arial"/>
          <w:color w:val="000000"/>
          <w:sz w:val="20"/>
          <w:szCs w:val="20"/>
        </w:rPr>
        <w:t>‘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ong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 xml:space="preserve"> F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orgotten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nterests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theater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music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nature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politics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martial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rts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downhill skiing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swimming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conservation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history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6636D" w:rsidRPr="00A6636D" w:rsidRDefault="006523B8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452BD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ow a teenager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fills a popcorn bag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Hailey Roering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wants to go in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to law enforcement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orks at a</w:t>
      </w:r>
    </w:p>
    <w:p w:rsidR="00A6636D" w:rsidRPr="00A6636D" w:rsidRDefault="00A6636D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6636D">
        <w:rPr>
          <w:rFonts w:ascii="Arial" w:eastAsia="Times New Roman" w:hAnsi="Arial" w:cs="Arial"/>
          <w:color w:val="000000"/>
          <w:sz w:val="20"/>
          <w:szCs w:val="20"/>
        </w:rPr>
        <w:t>movie</w:t>
      </w:r>
      <w:proofErr w:type="gramEnd"/>
      <w:r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theater and SSB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1D614E" w:rsidRPr="00A6636D">
        <w:rPr>
          <w:rFonts w:ascii="Arial" w:eastAsia="Times New Roman" w:hAnsi="Arial" w:cs="Arial"/>
          <w:color w:val="000000"/>
          <w:sz w:val="20"/>
          <w:szCs w:val="20"/>
        </w:rPr>
        <w:t>nterests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1D614E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6636D">
        <w:rPr>
          <w:rFonts w:ascii="Arial" w:eastAsia="Times New Roman" w:hAnsi="Arial" w:cs="Arial"/>
          <w:color w:val="000000"/>
          <w:sz w:val="20"/>
          <w:szCs w:val="20"/>
        </w:rPr>
        <w:t>reading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Legos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6523B8" w:rsidRDefault="00E00BF5" w:rsidP="00A6636D">
      <w:pPr>
        <w:spacing w:after="0" w:line="312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[Hail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ey: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I work at the </w:t>
      </w:r>
      <w:proofErr w:type="spellStart"/>
      <w:r w:rsidR="001D614E">
        <w:rPr>
          <w:rFonts w:ascii="Arial" w:eastAsia="Times New Roman" w:hAnsi="Arial" w:cs="Arial"/>
          <w:color w:val="000000"/>
          <w:sz w:val="20"/>
          <w:szCs w:val="20"/>
        </w:rPr>
        <w:t>Champlin</w:t>
      </w:r>
      <w:proofErr w:type="spellEnd"/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ovie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heater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mainly on concessions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but sometimes cashier or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usher.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6523B8">
        <w:rPr>
          <w:rFonts w:ascii="Arial" w:eastAsia="Times New Roman" w:hAnsi="Arial" w:cs="Arial"/>
          <w:bCs/>
          <w:color w:val="333333"/>
          <w:sz w:val="20"/>
          <w:szCs w:val="20"/>
        </w:rPr>
        <w:t>I like that I get to work with people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>.”</w:t>
      </w:r>
      <w:r w:rsidR="00A6636D" w:rsidRPr="006523B8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</w:p>
    <w:p w:rsidR="006523B8" w:rsidRDefault="006523B8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[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>Narrator:</w:t>
      </w:r>
      <w:r w:rsidR="00E00BF5">
        <w:rPr>
          <w:rFonts w:ascii="Arial" w:eastAsia="Times New Roman" w:hAnsi="Arial" w:cs="Arial"/>
          <w:bCs/>
          <w:color w:val="333333"/>
          <w:sz w:val="20"/>
          <w:szCs w:val="20"/>
        </w:rPr>
        <w:t>]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bCs/>
          <w:color w:val="333333"/>
          <w:sz w:val="20"/>
          <w:szCs w:val="20"/>
        </w:rPr>
        <w:t>“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>O</w:t>
      </w:r>
      <w:r w:rsidR="00A6636D" w:rsidRPr="006523B8">
        <w:rPr>
          <w:rFonts w:ascii="Arial" w:eastAsia="Times New Roman" w:hAnsi="Arial" w:cs="Arial"/>
          <w:bCs/>
          <w:color w:val="333333"/>
          <w:sz w:val="20"/>
          <w:szCs w:val="20"/>
        </w:rPr>
        <w:t>n a ski hill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>,</w:t>
      </w:r>
      <w:r w:rsidR="00A6636D" w:rsidRPr="006523B8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 teen 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in </w:t>
      </w:r>
      <w:r w:rsidR="00A6636D" w:rsidRPr="006523B8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sunglasses </w:t>
      </w:r>
      <w:r w:rsidR="001D614E">
        <w:rPr>
          <w:rFonts w:ascii="Arial" w:eastAsia="Times New Roman" w:hAnsi="Arial" w:cs="Arial"/>
          <w:bCs/>
          <w:color w:val="333333"/>
          <w:sz w:val="20"/>
          <w:szCs w:val="20"/>
        </w:rPr>
        <w:t>holds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white cane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1D614E">
        <w:rPr>
          <w:rFonts w:ascii="Arial" w:eastAsia="Times New Roman" w:hAnsi="Arial" w:cs="Arial"/>
          <w:color w:val="000000"/>
          <w:sz w:val="20"/>
          <w:szCs w:val="20"/>
        </w:rPr>
        <w:t>Lisan</w:t>
      </w:r>
      <w:proofErr w:type="spellEnd"/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D614E">
        <w:rPr>
          <w:rFonts w:ascii="Arial" w:eastAsia="Times New Roman" w:hAnsi="Arial" w:cs="Arial"/>
          <w:color w:val="000000"/>
          <w:sz w:val="20"/>
          <w:szCs w:val="20"/>
        </w:rPr>
        <w:t>Hasnain</w:t>
      </w:r>
      <w:proofErr w:type="spellEnd"/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wants to become a software engineer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 He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rides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tube down the hill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523B8" w:rsidRDefault="00E00BF5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spellStart"/>
      <w:r w:rsidR="001D614E">
        <w:rPr>
          <w:rFonts w:ascii="Arial" w:eastAsia="Times New Roman" w:hAnsi="Arial" w:cs="Arial"/>
          <w:color w:val="000000"/>
          <w:sz w:val="20"/>
          <w:szCs w:val="20"/>
        </w:rPr>
        <w:t>Lisan</w:t>
      </w:r>
      <w:proofErr w:type="spellEnd"/>
      <w:r w:rsidR="001D614E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 xml:space="preserve"> “A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fter high school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I want to go to college then go to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14E" w:rsidRPr="00A6636D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niversity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and I want to major in computer sciences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nd 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also want to be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a software engineer</w:t>
      </w:r>
      <w:r w:rsidR="001D614E">
        <w:rPr>
          <w:rFonts w:ascii="Arial" w:eastAsia="Times New Roman" w:hAnsi="Arial" w:cs="Arial"/>
          <w:color w:val="000000"/>
          <w:sz w:val="20"/>
          <w:szCs w:val="20"/>
        </w:rPr>
        <w:t>.”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523B8" w:rsidRDefault="001D614E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[Narrator: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liding down the hill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Lisan</w:t>
      </w:r>
      <w:proofErr w:type="spellEnd"/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pumps his hands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n a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edroom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a teenager sits at a screen reading large font projected from a book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Greg Wetzel dreams of going to the University of Minnesota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ants to become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an author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nterests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British steam locomotives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reading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drums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Greg s</w:t>
      </w:r>
      <w:r w:rsidR="00CF7F5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ts </w:t>
      </w:r>
      <w:r w:rsidR="00CF7F52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drum set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523B8" w:rsidRDefault="00E00BF5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Greg: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 like to play the drums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I go to a music school called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itch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Fever.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e're currently working on a tribute band to this old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band called E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lectric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ight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Orchestra.”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523B8" w:rsidRDefault="00B84409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[Narrator: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ow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the students chat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read and study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6636D" w:rsidRPr="00A6636D" w:rsidRDefault="00B84409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[SSB speaker: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 “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s a teenager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you're busy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preparing for your future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innesota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tate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ervices for the </w:t>
      </w: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lind is here to provide tools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training and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technology for blind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visually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impaired and 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ea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>fB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lind students starting at the age of 14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SSB can assist with career e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xploration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blindness training and independent</w:t>
      </w:r>
    </w:p>
    <w:p w:rsidR="006523B8" w:rsidRDefault="006523B8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iving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allowing </w:t>
      </w:r>
      <w:r w:rsidR="00A6636D" w:rsidRPr="006523B8">
        <w:rPr>
          <w:rFonts w:ascii="Arial" w:eastAsia="Times New Roman" w:hAnsi="Arial" w:cs="Arial"/>
          <w:i/>
          <w:color w:val="000000"/>
          <w:sz w:val="20"/>
          <w:szCs w:val="20"/>
        </w:rPr>
        <w:t>you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to keep your focus on your goals and dreams</w:t>
      </w:r>
      <w:r w:rsidR="00B844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6523B8" w:rsidRDefault="00B8440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[Narrator: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Greg read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Braille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and Wesley works at a laptop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nother student stands on the ski</w:t>
      </w:r>
      <w:r w:rsidR="00A32C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4B81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ill</w:t>
      </w:r>
      <w:r>
        <w:rPr>
          <w:rFonts w:ascii="Arial" w:eastAsia="Times New Roman" w:hAnsi="Arial" w:cs="Arial"/>
          <w:color w:val="000000"/>
          <w:sz w:val="20"/>
          <w:szCs w:val="20"/>
        </w:rPr>
        <w:t>. Abdi Osman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wants to go into information technology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e smiles with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6B0D55" w:rsidRDefault="00E00BF5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Abdi: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 xml:space="preserve"> “M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y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goal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A06917">
        <w:rPr>
          <w:rFonts w:ascii="Arial" w:eastAsia="Times New Roman" w:hAnsi="Arial" w:cs="Arial"/>
          <w:color w:val="000000"/>
          <w:sz w:val="20"/>
          <w:szCs w:val="20"/>
        </w:rPr>
        <w:t xml:space="preserve">I have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to be more independent and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help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 xml:space="preserve">blind people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like 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 xml:space="preserve">me who have been through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the programs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I’ve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been through</w:t>
      </w:r>
      <w:r w:rsidR="006523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help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them get involved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 xml:space="preserve">with SSB or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something so 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 xml:space="preserve">they can help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more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6B0D55" w:rsidRDefault="00EA21C9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[Narrator: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earing a camera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he rides a tube down the hill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logo of a figure walking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with a cane appears</w:t>
      </w:r>
      <w:r w:rsidR="0056228A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SSB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6636D" w:rsidRPr="00A6636D" w:rsidRDefault="00EA21C9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[SSB speaker: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ell your parents or teacher about SSB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 xml:space="preserve"> or call us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oday</w:t>
      </w:r>
      <w:r w:rsidR="00E00BF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B0D55">
        <w:rPr>
          <w:rFonts w:ascii="Arial" w:eastAsia="Times New Roman" w:hAnsi="Arial" w:cs="Arial"/>
          <w:color w:val="000000"/>
          <w:sz w:val="20"/>
          <w:szCs w:val="20"/>
        </w:rPr>
        <w:t xml:space="preserve"> so we can help prepare you for </w:t>
      </w:r>
      <w:r w:rsidR="00A6636D" w:rsidRPr="00A6636D">
        <w:rPr>
          <w:rFonts w:ascii="Arial" w:eastAsia="Times New Roman" w:hAnsi="Arial" w:cs="Arial"/>
          <w:color w:val="000000"/>
          <w:sz w:val="20"/>
          <w:szCs w:val="20"/>
        </w:rPr>
        <w:t>what comes after graduation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6636D" w:rsidRDefault="00A6636D" w:rsidP="00A6636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6636D">
        <w:rPr>
          <w:rFonts w:ascii="Arial" w:eastAsia="Times New Roman" w:hAnsi="Arial" w:cs="Arial"/>
          <w:color w:val="000000"/>
          <w:sz w:val="20"/>
          <w:szCs w:val="20"/>
        </w:rPr>
        <w:t>651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6636D">
        <w:rPr>
          <w:rFonts w:ascii="Arial" w:eastAsia="Times New Roman" w:hAnsi="Arial" w:cs="Arial"/>
          <w:color w:val="000000"/>
          <w:sz w:val="20"/>
          <w:szCs w:val="20"/>
        </w:rPr>
        <w:t>539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6636D">
        <w:rPr>
          <w:rFonts w:ascii="Arial" w:eastAsia="Times New Roman" w:hAnsi="Arial" w:cs="Arial"/>
          <w:color w:val="000000"/>
          <w:sz w:val="20"/>
          <w:szCs w:val="20"/>
        </w:rPr>
        <w:t>2361</w:t>
      </w:r>
    </w:p>
    <w:p w:rsidR="00A32C78" w:rsidRDefault="00A06917" w:rsidP="00C22679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website: </w:t>
      </w:r>
      <w:r w:rsidR="00EA21C9">
        <w:rPr>
          <w:rFonts w:ascii="Arial" w:eastAsia="Times New Roman" w:hAnsi="Arial" w:cs="Arial"/>
          <w:color w:val="000000"/>
          <w:sz w:val="20"/>
          <w:szCs w:val="20"/>
        </w:rPr>
        <w:t>www.mnssb.org</w:t>
      </w:r>
      <w:bookmarkStart w:id="0" w:name="_GoBack"/>
      <w:bookmarkEnd w:id="0"/>
    </w:p>
    <w:sectPr w:rsidR="00A32C78" w:rsidSect="008D1EC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6D"/>
    <w:rsid w:val="000819DD"/>
    <w:rsid w:val="0008781B"/>
    <w:rsid w:val="001A2B00"/>
    <w:rsid w:val="001D614E"/>
    <w:rsid w:val="00295BE8"/>
    <w:rsid w:val="002A3224"/>
    <w:rsid w:val="002F4B81"/>
    <w:rsid w:val="0046726D"/>
    <w:rsid w:val="00551501"/>
    <w:rsid w:val="0056228A"/>
    <w:rsid w:val="00586387"/>
    <w:rsid w:val="006523B8"/>
    <w:rsid w:val="006B0D55"/>
    <w:rsid w:val="00732BA9"/>
    <w:rsid w:val="0080762C"/>
    <w:rsid w:val="008D1ECF"/>
    <w:rsid w:val="008E3FBB"/>
    <w:rsid w:val="00A06917"/>
    <w:rsid w:val="00A32C78"/>
    <w:rsid w:val="00A532CB"/>
    <w:rsid w:val="00A6636D"/>
    <w:rsid w:val="00AD09CA"/>
    <w:rsid w:val="00B84409"/>
    <w:rsid w:val="00B87BF7"/>
    <w:rsid w:val="00C22679"/>
    <w:rsid w:val="00C87603"/>
    <w:rsid w:val="00CF7F52"/>
    <w:rsid w:val="00D77A74"/>
    <w:rsid w:val="00DD1233"/>
    <w:rsid w:val="00E00BF5"/>
    <w:rsid w:val="00E366F9"/>
    <w:rsid w:val="00E45003"/>
    <w:rsid w:val="00EA21C9"/>
    <w:rsid w:val="00F11097"/>
    <w:rsid w:val="00F452BD"/>
    <w:rsid w:val="00F91F70"/>
    <w:rsid w:val="00FA2394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2A17-E53E-4298-AA66-8AE4C93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79"/>
    <w:pPr>
      <w:spacing w:before="240" w:after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2C78"/>
    <w:pPr>
      <w:spacing w:after="240" w:line="312" w:lineRule="atLeast"/>
      <w:outlineLvl w:val="0"/>
    </w:pPr>
    <w:rPr>
      <w:rFonts w:ascii="Arial" w:eastAsia="Times New Roman" w:hAnsi="Arial" w:cs="Arial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C78"/>
    <w:rPr>
      <w:rFonts w:ascii="Arial" w:eastAsia="Times New Roman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15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7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4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7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4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8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6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1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2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5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2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6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3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0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5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4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7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7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2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1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1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32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7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2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6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0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8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5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35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6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8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4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4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8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5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5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0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0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3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2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9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4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30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02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7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60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0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7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5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4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02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56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5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9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1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8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3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1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09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2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3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7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0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8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4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4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4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8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1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4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5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18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8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98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6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5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6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07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1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9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0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47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3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1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7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3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7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9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9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50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8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9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2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1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0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3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3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2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0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BRj3YuwzEE&amp;feature=youtu.b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A2377-A8E1-434F-B93D-80D0ACCB7980}"/>
</file>

<file path=customXml/itemProps2.xml><?xml version="1.0" encoding="utf-8"?>
<ds:datastoreItem xmlns:ds="http://schemas.openxmlformats.org/officeDocument/2006/customXml" ds:itemID="{C5374AF7-613E-44BA-B5BC-4131F028A682}"/>
</file>

<file path=customXml/itemProps3.xml><?xml version="1.0" encoding="utf-8"?>
<ds:datastoreItem xmlns:ds="http://schemas.openxmlformats.org/officeDocument/2006/customXml" ds:itemID="{53FC5C70-6F4C-4649-A745-38E4A1122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2402</Characters>
  <Application>Microsoft Office Word</Application>
  <DocSecurity>4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Eck</dc:creator>
  <cp:keywords/>
  <dc:description/>
  <cp:lastModifiedBy>Samantha  Fischer</cp:lastModifiedBy>
  <cp:revision>2</cp:revision>
  <cp:lastPrinted>2016-10-19T19:11:00Z</cp:lastPrinted>
  <dcterms:created xsi:type="dcterms:W3CDTF">2016-10-19T20:16:00Z</dcterms:created>
  <dcterms:modified xsi:type="dcterms:W3CDTF">2016-10-19T20:16:00Z</dcterms:modified>
</cp:coreProperties>
</file>