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5E88" w14:textId="5FFC704C" w:rsidR="00B94C9F" w:rsidRDefault="00B94C9F" w:rsidP="00B94C9F">
      <w:pPr>
        <w:pStyle w:val="LOGO"/>
      </w:pPr>
    </w:p>
    <w:p w14:paraId="728B4E10" w14:textId="4C3D96E8" w:rsidR="00B94C9F" w:rsidRDefault="00B43B04" w:rsidP="00B94C9F">
      <w:pPr>
        <w:pStyle w:val="Heading1"/>
      </w:pPr>
      <w:r>
        <w:t>Summary of Pre-Planning</w:t>
      </w:r>
      <w:r w:rsidR="003A5A36">
        <w:t xml:space="preserve"> Meeting: Data</w:t>
      </w:r>
    </w:p>
    <w:p w14:paraId="653EA0AA" w14:textId="334F31B2" w:rsidR="00B94C9F" w:rsidRPr="00E177F8" w:rsidRDefault="00B43B04" w:rsidP="00C829EA">
      <w:pPr>
        <w:pStyle w:val="Subtitle"/>
      </w:pPr>
      <w:r>
        <w:t>06/18/2021</w:t>
      </w:r>
    </w:p>
    <w:p w14:paraId="2EA6867B" w14:textId="43C2599C" w:rsidR="00B94C9F" w:rsidRDefault="007F31D4" w:rsidP="00B94C9F">
      <w:pPr>
        <w:pStyle w:val="Heading2"/>
      </w:pPr>
      <w:r>
        <w:t xml:space="preserve">Department of Employment and </w:t>
      </w:r>
      <w:r w:rsidR="003A5A36">
        <w:t>Economic Development (DEED)</w:t>
      </w:r>
    </w:p>
    <w:p w14:paraId="11F49F66" w14:textId="5FE0ED74" w:rsidR="003A5A36" w:rsidRPr="003A5A36" w:rsidRDefault="003A5A36" w:rsidP="003A5A36">
      <w:r>
        <w:t xml:space="preserve">Cameron Macht, Acting Assistant Director of the Labor Market Information Office, </w:t>
      </w:r>
      <w:hyperlink r:id="rId12" w:history="1">
        <w:r w:rsidRPr="006C18F3">
          <w:rPr>
            <w:rStyle w:val="Hyperlink"/>
          </w:rPr>
          <w:t>cameron.macht@state.mn.us</w:t>
        </w:r>
      </w:hyperlink>
      <w:r>
        <w:t xml:space="preserve"> </w:t>
      </w:r>
    </w:p>
    <w:p w14:paraId="5890E1C6" w14:textId="5E76B13B" w:rsidR="007F31D4" w:rsidRDefault="007F31D4" w:rsidP="007F31D4">
      <w:pPr>
        <w:pStyle w:val="Heading3"/>
      </w:pPr>
      <w:r>
        <w:t>Source: Unemployment Insurance (UI) system</w:t>
      </w:r>
    </w:p>
    <w:p w14:paraId="0A7A0F49" w14:textId="388B336A" w:rsidR="007F31D4" w:rsidRDefault="007F31D4" w:rsidP="007F31D4">
      <w:pPr>
        <w:pStyle w:val="ListParagraph"/>
        <w:numPr>
          <w:ilvl w:val="0"/>
          <w:numId w:val="12"/>
        </w:numPr>
      </w:pPr>
      <w:r>
        <w:t>Primary source of worker data for DEED</w:t>
      </w:r>
    </w:p>
    <w:p w14:paraId="4F404585" w14:textId="71D31B98" w:rsidR="007F31D4" w:rsidRDefault="007F31D4" w:rsidP="007F31D4">
      <w:pPr>
        <w:pStyle w:val="ListParagraph"/>
        <w:numPr>
          <w:ilvl w:val="0"/>
          <w:numId w:val="12"/>
        </w:numPr>
      </w:pPr>
      <w:r>
        <w:t>Each wage record is tied to a social security number</w:t>
      </w:r>
    </w:p>
    <w:p w14:paraId="4AD683D7" w14:textId="36104FBF" w:rsidR="003A5A36" w:rsidRPr="007F31D4" w:rsidRDefault="003A5A36" w:rsidP="007F31D4">
      <w:pPr>
        <w:pStyle w:val="ListParagraph"/>
        <w:numPr>
          <w:ilvl w:val="0"/>
          <w:numId w:val="12"/>
        </w:numPr>
      </w:pPr>
      <w:hyperlink r:id="rId13" w:history="1">
        <w:r w:rsidRPr="006C18F3">
          <w:rPr>
            <w:rStyle w:val="Hyperlink"/>
          </w:rPr>
          <w:t>https://mn.gov/deed/data/data-tools/unemployment-insurance-statistics/</w:t>
        </w:r>
      </w:hyperlink>
      <w:r>
        <w:t xml:space="preserve"> </w:t>
      </w:r>
    </w:p>
    <w:p w14:paraId="217B0DA0" w14:textId="582D0FF2" w:rsidR="007F31D4" w:rsidRDefault="007F31D4" w:rsidP="007F31D4">
      <w:pPr>
        <w:pStyle w:val="Heading4"/>
      </w:pPr>
      <w:r>
        <w:t>Data Collected</w:t>
      </w:r>
    </w:p>
    <w:p w14:paraId="53C9910D" w14:textId="4C98E409" w:rsidR="007F31D4" w:rsidRDefault="007F31D4" w:rsidP="007F31D4">
      <w:pPr>
        <w:pStyle w:val="ListParagraph"/>
        <w:numPr>
          <w:ilvl w:val="0"/>
          <w:numId w:val="11"/>
        </w:numPr>
      </w:pPr>
      <w:r>
        <w:t>Number of workers</w:t>
      </w:r>
    </w:p>
    <w:p w14:paraId="20711B57" w14:textId="13DC5035" w:rsidR="007F31D4" w:rsidRDefault="007F31D4" w:rsidP="007F31D4">
      <w:pPr>
        <w:pStyle w:val="ListParagraph"/>
        <w:numPr>
          <w:ilvl w:val="0"/>
          <w:numId w:val="11"/>
        </w:numPr>
      </w:pPr>
      <w:r>
        <w:t>Demographics</w:t>
      </w:r>
    </w:p>
    <w:p w14:paraId="05FDC046" w14:textId="06A0C0D2" w:rsidR="007F31D4" w:rsidRDefault="007F31D4" w:rsidP="007F31D4">
      <w:pPr>
        <w:pStyle w:val="ListParagraph"/>
        <w:numPr>
          <w:ilvl w:val="0"/>
          <w:numId w:val="11"/>
        </w:numPr>
      </w:pPr>
      <w:r>
        <w:t>Occupation, Industry</w:t>
      </w:r>
    </w:p>
    <w:p w14:paraId="36FFA6B4" w14:textId="37504379" w:rsidR="007F31D4" w:rsidRPr="007F31D4" w:rsidRDefault="007F31D4" w:rsidP="007F31D4">
      <w:pPr>
        <w:pStyle w:val="ListParagraph"/>
        <w:numPr>
          <w:ilvl w:val="0"/>
          <w:numId w:val="11"/>
        </w:numPr>
      </w:pPr>
      <w:r>
        <w:t>Education Level</w:t>
      </w:r>
    </w:p>
    <w:p w14:paraId="3D09A6DA" w14:textId="1D3952CC" w:rsidR="007F31D4" w:rsidRDefault="007F31D4" w:rsidP="007F31D4">
      <w:pPr>
        <w:pStyle w:val="Heading4"/>
      </w:pPr>
      <w:r>
        <w:t>Strengths</w:t>
      </w:r>
    </w:p>
    <w:p w14:paraId="3B2A2DC8" w14:textId="2A64B0B6" w:rsidR="007F31D4" w:rsidRPr="007F31D4" w:rsidRDefault="007F31D4" w:rsidP="007F31D4">
      <w:pPr>
        <w:pStyle w:val="ListParagraph"/>
        <w:numPr>
          <w:ilvl w:val="0"/>
          <w:numId w:val="13"/>
        </w:numPr>
      </w:pPr>
      <w:r>
        <w:t xml:space="preserve">DEED can get an estimate of the number of migrant and seasonal farmworkers in Minnesota through the Migrant Seasonal Farmworker (MSFW) Services program, led by Maria Estela Hernandez. This program currently estimates that there are about 3,000 migrant and seasonal farmworkers in Minnesota. </w:t>
      </w:r>
    </w:p>
    <w:p w14:paraId="64F41C67" w14:textId="6356C683" w:rsidR="007F31D4" w:rsidRDefault="00C13881" w:rsidP="007F31D4">
      <w:pPr>
        <w:pStyle w:val="Heading4"/>
      </w:pPr>
      <w:r>
        <w:t>Challenges</w:t>
      </w:r>
    </w:p>
    <w:p w14:paraId="5885E7E7" w14:textId="78D77CE8" w:rsidR="007F31D4" w:rsidRDefault="003A5A36" w:rsidP="007F31D4">
      <w:pPr>
        <w:pStyle w:val="ListParagraph"/>
        <w:numPr>
          <w:ilvl w:val="0"/>
          <w:numId w:val="13"/>
        </w:numPr>
      </w:pPr>
      <w:r>
        <w:t>A lot of farms aren’t required to report data for UI</w:t>
      </w:r>
    </w:p>
    <w:p w14:paraId="7DDFC10B" w14:textId="625285B8" w:rsidR="003A5A36" w:rsidRDefault="003A5A36" w:rsidP="007F31D4">
      <w:pPr>
        <w:pStyle w:val="ListParagraph"/>
        <w:numPr>
          <w:ilvl w:val="0"/>
          <w:numId w:val="13"/>
        </w:numPr>
      </w:pPr>
      <w:r>
        <w:t>A lot of farms pay farm laborers in cash</w:t>
      </w:r>
    </w:p>
    <w:p w14:paraId="12E0C301" w14:textId="4B5A8FFB" w:rsidR="003A5A36" w:rsidRDefault="003A5A36" w:rsidP="007F31D4">
      <w:pPr>
        <w:pStyle w:val="ListParagraph"/>
        <w:numPr>
          <w:ilvl w:val="0"/>
          <w:numId w:val="13"/>
        </w:numPr>
      </w:pPr>
      <w:r>
        <w:t>DEED will go to other organizations for farm worker data</w:t>
      </w:r>
    </w:p>
    <w:p w14:paraId="1C8D6107" w14:textId="3DD12944" w:rsidR="003A5A36" w:rsidRDefault="003A5A36" w:rsidP="003A5A36">
      <w:pPr>
        <w:pStyle w:val="ListParagraph"/>
        <w:numPr>
          <w:ilvl w:val="1"/>
          <w:numId w:val="13"/>
        </w:numPr>
      </w:pPr>
      <w:r>
        <w:t>American Community Survey</w:t>
      </w:r>
    </w:p>
    <w:p w14:paraId="6C525FC1" w14:textId="29C8EF34" w:rsidR="003A5A36" w:rsidRDefault="003A5A36" w:rsidP="003A5A36">
      <w:pPr>
        <w:pStyle w:val="ListParagraph"/>
        <w:numPr>
          <w:ilvl w:val="1"/>
          <w:numId w:val="13"/>
        </w:numPr>
      </w:pPr>
      <w:r>
        <w:t>USDA</w:t>
      </w:r>
    </w:p>
    <w:p w14:paraId="406625E7" w14:textId="0D2E699D" w:rsidR="003A5A36" w:rsidRDefault="003A5A36" w:rsidP="003A5A36">
      <w:pPr>
        <w:pStyle w:val="ListParagraph"/>
        <w:numPr>
          <w:ilvl w:val="1"/>
          <w:numId w:val="13"/>
        </w:numPr>
      </w:pPr>
      <w:r>
        <w:t>Tri-Valley Opportunity</w:t>
      </w:r>
    </w:p>
    <w:p w14:paraId="48965745" w14:textId="32BFE6FD" w:rsidR="003A5A36" w:rsidRDefault="003A5A36" w:rsidP="003A5A36">
      <w:pPr>
        <w:pStyle w:val="Heading2"/>
      </w:pPr>
      <w:r>
        <w:t>Southern Minnesota Regional Legal Services (SMRLS)</w:t>
      </w:r>
    </w:p>
    <w:p w14:paraId="070D46F7" w14:textId="716A6887" w:rsidR="003A5A36" w:rsidRDefault="003A5A36" w:rsidP="003A5A36">
      <w:r>
        <w:t>Mario Solis, Paralegal</w:t>
      </w:r>
    </w:p>
    <w:p w14:paraId="1A38F131" w14:textId="2AA173F3" w:rsidR="003A5A36" w:rsidRDefault="003A5A36" w:rsidP="003A5A36">
      <w:pPr>
        <w:pStyle w:val="Heading3"/>
      </w:pPr>
      <w:r>
        <w:lastRenderedPageBreak/>
        <w:t>Source: Outreach Program</w:t>
      </w:r>
    </w:p>
    <w:p w14:paraId="74F5D75D" w14:textId="13348F11" w:rsidR="006A39CE" w:rsidRDefault="006A39CE" w:rsidP="006A39CE">
      <w:pPr>
        <w:pStyle w:val="ListParagraph"/>
        <w:numPr>
          <w:ilvl w:val="0"/>
          <w:numId w:val="14"/>
        </w:numPr>
      </w:pPr>
      <w:r>
        <w:t xml:space="preserve">Coordinate visits to meet face-to-face with workers at their housing location in the evenings between work and sleep. </w:t>
      </w:r>
    </w:p>
    <w:p w14:paraId="62613041" w14:textId="265FF130" w:rsidR="006A39CE" w:rsidRDefault="006A39CE" w:rsidP="006A39CE">
      <w:pPr>
        <w:pStyle w:val="ListParagraph"/>
        <w:numPr>
          <w:ilvl w:val="0"/>
          <w:numId w:val="14"/>
        </w:numPr>
      </w:pPr>
      <w:r>
        <w:t>Use Google Maps and other software to locate housing</w:t>
      </w:r>
    </w:p>
    <w:p w14:paraId="4283CD59" w14:textId="49B485D8" w:rsidR="006A39CE" w:rsidRDefault="006A39CE" w:rsidP="006A39CE">
      <w:pPr>
        <w:pStyle w:val="ListParagraph"/>
        <w:numPr>
          <w:ilvl w:val="0"/>
          <w:numId w:val="14"/>
        </w:numPr>
      </w:pPr>
      <w:r>
        <w:t>Cover the entire area of North Dakota and Minnesota</w:t>
      </w:r>
    </w:p>
    <w:p w14:paraId="0EE9F757" w14:textId="1B291C6F" w:rsidR="003A5A36" w:rsidRDefault="006A39CE" w:rsidP="006A39CE">
      <w:pPr>
        <w:pStyle w:val="ListParagraph"/>
        <w:numPr>
          <w:ilvl w:val="0"/>
          <w:numId w:val="14"/>
        </w:numPr>
      </w:pPr>
      <w:r>
        <w:t>Have started to do mail outreach as well, since the pandemic</w:t>
      </w:r>
    </w:p>
    <w:p w14:paraId="1D1839BC" w14:textId="65F17C33" w:rsidR="006A39CE" w:rsidRDefault="006A39CE" w:rsidP="006A39CE">
      <w:pPr>
        <w:pStyle w:val="Heading4"/>
      </w:pPr>
      <w:r>
        <w:t>Data Collected</w:t>
      </w:r>
    </w:p>
    <w:p w14:paraId="7C3699A6" w14:textId="5307619F" w:rsidR="006A39CE" w:rsidRDefault="006A39CE" w:rsidP="006A39CE">
      <w:pPr>
        <w:pStyle w:val="ListParagraph"/>
        <w:numPr>
          <w:ilvl w:val="0"/>
          <w:numId w:val="15"/>
        </w:numPr>
      </w:pPr>
      <w:r>
        <w:t>Housing Location, Address</w:t>
      </w:r>
    </w:p>
    <w:p w14:paraId="5D38F5EA" w14:textId="40E40868" w:rsidR="006A39CE" w:rsidRDefault="006A39CE" w:rsidP="006A39CE">
      <w:pPr>
        <w:pStyle w:val="ListParagraph"/>
        <w:numPr>
          <w:ilvl w:val="0"/>
          <w:numId w:val="15"/>
        </w:numPr>
      </w:pPr>
      <w:r>
        <w:t xml:space="preserve">Type of Housing (houses, apartments, trailers, </w:t>
      </w:r>
      <w:proofErr w:type="spellStart"/>
      <w:r>
        <w:t>etc</w:t>
      </w:r>
      <w:proofErr w:type="spellEnd"/>
      <w:r>
        <w:t>)</w:t>
      </w:r>
    </w:p>
    <w:p w14:paraId="07234D36" w14:textId="009C96C8" w:rsidR="006A39CE" w:rsidRDefault="006A39CE" w:rsidP="006A39CE">
      <w:pPr>
        <w:pStyle w:val="ListParagraph"/>
        <w:numPr>
          <w:ilvl w:val="0"/>
          <w:numId w:val="15"/>
        </w:numPr>
      </w:pPr>
      <w:r>
        <w:t>Overall condition of housing, as viewed from the outside</w:t>
      </w:r>
    </w:p>
    <w:p w14:paraId="1251318E" w14:textId="2D7F8D48" w:rsidR="006A39CE" w:rsidRDefault="006A39CE" w:rsidP="006A39CE">
      <w:pPr>
        <w:pStyle w:val="Heading4"/>
      </w:pPr>
      <w:r>
        <w:t>Strengths</w:t>
      </w:r>
    </w:p>
    <w:p w14:paraId="115BC685" w14:textId="4D632BD7" w:rsidR="006A39CE" w:rsidRDefault="006A39CE" w:rsidP="006A39CE">
      <w:pPr>
        <w:pStyle w:val="ListParagraph"/>
        <w:numPr>
          <w:ilvl w:val="0"/>
          <w:numId w:val="16"/>
        </w:numPr>
      </w:pPr>
      <w:r>
        <w:t>Easy to find housing location for H-2A workers, since their information is public</w:t>
      </w:r>
    </w:p>
    <w:p w14:paraId="7095C3C0" w14:textId="576C7111" w:rsidR="006A39CE" w:rsidRDefault="006A39CE" w:rsidP="006A39CE">
      <w:pPr>
        <w:pStyle w:val="ListParagraph"/>
        <w:numPr>
          <w:ilvl w:val="0"/>
          <w:numId w:val="16"/>
        </w:numPr>
      </w:pPr>
      <w:r>
        <w:t>Outreach is done every year, which helps SMRLS track trends</w:t>
      </w:r>
    </w:p>
    <w:p w14:paraId="763A6DD7" w14:textId="7DC71483" w:rsidR="006A39CE" w:rsidRPr="006A39CE" w:rsidRDefault="006A39CE" w:rsidP="006A39CE">
      <w:pPr>
        <w:pStyle w:val="ListParagraph"/>
        <w:numPr>
          <w:ilvl w:val="0"/>
          <w:numId w:val="16"/>
        </w:numPr>
      </w:pPr>
      <w:r>
        <w:t>Face-to-face visits help develop trust, make it more likely those workers will reach out for legal services</w:t>
      </w:r>
    </w:p>
    <w:p w14:paraId="1B4CD10B" w14:textId="48989C3C" w:rsidR="006A39CE" w:rsidRDefault="00C13881" w:rsidP="006A39CE">
      <w:pPr>
        <w:pStyle w:val="Heading4"/>
      </w:pPr>
      <w:r>
        <w:t>Challenges</w:t>
      </w:r>
    </w:p>
    <w:p w14:paraId="72216F65" w14:textId="36EA6129" w:rsidR="006A39CE" w:rsidRDefault="00C13881" w:rsidP="006A39CE">
      <w:pPr>
        <w:pStyle w:val="ListParagraph"/>
        <w:numPr>
          <w:ilvl w:val="0"/>
          <w:numId w:val="17"/>
        </w:numPr>
      </w:pPr>
      <w:r>
        <w:t>Only a few attorneys, paralegals, and other staff to cover a very large geographic area</w:t>
      </w:r>
    </w:p>
    <w:p w14:paraId="589E210F" w14:textId="3C81A270" w:rsidR="00C13881" w:rsidRDefault="00C13881" w:rsidP="006A39CE">
      <w:pPr>
        <w:pStyle w:val="ListParagraph"/>
        <w:numPr>
          <w:ilvl w:val="0"/>
          <w:numId w:val="17"/>
        </w:numPr>
      </w:pPr>
      <w:r>
        <w:t>Brief window to meet and talk with workers, between work hours and sleep</w:t>
      </w:r>
    </w:p>
    <w:p w14:paraId="5D1C7FD9" w14:textId="0C122AC7" w:rsidR="00C13881" w:rsidRDefault="00C13881" w:rsidP="006A39CE">
      <w:pPr>
        <w:pStyle w:val="ListParagraph"/>
        <w:numPr>
          <w:ilvl w:val="0"/>
          <w:numId w:val="17"/>
        </w:numPr>
      </w:pPr>
      <w:r>
        <w:t>Often get faulty addresses for workers</w:t>
      </w:r>
    </w:p>
    <w:p w14:paraId="2FFFC6DF" w14:textId="44191765" w:rsidR="00C13881" w:rsidRPr="006A39CE" w:rsidRDefault="00C13881" w:rsidP="006A39CE">
      <w:pPr>
        <w:pStyle w:val="ListParagraph"/>
        <w:numPr>
          <w:ilvl w:val="0"/>
          <w:numId w:val="17"/>
        </w:numPr>
      </w:pPr>
      <w:r>
        <w:t xml:space="preserve">Domestic workers (not H-2A) are often spread out across apartments and trailer parks, difficult to identify which unit they actually live in. </w:t>
      </w:r>
    </w:p>
    <w:sectPr w:rsidR="00C13881" w:rsidRPr="006A39CE" w:rsidSect="00F61439">
      <w:headerReference w:type="default" r:id="rId14"/>
      <w:footerReference w:type="default" r:id="rId15"/>
      <w:footerReference w:type="first" r:id="rId16"/>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91C0B" w14:textId="77777777" w:rsidR="00B43B04" w:rsidRDefault="00B43B04" w:rsidP="00D36495">
      <w:r>
        <w:separator/>
      </w:r>
    </w:p>
  </w:endnote>
  <w:endnote w:type="continuationSeparator" w:id="0">
    <w:p w14:paraId="7D4BEFCA" w14:textId="77777777" w:rsidR="00B43B04" w:rsidRDefault="00B43B0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0A1D3E8B"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9528CD">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3B706C42"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2C784" w14:textId="77777777" w:rsidR="00B43B04" w:rsidRDefault="00B43B04" w:rsidP="00D36495">
      <w:r>
        <w:separator/>
      </w:r>
    </w:p>
  </w:footnote>
  <w:footnote w:type="continuationSeparator" w:id="0">
    <w:p w14:paraId="4607886B" w14:textId="77777777" w:rsidR="00B43B04" w:rsidRDefault="00B43B0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E40E" w14:textId="77777777"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7A97CFF"/>
    <w:multiLevelType w:val="hybridMultilevel"/>
    <w:tmpl w:val="432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B3A16"/>
    <w:multiLevelType w:val="hybridMultilevel"/>
    <w:tmpl w:val="5F7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B6BD9"/>
    <w:multiLevelType w:val="hybridMultilevel"/>
    <w:tmpl w:val="5CBC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1B7219F5"/>
    <w:multiLevelType w:val="hybridMultilevel"/>
    <w:tmpl w:val="483C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13B7"/>
    <w:multiLevelType w:val="multilevel"/>
    <w:tmpl w:val="88B4C196"/>
    <w:numStyleLink w:val="Listbullets"/>
  </w:abstractNum>
  <w:abstractNum w:abstractNumId="9" w15:restartNumberingAfterBreak="0">
    <w:nsid w:val="272147EF"/>
    <w:multiLevelType w:val="multilevel"/>
    <w:tmpl w:val="88B4C196"/>
    <w:numStyleLink w:val="Listbullets"/>
  </w:abstractNum>
  <w:abstractNum w:abstractNumId="10" w15:restartNumberingAfterBreak="0">
    <w:nsid w:val="30FD1AB4"/>
    <w:multiLevelType w:val="hybridMultilevel"/>
    <w:tmpl w:val="3690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2"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51097EBA"/>
    <w:multiLevelType w:val="hybridMultilevel"/>
    <w:tmpl w:val="F55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D6D0D"/>
    <w:multiLevelType w:val="hybridMultilevel"/>
    <w:tmpl w:val="B4E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1"/>
  </w:num>
  <w:num w:numId="4">
    <w:abstractNumId w:val="16"/>
  </w:num>
  <w:num w:numId="5">
    <w:abstractNumId w:val="6"/>
  </w:num>
  <w:num w:numId="6">
    <w:abstractNumId w:val="2"/>
  </w:num>
  <w:num w:numId="7">
    <w:abstractNumId w:val="9"/>
  </w:num>
  <w:num w:numId="8">
    <w:abstractNumId w:val="8"/>
  </w:num>
  <w:num w:numId="9">
    <w:abstractNumId w:val="14"/>
  </w:num>
  <w:num w:numId="10">
    <w:abstractNumId w:val="12"/>
  </w:num>
  <w:num w:numId="11">
    <w:abstractNumId w:val="15"/>
  </w:num>
  <w:num w:numId="12">
    <w:abstractNumId w:val="3"/>
  </w:num>
  <w:num w:numId="13">
    <w:abstractNumId w:val="7"/>
  </w:num>
  <w:num w:numId="14">
    <w:abstractNumId w:val="13"/>
  </w:num>
  <w:num w:numId="15">
    <w:abstractNumId w:val="10"/>
  </w:num>
  <w:num w:numId="16">
    <w:abstractNumId w:val="5"/>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04"/>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5E4"/>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5A36"/>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9CE"/>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1D4"/>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3B04"/>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881"/>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ACEC4"/>
  <w15:docId w15:val="{7D5AF2D1-278A-4733-9EBB-121B9716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3A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n.gov/deed/data/data-tools/unemployment-insurance-statist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meron.macht@state.m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stom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3.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40</TotalTime>
  <Pages>2</Pages>
  <Words>320</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Mike Zastoupil</dc:creator>
  <cp:keywords/>
  <dc:description/>
  <cp:lastModifiedBy>Zastoupil, Mike (MDH)</cp:lastModifiedBy>
  <cp:revision>4</cp:revision>
  <cp:lastPrinted>2016-12-14T18:03:00Z</cp:lastPrinted>
  <dcterms:created xsi:type="dcterms:W3CDTF">2021-06-18T14:06:00Z</dcterms:created>
  <dcterms:modified xsi:type="dcterms:W3CDTF">2021-06-18T14:48:00Z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