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49477" w14:textId="0099EEE5" w:rsidR="00F10FF4" w:rsidRPr="00067AE7" w:rsidRDefault="00067AE7" w:rsidP="000C1302">
      <w:pPr>
        <w:rPr>
          <w:rFonts w:ascii="Times New Roman" w:hAnsi="Times New Roman" w:cs="Times New Roman"/>
          <w:b/>
          <w:bCs/>
          <w:noProof/>
          <w:sz w:val="36"/>
          <w:szCs w:val="36"/>
        </w:rPr>
      </w:pPr>
      <w:r w:rsidRPr="00067AE7">
        <w:rPr>
          <w:rFonts w:ascii="Times New Roman" w:hAnsi="Times New Roman" w:cs="Times New Roman"/>
          <w:b/>
          <w:bCs/>
          <w:noProof/>
          <w:sz w:val="36"/>
          <w:szCs w:val="36"/>
        </w:rPr>
        <w:t>Schools, City, Prairie Island &amp; County Analysis</w:t>
      </w:r>
    </w:p>
    <w:p w14:paraId="2C6E7294" w14:textId="242E51C3" w:rsidR="00067AE7" w:rsidRDefault="00067AE7" w:rsidP="000C1302">
      <w:pPr>
        <w:rPr>
          <w:rFonts w:ascii="Times New Roman" w:hAnsi="Times New Roman" w:cs="Times New Roman"/>
          <w:noProof/>
          <w:sz w:val="24"/>
          <w:szCs w:val="24"/>
        </w:rPr>
      </w:pPr>
    </w:p>
    <w:p w14:paraId="20037B73" w14:textId="4F3944A7" w:rsidR="00067AE7" w:rsidRPr="00067AE7" w:rsidRDefault="00067AE7" w:rsidP="00067AE7">
      <w:pPr>
        <w:spacing w:after="0" w:line="240" w:lineRule="auto"/>
        <w:rPr>
          <w:rFonts w:ascii="Times New Roman" w:hAnsi="Times New Roman" w:cs="Times New Roman"/>
          <w:b/>
          <w:bCs/>
          <w:noProof/>
          <w:sz w:val="24"/>
          <w:szCs w:val="24"/>
        </w:rPr>
      </w:pPr>
      <w:r w:rsidRPr="00067AE7">
        <w:rPr>
          <w:rFonts w:ascii="Times New Roman" w:hAnsi="Times New Roman" w:cs="Times New Roman"/>
          <w:b/>
          <w:bCs/>
          <w:noProof/>
          <w:sz w:val="24"/>
          <w:szCs w:val="24"/>
        </w:rPr>
        <w:t>Schools</w:t>
      </w:r>
    </w:p>
    <w:p w14:paraId="6EA6A34B" w14:textId="65CF37F2" w:rsidR="00166FD6" w:rsidRDefault="00166FD6" w:rsidP="00166FD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Power plant closures have significant financial impacts on local schools</w:t>
      </w:r>
      <w:r w:rsidR="00E6664B">
        <w:rPr>
          <w:rFonts w:ascii="Times New Roman" w:hAnsi="Times New Roman" w:cs="Times New Roman"/>
          <w:sz w:val="24"/>
          <w:szCs w:val="24"/>
        </w:rPr>
        <w:t>.</w:t>
      </w:r>
    </w:p>
    <w:p w14:paraId="1BB90725" w14:textId="79031D0D" w:rsidR="00300AF6" w:rsidRDefault="00300AF6" w:rsidP="00300AF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Total overall impact of </w:t>
      </w:r>
      <w:r w:rsidR="00166FD6">
        <w:rPr>
          <w:rFonts w:ascii="Times New Roman" w:hAnsi="Times New Roman" w:cs="Times New Roman"/>
          <w:sz w:val="24"/>
          <w:szCs w:val="24"/>
        </w:rPr>
        <w:t xml:space="preserve">scheduled </w:t>
      </w:r>
      <w:r>
        <w:rPr>
          <w:rFonts w:ascii="Times New Roman" w:hAnsi="Times New Roman" w:cs="Times New Roman"/>
          <w:sz w:val="24"/>
          <w:szCs w:val="24"/>
        </w:rPr>
        <w:t>power plant</w:t>
      </w:r>
      <w:r w:rsidR="00166FD6">
        <w:rPr>
          <w:rFonts w:ascii="Times New Roman" w:hAnsi="Times New Roman" w:cs="Times New Roman"/>
          <w:sz w:val="24"/>
          <w:szCs w:val="24"/>
        </w:rPr>
        <w:t xml:space="preserve"> closures</w:t>
      </w:r>
      <w:r>
        <w:rPr>
          <w:rFonts w:ascii="Times New Roman" w:hAnsi="Times New Roman" w:cs="Times New Roman"/>
          <w:sz w:val="24"/>
          <w:szCs w:val="24"/>
        </w:rPr>
        <w:t xml:space="preserve"> on the host community school districts are </w:t>
      </w:r>
      <w:r w:rsidR="00166FD6">
        <w:rPr>
          <w:rFonts w:ascii="Times New Roman" w:hAnsi="Times New Roman" w:cs="Times New Roman"/>
          <w:sz w:val="24"/>
          <w:szCs w:val="24"/>
        </w:rPr>
        <w:t xml:space="preserve">estimated at </w:t>
      </w:r>
      <w:r>
        <w:rPr>
          <w:rFonts w:ascii="Times New Roman" w:hAnsi="Times New Roman" w:cs="Times New Roman"/>
          <w:sz w:val="24"/>
          <w:szCs w:val="24"/>
        </w:rPr>
        <w:t>more than $47,000,000</w:t>
      </w:r>
      <w:r w:rsidR="00E6664B">
        <w:rPr>
          <w:rFonts w:ascii="Times New Roman" w:hAnsi="Times New Roman" w:cs="Times New Roman"/>
          <w:sz w:val="24"/>
          <w:szCs w:val="24"/>
        </w:rPr>
        <w:t>.</w:t>
      </w:r>
    </w:p>
    <w:p w14:paraId="553B5235" w14:textId="29068B00" w:rsidR="00166FD6" w:rsidRDefault="00166FD6" w:rsidP="00300AF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Any decline in kids attending schools or decrease funding is significant to the school district. </w:t>
      </w:r>
      <w:r>
        <w:rPr>
          <w:rFonts w:ascii="Times New Roman" w:hAnsi="Times New Roman" w:cs="Times New Roman"/>
          <w:sz w:val="24"/>
          <w:szCs w:val="24"/>
        </w:rPr>
        <w:t>In several communities, the impact is more than 10%</w:t>
      </w:r>
      <w:r w:rsidR="00E6664B">
        <w:rPr>
          <w:rFonts w:ascii="Times New Roman" w:hAnsi="Times New Roman" w:cs="Times New Roman"/>
          <w:sz w:val="24"/>
          <w:szCs w:val="24"/>
        </w:rPr>
        <w:t xml:space="preserve">, </w:t>
      </w:r>
      <w:r>
        <w:rPr>
          <w:rFonts w:ascii="Times New Roman" w:hAnsi="Times New Roman" w:cs="Times New Roman"/>
          <w:sz w:val="24"/>
          <w:szCs w:val="24"/>
        </w:rPr>
        <w:t xml:space="preserve">up to a high of </w:t>
      </w:r>
      <w:r w:rsidR="00E6664B">
        <w:rPr>
          <w:rFonts w:ascii="Times New Roman" w:hAnsi="Times New Roman" w:cs="Times New Roman"/>
          <w:sz w:val="24"/>
          <w:szCs w:val="24"/>
        </w:rPr>
        <w:t>roughly 40</w:t>
      </w:r>
      <w:r>
        <w:rPr>
          <w:rFonts w:ascii="Times New Roman" w:hAnsi="Times New Roman" w:cs="Times New Roman"/>
          <w:sz w:val="24"/>
          <w:szCs w:val="24"/>
        </w:rPr>
        <w:t xml:space="preserve">% in </w:t>
      </w:r>
      <w:r w:rsidR="00E6664B">
        <w:rPr>
          <w:rFonts w:ascii="Times New Roman" w:hAnsi="Times New Roman" w:cs="Times New Roman"/>
          <w:sz w:val="24"/>
          <w:szCs w:val="24"/>
        </w:rPr>
        <w:t>Monticello, Red Wing, and Becker school districts</w:t>
      </w:r>
      <w:r>
        <w:rPr>
          <w:rFonts w:ascii="Times New Roman" w:hAnsi="Times New Roman" w:cs="Times New Roman"/>
          <w:sz w:val="24"/>
          <w:szCs w:val="24"/>
        </w:rPr>
        <w:t>. Funding shortfalls at this level would be catastrophic to the school district.</w:t>
      </w:r>
      <w:r w:rsidR="00E6664B">
        <w:rPr>
          <w:rFonts w:ascii="Times New Roman" w:hAnsi="Times New Roman" w:cs="Times New Roman"/>
          <w:sz w:val="24"/>
          <w:szCs w:val="24"/>
        </w:rPr>
        <w:t xml:space="preserve"> PIIC student attend Red Wing schools.</w:t>
      </w:r>
    </w:p>
    <w:p w14:paraId="653B1442" w14:textId="11B4475D" w:rsidR="00166FD6" w:rsidRPr="00300AF6" w:rsidRDefault="00166FD6" w:rsidP="00300AF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Without assistance from the State with backfilling, it is likely cuts to schools will occur.  Historically in Minnesota, cuts in school districts have equated to fewer teachers, reduced class offerings to students, less activities, less staff, etc.  All which impact the education of the children.</w:t>
      </w:r>
    </w:p>
    <w:p w14:paraId="4D4A62B6" w14:textId="2FF67BA6" w:rsidR="00067AE7" w:rsidRDefault="00067AE7" w:rsidP="00067AE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When businesses close, people move which reduces the number of kids in the schools, which</w:t>
      </w:r>
      <w:r w:rsidR="00166FD6">
        <w:rPr>
          <w:rFonts w:ascii="Times New Roman" w:hAnsi="Times New Roman" w:cs="Times New Roman"/>
          <w:sz w:val="24"/>
          <w:szCs w:val="24"/>
        </w:rPr>
        <w:t xml:space="preserve"> further</w:t>
      </w:r>
      <w:r>
        <w:rPr>
          <w:rFonts w:ascii="Times New Roman" w:hAnsi="Times New Roman" w:cs="Times New Roman"/>
          <w:sz w:val="24"/>
          <w:szCs w:val="24"/>
        </w:rPr>
        <w:t xml:space="preserve"> reduces funding.  Large businesses like power plants could have ripple impacts in the community closing additional businesses, impacting more kids.</w:t>
      </w:r>
    </w:p>
    <w:p w14:paraId="64A4A707" w14:textId="45AFEE84" w:rsidR="00067AE7" w:rsidRPr="00166FD6" w:rsidRDefault="00067AE7">
      <w:pPr>
        <w:pStyle w:val="ListParagraph"/>
        <w:numPr>
          <w:ilvl w:val="0"/>
          <w:numId w:val="1"/>
        </w:numPr>
        <w:rPr>
          <w:rFonts w:ascii="Times New Roman" w:hAnsi="Times New Roman" w:cs="Times New Roman"/>
          <w:sz w:val="24"/>
          <w:szCs w:val="24"/>
        </w:rPr>
      </w:pPr>
      <w:r w:rsidRPr="00166FD6">
        <w:rPr>
          <w:rFonts w:ascii="Times New Roman" w:hAnsi="Times New Roman" w:cs="Times New Roman"/>
          <w:sz w:val="24"/>
          <w:szCs w:val="24"/>
        </w:rPr>
        <w:t xml:space="preserve">Power plant staff and the companies themselves contribute to the schools in volunteers, </w:t>
      </w:r>
      <w:r w:rsidR="00300AF6" w:rsidRPr="00166FD6">
        <w:rPr>
          <w:rFonts w:ascii="Times New Roman" w:hAnsi="Times New Roman" w:cs="Times New Roman"/>
          <w:sz w:val="24"/>
          <w:szCs w:val="24"/>
        </w:rPr>
        <w:t xml:space="preserve">student </w:t>
      </w:r>
      <w:r w:rsidRPr="00166FD6">
        <w:rPr>
          <w:rFonts w:ascii="Times New Roman" w:hAnsi="Times New Roman" w:cs="Times New Roman"/>
          <w:sz w:val="24"/>
          <w:szCs w:val="24"/>
        </w:rPr>
        <w:t xml:space="preserve">mentoring, donation of funds, etc. all of which are important but cannot be quantified.  </w:t>
      </w:r>
    </w:p>
    <w:p w14:paraId="6E283179" w14:textId="396F9789" w:rsidR="00067AE7" w:rsidRDefault="00067AE7" w:rsidP="00067AE7">
      <w:pPr>
        <w:ind w:left="360"/>
        <w:rPr>
          <w:rFonts w:ascii="Times New Roman" w:hAnsi="Times New Roman" w:cs="Times New Roman"/>
          <w:sz w:val="24"/>
          <w:szCs w:val="24"/>
        </w:rPr>
      </w:pPr>
    </w:p>
    <w:p w14:paraId="09154827" w14:textId="037A4470" w:rsidR="00067AE7" w:rsidRPr="00012510" w:rsidRDefault="00067AE7" w:rsidP="00012510">
      <w:pPr>
        <w:spacing w:after="0"/>
        <w:rPr>
          <w:rFonts w:ascii="Times New Roman" w:hAnsi="Times New Roman" w:cs="Times New Roman"/>
          <w:b/>
          <w:bCs/>
          <w:sz w:val="24"/>
          <w:szCs w:val="24"/>
        </w:rPr>
      </w:pPr>
      <w:r w:rsidRPr="00012510">
        <w:rPr>
          <w:rFonts w:ascii="Times New Roman" w:hAnsi="Times New Roman" w:cs="Times New Roman"/>
          <w:b/>
          <w:bCs/>
          <w:sz w:val="24"/>
          <w:szCs w:val="24"/>
        </w:rPr>
        <w:t>Cities, Prairie Island and Counties</w:t>
      </w:r>
    </w:p>
    <w:p w14:paraId="04A04200" w14:textId="2B3460FB" w:rsidR="00067AE7" w:rsidRDefault="00012510" w:rsidP="00012510">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HUGE tax impact.  </w:t>
      </w:r>
      <w:r w:rsidR="00E6664B">
        <w:rPr>
          <w:rFonts w:ascii="Times New Roman" w:hAnsi="Times New Roman" w:cs="Times New Roman"/>
          <w:sz w:val="24"/>
          <w:szCs w:val="24"/>
        </w:rPr>
        <w:t xml:space="preserve">Median city-level impacts represent about 40% of tax revenues; median county-level impacts represent almost 12%. </w:t>
      </w:r>
      <w:r>
        <w:rPr>
          <w:rFonts w:ascii="Times New Roman" w:hAnsi="Times New Roman" w:cs="Times New Roman"/>
          <w:sz w:val="24"/>
          <w:szCs w:val="24"/>
        </w:rPr>
        <w:t xml:space="preserve">One county stated </w:t>
      </w:r>
      <w:r w:rsidR="00590BA8">
        <w:rPr>
          <w:rFonts w:ascii="Times New Roman" w:hAnsi="Times New Roman" w:cs="Times New Roman"/>
          <w:sz w:val="24"/>
          <w:szCs w:val="24"/>
        </w:rPr>
        <w:t xml:space="preserve">in an interview </w:t>
      </w:r>
      <w:r>
        <w:rPr>
          <w:rFonts w:ascii="Times New Roman" w:hAnsi="Times New Roman" w:cs="Times New Roman"/>
          <w:sz w:val="24"/>
          <w:szCs w:val="24"/>
        </w:rPr>
        <w:t xml:space="preserve">that the power plant </w:t>
      </w:r>
      <w:r w:rsidR="00A7715D">
        <w:rPr>
          <w:rFonts w:ascii="Times New Roman" w:hAnsi="Times New Roman" w:cs="Times New Roman"/>
          <w:sz w:val="24"/>
          <w:szCs w:val="24"/>
        </w:rPr>
        <w:t xml:space="preserve">revenue </w:t>
      </w:r>
      <w:r>
        <w:rPr>
          <w:rFonts w:ascii="Times New Roman" w:hAnsi="Times New Roman" w:cs="Times New Roman"/>
          <w:sz w:val="24"/>
          <w:szCs w:val="24"/>
        </w:rPr>
        <w:t xml:space="preserve">loss would be catastrophic to the county and the impacted city.  </w:t>
      </w:r>
    </w:p>
    <w:p w14:paraId="79FE7B9E" w14:textId="294F89AF" w:rsidR="00012510" w:rsidRDefault="00E6664B" w:rsidP="00012510">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Reduced revenue from l</w:t>
      </w:r>
      <w:r w:rsidR="00166FD6">
        <w:rPr>
          <w:rFonts w:ascii="Times New Roman" w:hAnsi="Times New Roman" w:cs="Times New Roman"/>
          <w:sz w:val="24"/>
          <w:szCs w:val="24"/>
        </w:rPr>
        <w:t>evies for</w:t>
      </w:r>
      <w:r w:rsidR="00012510">
        <w:rPr>
          <w:rFonts w:ascii="Times New Roman" w:hAnsi="Times New Roman" w:cs="Times New Roman"/>
          <w:sz w:val="24"/>
          <w:szCs w:val="24"/>
        </w:rPr>
        <w:t xml:space="preserve"> many city service</w:t>
      </w:r>
      <w:r w:rsidR="00590BA8">
        <w:rPr>
          <w:rFonts w:ascii="Times New Roman" w:hAnsi="Times New Roman" w:cs="Times New Roman"/>
          <w:sz w:val="24"/>
          <w:szCs w:val="24"/>
        </w:rPr>
        <w:t xml:space="preserve"> funds </w:t>
      </w:r>
      <w:r w:rsidR="00012510">
        <w:rPr>
          <w:rFonts w:ascii="Times New Roman" w:hAnsi="Times New Roman" w:cs="Times New Roman"/>
          <w:sz w:val="24"/>
          <w:szCs w:val="24"/>
        </w:rPr>
        <w:t>including water, sewer, HRA, EDA</w:t>
      </w:r>
      <w:r w:rsidR="00590BA8">
        <w:rPr>
          <w:rFonts w:ascii="Times New Roman" w:hAnsi="Times New Roman" w:cs="Times New Roman"/>
          <w:sz w:val="24"/>
          <w:szCs w:val="24"/>
        </w:rPr>
        <w:t xml:space="preserve"> and</w:t>
      </w:r>
      <w:r w:rsidR="00012510">
        <w:rPr>
          <w:rFonts w:ascii="Times New Roman" w:hAnsi="Times New Roman" w:cs="Times New Roman"/>
          <w:sz w:val="24"/>
          <w:szCs w:val="24"/>
        </w:rPr>
        <w:t xml:space="preserve"> Port Authority</w:t>
      </w:r>
      <w:r>
        <w:rPr>
          <w:rFonts w:ascii="Times New Roman" w:hAnsi="Times New Roman" w:cs="Times New Roman"/>
          <w:sz w:val="24"/>
          <w:szCs w:val="24"/>
        </w:rPr>
        <w:t xml:space="preserve"> will generate additional revenue shortfalls beyond the tax impacts</w:t>
      </w:r>
      <w:r w:rsidR="00012510">
        <w:rPr>
          <w:rFonts w:ascii="Times New Roman" w:hAnsi="Times New Roman" w:cs="Times New Roman"/>
          <w:sz w:val="24"/>
          <w:szCs w:val="24"/>
        </w:rPr>
        <w:t xml:space="preserve">.  Impacts </w:t>
      </w:r>
      <w:r w:rsidR="00590BA8">
        <w:rPr>
          <w:rFonts w:ascii="Times New Roman" w:hAnsi="Times New Roman" w:cs="Times New Roman"/>
          <w:sz w:val="24"/>
          <w:szCs w:val="24"/>
        </w:rPr>
        <w:t xml:space="preserve">on each service is </w:t>
      </w:r>
      <w:r w:rsidR="00012510">
        <w:rPr>
          <w:rFonts w:ascii="Times New Roman" w:hAnsi="Times New Roman" w:cs="Times New Roman"/>
          <w:sz w:val="24"/>
          <w:szCs w:val="24"/>
        </w:rPr>
        <w:t xml:space="preserve">different for each community.  </w:t>
      </w:r>
    </w:p>
    <w:p w14:paraId="3854C506" w14:textId="42CCC407" w:rsidR="00166FD6" w:rsidRDefault="00E6664B" w:rsidP="00012510">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Ultimate r</w:t>
      </w:r>
      <w:r w:rsidR="00A7715D">
        <w:rPr>
          <w:rFonts w:ascii="Times New Roman" w:hAnsi="Times New Roman" w:cs="Times New Roman"/>
          <w:sz w:val="24"/>
          <w:szCs w:val="24"/>
        </w:rPr>
        <w:t xml:space="preserve">evenue </w:t>
      </w:r>
      <w:r>
        <w:rPr>
          <w:rFonts w:ascii="Times New Roman" w:hAnsi="Times New Roman" w:cs="Times New Roman"/>
          <w:sz w:val="24"/>
          <w:szCs w:val="24"/>
        </w:rPr>
        <w:t>losses</w:t>
      </w:r>
      <w:r w:rsidR="00166FD6">
        <w:rPr>
          <w:rFonts w:ascii="Times New Roman" w:hAnsi="Times New Roman" w:cs="Times New Roman"/>
          <w:sz w:val="24"/>
          <w:szCs w:val="24"/>
        </w:rPr>
        <w:t xml:space="preserve"> would </w:t>
      </w:r>
      <w:r>
        <w:rPr>
          <w:rFonts w:ascii="Times New Roman" w:hAnsi="Times New Roman" w:cs="Times New Roman"/>
          <w:sz w:val="24"/>
          <w:szCs w:val="24"/>
        </w:rPr>
        <w:t xml:space="preserve">likely </w:t>
      </w:r>
      <w:r w:rsidR="00166FD6">
        <w:rPr>
          <w:rFonts w:ascii="Times New Roman" w:hAnsi="Times New Roman" w:cs="Times New Roman"/>
          <w:sz w:val="24"/>
          <w:szCs w:val="24"/>
        </w:rPr>
        <w:t xml:space="preserve">be </w:t>
      </w:r>
      <w:r w:rsidR="00DB6009">
        <w:rPr>
          <w:rFonts w:ascii="Times New Roman" w:hAnsi="Times New Roman" w:cs="Times New Roman"/>
          <w:sz w:val="24"/>
          <w:szCs w:val="24"/>
        </w:rPr>
        <w:t>larger</w:t>
      </w:r>
      <w:r w:rsidR="00166FD6">
        <w:rPr>
          <w:rFonts w:ascii="Times New Roman" w:hAnsi="Times New Roman" w:cs="Times New Roman"/>
          <w:sz w:val="24"/>
          <w:szCs w:val="24"/>
        </w:rPr>
        <w:t xml:space="preserve"> due to ripple effects of the loss of high paying jobs and workers.</w:t>
      </w:r>
    </w:p>
    <w:p w14:paraId="581288B6" w14:textId="6B61D663" w:rsidR="00012510" w:rsidRDefault="00012510" w:rsidP="00012510">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Concern </w:t>
      </w:r>
      <w:r w:rsidR="00E6664B">
        <w:rPr>
          <w:rFonts w:ascii="Times New Roman" w:hAnsi="Times New Roman" w:cs="Times New Roman"/>
          <w:sz w:val="24"/>
          <w:szCs w:val="24"/>
        </w:rPr>
        <w:t xml:space="preserve">was expressed regarding </w:t>
      </w:r>
      <w:r>
        <w:rPr>
          <w:rFonts w:ascii="Times New Roman" w:hAnsi="Times New Roman" w:cs="Times New Roman"/>
          <w:sz w:val="24"/>
          <w:szCs w:val="24"/>
        </w:rPr>
        <w:t xml:space="preserve">the </w:t>
      </w:r>
      <w:r w:rsidR="00CC3C1E">
        <w:rPr>
          <w:rFonts w:ascii="Times New Roman" w:hAnsi="Times New Roman" w:cs="Times New Roman"/>
          <w:sz w:val="24"/>
          <w:szCs w:val="24"/>
        </w:rPr>
        <w:t>long-term</w:t>
      </w:r>
      <w:r>
        <w:rPr>
          <w:rFonts w:ascii="Times New Roman" w:hAnsi="Times New Roman" w:cs="Times New Roman"/>
          <w:sz w:val="24"/>
          <w:szCs w:val="24"/>
        </w:rPr>
        <w:t xml:space="preserve"> environmental legacy of the fuel – coal ash </w:t>
      </w:r>
      <w:r w:rsidR="00590BA8">
        <w:rPr>
          <w:rFonts w:ascii="Times New Roman" w:hAnsi="Times New Roman" w:cs="Times New Roman"/>
          <w:sz w:val="24"/>
          <w:szCs w:val="24"/>
        </w:rPr>
        <w:t>&amp;</w:t>
      </w:r>
      <w:r>
        <w:rPr>
          <w:rFonts w:ascii="Times New Roman" w:hAnsi="Times New Roman" w:cs="Times New Roman"/>
          <w:sz w:val="24"/>
          <w:szCs w:val="24"/>
        </w:rPr>
        <w:t xml:space="preserve"> nuclear waste.</w:t>
      </w:r>
      <w:r w:rsidR="00E6664B">
        <w:rPr>
          <w:rFonts w:ascii="Times New Roman" w:hAnsi="Times New Roman" w:cs="Times New Roman"/>
          <w:sz w:val="24"/>
          <w:szCs w:val="24"/>
        </w:rPr>
        <w:t xml:space="preserve"> </w:t>
      </w:r>
    </w:p>
    <w:p w14:paraId="520F3B01" w14:textId="5C8A45CA" w:rsidR="00012510" w:rsidRDefault="00012510" w:rsidP="00012510">
      <w:pPr>
        <w:pStyle w:val="ListParagraph"/>
        <w:numPr>
          <w:ilvl w:val="1"/>
          <w:numId w:val="3"/>
        </w:numPr>
        <w:spacing w:after="0"/>
        <w:rPr>
          <w:rFonts w:ascii="Times New Roman" w:hAnsi="Times New Roman" w:cs="Times New Roman"/>
          <w:sz w:val="24"/>
          <w:szCs w:val="24"/>
        </w:rPr>
      </w:pPr>
      <w:r>
        <w:rPr>
          <w:rFonts w:ascii="Times New Roman" w:hAnsi="Times New Roman" w:cs="Times New Roman"/>
          <w:sz w:val="24"/>
          <w:szCs w:val="24"/>
        </w:rPr>
        <w:t xml:space="preserve">Need long-term funding </w:t>
      </w:r>
      <w:r w:rsidR="00CC3C1E">
        <w:rPr>
          <w:rFonts w:ascii="Times New Roman" w:hAnsi="Times New Roman" w:cs="Times New Roman"/>
          <w:sz w:val="24"/>
          <w:szCs w:val="24"/>
        </w:rPr>
        <w:t>for hundreds of years of monitoring of site</w:t>
      </w:r>
      <w:r w:rsidR="00590BA8">
        <w:rPr>
          <w:rFonts w:ascii="Times New Roman" w:hAnsi="Times New Roman" w:cs="Times New Roman"/>
          <w:sz w:val="24"/>
          <w:szCs w:val="24"/>
        </w:rPr>
        <w:t>s where storage does and will occur</w:t>
      </w:r>
      <w:r w:rsidR="00CC3C1E">
        <w:rPr>
          <w:rFonts w:ascii="Times New Roman" w:hAnsi="Times New Roman" w:cs="Times New Roman"/>
          <w:sz w:val="24"/>
          <w:szCs w:val="24"/>
        </w:rPr>
        <w:t xml:space="preserve"> including groundwater and adjacent land.  </w:t>
      </w:r>
    </w:p>
    <w:p w14:paraId="6912C03E" w14:textId="01DE05B5" w:rsidR="00CC3C1E" w:rsidRDefault="00CC3C1E" w:rsidP="00012510">
      <w:pPr>
        <w:pStyle w:val="ListParagraph"/>
        <w:numPr>
          <w:ilvl w:val="1"/>
          <w:numId w:val="3"/>
        </w:numPr>
        <w:spacing w:after="0"/>
        <w:rPr>
          <w:rFonts w:ascii="Times New Roman" w:hAnsi="Times New Roman" w:cs="Times New Roman"/>
          <w:sz w:val="24"/>
          <w:szCs w:val="24"/>
        </w:rPr>
      </w:pPr>
      <w:r>
        <w:rPr>
          <w:rFonts w:ascii="Times New Roman" w:hAnsi="Times New Roman" w:cs="Times New Roman"/>
          <w:sz w:val="24"/>
          <w:szCs w:val="24"/>
        </w:rPr>
        <w:t xml:space="preserve">Need to plan for long-term nuclear cask storage.  Including cask </w:t>
      </w:r>
      <w:r w:rsidR="00590BA8">
        <w:rPr>
          <w:rFonts w:ascii="Times New Roman" w:hAnsi="Times New Roman" w:cs="Times New Roman"/>
          <w:sz w:val="24"/>
          <w:szCs w:val="24"/>
        </w:rPr>
        <w:t xml:space="preserve">containment </w:t>
      </w:r>
      <w:r>
        <w:rPr>
          <w:rFonts w:ascii="Times New Roman" w:hAnsi="Times New Roman" w:cs="Times New Roman"/>
          <w:sz w:val="24"/>
          <w:szCs w:val="24"/>
        </w:rPr>
        <w:t>updates in the future.</w:t>
      </w:r>
    </w:p>
    <w:p w14:paraId="58E52AA0" w14:textId="255F9470" w:rsidR="00CC3C1E" w:rsidRDefault="00CC3C1E" w:rsidP="00012510">
      <w:pPr>
        <w:pStyle w:val="ListParagraph"/>
        <w:numPr>
          <w:ilvl w:val="1"/>
          <w:numId w:val="3"/>
        </w:numPr>
        <w:spacing w:after="0"/>
        <w:rPr>
          <w:rFonts w:ascii="Times New Roman" w:hAnsi="Times New Roman" w:cs="Times New Roman"/>
          <w:sz w:val="24"/>
          <w:szCs w:val="24"/>
        </w:rPr>
      </w:pPr>
      <w:r>
        <w:rPr>
          <w:rFonts w:ascii="Times New Roman" w:hAnsi="Times New Roman" w:cs="Times New Roman"/>
          <w:sz w:val="24"/>
          <w:szCs w:val="24"/>
        </w:rPr>
        <w:t xml:space="preserve">Need for emergency plan to handle a response if casks are compromised.  </w:t>
      </w:r>
      <w:r w:rsidR="00590BA8">
        <w:rPr>
          <w:rFonts w:ascii="Times New Roman" w:hAnsi="Times New Roman" w:cs="Times New Roman"/>
          <w:sz w:val="24"/>
          <w:szCs w:val="24"/>
        </w:rPr>
        <w:t xml:space="preserve">This includes housing, environmental, fiscal, etc.  </w:t>
      </w:r>
    </w:p>
    <w:p w14:paraId="57C6CAA3" w14:textId="7A1E8B3D" w:rsidR="00012510" w:rsidRDefault="00CC3C1E" w:rsidP="00012510">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Growth of communities are restricted near power plants due to the environmental concerns, lack of appropriate utilities, infrastructure, and more.  </w:t>
      </w:r>
    </w:p>
    <w:p w14:paraId="15A6E870" w14:textId="70400977" w:rsidR="00F6709E" w:rsidRPr="00A7715D" w:rsidRDefault="00F6709E" w:rsidP="00A7715D">
      <w:pPr>
        <w:pStyle w:val="ListParagraph"/>
        <w:numPr>
          <w:ilvl w:val="0"/>
          <w:numId w:val="3"/>
        </w:numPr>
        <w:spacing w:after="0"/>
        <w:rPr>
          <w:rFonts w:ascii="Times New Roman" w:hAnsi="Times New Roman" w:cs="Times New Roman"/>
          <w:sz w:val="24"/>
          <w:szCs w:val="24"/>
        </w:rPr>
      </w:pPr>
      <w:r w:rsidRPr="00A7715D">
        <w:rPr>
          <w:rFonts w:ascii="Times New Roman" w:hAnsi="Times New Roman" w:cs="Times New Roman"/>
          <w:sz w:val="24"/>
          <w:szCs w:val="24"/>
        </w:rPr>
        <w:t xml:space="preserve">Broadband needs vary at host communities.  This is </w:t>
      </w:r>
      <w:proofErr w:type="gramStart"/>
      <w:r w:rsidRPr="00A7715D">
        <w:rPr>
          <w:rFonts w:ascii="Times New Roman" w:hAnsi="Times New Roman" w:cs="Times New Roman"/>
          <w:sz w:val="24"/>
          <w:szCs w:val="24"/>
        </w:rPr>
        <w:t>similar to</w:t>
      </w:r>
      <w:proofErr w:type="gramEnd"/>
      <w:r w:rsidRPr="00A7715D">
        <w:rPr>
          <w:rFonts w:ascii="Times New Roman" w:hAnsi="Times New Roman" w:cs="Times New Roman"/>
          <w:sz w:val="24"/>
          <w:szCs w:val="24"/>
        </w:rPr>
        <w:t xml:space="preserve"> Minnesota as a whole.</w:t>
      </w:r>
    </w:p>
    <w:p w14:paraId="63B80B12" w14:textId="3077F75E" w:rsidR="00F6709E" w:rsidRDefault="00F6709E" w:rsidP="00012510">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Infrastructure needs are important for the host community, not only for economic and community development, but also for historic parts of the community where infrastructure is near is useful life.</w:t>
      </w:r>
      <w:r w:rsidR="00E6664B">
        <w:rPr>
          <w:rFonts w:ascii="Times New Roman" w:hAnsi="Times New Roman" w:cs="Times New Roman"/>
          <w:sz w:val="24"/>
          <w:szCs w:val="24"/>
        </w:rPr>
        <w:t xml:space="preserve"> Specific areas of infrastructure needs vary.</w:t>
      </w:r>
    </w:p>
    <w:p w14:paraId="650DDE96" w14:textId="3859DD32" w:rsidR="00F6709E" w:rsidRDefault="00B012ED" w:rsidP="00012510">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Assistance to cover pre-engineering for grant applications is needed.</w:t>
      </w:r>
      <w:r w:rsidR="00F6709E">
        <w:rPr>
          <w:rFonts w:ascii="Times New Roman" w:hAnsi="Times New Roman" w:cs="Times New Roman"/>
          <w:sz w:val="24"/>
          <w:szCs w:val="24"/>
        </w:rPr>
        <w:t xml:space="preserve"> Pre-engineering is expensive, is not covered by grants, but is needed.  </w:t>
      </w:r>
    </w:p>
    <w:p w14:paraId="13492700" w14:textId="749E3B5F" w:rsidR="00F6709E" w:rsidRDefault="00F6709E" w:rsidP="00F6709E">
      <w:pPr>
        <w:spacing w:after="0"/>
        <w:ind w:left="360"/>
        <w:rPr>
          <w:rFonts w:ascii="Times New Roman" w:hAnsi="Times New Roman" w:cs="Times New Roman"/>
          <w:sz w:val="24"/>
          <w:szCs w:val="24"/>
        </w:rPr>
      </w:pPr>
    </w:p>
    <w:p w14:paraId="75589FB9" w14:textId="5E1F453C" w:rsidR="00F6709E" w:rsidRPr="00300AF6" w:rsidRDefault="00F6709E" w:rsidP="00300AF6">
      <w:pPr>
        <w:spacing w:after="0"/>
        <w:rPr>
          <w:rFonts w:ascii="Times New Roman" w:hAnsi="Times New Roman" w:cs="Times New Roman"/>
          <w:sz w:val="24"/>
          <w:szCs w:val="24"/>
          <w:u w:val="single"/>
        </w:rPr>
      </w:pPr>
      <w:r w:rsidRPr="00300AF6">
        <w:rPr>
          <w:rFonts w:ascii="Times New Roman" w:hAnsi="Times New Roman" w:cs="Times New Roman"/>
          <w:sz w:val="24"/>
          <w:szCs w:val="24"/>
          <w:u w:val="single"/>
        </w:rPr>
        <w:t>Recommendations</w:t>
      </w:r>
      <w:r w:rsidR="00300AF6" w:rsidRPr="00300AF6">
        <w:rPr>
          <w:rFonts w:ascii="Times New Roman" w:hAnsi="Times New Roman" w:cs="Times New Roman"/>
          <w:sz w:val="24"/>
          <w:szCs w:val="24"/>
          <w:u w:val="single"/>
        </w:rPr>
        <w:t xml:space="preserve"> from surveys</w:t>
      </w:r>
    </w:p>
    <w:p w14:paraId="741728A3" w14:textId="762A7539" w:rsidR="00B13C26" w:rsidRDefault="00DB6009" w:rsidP="00F6709E">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Multi-year t</w:t>
      </w:r>
      <w:r w:rsidR="00B13C26">
        <w:rPr>
          <w:rFonts w:ascii="Times New Roman" w:hAnsi="Times New Roman" w:cs="Times New Roman"/>
          <w:sz w:val="24"/>
          <w:szCs w:val="24"/>
        </w:rPr>
        <w:t>ransition assistance for host communities, host community school districts and their home county.</w:t>
      </w:r>
    </w:p>
    <w:p w14:paraId="07F976AA" w14:textId="3A39AECB" w:rsidR="00B13C26" w:rsidRDefault="00B13C26" w:rsidP="00F6709E">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Need for funding for long-term environmental monitoring and plans.  </w:t>
      </w:r>
    </w:p>
    <w:p w14:paraId="367A9F3D" w14:textId="0A3A27D7" w:rsidR="00F6709E" w:rsidRDefault="00F6709E" w:rsidP="00F6709E">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Identify opportunities for grant funders to provide preference points for host communities to address needs and concerns due to plant closures.</w:t>
      </w:r>
    </w:p>
    <w:p w14:paraId="5C83F38F" w14:textId="3B6FAFAF" w:rsidR="00F6709E" w:rsidRPr="00F6709E" w:rsidRDefault="00300AF6" w:rsidP="00F6709E">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More, </w:t>
      </w:r>
      <w:proofErr w:type="gramStart"/>
      <w:r>
        <w:rPr>
          <w:rFonts w:ascii="Times New Roman" w:hAnsi="Times New Roman" w:cs="Times New Roman"/>
          <w:sz w:val="24"/>
          <w:szCs w:val="24"/>
        </w:rPr>
        <w:t>unique</w:t>
      </w:r>
      <w:proofErr w:type="gramEnd"/>
      <w:r>
        <w:rPr>
          <w:rFonts w:ascii="Times New Roman" w:hAnsi="Times New Roman" w:cs="Times New Roman"/>
          <w:sz w:val="24"/>
          <w:szCs w:val="24"/>
        </w:rPr>
        <w:t xml:space="preserve"> and creative economic tools for existing business and new businesses are needed.  </w:t>
      </w:r>
    </w:p>
    <w:sectPr w:rsidR="00F6709E" w:rsidRPr="00F6709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645E9" w14:textId="77777777" w:rsidR="00B13C26" w:rsidRDefault="00B13C26" w:rsidP="00B13C26">
      <w:pPr>
        <w:spacing w:after="0" w:line="240" w:lineRule="auto"/>
      </w:pPr>
      <w:r>
        <w:separator/>
      </w:r>
    </w:p>
  </w:endnote>
  <w:endnote w:type="continuationSeparator" w:id="0">
    <w:p w14:paraId="49A4BC25" w14:textId="77777777" w:rsidR="00B13C26" w:rsidRDefault="00B13C26" w:rsidP="00B13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06B40" w14:textId="77777777" w:rsidR="00B012ED" w:rsidRDefault="00B012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1232401"/>
      <w:docPartObj>
        <w:docPartGallery w:val="Page Numbers (Bottom of Page)"/>
        <w:docPartUnique/>
      </w:docPartObj>
    </w:sdtPr>
    <w:sdtEndPr>
      <w:rPr>
        <w:noProof/>
      </w:rPr>
    </w:sdtEndPr>
    <w:sdtContent>
      <w:p w14:paraId="11ADEAC6" w14:textId="22343595" w:rsidR="00B13C26" w:rsidRDefault="00B13C2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2CD677" w14:textId="77777777" w:rsidR="00B13C26" w:rsidRDefault="00B13C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005B0" w14:textId="77777777" w:rsidR="00B012ED" w:rsidRDefault="00B012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B1C29" w14:textId="77777777" w:rsidR="00B13C26" w:rsidRDefault="00B13C26" w:rsidP="00B13C26">
      <w:pPr>
        <w:spacing w:after="0" w:line="240" w:lineRule="auto"/>
      </w:pPr>
      <w:r>
        <w:separator/>
      </w:r>
    </w:p>
  </w:footnote>
  <w:footnote w:type="continuationSeparator" w:id="0">
    <w:p w14:paraId="062D3629" w14:textId="77777777" w:rsidR="00B13C26" w:rsidRDefault="00B13C26" w:rsidP="00B13C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E6435" w14:textId="77777777" w:rsidR="00B012ED" w:rsidRDefault="00B012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B8CF2" w14:textId="18383A04" w:rsidR="00765B0E" w:rsidRDefault="00765B0E">
    <w:pPr>
      <w:pStyle w:val="Header"/>
    </w:pPr>
    <w:r>
      <w:rPr>
        <w:noProof/>
      </w:rPr>
      <mc:AlternateContent>
        <mc:Choice Requires="wps">
          <w:drawing>
            <wp:anchor distT="0" distB="0" distL="114300" distR="114300" simplePos="0" relativeHeight="251659264" behindDoc="0" locked="0" layoutInCell="0" allowOverlap="1" wp14:anchorId="40166E11" wp14:editId="2AD9C680">
              <wp:simplePos x="0" y="0"/>
              <wp:positionH relativeFrom="page">
                <wp:posOffset>0</wp:posOffset>
              </wp:positionH>
              <wp:positionV relativeFrom="page">
                <wp:posOffset>190500</wp:posOffset>
              </wp:positionV>
              <wp:extent cx="7772400" cy="273050"/>
              <wp:effectExtent l="0" t="0" r="0" b="12700"/>
              <wp:wrapNone/>
              <wp:docPr id="1" name="MSIPCM66824da68b50fe23daf9e9ca" descr="{&quot;HashCode&quot;:320688167,&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73818A" w14:textId="2223FFD7" w:rsidR="00765B0E" w:rsidRPr="00765B0E" w:rsidRDefault="00765B0E" w:rsidP="00765B0E">
                          <w:pPr>
                            <w:spacing w:after="0"/>
                            <w:rPr>
                              <w:rFonts w:ascii="Calibri" w:hAnsi="Calibri" w:cs="Calibri"/>
                              <w:color w:val="000000"/>
                            </w:rPr>
                          </w:pPr>
                          <w:r w:rsidRPr="00765B0E">
                            <w:rPr>
                              <w:rFonts w:ascii="Calibri" w:hAnsi="Calibri" w:cs="Calibri"/>
                              <w:color w:val="000000"/>
                            </w:rPr>
                            <w:t>NONCONFIDENTIAL // EXTERNAL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0166E11" id="_x0000_t202" coordsize="21600,21600" o:spt="202" path="m,l,21600r21600,l21600,xe">
              <v:stroke joinstyle="miter"/>
              <v:path gradientshapeok="t" o:connecttype="rect"/>
            </v:shapetype>
            <v:shape id="MSIPCM66824da68b50fe23daf9e9ca" o:spid="_x0000_s1026" type="#_x0000_t202" alt="{&quot;HashCode&quot;:320688167,&quot;Height&quot;:792.0,&quot;Width&quot;:612.0,&quot;Placement&quot;:&quot;Header&quot;,&quot;Index&quot;:&quot;Primary&quot;,&quot;Section&quot;:1,&quot;Top&quot;:0.0,&quot;Left&quot;:0.0}" style="position:absolute;margin-left:0;margin-top:1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YJI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" o:allowincell="f" filled="f" stroked="f" strokeweight=".5pt">
              <v:textbox inset="20pt,0,,0">
                <w:txbxContent>
                  <w:p w14:paraId="5273818A" w14:textId="2223FFD7" w:rsidR="00765B0E" w:rsidRPr="00765B0E" w:rsidRDefault="00765B0E" w:rsidP="00765B0E">
                    <w:pPr>
                      <w:spacing w:after="0"/>
                      <w:rPr>
                        <w:rFonts w:ascii="Calibri" w:hAnsi="Calibri" w:cs="Calibri"/>
                        <w:color w:val="000000"/>
                      </w:rPr>
                    </w:pPr>
                    <w:r w:rsidRPr="00765B0E">
                      <w:rPr>
                        <w:rFonts w:ascii="Calibri" w:hAnsi="Calibri" w:cs="Calibri"/>
                        <w:color w:val="000000"/>
                      </w:rPr>
                      <w:t>NONCONFIDENTIAL // EXTERNAL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A68C7" w14:textId="77777777" w:rsidR="00B012ED" w:rsidRDefault="00B012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53350"/>
    <w:multiLevelType w:val="hybridMultilevel"/>
    <w:tmpl w:val="9200B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B20DE"/>
    <w:multiLevelType w:val="hybridMultilevel"/>
    <w:tmpl w:val="232E0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E7E0E44"/>
    <w:multiLevelType w:val="hybridMultilevel"/>
    <w:tmpl w:val="FD486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0E60CA"/>
    <w:multiLevelType w:val="hybridMultilevel"/>
    <w:tmpl w:val="FC8E9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302"/>
    <w:rsid w:val="00012510"/>
    <w:rsid w:val="00067AE7"/>
    <w:rsid w:val="000C1302"/>
    <w:rsid w:val="00166FD6"/>
    <w:rsid w:val="00300AF6"/>
    <w:rsid w:val="00590BA8"/>
    <w:rsid w:val="00765B0E"/>
    <w:rsid w:val="0094719F"/>
    <w:rsid w:val="00A7715D"/>
    <w:rsid w:val="00B012ED"/>
    <w:rsid w:val="00B13C26"/>
    <w:rsid w:val="00C55B2F"/>
    <w:rsid w:val="00CC3C1E"/>
    <w:rsid w:val="00DB6009"/>
    <w:rsid w:val="00E6664B"/>
    <w:rsid w:val="00F10FF4"/>
    <w:rsid w:val="00F67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FE20AE"/>
  <w15:chartTrackingRefBased/>
  <w15:docId w15:val="{70E6E9C4-DD50-40F2-A209-5E2CE9167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AE7"/>
    <w:pPr>
      <w:ind w:left="720"/>
      <w:contextualSpacing/>
    </w:pPr>
  </w:style>
  <w:style w:type="paragraph" w:styleId="Header">
    <w:name w:val="header"/>
    <w:basedOn w:val="Normal"/>
    <w:link w:val="HeaderChar"/>
    <w:uiPriority w:val="99"/>
    <w:unhideWhenUsed/>
    <w:rsid w:val="00B13C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3C26"/>
  </w:style>
  <w:style w:type="paragraph" w:styleId="Footer">
    <w:name w:val="footer"/>
    <w:basedOn w:val="Normal"/>
    <w:link w:val="FooterChar"/>
    <w:uiPriority w:val="99"/>
    <w:unhideWhenUsed/>
    <w:rsid w:val="00B13C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C26"/>
  </w:style>
  <w:style w:type="character" w:styleId="CommentReference">
    <w:name w:val="annotation reference"/>
    <w:basedOn w:val="DefaultParagraphFont"/>
    <w:uiPriority w:val="99"/>
    <w:semiHidden/>
    <w:unhideWhenUsed/>
    <w:rsid w:val="00166FD6"/>
    <w:rPr>
      <w:sz w:val="16"/>
      <w:szCs w:val="16"/>
    </w:rPr>
  </w:style>
  <w:style w:type="paragraph" w:styleId="CommentText">
    <w:name w:val="annotation text"/>
    <w:basedOn w:val="Normal"/>
    <w:link w:val="CommentTextChar"/>
    <w:uiPriority w:val="99"/>
    <w:semiHidden/>
    <w:unhideWhenUsed/>
    <w:rsid w:val="00166FD6"/>
    <w:pPr>
      <w:spacing w:line="240" w:lineRule="auto"/>
    </w:pPr>
    <w:rPr>
      <w:sz w:val="20"/>
      <w:szCs w:val="20"/>
    </w:rPr>
  </w:style>
  <w:style w:type="character" w:customStyle="1" w:styleId="CommentTextChar">
    <w:name w:val="Comment Text Char"/>
    <w:basedOn w:val="DefaultParagraphFont"/>
    <w:link w:val="CommentText"/>
    <w:uiPriority w:val="99"/>
    <w:semiHidden/>
    <w:rsid w:val="00166FD6"/>
    <w:rPr>
      <w:sz w:val="20"/>
      <w:szCs w:val="20"/>
    </w:rPr>
  </w:style>
  <w:style w:type="paragraph" w:styleId="CommentSubject">
    <w:name w:val="annotation subject"/>
    <w:basedOn w:val="CommentText"/>
    <w:next w:val="CommentText"/>
    <w:link w:val="CommentSubjectChar"/>
    <w:uiPriority w:val="99"/>
    <w:semiHidden/>
    <w:unhideWhenUsed/>
    <w:rsid w:val="00166FD6"/>
    <w:rPr>
      <w:b/>
      <w:bCs/>
    </w:rPr>
  </w:style>
  <w:style w:type="character" w:customStyle="1" w:styleId="CommentSubjectChar">
    <w:name w:val="Comment Subject Char"/>
    <w:basedOn w:val="CommentTextChar"/>
    <w:link w:val="CommentSubject"/>
    <w:uiPriority w:val="99"/>
    <w:semiHidden/>
    <w:rsid w:val="00166F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087771">
      <w:bodyDiv w:val="1"/>
      <w:marLeft w:val="0"/>
      <w:marRight w:val="0"/>
      <w:marTop w:val="0"/>
      <w:marBottom w:val="0"/>
      <w:divBdr>
        <w:top w:val="none" w:sz="0" w:space="0" w:color="auto"/>
        <w:left w:val="none" w:sz="0" w:space="0" w:color="auto"/>
        <w:bottom w:val="none" w:sz="0" w:space="0" w:color="auto"/>
        <w:right w:val="none" w:sz="0" w:space="0" w:color="auto"/>
      </w:divBdr>
    </w:div>
    <w:div w:id="211474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BAB6F5-8D69-4A61-BE16-CBB698C10952}"/>
</file>

<file path=customXml/itemProps2.xml><?xml version="1.0" encoding="utf-8"?>
<ds:datastoreItem xmlns:ds="http://schemas.openxmlformats.org/officeDocument/2006/customXml" ds:itemID="{33A9BA38-789F-4B73-BFE0-64C3EB15F4C8}"/>
</file>

<file path=customXml/itemProps3.xml><?xml version="1.0" encoding="utf-8"?>
<ds:datastoreItem xmlns:ds="http://schemas.openxmlformats.org/officeDocument/2006/customXml" ds:itemID="{AC71AD38-B5FF-4E92-8258-ADE28FE60B11}"/>
</file>

<file path=docProps/app.xml><?xml version="1.0" encoding="utf-8"?>
<Properties xmlns="http://schemas.openxmlformats.org/officeDocument/2006/extended-properties" xmlns:vt="http://schemas.openxmlformats.org/officeDocument/2006/docPropsVTypes">
  <Template>Normal</Template>
  <TotalTime>5</TotalTime>
  <Pages>2</Pages>
  <Words>527</Words>
  <Characters>3010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Carla K (DEED)</dc:creator>
  <cp:keywords/>
  <dc:description/>
  <cp:lastModifiedBy>Vita, Carla K (DEED)</cp:lastModifiedBy>
  <cp:revision>2</cp:revision>
  <dcterms:created xsi:type="dcterms:W3CDTF">2022-08-22T13:16:00Z</dcterms:created>
  <dcterms:modified xsi:type="dcterms:W3CDTF">2022-08-22T13:16:00Z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51c2f0d-b3ff-4d77-9838-7b0e82bdd7ab_Enabled">
    <vt:lpwstr>true</vt:lpwstr>
  </property>
  <property fmtid="{D5CDD505-2E9C-101B-9397-08002B2CF9AE}" pid="3" name="MSIP_Label_b51c2f0d-b3ff-4d77-9838-7b0e82bdd7ab_SetDate">
    <vt:lpwstr>2022-08-19T22:53:20Z</vt:lpwstr>
  </property>
  <property fmtid="{D5CDD505-2E9C-101B-9397-08002B2CF9AE}" pid="4" name="MSIP_Label_b51c2f0d-b3ff-4d77-9838-7b0e82bdd7ab_Method">
    <vt:lpwstr>Privileged</vt:lpwstr>
  </property>
  <property fmtid="{D5CDD505-2E9C-101B-9397-08002B2CF9AE}" pid="5" name="MSIP_Label_b51c2f0d-b3ff-4d77-9838-7b0e82bdd7ab_Name">
    <vt:lpwstr>b51c2f0d-b3ff-4d77-9838-7b0e82bdd7ab</vt:lpwstr>
  </property>
  <property fmtid="{D5CDD505-2E9C-101B-9397-08002B2CF9AE}" pid="6" name="MSIP_Label_b51c2f0d-b3ff-4d77-9838-7b0e82bdd7ab_SiteId">
    <vt:lpwstr>b397c653-5b19-463f-b9fc-af658ded9128</vt:lpwstr>
  </property>
  <property fmtid="{D5CDD505-2E9C-101B-9397-08002B2CF9AE}" pid="7" name="MSIP_Label_b51c2f0d-b3ff-4d77-9838-7b0e82bdd7ab_ActionId">
    <vt:lpwstr>313cf898-8494-4838-99d6-e8bea6d97624</vt:lpwstr>
  </property>
  <property fmtid="{D5CDD505-2E9C-101B-9397-08002B2CF9AE}" pid="8" name="MSIP_Label_b51c2f0d-b3ff-4d77-9838-7b0e82bdd7ab_ContentBits">
    <vt:lpwstr>1</vt:lpwstr>
  </property>
</Properties>
</file>