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BFBE" w14:textId="77777777" w:rsidR="009F17F5" w:rsidRPr="00026F7C" w:rsidRDefault="009F17F5" w:rsidP="00323D14">
      <w:pPr>
        <w:pStyle w:val="Heading1"/>
      </w:pPr>
      <w:r w:rsidRPr="00026F7C">
        <w:t>Minnesota Statewide Independent Living Council</w:t>
      </w:r>
    </w:p>
    <w:p w14:paraId="7738B518" w14:textId="4E8B7EC3" w:rsidR="0016685D" w:rsidRPr="00323D14" w:rsidRDefault="00B46120" w:rsidP="00323D14">
      <w:pPr>
        <w:pStyle w:val="Subtitle"/>
        <w:rPr>
          <w:b/>
        </w:rPr>
      </w:pPr>
      <w:r>
        <w:rPr>
          <w:b/>
        </w:rPr>
        <w:t xml:space="preserve">Minutes </w:t>
      </w:r>
      <w:r w:rsidR="00DB4269">
        <w:t xml:space="preserve">April 14, </w:t>
      </w:r>
      <w:proofErr w:type="gramStart"/>
      <w:r w:rsidR="00DB4269">
        <w:t>2022</w:t>
      </w:r>
      <w:proofErr w:type="gramEnd"/>
      <w:r w:rsidR="00051BAB" w:rsidRPr="00026F7C">
        <w:t xml:space="preserve"> |9:00 to 2:30 p.m.</w:t>
      </w:r>
    </w:p>
    <w:p w14:paraId="00070426" w14:textId="77777777" w:rsidR="00323D14" w:rsidRDefault="00B46120" w:rsidP="00C845F3">
      <w:pPr>
        <w:pStyle w:val="Heading2"/>
      </w:pPr>
      <w:r w:rsidRPr="00FB5FAE">
        <w:t>Call to Order</w:t>
      </w:r>
    </w:p>
    <w:p w14:paraId="67A16A80" w14:textId="3B05B92A" w:rsidR="001924F5" w:rsidRDefault="00B46120" w:rsidP="009E19D2">
      <w:r>
        <w:t>Robyn Block called the</w:t>
      </w:r>
      <w:r w:rsidR="00491DAB">
        <w:t xml:space="preserve"> virtual </w:t>
      </w:r>
      <w:r>
        <w:t xml:space="preserve">meeting </w:t>
      </w:r>
      <w:r w:rsidR="00491DAB">
        <w:t xml:space="preserve">using Zoom </w:t>
      </w:r>
      <w:r>
        <w:t>to order at 9:00 a.m. with a quorum present.</w:t>
      </w:r>
    </w:p>
    <w:p w14:paraId="70BFCAE6" w14:textId="77777777" w:rsidR="00323D14" w:rsidRDefault="00B46120" w:rsidP="00C845F3">
      <w:pPr>
        <w:pStyle w:val="Heading2"/>
      </w:pPr>
      <w:r w:rsidRPr="00FB5FAE">
        <w:t>Present</w:t>
      </w:r>
    </w:p>
    <w:p w14:paraId="5A3DAB7C" w14:textId="44240387" w:rsidR="00B46120" w:rsidRDefault="00B46120" w:rsidP="009E19D2">
      <w:r>
        <w:t xml:space="preserve">Brian Baker, Robyn Block, Paulo </w:t>
      </w:r>
      <w:bookmarkStart w:id="0" w:name="_Hlk102745750"/>
      <w:r>
        <w:t>Matheus Carvalho Chaves de Castro</w:t>
      </w:r>
      <w:bookmarkEnd w:id="0"/>
      <w:r>
        <w:t xml:space="preserve">, </w:t>
      </w:r>
      <w:r w:rsidR="00FB5FAE">
        <w:t>Joe Dailey, Bonnie Danberry, Rosalie Eisenreich, Deborah Gleason, Stephen Larson, Linda Lingen, Larry Lura, Mohamed Mourssi Alfash, Tom Reed, Judy Sanders, Julia Washenberger</w:t>
      </w:r>
    </w:p>
    <w:p w14:paraId="110A52E1" w14:textId="77777777" w:rsidR="00434E2A" w:rsidRDefault="00FB5FAE" w:rsidP="00C845F3">
      <w:pPr>
        <w:pStyle w:val="Heading2"/>
      </w:pPr>
      <w:r w:rsidRPr="00FB5FAE">
        <w:t>Absent</w:t>
      </w:r>
    </w:p>
    <w:p w14:paraId="6957F1CD" w14:textId="77777777" w:rsidR="00434E2A" w:rsidRDefault="00FB5FAE" w:rsidP="009E19D2">
      <w:r>
        <w:t xml:space="preserve">Haley </w:t>
      </w:r>
      <w:proofErr w:type="spellStart"/>
      <w:r>
        <w:t>Kimmet</w:t>
      </w:r>
      <w:proofErr w:type="spellEnd"/>
    </w:p>
    <w:p w14:paraId="43465484" w14:textId="77777777" w:rsidR="00434E2A" w:rsidRDefault="00FB5FAE" w:rsidP="00C845F3">
      <w:pPr>
        <w:pStyle w:val="Heading2"/>
      </w:pPr>
      <w:r w:rsidRPr="00FB5FAE">
        <w:t>Excused</w:t>
      </w:r>
    </w:p>
    <w:p w14:paraId="1A38855E" w14:textId="5DA06AF9" w:rsidR="00FB5FAE" w:rsidRDefault="00FB5FAE" w:rsidP="009E19D2">
      <w:r>
        <w:t xml:space="preserve">Lisa Harvey, Gloria </w:t>
      </w:r>
      <w:proofErr w:type="spellStart"/>
      <w:r>
        <w:t>LaFriniere</w:t>
      </w:r>
      <w:proofErr w:type="spellEnd"/>
      <w:r>
        <w:t>, Karen Larson</w:t>
      </w:r>
    </w:p>
    <w:p w14:paraId="6BDC142E" w14:textId="77777777" w:rsidR="00434E2A" w:rsidRDefault="000C4272" w:rsidP="00C845F3">
      <w:pPr>
        <w:pStyle w:val="Heading2"/>
      </w:pPr>
      <w:r w:rsidRPr="000C4272">
        <w:t>Ex Officio Present</w:t>
      </w:r>
    </w:p>
    <w:p w14:paraId="409E137F" w14:textId="77777777" w:rsidR="00434E2A" w:rsidRDefault="000C4272" w:rsidP="009E19D2">
      <w:r>
        <w:t>Brad Westerlund, Ed Lecher</w:t>
      </w:r>
    </w:p>
    <w:p w14:paraId="5BC96EC0" w14:textId="77777777" w:rsidR="00434E2A" w:rsidRDefault="000C4272" w:rsidP="00C845F3">
      <w:pPr>
        <w:pStyle w:val="Heading2"/>
      </w:pPr>
      <w:r w:rsidRPr="000C4272">
        <w:t>Ex Officio Absent</w:t>
      </w:r>
    </w:p>
    <w:p w14:paraId="7AF38A86" w14:textId="595DC13F" w:rsidR="000C4272" w:rsidRDefault="000C4272" w:rsidP="009E19D2">
      <w:r>
        <w:t>David Fenley</w:t>
      </w:r>
    </w:p>
    <w:p w14:paraId="182DA05B" w14:textId="77777777" w:rsidR="00434E2A" w:rsidRDefault="000C4272" w:rsidP="00C845F3">
      <w:pPr>
        <w:pStyle w:val="Heading2"/>
      </w:pPr>
      <w:r w:rsidRPr="000C4272">
        <w:t>Staff Present</w:t>
      </w:r>
    </w:p>
    <w:p w14:paraId="2B2A6F17" w14:textId="0F41FD9A" w:rsidR="000C4272" w:rsidRDefault="000C4272" w:rsidP="009E19D2">
      <w:r>
        <w:t>Jo Erbes</w:t>
      </w:r>
    </w:p>
    <w:p w14:paraId="2E4E5966" w14:textId="77777777" w:rsidR="00434E2A" w:rsidRDefault="000C4272" w:rsidP="00C845F3">
      <w:pPr>
        <w:pStyle w:val="Heading2"/>
      </w:pPr>
      <w:r w:rsidRPr="000C4272">
        <w:t>Guests</w:t>
      </w:r>
    </w:p>
    <w:p w14:paraId="60A3BFD7" w14:textId="087C47BB" w:rsidR="000C4272" w:rsidRDefault="000C4272" w:rsidP="009E19D2">
      <w:r w:rsidRPr="000C4272">
        <w:t>Angie Bosch, Executive Director, Freedom Resources</w:t>
      </w:r>
      <w:r w:rsidR="00000932">
        <w:t>;</w:t>
      </w:r>
      <w:r w:rsidRPr="000C4272">
        <w:t xml:space="preserve"> Hannah Quenemoen</w:t>
      </w:r>
      <w:r>
        <w:t xml:space="preserve">, Youth </w:t>
      </w:r>
    </w:p>
    <w:p w14:paraId="39C4A1BE" w14:textId="77777777" w:rsidR="00434E2A" w:rsidRDefault="000C4272" w:rsidP="00C845F3">
      <w:pPr>
        <w:pStyle w:val="Heading2"/>
      </w:pPr>
      <w:r w:rsidRPr="00361DC9">
        <w:lastRenderedPageBreak/>
        <w:t>Approve Agenda</w:t>
      </w:r>
    </w:p>
    <w:p w14:paraId="72CC6103" w14:textId="021D8F48" w:rsidR="000C4272" w:rsidRDefault="000C4272" w:rsidP="009E19D2">
      <w:r>
        <w:t xml:space="preserve">Motion made by Brian Baker, seconded by Julia Washenberger to approve the </w:t>
      </w:r>
      <w:r w:rsidR="00C467C8">
        <w:t>April 14</w:t>
      </w:r>
      <w:r w:rsidR="00361DC9">
        <w:t xml:space="preserve">, </w:t>
      </w:r>
      <w:proofErr w:type="gramStart"/>
      <w:r w:rsidR="00361DC9">
        <w:t>2022</w:t>
      </w:r>
      <w:proofErr w:type="gramEnd"/>
      <w:r w:rsidR="00361DC9">
        <w:t xml:space="preserve"> meeting agenda.</w:t>
      </w:r>
      <w:r w:rsidR="000435D8">
        <w:t xml:space="preserve"> </w:t>
      </w:r>
      <w:r w:rsidR="00361DC9">
        <w:t>The motion passed on a roll call vote.</w:t>
      </w:r>
    </w:p>
    <w:p w14:paraId="61A6B5A9" w14:textId="77777777" w:rsidR="00434E2A" w:rsidRDefault="00361DC9" w:rsidP="00C845F3">
      <w:pPr>
        <w:pStyle w:val="Heading2"/>
      </w:pPr>
      <w:r w:rsidRPr="00361DC9">
        <w:t>Approve March 17, 2022, meeting minutes</w:t>
      </w:r>
    </w:p>
    <w:p w14:paraId="50B51AED" w14:textId="17CD1B69" w:rsidR="00361DC9" w:rsidRDefault="00361DC9" w:rsidP="009E19D2">
      <w:r>
        <w:t>Minutes were not available</w:t>
      </w:r>
    </w:p>
    <w:p w14:paraId="6FD61E2E" w14:textId="77777777" w:rsidR="00434E2A" w:rsidRDefault="00361DC9" w:rsidP="00C845F3">
      <w:pPr>
        <w:pStyle w:val="Heading2"/>
      </w:pPr>
      <w:r w:rsidRPr="00361DC9">
        <w:t>SPIL Timeline Discussion</w:t>
      </w:r>
    </w:p>
    <w:p w14:paraId="24190329" w14:textId="218C0F26" w:rsidR="00361DC9" w:rsidRDefault="00361DC9" w:rsidP="009E19D2">
      <w:r>
        <w:t xml:space="preserve">Holly Johnson, </w:t>
      </w:r>
      <w:proofErr w:type="spellStart"/>
      <w:r>
        <w:t>Lanterna</w:t>
      </w:r>
      <w:proofErr w:type="spellEnd"/>
      <w:r>
        <w:t xml:space="preserve"> Consulting reviewed the proposed SPIL Timeline and talked about what steps are important to MNSILC.</w:t>
      </w:r>
      <w:r w:rsidR="00795493">
        <w:t xml:space="preserve"> There was a motion made by Judy Sanders, seconded by Linda Lingen and Brian Baker to cancel the October 13</w:t>
      </w:r>
      <w:r w:rsidR="00795493" w:rsidRPr="00795493">
        <w:rPr>
          <w:vertAlign w:val="superscript"/>
        </w:rPr>
        <w:t>th</w:t>
      </w:r>
      <w:r w:rsidR="00795493">
        <w:t xml:space="preserve"> council meeting and to schedule a meeting to discuss the SPIL on October 18 and 19</w:t>
      </w:r>
      <w:r w:rsidR="00795493" w:rsidRPr="00795493">
        <w:rPr>
          <w:vertAlign w:val="superscript"/>
        </w:rPr>
        <w:t>th</w:t>
      </w:r>
      <w:r w:rsidR="00795493">
        <w:t>.</w:t>
      </w:r>
      <w:r w:rsidR="000435D8">
        <w:t xml:space="preserve"> </w:t>
      </w:r>
      <w:r w:rsidR="00795493">
        <w:t>The motion carried</w:t>
      </w:r>
      <w:r w:rsidR="002C06D2">
        <w:t xml:space="preserve"> by roll call vote</w:t>
      </w:r>
      <w:r w:rsidR="00795493">
        <w:t>.</w:t>
      </w:r>
      <w:r w:rsidR="000435D8">
        <w:t xml:space="preserve"> </w:t>
      </w:r>
      <w:r w:rsidR="00795493">
        <w:t>Brian Baker made a motion to host meeting</w:t>
      </w:r>
      <w:r w:rsidR="002C06D2">
        <w:t>s</w:t>
      </w:r>
      <w:r w:rsidR="00795493">
        <w:t xml:space="preserve"> on November 9</w:t>
      </w:r>
      <w:r w:rsidR="00795493" w:rsidRPr="00795493">
        <w:rPr>
          <w:vertAlign w:val="superscript"/>
        </w:rPr>
        <w:t>th</w:t>
      </w:r>
      <w:r w:rsidR="00795493">
        <w:t xml:space="preserve"> and 10 for </w:t>
      </w:r>
      <w:r w:rsidR="002C06D2">
        <w:t xml:space="preserve">additional </w:t>
      </w:r>
      <w:r w:rsidR="00795493">
        <w:t>SPIL discussion.</w:t>
      </w:r>
      <w:r w:rsidR="000435D8">
        <w:t xml:space="preserve"> </w:t>
      </w:r>
      <w:r w:rsidR="002C06D2">
        <w:t>The motion was withdrawn until further information about SPIL development is obtained.</w:t>
      </w:r>
      <w:r w:rsidR="000435D8">
        <w:t xml:space="preserve"> </w:t>
      </w:r>
      <w:r w:rsidR="00153CB0">
        <w:t>The council reviewed and revised the proposed SPIL timeline.</w:t>
      </w:r>
      <w:r w:rsidR="000435D8">
        <w:t xml:space="preserve"> </w:t>
      </w:r>
      <w:r w:rsidR="00153CB0">
        <w:t>Judy Sanders made a motion to approve the SPIL timeline.</w:t>
      </w:r>
      <w:r w:rsidR="000435D8">
        <w:t xml:space="preserve"> </w:t>
      </w:r>
      <w:r w:rsidR="00153CB0">
        <w:t>Deborah Gleason seconded the motion.</w:t>
      </w:r>
      <w:r w:rsidR="000435D8">
        <w:t xml:space="preserve"> </w:t>
      </w:r>
      <w:r w:rsidR="00153CB0">
        <w:t>The motion carried on a roll call vote.</w:t>
      </w:r>
    </w:p>
    <w:p w14:paraId="0EB88E99" w14:textId="77777777" w:rsidR="00434E2A" w:rsidRDefault="00361DC9" w:rsidP="00C845F3">
      <w:pPr>
        <w:pStyle w:val="Heading2"/>
      </w:pPr>
      <w:r w:rsidRPr="00361DC9">
        <w:t>Public Comments</w:t>
      </w:r>
    </w:p>
    <w:p w14:paraId="4B92A204" w14:textId="767C4FA0" w:rsidR="0082386C" w:rsidRDefault="00B44DFB" w:rsidP="009E19D2">
      <w:r>
        <w:t>Deborah Gleason shared information about the MNCCD webinar regarding Long Term Covid.</w:t>
      </w:r>
      <w:r w:rsidR="000435D8">
        <w:t xml:space="preserve"> </w:t>
      </w:r>
      <w:r>
        <w:t xml:space="preserve">Rosalie </w:t>
      </w:r>
      <w:proofErr w:type="spellStart"/>
      <w:r>
        <w:t>Eisenreich</w:t>
      </w:r>
      <w:proofErr w:type="spellEnd"/>
      <w:r>
        <w:t xml:space="preserve"> shared information about informing centers for independent living when services are being suspended in an area and people rights are being restricted.</w:t>
      </w:r>
      <w:r w:rsidR="000435D8">
        <w:t xml:space="preserve"> </w:t>
      </w:r>
      <w:r>
        <w:t>Referred to the Advocacy Committee</w:t>
      </w:r>
      <w:r w:rsidR="009F6D37">
        <w:t>.</w:t>
      </w:r>
      <w:r w:rsidR="000435D8">
        <w:t xml:space="preserve"> </w:t>
      </w:r>
      <w:r w:rsidR="009F6D37">
        <w:t>The council discussed a referral made by a center for independent living to a council member to move into a nursing home, when PCA services are not available.</w:t>
      </w:r>
      <w:r w:rsidR="000435D8">
        <w:t xml:space="preserve"> </w:t>
      </w:r>
    </w:p>
    <w:p w14:paraId="7A233D1D" w14:textId="77777777" w:rsidR="00434E2A" w:rsidRDefault="009F6D37" w:rsidP="00C845F3">
      <w:pPr>
        <w:pStyle w:val="Heading2"/>
      </w:pPr>
      <w:r w:rsidRPr="009F6D37">
        <w:t>DEED/VRS Update</w:t>
      </w:r>
    </w:p>
    <w:p w14:paraId="645D8131" w14:textId="341B3B0E" w:rsidR="009F6D37" w:rsidRPr="00434E2A" w:rsidRDefault="009F6D37" w:rsidP="009E19D2">
      <w:pPr>
        <w:rPr>
          <w:b/>
          <w:bCs/>
        </w:rPr>
      </w:pPr>
      <w:r>
        <w:t xml:space="preserve">Brad Westerlund discussed challenges in completing the Q90/ACL PPR for </w:t>
      </w:r>
      <w:proofErr w:type="gramStart"/>
      <w:r>
        <w:t>2021;</w:t>
      </w:r>
      <w:proofErr w:type="gramEnd"/>
      <w:r>
        <w:t xml:space="preserve"> completing 217 contracts for services and state employees returning to the work place.</w:t>
      </w:r>
      <w:r w:rsidR="000435D8">
        <w:t xml:space="preserve"> </w:t>
      </w:r>
    </w:p>
    <w:p w14:paraId="2C60C5EC" w14:textId="77777777" w:rsidR="00434E2A" w:rsidRDefault="009F6D37" w:rsidP="00C845F3">
      <w:pPr>
        <w:pStyle w:val="Heading2"/>
      </w:pPr>
      <w:r w:rsidRPr="000E731F">
        <w:t>SSB Update</w:t>
      </w:r>
    </w:p>
    <w:p w14:paraId="07B8A09D" w14:textId="56A67EA6" w:rsidR="009F6D37" w:rsidRDefault="009F6D37" w:rsidP="009E19D2">
      <w:r>
        <w:t>Ed Lecher talked about SSB staff resuming in person work on April 22.</w:t>
      </w:r>
      <w:r w:rsidR="000435D8">
        <w:t xml:space="preserve"> </w:t>
      </w:r>
      <w:r>
        <w:t>MNSILC should be able to host in person meetings beginning with the May</w:t>
      </w:r>
      <w:r w:rsidR="000E731F">
        <w:t xml:space="preserve"> 12th</w:t>
      </w:r>
      <w:r>
        <w:t xml:space="preserve"> </w:t>
      </w:r>
      <w:r w:rsidR="000E731F">
        <w:t>meeting.</w:t>
      </w:r>
      <w:r w:rsidR="000435D8">
        <w:t xml:space="preserve"> </w:t>
      </w:r>
    </w:p>
    <w:p w14:paraId="74500ECF" w14:textId="77777777" w:rsidR="00434E2A" w:rsidRDefault="000E731F" w:rsidP="00C845F3">
      <w:pPr>
        <w:pStyle w:val="Heading2"/>
      </w:pPr>
      <w:r w:rsidRPr="000E731F">
        <w:t>MCD Update</w:t>
      </w:r>
    </w:p>
    <w:p w14:paraId="152C2E93" w14:textId="0F538BFC" w:rsidR="000E731F" w:rsidRDefault="000E731F" w:rsidP="009E19D2">
      <w:r>
        <w:t>No report</w:t>
      </w:r>
    </w:p>
    <w:p w14:paraId="1024E0F8" w14:textId="77777777" w:rsidR="00434E2A" w:rsidRDefault="00434E2A" w:rsidP="00C845F3">
      <w:pPr>
        <w:pStyle w:val="Heading2"/>
      </w:pPr>
      <w:r>
        <w:lastRenderedPageBreak/>
        <w:t>V</w:t>
      </w:r>
      <w:r w:rsidR="000E731F" w:rsidRPr="000E731F">
        <w:t>irtual or in person meeting with a CIL</w:t>
      </w:r>
    </w:p>
    <w:p w14:paraId="3235C990" w14:textId="07165DA2" w:rsidR="00B44DFB" w:rsidRDefault="000E731F" w:rsidP="009E19D2">
      <w:r>
        <w:t>The council would like to host a virtual meeting with Access North on June 9</w:t>
      </w:r>
      <w:r w:rsidRPr="000E731F">
        <w:rPr>
          <w:vertAlign w:val="superscript"/>
        </w:rPr>
        <w:t>th</w:t>
      </w:r>
      <w:r>
        <w:t xml:space="preserve"> to learn about services unique to them.</w:t>
      </w:r>
      <w:r w:rsidR="000435D8">
        <w:t xml:space="preserve"> </w:t>
      </w:r>
    </w:p>
    <w:p w14:paraId="08D5DEF7" w14:textId="77777777" w:rsidR="00434E2A" w:rsidRDefault="000E731F" w:rsidP="00C845F3">
      <w:pPr>
        <w:pStyle w:val="Heading2"/>
      </w:pPr>
      <w:r w:rsidRPr="000E731F">
        <w:t>Update – SRC -G</w:t>
      </w:r>
    </w:p>
    <w:p w14:paraId="272D2305" w14:textId="6D436382" w:rsidR="000E731F" w:rsidRDefault="000E731F" w:rsidP="009E19D2">
      <w:r w:rsidRPr="00666AAE">
        <w:t xml:space="preserve">Linda </w:t>
      </w:r>
      <w:proofErr w:type="spellStart"/>
      <w:r w:rsidRPr="00666AAE">
        <w:t>Lingen</w:t>
      </w:r>
      <w:proofErr w:type="spellEnd"/>
      <w:r w:rsidRPr="00666AAE">
        <w:t xml:space="preserve"> reported on the activities involving </w:t>
      </w:r>
      <w:r w:rsidR="00666AAE" w:rsidRPr="00666AAE">
        <w:t>work experience and youth.</w:t>
      </w:r>
      <w:r w:rsidR="000435D8">
        <w:t xml:space="preserve"> </w:t>
      </w:r>
    </w:p>
    <w:p w14:paraId="34C533A8" w14:textId="77777777" w:rsidR="00434E2A" w:rsidRDefault="00666AAE" w:rsidP="00C845F3">
      <w:pPr>
        <w:pStyle w:val="Heading2"/>
      </w:pPr>
      <w:r w:rsidRPr="00666AAE">
        <w:t>Update – SRC – B</w:t>
      </w:r>
    </w:p>
    <w:p w14:paraId="242B64B1" w14:textId="1E83B35C" w:rsidR="00666AAE" w:rsidRDefault="00666AAE" w:rsidP="009E19D2">
      <w:r>
        <w:t>There was no report.</w:t>
      </w:r>
    </w:p>
    <w:p w14:paraId="5735CC69" w14:textId="77777777" w:rsidR="00666AAE" w:rsidRDefault="00666AAE" w:rsidP="009E19D2">
      <w:pPr>
        <w:pStyle w:val="Heading2"/>
      </w:pPr>
      <w:r w:rsidRPr="00666AAE">
        <w:t xml:space="preserve">Committee Reports </w:t>
      </w:r>
    </w:p>
    <w:p w14:paraId="4FC0E201" w14:textId="77777777" w:rsidR="00434E2A" w:rsidRDefault="00000932" w:rsidP="009E19D2">
      <w:pPr>
        <w:pStyle w:val="Heading3"/>
      </w:pPr>
      <w:r>
        <w:t>Advocacy Committee</w:t>
      </w:r>
    </w:p>
    <w:p w14:paraId="45EFBB20" w14:textId="2A684DC6" w:rsidR="001D32A4" w:rsidRDefault="001D32A4" w:rsidP="009E19D2">
      <w:r>
        <w:t>Deborah Gleason highlighted legislation MNCCD is supporting.</w:t>
      </w:r>
      <w:r w:rsidR="000435D8">
        <w:t xml:space="preserve"> </w:t>
      </w:r>
      <w:r w:rsidR="006C35C2">
        <w:t>A former MNSILC member shared information about an accessibility and advocacy she pursued with a local library to install accessible doors leading into the library.</w:t>
      </w:r>
      <w:r w:rsidR="000435D8">
        <w:t xml:space="preserve"> </w:t>
      </w:r>
    </w:p>
    <w:p w14:paraId="0A62185D" w14:textId="77777777" w:rsidR="00434E2A" w:rsidRDefault="00EF335F" w:rsidP="009E19D2">
      <w:pPr>
        <w:pStyle w:val="Heading3"/>
      </w:pPr>
      <w:r w:rsidRPr="00EF335F">
        <w:t>Conference Planning Task Force</w:t>
      </w:r>
    </w:p>
    <w:p w14:paraId="18EA9272" w14:textId="055AE84F" w:rsidR="00666AAE" w:rsidRDefault="00EF335F" w:rsidP="009E19D2">
      <w:r>
        <w:t>Pending the final contract, the fall conference will be held at the Double Tree by Hilton in Bloomington, on September 28 to 30</w:t>
      </w:r>
      <w:r w:rsidRPr="00EF335F">
        <w:rPr>
          <w:vertAlign w:val="superscript"/>
        </w:rPr>
        <w:t>th</w:t>
      </w:r>
      <w:r>
        <w:t>. There are 15 topics for discussion, plus evening entertainment.</w:t>
      </w:r>
      <w:r w:rsidR="000435D8">
        <w:t xml:space="preserve"> </w:t>
      </w:r>
      <w:r>
        <w:t>The registration fee will be $110 per person.</w:t>
      </w:r>
      <w:r w:rsidR="000435D8">
        <w:t xml:space="preserve"> </w:t>
      </w:r>
    </w:p>
    <w:p w14:paraId="64090AFF" w14:textId="77777777" w:rsidR="00434E2A" w:rsidRDefault="00EF335F" w:rsidP="009E19D2">
      <w:pPr>
        <w:pStyle w:val="Heading3"/>
      </w:pPr>
      <w:r w:rsidRPr="00106AE6">
        <w:t>Executive Committee</w:t>
      </w:r>
    </w:p>
    <w:p w14:paraId="7A00CE64" w14:textId="1AA9C1D9" w:rsidR="00EF335F" w:rsidRPr="00106AE6" w:rsidRDefault="00026205" w:rsidP="009E19D2">
      <w:r w:rsidRPr="00106AE6">
        <w:t>Brian Baker will be attending SILC Congress.</w:t>
      </w:r>
      <w:r w:rsidR="000435D8">
        <w:t xml:space="preserve"> </w:t>
      </w:r>
      <w:r w:rsidRPr="00106AE6">
        <w:t>There was discussion about the challenges with HCBS funding.</w:t>
      </w:r>
      <w:r w:rsidR="000435D8">
        <w:t xml:space="preserve"> </w:t>
      </w:r>
      <w:r w:rsidRPr="00106AE6">
        <w:t>Tom Reed will be invited to share information about communicating with people who use alternative communications methods.</w:t>
      </w:r>
      <w:r w:rsidR="000435D8">
        <w:t xml:space="preserve"> </w:t>
      </w:r>
    </w:p>
    <w:p w14:paraId="7CB7061B" w14:textId="77777777" w:rsidR="00434E2A" w:rsidRDefault="00026205" w:rsidP="009E19D2">
      <w:pPr>
        <w:pStyle w:val="Heading3"/>
      </w:pPr>
      <w:r w:rsidRPr="00106AE6">
        <w:t>Outreach Committee</w:t>
      </w:r>
    </w:p>
    <w:p w14:paraId="0BFACE43" w14:textId="0450D4B3" w:rsidR="00026205" w:rsidRPr="00106AE6" w:rsidRDefault="009E0520" w:rsidP="009E19D2">
      <w:r w:rsidRPr="00106AE6">
        <w:t xml:space="preserve">The committee discussed methods to contact underserved and underrepresented individuals and reviewed the results of the IL survey, COVID survey and youth surveys. </w:t>
      </w:r>
    </w:p>
    <w:p w14:paraId="10DED99C" w14:textId="77777777" w:rsidR="00434E2A" w:rsidRDefault="009E0520" w:rsidP="009E19D2">
      <w:pPr>
        <w:pStyle w:val="Heading2"/>
      </w:pPr>
      <w:r w:rsidRPr="00106AE6">
        <w:t>Next Meeting</w:t>
      </w:r>
    </w:p>
    <w:p w14:paraId="2FC7A49A" w14:textId="744CEF3B" w:rsidR="00664080" w:rsidRPr="00106AE6" w:rsidRDefault="00664080" w:rsidP="009E19D2">
      <w:r w:rsidRPr="00106AE6">
        <w:t>Beginning April 22</w:t>
      </w:r>
      <w:r w:rsidRPr="00106AE6">
        <w:rPr>
          <w:vertAlign w:val="superscript"/>
        </w:rPr>
        <w:t>nd</w:t>
      </w:r>
      <w:r w:rsidRPr="00106AE6">
        <w:t>, meetings in Minnesota will open to the public.</w:t>
      </w:r>
      <w:r w:rsidR="000435D8">
        <w:t xml:space="preserve"> </w:t>
      </w:r>
      <w:r w:rsidRPr="00106AE6">
        <w:t>MNSILC is required to follow open meeting laws.</w:t>
      </w:r>
      <w:r w:rsidR="000435D8">
        <w:t xml:space="preserve"> </w:t>
      </w:r>
      <w:r w:rsidRPr="00106AE6">
        <w:t xml:space="preserve">Rosalie </w:t>
      </w:r>
      <w:proofErr w:type="spellStart"/>
      <w:r w:rsidRPr="00106AE6">
        <w:t>Eisenreich</w:t>
      </w:r>
      <w:proofErr w:type="spellEnd"/>
      <w:r w:rsidRPr="00106AE6">
        <w:t xml:space="preserve"> shared a link to </w:t>
      </w:r>
      <w:hyperlink r:id="rId11" w:history="1">
        <w:r w:rsidRPr="00106AE6">
          <w:rPr>
            <w:rStyle w:val="Hyperlink"/>
            <w:rFonts w:cs="Calibri"/>
          </w:rPr>
          <w:t>Minnesota’s Open meeting laws</w:t>
        </w:r>
      </w:hyperlink>
      <w:r w:rsidRPr="00106AE6">
        <w:t>.</w:t>
      </w:r>
      <w:r w:rsidR="000435D8">
        <w:t xml:space="preserve"> </w:t>
      </w:r>
      <w:r w:rsidRPr="00106AE6">
        <w:lastRenderedPageBreak/>
        <w:t xml:space="preserve">Linda </w:t>
      </w:r>
      <w:proofErr w:type="spellStart"/>
      <w:r w:rsidRPr="00106AE6">
        <w:t>Lingen</w:t>
      </w:r>
      <w:proofErr w:type="spellEnd"/>
      <w:r w:rsidRPr="00106AE6">
        <w:t xml:space="preserve"> agreed to staff the meeting at State Services for the Blind for the meeting on May 12, 2022.</w:t>
      </w:r>
      <w:r w:rsidR="000435D8">
        <w:t xml:space="preserve"> </w:t>
      </w:r>
    </w:p>
    <w:p w14:paraId="3FFB6A28" w14:textId="77777777" w:rsidR="00C845F3" w:rsidRDefault="009B14E3" w:rsidP="009E19D2">
      <w:pPr>
        <w:pStyle w:val="Heading2"/>
      </w:pPr>
      <w:r w:rsidRPr="00747279">
        <w:t>Adjourn</w:t>
      </w:r>
    </w:p>
    <w:p w14:paraId="19026DA2" w14:textId="7FC329CB" w:rsidR="009B14E3" w:rsidRDefault="009B14E3" w:rsidP="009E19D2">
      <w:r w:rsidRPr="00747279">
        <w:t>Stephen Larson made the motion at 1:30 p.m., seconded by Larry Lura to adjourn the meeting.</w:t>
      </w:r>
      <w:r w:rsidR="000435D8">
        <w:t xml:space="preserve"> </w:t>
      </w:r>
    </w:p>
    <w:p w14:paraId="0D34907C" w14:textId="77777777" w:rsidR="00747279" w:rsidRDefault="00747279" w:rsidP="009E19D2">
      <w:r>
        <w:t>Respectfully submitted by Brian Baker, Secretary</w:t>
      </w:r>
    </w:p>
    <w:p w14:paraId="0C35D48A" w14:textId="10AC5E59" w:rsidR="00C2115F" w:rsidRPr="00C845F3" w:rsidRDefault="00747279" w:rsidP="009E19D2">
      <w:r>
        <w:t>Recorded by Jo Erbes</w:t>
      </w:r>
    </w:p>
    <w:sectPr w:rsidR="00C2115F" w:rsidRPr="00C845F3" w:rsidSect="003900BD">
      <w:pgSz w:w="12240" w:h="15840"/>
      <w:pgMar w:top="1440" w:right="1440" w:bottom="1440" w:left="144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0FCE" w14:textId="77777777" w:rsidR="009F04C3" w:rsidRDefault="009F04C3" w:rsidP="00236E09">
      <w:pPr>
        <w:spacing w:after="0"/>
      </w:pPr>
      <w:r>
        <w:separator/>
      </w:r>
    </w:p>
  </w:endnote>
  <w:endnote w:type="continuationSeparator" w:id="0">
    <w:p w14:paraId="66998E42" w14:textId="77777777" w:rsidR="009F04C3" w:rsidRDefault="009F04C3" w:rsidP="0023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6A42" w14:textId="77777777" w:rsidR="009F04C3" w:rsidRDefault="009F04C3" w:rsidP="00236E09">
      <w:pPr>
        <w:spacing w:after="0"/>
      </w:pPr>
      <w:r>
        <w:separator/>
      </w:r>
    </w:p>
  </w:footnote>
  <w:footnote w:type="continuationSeparator" w:id="0">
    <w:p w14:paraId="63392594" w14:textId="77777777" w:rsidR="009F04C3" w:rsidRDefault="009F04C3" w:rsidP="0023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B0"/>
    <w:multiLevelType w:val="hybridMultilevel"/>
    <w:tmpl w:val="2FD0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E5B"/>
    <w:multiLevelType w:val="hybridMultilevel"/>
    <w:tmpl w:val="34A2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2BD"/>
    <w:multiLevelType w:val="hybridMultilevel"/>
    <w:tmpl w:val="149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3104"/>
    <w:multiLevelType w:val="hybridMultilevel"/>
    <w:tmpl w:val="66E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0E9"/>
    <w:multiLevelType w:val="hybridMultilevel"/>
    <w:tmpl w:val="091A9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A5A"/>
    <w:multiLevelType w:val="hybridMultilevel"/>
    <w:tmpl w:val="36B40C58"/>
    <w:lvl w:ilvl="0" w:tplc="5248EEBC">
      <w:start w:val="6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40D3"/>
    <w:multiLevelType w:val="hybridMultilevel"/>
    <w:tmpl w:val="A538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D86"/>
    <w:multiLevelType w:val="hybridMultilevel"/>
    <w:tmpl w:val="685623C6"/>
    <w:lvl w:ilvl="0" w:tplc="E468F6FA">
      <w:start w:val="6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53F8"/>
    <w:multiLevelType w:val="hybridMultilevel"/>
    <w:tmpl w:val="2FAEA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CD2"/>
    <w:multiLevelType w:val="hybridMultilevel"/>
    <w:tmpl w:val="804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6428"/>
    <w:multiLevelType w:val="hybridMultilevel"/>
    <w:tmpl w:val="574EAA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0600ECB"/>
    <w:multiLevelType w:val="hybridMultilevel"/>
    <w:tmpl w:val="BEF444C8"/>
    <w:lvl w:ilvl="0" w:tplc="02167E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90831"/>
    <w:multiLevelType w:val="hybridMultilevel"/>
    <w:tmpl w:val="CB4A8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E775F"/>
    <w:multiLevelType w:val="hybridMultilevel"/>
    <w:tmpl w:val="EF8C9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1D"/>
    <w:rsid w:val="00000932"/>
    <w:rsid w:val="00002367"/>
    <w:rsid w:val="00005953"/>
    <w:rsid w:val="00013519"/>
    <w:rsid w:val="00015586"/>
    <w:rsid w:val="0002386B"/>
    <w:rsid w:val="00026205"/>
    <w:rsid w:val="00026F7C"/>
    <w:rsid w:val="00027198"/>
    <w:rsid w:val="00036501"/>
    <w:rsid w:val="00042F4B"/>
    <w:rsid w:val="000435D8"/>
    <w:rsid w:val="00044519"/>
    <w:rsid w:val="00051BAB"/>
    <w:rsid w:val="0005528B"/>
    <w:rsid w:val="000564A0"/>
    <w:rsid w:val="00065CEB"/>
    <w:rsid w:val="00082C06"/>
    <w:rsid w:val="00083226"/>
    <w:rsid w:val="0008346C"/>
    <w:rsid w:val="000861A9"/>
    <w:rsid w:val="000962B9"/>
    <w:rsid w:val="000A43D9"/>
    <w:rsid w:val="000B2336"/>
    <w:rsid w:val="000C4272"/>
    <w:rsid w:val="000D6C15"/>
    <w:rsid w:val="000E3561"/>
    <w:rsid w:val="000E731F"/>
    <w:rsid w:val="000E7FDD"/>
    <w:rsid w:val="000F7000"/>
    <w:rsid w:val="001009A1"/>
    <w:rsid w:val="00106AE6"/>
    <w:rsid w:val="00110B4F"/>
    <w:rsid w:val="0011120C"/>
    <w:rsid w:val="0011558B"/>
    <w:rsid w:val="0012106C"/>
    <w:rsid w:val="00123E4D"/>
    <w:rsid w:val="0013285D"/>
    <w:rsid w:val="0014042C"/>
    <w:rsid w:val="001414D4"/>
    <w:rsid w:val="00153CB0"/>
    <w:rsid w:val="00155A50"/>
    <w:rsid w:val="0016685D"/>
    <w:rsid w:val="001709C5"/>
    <w:rsid w:val="00173BE6"/>
    <w:rsid w:val="001758B2"/>
    <w:rsid w:val="00190DDA"/>
    <w:rsid w:val="00190E73"/>
    <w:rsid w:val="001924F5"/>
    <w:rsid w:val="001A5944"/>
    <w:rsid w:val="001A7C3D"/>
    <w:rsid w:val="001A7E14"/>
    <w:rsid w:val="001B70E2"/>
    <w:rsid w:val="001C7611"/>
    <w:rsid w:val="001D194C"/>
    <w:rsid w:val="001D28D6"/>
    <w:rsid w:val="001D32A4"/>
    <w:rsid w:val="001E0435"/>
    <w:rsid w:val="001E62F8"/>
    <w:rsid w:val="001F2BFE"/>
    <w:rsid w:val="001F5547"/>
    <w:rsid w:val="00223549"/>
    <w:rsid w:val="002258D2"/>
    <w:rsid w:val="002369F3"/>
    <w:rsid w:val="00236E09"/>
    <w:rsid w:val="00236FE7"/>
    <w:rsid w:val="00246658"/>
    <w:rsid w:val="002679AF"/>
    <w:rsid w:val="00283280"/>
    <w:rsid w:val="0028382F"/>
    <w:rsid w:val="00286B31"/>
    <w:rsid w:val="0028775C"/>
    <w:rsid w:val="00295B10"/>
    <w:rsid w:val="00296BF0"/>
    <w:rsid w:val="002A6392"/>
    <w:rsid w:val="002B001F"/>
    <w:rsid w:val="002B08BA"/>
    <w:rsid w:val="002C06D2"/>
    <w:rsid w:val="002C2C7B"/>
    <w:rsid w:val="002C501A"/>
    <w:rsid w:val="002C57A2"/>
    <w:rsid w:val="002C72A4"/>
    <w:rsid w:val="002D5E38"/>
    <w:rsid w:val="002E4F20"/>
    <w:rsid w:val="002F43A5"/>
    <w:rsid w:val="002F511D"/>
    <w:rsid w:val="003158B3"/>
    <w:rsid w:val="00320C66"/>
    <w:rsid w:val="003221B7"/>
    <w:rsid w:val="00323D14"/>
    <w:rsid w:val="003360F9"/>
    <w:rsid w:val="00340979"/>
    <w:rsid w:val="00342944"/>
    <w:rsid w:val="003500A5"/>
    <w:rsid w:val="0035498D"/>
    <w:rsid w:val="00361DC9"/>
    <w:rsid w:val="00374EB1"/>
    <w:rsid w:val="003900BD"/>
    <w:rsid w:val="00395173"/>
    <w:rsid w:val="003A6188"/>
    <w:rsid w:val="003B227F"/>
    <w:rsid w:val="003C0A2D"/>
    <w:rsid w:val="003C2B41"/>
    <w:rsid w:val="003C77AC"/>
    <w:rsid w:val="003E01DC"/>
    <w:rsid w:val="003E479A"/>
    <w:rsid w:val="003E4B15"/>
    <w:rsid w:val="00401FC2"/>
    <w:rsid w:val="00415D16"/>
    <w:rsid w:val="00416D6C"/>
    <w:rsid w:val="00432CCF"/>
    <w:rsid w:val="00432D8F"/>
    <w:rsid w:val="00434E2A"/>
    <w:rsid w:val="00436EF4"/>
    <w:rsid w:val="0044499C"/>
    <w:rsid w:val="00445D7E"/>
    <w:rsid w:val="00450B69"/>
    <w:rsid w:val="00451A0A"/>
    <w:rsid w:val="0045581A"/>
    <w:rsid w:val="00463488"/>
    <w:rsid w:val="00484FAC"/>
    <w:rsid w:val="00485631"/>
    <w:rsid w:val="00491DAB"/>
    <w:rsid w:val="0049372B"/>
    <w:rsid w:val="00495A79"/>
    <w:rsid w:val="004A24BF"/>
    <w:rsid w:val="004A4352"/>
    <w:rsid w:val="004B0A5F"/>
    <w:rsid w:val="004B16BF"/>
    <w:rsid w:val="004C25E3"/>
    <w:rsid w:val="004C337B"/>
    <w:rsid w:val="004C5A6D"/>
    <w:rsid w:val="004C7634"/>
    <w:rsid w:val="004D4E4B"/>
    <w:rsid w:val="004E0A71"/>
    <w:rsid w:val="004F21E2"/>
    <w:rsid w:val="00504938"/>
    <w:rsid w:val="00505796"/>
    <w:rsid w:val="00521C14"/>
    <w:rsid w:val="00521DE8"/>
    <w:rsid w:val="00526B65"/>
    <w:rsid w:val="00526E51"/>
    <w:rsid w:val="005354D2"/>
    <w:rsid w:val="0053733E"/>
    <w:rsid w:val="00540147"/>
    <w:rsid w:val="0054067F"/>
    <w:rsid w:val="00541015"/>
    <w:rsid w:val="00557C96"/>
    <w:rsid w:val="005636A3"/>
    <w:rsid w:val="0057767D"/>
    <w:rsid w:val="00583B1A"/>
    <w:rsid w:val="0058554D"/>
    <w:rsid w:val="00585880"/>
    <w:rsid w:val="005876FA"/>
    <w:rsid w:val="00590FA8"/>
    <w:rsid w:val="005A34FD"/>
    <w:rsid w:val="005B128E"/>
    <w:rsid w:val="005B1847"/>
    <w:rsid w:val="005B1C83"/>
    <w:rsid w:val="005C4966"/>
    <w:rsid w:val="005C5E82"/>
    <w:rsid w:val="005C7FAF"/>
    <w:rsid w:val="005D2BC4"/>
    <w:rsid w:val="005D4B46"/>
    <w:rsid w:val="005D5CAB"/>
    <w:rsid w:val="005E445D"/>
    <w:rsid w:val="006020A0"/>
    <w:rsid w:val="006035BE"/>
    <w:rsid w:val="00607925"/>
    <w:rsid w:val="006155C8"/>
    <w:rsid w:val="00616704"/>
    <w:rsid w:val="00617416"/>
    <w:rsid w:val="0061762A"/>
    <w:rsid w:val="00623A82"/>
    <w:rsid w:val="00643849"/>
    <w:rsid w:val="00644FE3"/>
    <w:rsid w:val="00646725"/>
    <w:rsid w:val="00647049"/>
    <w:rsid w:val="006500AB"/>
    <w:rsid w:val="00652B5F"/>
    <w:rsid w:val="006602A1"/>
    <w:rsid w:val="00664080"/>
    <w:rsid w:val="00665084"/>
    <w:rsid w:val="00666AAE"/>
    <w:rsid w:val="00666AB3"/>
    <w:rsid w:val="00667C74"/>
    <w:rsid w:val="006721EC"/>
    <w:rsid w:val="00675C2A"/>
    <w:rsid w:val="00686299"/>
    <w:rsid w:val="0069344D"/>
    <w:rsid w:val="0069750C"/>
    <w:rsid w:val="006A234A"/>
    <w:rsid w:val="006B1437"/>
    <w:rsid w:val="006B2EC7"/>
    <w:rsid w:val="006C35C2"/>
    <w:rsid w:val="006C5320"/>
    <w:rsid w:val="006D0D25"/>
    <w:rsid w:val="006D3590"/>
    <w:rsid w:val="006D5159"/>
    <w:rsid w:val="006E7138"/>
    <w:rsid w:val="006F185A"/>
    <w:rsid w:val="0070224F"/>
    <w:rsid w:val="00717C56"/>
    <w:rsid w:val="00720B04"/>
    <w:rsid w:val="00723DE3"/>
    <w:rsid w:val="00736B04"/>
    <w:rsid w:val="00744FD7"/>
    <w:rsid w:val="00747279"/>
    <w:rsid w:val="0074761F"/>
    <w:rsid w:val="0075259A"/>
    <w:rsid w:val="00757855"/>
    <w:rsid w:val="00757B08"/>
    <w:rsid w:val="00760A38"/>
    <w:rsid w:val="0076410E"/>
    <w:rsid w:val="00766050"/>
    <w:rsid w:val="007666EA"/>
    <w:rsid w:val="00771A9B"/>
    <w:rsid w:val="0077359E"/>
    <w:rsid w:val="0078468B"/>
    <w:rsid w:val="007859A8"/>
    <w:rsid w:val="00795493"/>
    <w:rsid w:val="007964BA"/>
    <w:rsid w:val="007A4D1B"/>
    <w:rsid w:val="007B74EE"/>
    <w:rsid w:val="007D25A7"/>
    <w:rsid w:val="007D6D41"/>
    <w:rsid w:val="007E078F"/>
    <w:rsid w:val="007E35A0"/>
    <w:rsid w:val="008026AA"/>
    <w:rsid w:val="00807516"/>
    <w:rsid w:val="0082386C"/>
    <w:rsid w:val="00823905"/>
    <w:rsid w:val="00823B95"/>
    <w:rsid w:val="00826514"/>
    <w:rsid w:val="00833919"/>
    <w:rsid w:val="008350B1"/>
    <w:rsid w:val="008356BA"/>
    <w:rsid w:val="00837284"/>
    <w:rsid w:val="00851B88"/>
    <w:rsid w:val="008613F1"/>
    <w:rsid w:val="0086786E"/>
    <w:rsid w:val="00873E63"/>
    <w:rsid w:val="00875AC2"/>
    <w:rsid w:val="00876259"/>
    <w:rsid w:val="008831ED"/>
    <w:rsid w:val="00887359"/>
    <w:rsid w:val="00892D09"/>
    <w:rsid w:val="00895A09"/>
    <w:rsid w:val="00897FEE"/>
    <w:rsid w:val="008A110F"/>
    <w:rsid w:val="008B1594"/>
    <w:rsid w:val="008B165A"/>
    <w:rsid w:val="008C7006"/>
    <w:rsid w:val="008E294D"/>
    <w:rsid w:val="008E30D0"/>
    <w:rsid w:val="008F47E7"/>
    <w:rsid w:val="009044A8"/>
    <w:rsid w:val="00913C85"/>
    <w:rsid w:val="00934644"/>
    <w:rsid w:val="009413B6"/>
    <w:rsid w:val="0095554F"/>
    <w:rsid w:val="00961F78"/>
    <w:rsid w:val="009641E6"/>
    <w:rsid w:val="00964818"/>
    <w:rsid w:val="009675ED"/>
    <w:rsid w:val="00967ABF"/>
    <w:rsid w:val="00975EB4"/>
    <w:rsid w:val="0097720A"/>
    <w:rsid w:val="009806B5"/>
    <w:rsid w:val="00984C67"/>
    <w:rsid w:val="00994C32"/>
    <w:rsid w:val="009A0043"/>
    <w:rsid w:val="009A00F1"/>
    <w:rsid w:val="009A0E29"/>
    <w:rsid w:val="009A7B0B"/>
    <w:rsid w:val="009B14E3"/>
    <w:rsid w:val="009B6DC9"/>
    <w:rsid w:val="009C265E"/>
    <w:rsid w:val="009C63F9"/>
    <w:rsid w:val="009C6B2A"/>
    <w:rsid w:val="009C6FDE"/>
    <w:rsid w:val="009D2707"/>
    <w:rsid w:val="009D34F6"/>
    <w:rsid w:val="009D3FB5"/>
    <w:rsid w:val="009E0520"/>
    <w:rsid w:val="009E19D2"/>
    <w:rsid w:val="009F04C3"/>
    <w:rsid w:val="009F17F5"/>
    <w:rsid w:val="009F6D37"/>
    <w:rsid w:val="00A0324B"/>
    <w:rsid w:val="00A112EE"/>
    <w:rsid w:val="00A12A93"/>
    <w:rsid w:val="00A16EE5"/>
    <w:rsid w:val="00A22924"/>
    <w:rsid w:val="00A26D05"/>
    <w:rsid w:val="00A32F7C"/>
    <w:rsid w:val="00A45001"/>
    <w:rsid w:val="00A465B2"/>
    <w:rsid w:val="00A47B9E"/>
    <w:rsid w:val="00A50FC3"/>
    <w:rsid w:val="00A64B58"/>
    <w:rsid w:val="00A713E2"/>
    <w:rsid w:val="00A72586"/>
    <w:rsid w:val="00A93354"/>
    <w:rsid w:val="00AC2182"/>
    <w:rsid w:val="00AC310B"/>
    <w:rsid w:val="00AC4F8E"/>
    <w:rsid w:val="00AE4A8C"/>
    <w:rsid w:val="00AF5B76"/>
    <w:rsid w:val="00B01F0F"/>
    <w:rsid w:val="00B04AF9"/>
    <w:rsid w:val="00B0527B"/>
    <w:rsid w:val="00B11AF3"/>
    <w:rsid w:val="00B126D4"/>
    <w:rsid w:val="00B15838"/>
    <w:rsid w:val="00B15A7A"/>
    <w:rsid w:val="00B20E48"/>
    <w:rsid w:val="00B26787"/>
    <w:rsid w:val="00B4037B"/>
    <w:rsid w:val="00B40F76"/>
    <w:rsid w:val="00B42E28"/>
    <w:rsid w:val="00B433B7"/>
    <w:rsid w:val="00B44DFB"/>
    <w:rsid w:val="00B46120"/>
    <w:rsid w:val="00B53D9B"/>
    <w:rsid w:val="00B568A4"/>
    <w:rsid w:val="00B5739C"/>
    <w:rsid w:val="00B70B31"/>
    <w:rsid w:val="00B73465"/>
    <w:rsid w:val="00B82227"/>
    <w:rsid w:val="00B8432C"/>
    <w:rsid w:val="00B94EDC"/>
    <w:rsid w:val="00B95422"/>
    <w:rsid w:val="00BA42AD"/>
    <w:rsid w:val="00BB39BE"/>
    <w:rsid w:val="00BD32C4"/>
    <w:rsid w:val="00BE318A"/>
    <w:rsid w:val="00BF70BB"/>
    <w:rsid w:val="00C01267"/>
    <w:rsid w:val="00C14375"/>
    <w:rsid w:val="00C2115F"/>
    <w:rsid w:val="00C22988"/>
    <w:rsid w:val="00C23AF3"/>
    <w:rsid w:val="00C25368"/>
    <w:rsid w:val="00C26CBE"/>
    <w:rsid w:val="00C467C8"/>
    <w:rsid w:val="00C6199B"/>
    <w:rsid w:val="00C7017B"/>
    <w:rsid w:val="00C74A92"/>
    <w:rsid w:val="00C845F3"/>
    <w:rsid w:val="00C87B12"/>
    <w:rsid w:val="00CA0182"/>
    <w:rsid w:val="00CA2DCB"/>
    <w:rsid w:val="00CB0207"/>
    <w:rsid w:val="00CB0795"/>
    <w:rsid w:val="00CB0A00"/>
    <w:rsid w:val="00CC10B1"/>
    <w:rsid w:val="00CC3B35"/>
    <w:rsid w:val="00CC4ECE"/>
    <w:rsid w:val="00CC7299"/>
    <w:rsid w:val="00CC7A45"/>
    <w:rsid w:val="00CD2AD1"/>
    <w:rsid w:val="00CD51F5"/>
    <w:rsid w:val="00CE3930"/>
    <w:rsid w:val="00CF2DD6"/>
    <w:rsid w:val="00CF44C5"/>
    <w:rsid w:val="00CF6A37"/>
    <w:rsid w:val="00D03BC3"/>
    <w:rsid w:val="00D17401"/>
    <w:rsid w:val="00D2297F"/>
    <w:rsid w:val="00D304D3"/>
    <w:rsid w:val="00D43DB7"/>
    <w:rsid w:val="00D5124E"/>
    <w:rsid w:val="00D56C5C"/>
    <w:rsid w:val="00D632D7"/>
    <w:rsid w:val="00D65ED2"/>
    <w:rsid w:val="00D84DE6"/>
    <w:rsid w:val="00D86A31"/>
    <w:rsid w:val="00D87CA2"/>
    <w:rsid w:val="00D928EA"/>
    <w:rsid w:val="00D93CF3"/>
    <w:rsid w:val="00DB4269"/>
    <w:rsid w:val="00DB42DA"/>
    <w:rsid w:val="00DB4A4D"/>
    <w:rsid w:val="00DB5096"/>
    <w:rsid w:val="00DB7BC1"/>
    <w:rsid w:val="00DD32F7"/>
    <w:rsid w:val="00DD6A2E"/>
    <w:rsid w:val="00DF3BD7"/>
    <w:rsid w:val="00DF54F5"/>
    <w:rsid w:val="00E021C4"/>
    <w:rsid w:val="00E106D4"/>
    <w:rsid w:val="00E16B4C"/>
    <w:rsid w:val="00E30036"/>
    <w:rsid w:val="00E422F7"/>
    <w:rsid w:val="00E45BD1"/>
    <w:rsid w:val="00E51C7A"/>
    <w:rsid w:val="00E76EC5"/>
    <w:rsid w:val="00E81CB1"/>
    <w:rsid w:val="00E85265"/>
    <w:rsid w:val="00EB1DA0"/>
    <w:rsid w:val="00EB3707"/>
    <w:rsid w:val="00EB3A6F"/>
    <w:rsid w:val="00EB4B09"/>
    <w:rsid w:val="00EE17FD"/>
    <w:rsid w:val="00EE2EB1"/>
    <w:rsid w:val="00EE721D"/>
    <w:rsid w:val="00EF335F"/>
    <w:rsid w:val="00EF364E"/>
    <w:rsid w:val="00F0033D"/>
    <w:rsid w:val="00F256FF"/>
    <w:rsid w:val="00F341A5"/>
    <w:rsid w:val="00F350D4"/>
    <w:rsid w:val="00F402D0"/>
    <w:rsid w:val="00F402EE"/>
    <w:rsid w:val="00F53E10"/>
    <w:rsid w:val="00F6258F"/>
    <w:rsid w:val="00F65C0E"/>
    <w:rsid w:val="00F71EA8"/>
    <w:rsid w:val="00F73CB7"/>
    <w:rsid w:val="00F83E2C"/>
    <w:rsid w:val="00FB5FAE"/>
    <w:rsid w:val="00FC69E3"/>
    <w:rsid w:val="00FC7B48"/>
    <w:rsid w:val="00FD0422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E4720"/>
  <w15:chartTrackingRefBased/>
  <w15:docId w15:val="{5B14C6C2-0668-458E-8405-8528DEF5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BD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0BD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0BD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0BD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0BD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0BD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0B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0BD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0B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0B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0BD"/>
    <w:pPr>
      <w:ind w:left="720"/>
    </w:pPr>
  </w:style>
  <w:style w:type="paragraph" w:styleId="NoSpacing">
    <w:name w:val="No Spacing"/>
    <w:basedOn w:val="Normal"/>
    <w:uiPriority w:val="1"/>
    <w:qFormat/>
    <w:rsid w:val="003900BD"/>
    <w:pPr>
      <w:spacing w:after="0"/>
    </w:pPr>
  </w:style>
  <w:style w:type="character" w:styleId="Hyperlink">
    <w:name w:val="Hyperlink"/>
    <w:uiPriority w:val="99"/>
    <w:unhideWhenUsed/>
    <w:rsid w:val="005C7F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7FA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C57A2"/>
    <w:pPr>
      <w:spacing w:after="0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C57A2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236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528B"/>
    <w:pPr>
      <w:spacing w:before="100" w:beforeAutospacing="1" w:after="100" w:afterAutospacing="1"/>
    </w:pPr>
    <w:rPr>
      <w:rFonts w:cs="Calibri"/>
    </w:rPr>
  </w:style>
  <w:style w:type="character" w:styleId="FollowedHyperlink">
    <w:name w:val="FollowedHyperlink"/>
    <w:uiPriority w:val="99"/>
    <w:semiHidden/>
    <w:unhideWhenUsed/>
    <w:rsid w:val="009E0520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3900BD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3900BD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3900BD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3900BD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3900BD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3900BD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900BD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3900BD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3900BD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0BD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3900BD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3900BD"/>
    <w:rPr>
      <w:b/>
      <w:bCs/>
    </w:rPr>
  </w:style>
  <w:style w:type="character" w:styleId="Emphasis">
    <w:name w:val="Emphasis"/>
    <w:uiPriority w:val="20"/>
    <w:qFormat/>
    <w:rsid w:val="003900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900BD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3900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0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900BD"/>
    <w:rPr>
      <w:b/>
      <w:bCs/>
      <w:i/>
      <w:iCs/>
    </w:rPr>
  </w:style>
  <w:style w:type="character" w:styleId="SubtleEmphasis">
    <w:name w:val="Subtle Emphasis"/>
    <w:uiPriority w:val="19"/>
    <w:qFormat/>
    <w:rsid w:val="003900BD"/>
    <w:rPr>
      <w:i/>
      <w:iCs/>
    </w:rPr>
  </w:style>
  <w:style w:type="character" w:styleId="IntenseEmphasis">
    <w:name w:val="Intense Emphasis"/>
    <w:uiPriority w:val="21"/>
    <w:qFormat/>
    <w:rsid w:val="003900BD"/>
    <w:rPr>
      <w:b/>
      <w:bCs/>
    </w:rPr>
  </w:style>
  <w:style w:type="character" w:styleId="SubtleReference">
    <w:name w:val="Subtle Reference"/>
    <w:uiPriority w:val="31"/>
    <w:qFormat/>
    <w:rsid w:val="003900BD"/>
    <w:rPr>
      <w:smallCaps/>
    </w:rPr>
  </w:style>
  <w:style w:type="character" w:styleId="IntenseReference">
    <w:name w:val="Intense Reference"/>
    <w:uiPriority w:val="32"/>
    <w:qFormat/>
    <w:rsid w:val="003900BD"/>
    <w:rPr>
      <w:smallCaps/>
      <w:spacing w:val="5"/>
      <w:u w:val="single"/>
    </w:rPr>
  </w:style>
  <w:style w:type="character" w:styleId="BookTitle">
    <w:name w:val="Book Title"/>
    <w:uiPriority w:val="33"/>
    <w:qFormat/>
    <w:rsid w:val="003900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0BD"/>
    <w:pPr>
      <w:outlineLvl w:val="9"/>
    </w:pPr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use.leg.state.mn.us/hrd/pubs/openmtg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1a5a4f3-f6e9-4526-bf69-3818292bdad0">2022-04-14T05:00:00+00:00</Date>
    <Committee_x002f_Council xmlns="c1a5a4f3-f6e9-4526-bf69-3818292bdad0">State Independent Living Council (SILC)</Committee_x002f_Counci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0C8224657994EB188704B420A3E65" ma:contentTypeVersion="7" ma:contentTypeDescription="Create a new document." ma:contentTypeScope="" ma:versionID="c8b35d6cc96384dfaed8b955272862ed">
  <xsd:schema xmlns:xsd="http://www.w3.org/2001/XMLSchema" xmlns:xs="http://www.w3.org/2001/XMLSchema" xmlns:p="http://schemas.microsoft.com/office/2006/metadata/properties" xmlns:ns2="c1a5a4f3-f6e9-4526-bf69-3818292bdad0" targetNamespace="http://schemas.microsoft.com/office/2006/metadata/properties" ma:root="true" ma:fieldsID="e0ece5999e1fb7e9b8b23dd480cf7c0d" ns2:_="">
    <xsd:import namespace="c1a5a4f3-f6e9-4526-bf69-3818292bdad0"/>
    <xsd:element name="properties">
      <xsd:complexType>
        <xsd:sequence>
          <xsd:element name="documentManagement">
            <xsd:complexType>
              <xsd:all>
                <xsd:element ref="ns2:Committee_x002f_Council"/>
                <xsd:element ref="ns2: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5a4f3-f6e9-4526-bf69-3818292bdad0" elementFormDefault="qualified">
    <xsd:import namespace="http://schemas.microsoft.com/office/2006/documentManagement/types"/>
    <xsd:import namespace="http://schemas.microsoft.com/office/infopath/2007/PartnerControls"/>
    <xsd:element name="Committee_x002f_Council" ma:index="4" ma:displayName="Committee/Council" ma:format="Dropdown" ma:indexed="true" ma:internalName="Committee_x002f_Council" ma:readOnly="false">
      <xsd:simpleType>
        <xsd:restriction base="dms:Choice">
          <xsd:enumeration value="Rehabilitation Area Managers (RAM)"/>
          <xsd:enumeration value="SharePoint Change Management Board (CMB)"/>
          <xsd:enumeration value="State Independent Living Council (SILC)"/>
          <xsd:enumeration value="Strategic Leadership Team (SLT)"/>
        </xsd:restriction>
      </xsd:simpleType>
    </xsd:element>
    <xsd:element name="Date" ma:index="5" nillable="true" ma:displayName="Date" ma:format="DateOnly" ma:indexed="true" ma:internalName="Date" ma:readOnly="fals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E5FDD-8A18-4E7F-990D-679C0D54A4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a5a4f3-f6e9-4526-bf69-3818292bda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A5F0B-A700-43BE-A0D7-C3A04E508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5FD75-9EAD-4B30-A3C2-5FB83763E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581F2-D5A5-4A3F-A992-65D18F73A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5a4f3-f6e9-4526-bf69-3818292bd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 VRS</Company>
  <LinksUpToDate>false</LinksUpToDate>
  <CharactersWithSpaces>4331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https://www.house.leg.state.mn.us/hrd/pubs/openmtg.pdf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MNSILC Meeting Minutes for April 14, 2022</dc:title>
  <dc:subject/>
  <dc:creator/>
  <cp:keywords/>
  <dc:description/>
  <cp:lastModifiedBy>Schneider, Kelly (DEED)</cp:lastModifiedBy>
  <cp:revision>8</cp:revision>
  <cp:lastPrinted>2022-05-24T23:50:00Z</cp:lastPrinted>
  <dcterms:created xsi:type="dcterms:W3CDTF">2022-06-16T16:19:00Z</dcterms:created>
  <dcterms:modified xsi:type="dcterms:W3CDTF">2022-06-16T16:31:00Z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0x0101009E50C8224657994EB188704B420A3E65</vt:lpwstr>
  </property>
</Properties>
</file>