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85049" w14:textId="77777777" w:rsidR="002619E1" w:rsidRDefault="002619E1" w:rsidP="002619E1">
      <w:pPr>
        <w:rPr>
          <w:rFonts w:asciiTheme="minorHAnsi" w:hAnsiTheme="minorHAnsi"/>
          <w:b/>
        </w:rPr>
      </w:pPr>
      <w:r w:rsidRPr="002619E1">
        <w:rPr>
          <w:rFonts w:asciiTheme="minorHAnsi" w:hAnsiTheme="minorHAnsi"/>
          <w:b/>
          <w:noProof/>
        </w:rPr>
        <mc:AlternateContent>
          <mc:Choice Requires="wps">
            <w:drawing>
              <wp:anchor distT="45720" distB="45720" distL="114300" distR="114300" simplePos="0" relativeHeight="251661312" behindDoc="0" locked="0" layoutInCell="1" allowOverlap="1" wp14:anchorId="419436D7" wp14:editId="20221C1C">
                <wp:simplePos x="0" y="0"/>
                <wp:positionH relativeFrom="column">
                  <wp:posOffset>5722233</wp:posOffset>
                </wp:positionH>
                <wp:positionV relativeFrom="page">
                  <wp:posOffset>173963</wp:posOffset>
                </wp:positionV>
                <wp:extent cx="819785" cy="70739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707390"/>
                        </a:xfrm>
                        <a:prstGeom prst="rect">
                          <a:avLst/>
                        </a:prstGeom>
                        <a:solidFill>
                          <a:srgbClr val="FFFFFF"/>
                        </a:solidFill>
                        <a:ln w="9525">
                          <a:noFill/>
                          <a:miter lim="800000"/>
                          <a:headEnd/>
                          <a:tailEnd/>
                        </a:ln>
                      </wps:spPr>
                      <wps:txbx>
                        <w:txbxContent>
                          <w:p w14:paraId="7B53E395" w14:textId="266923D5" w:rsidR="002619E1" w:rsidRPr="002619E1" w:rsidRDefault="0080200A" w:rsidP="002619E1">
                            <w:pPr>
                              <w:jc w:val="right"/>
                              <w:rPr>
                                <w:sz w:val="72"/>
                                <w:szCs w:val="72"/>
                              </w:rPr>
                            </w:pPr>
                            <w:r>
                              <w:rPr>
                                <w:sz w:val="72"/>
                                <w:szCs w:val="72"/>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436D7" id="_x0000_t202" coordsize="21600,21600" o:spt="202" path="m,l,21600r21600,l21600,xe">
                <v:stroke joinstyle="miter"/>
                <v:path gradientshapeok="t" o:connecttype="rect"/>
              </v:shapetype>
              <v:shape id="Text Box 2" o:spid="_x0000_s1026" type="#_x0000_t202" style="position:absolute;margin-left:450.55pt;margin-top:13.7pt;width:64.55pt;height:55.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" stroked="f">
                <v:textbox>
                  <w:txbxContent>
                    <w:p w14:paraId="7B53E395" w14:textId="266923D5" w:rsidR="002619E1" w:rsidRPr="002619E1" w:rsidRDefault="0080200A" w:rsidP="002619E1">
                      <w:pPr>
                        <w:jc w:val="right"/>
                        <w:rPr>
                          <w:sz w:val="72"/>
                          <w:szCs w:val="72"/>
                        </w:rPr>
                      </w:pPr>
                      <w:r>
                        <w:rPr>
                          <w:sz w:val="72"/>
                          <w:szCs w:val="72"/>
                        </w:rPr>
                        <w:t>4</w:t>
                      </w:r>
                    </w:p>
                  </w:txbxContent>
                </v:textbox>
                <w10:wrap type="square" anchory="page"/>
              </v:shape>
            </w:pict>
          </mc:Fallback>
        </mc:AlternateContent>
      </w:r>
    </w:p>
    <w:sdt>
      <w:sdtPr>
        <w:rPr>
          <w:rFonts w:ascii="Times New Roman" w:hAnsi="Times New Roman"/>
          <w:b w:val="0"/>
          <w:color w:val="auto"/>
          <w:sz w:val="22"/>
          <w:szCs w:val="22"/>
        </w:rPr>
        <w:id w:val="10729564"/>
        <w:docPartObj>
          <w:docPartGallery w:val="Cover Pages"/>
          <w:docPartUnique/>
        </w:docPartObj>
      </w:sdtPr>
      <w:sdtEndPr>
        <w:rPr>
          <w:rStyle w:val="BodyTextChar"/>
        </w:rPr>
      </w:sdtEndPr>
      <w:sdtContent>
        <w:sdt>
          <w:sdtPr>
            <w:rPr>
              <w:rFonts w:ascii="Times New Roman" w:hAnsi="Times New Roman"/>
              <w:b w:val="0"/>
              <w:color w:val="auto"/>
              <w:sz w:val="22"/>
              <w:szCs w:val="22"/>
            </w:rPr>
            <w:id w:val="-780880138"/>
            <w:docPartObj>
              <w:docPartGallery w:val="Cover Pages"/>
              <w:docPartUnique/>
            </w:docPartObj>
          </w:sdtPr>
          <w:sdtEndPr>
            <w:rPr>
              <w:rStyle w:val="BodyTextChar"/>
            </w:rPr>
          </w:sdtEndPr>
          <w:sdtContent>
            <w:p w14:paraId="305C10D8" w14:textId="383EF449" w:rsidR="008E0ACA" w:rsidRPr="00474198" w:rsidRDefault="008E0ACA" w:rsidP="008E0ACA">
              <w:pPr>
                <w:pStyle w:val="Heading1"/>
                <w:rPr>
                  <w:rFonts w:ascii="Times New Roman" w:hAnsi="Times New Roman"/>
                </w:rPr>
              </w:pPr>
              <w:r w:rsidRPr="00474198">
                <w:rPr>
                  <w:rFonts w:ascii="Times New Roman" w:hAnsi="Times New Roman"/>
                </w:rPr>
                <w:t>Memo</w:t>
              </w:r>
            </w:p>
            <w:p w14:paraId="56FF0E00" w14:textId="3CB71555" w:rsidR="008E0ACA" w:rsidRPr="00474198" w:rsidRDefault="008E0ACA" w:rsidP="008E0ACA">
              <w:pPr>
                <w:pStyle w:val="BodyText"/>
                <w:rPr>
                  <w:rFonts w:ascii="Times New Roman" w:hAnsi="Times New Roman"/>
                  <w:b/>
                </w:rPr>
              </w:pPr>
              <w:r w:rsidRPr="00474198">
                <w:rPr>
                  <w:rFonts w:ascii="Times New Roman" w:hAnsi="Times New Roman"/>
                  <w:b/>
                </w:rPr>
                <w:t xml:space="preserve">Date: </w:t>
              </w:r>
              <w:r w:rsidRPr="00474198">
                <w:rPr>
                  <w:rFonts w:ascii="Times New Roman" w:hAnsi="Times New Roman"/>
                  <w:b/>
                </w:rPr>
                <w:tab/>
              </w:r>
              <w:r w:rsidR="00EA75CF" w:rsidRPr="00474198">
                <w:rPr>
                  <w:rFonts w:ascii="Times New Roman" w:hAnsi="Times New Roman"/>
                  <w:b/>
                </w:rPr>
                <w:t>4</w:t>
              </w:r>
              <w:r w:rsidRPr="00474198">
                <w:rPr>
                  <w:rFonts w:ascii="Times New Roman" w:hAnsi="Times New Roman"/>
                  <w:b/>
                </w:rPr>
                <w:t>/</w:t>
              </w:r>
              <w:r w:rsidR="00EA75CF" w:rsidRPr="00474198">
                <w:rPr>
                  <w:rFonts w:ascii="Times New Roman" w:hAnsi="Times New Roman"/>
                  <w:b/>
                </w:rPr>
                <w:t>23</w:t>
              </w:r>
              <w:r w:rsidRPr="00474198">
                <w:rPr>
                  <w:rFonts w:ascii="Times New Roman" w:hAnsi="Times New Roman"/>
                  <w:b/>
                </w:rPr>
                <w:t>/24</w:t>
              </w:r>
            </w:p>
            <w:p w14:paraId="11C9068C" w14:textId="77777777" w:rsidR="008E0ACA" w:rsidRPr="00474198" w:rsidRDefault="008E0ACA" w:rsidP="008E0ACA">
              <w:pPr>
                <w:pStyle w:val="BodyText"/>
                <w:rPr>
                  <w:rFonts w:ascii="Times New Roman" w:hAnsi="Times New Roman"/>
                  <w:b/>
                </w:rPr>
              </w:pPr>
              <w:r w:rsidRPr="00474198">
                <w:rPr>
                  <w:rFonts w:ascii="Times New Roman" w:hAnsi="Times New Roman"/>
                  <w:b/>
                </w:rPr>
                <w:t xml:space="preserve">To: </w:t>
              </w:r>
              <w:r w:rsidRPr="00474198">
                <w:rPr>
                  <w:rFonts w:ascii="Times New Roman" w:hAnsi="Times New Roman"/>
                  <w:b/>
                </w:rPr>
                <w:tab/>
                <w:t>ETAC</w:t>
              </w:r>
            </w:p>
            <w:p w14:paraId="680CD597" w14:textId="77777777" w:rsidR="008E0ACA" w:rsidRPr="00474198" w:rsidRDefault="008E0ACA" w:rsidP="008E0ACA">
              <w:pPr>
                <w:pStyle w:val="BodyText"/>
                <w:rPr>
                  <w:rFonts w:ascii="Times New Roman" w:hAnsi="Times New Roman"/>
                  <w:b/>
                </w:rPr>
              </w:pPr>
              <w:r w:rsidRPr="00474198">
                <w:rPr>
                  <w:rFonts w:ascii="Times New Roman" w:hAnsi="Times New Roman"/>
                  <w:b/>
                </w:rPr>
                <w:t xml:space="preserve">From: </w:t>
              </w:r>
              <w:r w:rsidRPr="00474198">
                <w:rPr>
                  <w:rFonts w:ascii="Times New Roman" w:hAnsi="Times New Roman"/>
                  <w:b/>
                </w:rPr>
                <w:tab/>
                <w:t>Carla Vita, Director Energy Transition</w:t>
              </w:r>
            </w:p>
            <w:p w14:paraId="4F6AEC8E" w14:textId="2D067976" w:rsidR="008E0ACA" w:rsidRPr="00474198" w:rsidRDefault="008E0ACA" w:rsidP="008E0ACA">
              <w:pPr>
                <w:pStyle w:val="Heading2"/>
                <w:rPr>
                  <w:rFonts w:ascii="Times New Roman" w:hAnsi="Times New Roman" w:cs="Times New Roman"/>
                </w:rPr>
              </w:pPr>
              <w:r w:rsidRPr="00474198">
                <w:rPr>
                  <w:rFonts w:ascii="Times New Roman" w:hAnsi="Times New Roman" w:cs="Times New Roman"/>
                </w:rPr>
                <w:t xml:space="preserve">RE: </w:t>
              </w:r>
              <w:r w:rsidR="00344FDB" w:rsidRPr="00474198">
                <w:rPr>
                  <w:rFonts w:ascii="Times New Roman" w:hAnsi="Times New Roman" w:cs="Times New Roman"/>
                </w:rPr>
                <w:t>W</w:t>
              </w:r>
              <w:r w:rsidR="00931B77" w:rsidRPr="00474198">
                <w:rPr>
                  <w:rFonts w:ascii="Times New Roman" w:hAnsi="Times New Roman" w:cs="Times New Roman"/>
                </w:rPr>
                <w:t xml:space="preserve">elcome – Dept of </w:t>
              </w:r>
              <w:r w:rsidR="00931B77" w:rsidRPr="00474198">
                <w:rPr>
                  <w:rFonts w:ascii="Times New Roman" w:hAnsi="Times New Roman" w:cs="Times New Roman"/>
                  <w:color w:val="002060"/>
                </w:rPr>
                <w:t xml:space="preserve">Commerce Designee – Dr. Sydnie </w:t>
              </w:r>
              <w:proofErr w:type="spellStart"/>
              <w:r w:rsidR="00931B77" w:rsidRPr="00474198">
                <w:rPr>
                  <w:rFonts w:ascii="Times New Roman" w:hAnsi="Times New Roman" w:cs="Times New Roman"/>
                  <w:color w:val="002060"/>
                </w:rPr>
                <w:t>Lieb</w:t>
              </w:r>
              <w:proofErr w:type="spellEnd"/>
            </w:p>
            <w:p w14:paraId="6963E17D" w14:textId="5DCB46FD" w:rsidR="002505FF" w:rsidRPr="00474198" w:rsidRDefault="00474198" w:rsidP="008E0ACA">
              <w:pPr>
                <w:pStyle w:val="BodyText"/>
                <w:spacing w:before="0" w:after="0" w:line="240" w:lineRule="auto"/>
                <w:rPr>
                  <w:rStyle w:val="BodyTextChar"/>
                  <w:rFonts w:ascii="Times New Roman" w:hAnsi="Times New Roman"/>
                  <w:color w:val="0D0D0D" w:themeColor="text2" w:themeTint="F2"/>
                </w:rPr>
              </w:pPr>
              <w:r w:rsidRPr="00474198">
                <w:rPr>
                  <w:rStyle w:val="BodyTextChar"/>
                  <w:rFonts w:ascii="Times New Roman" w:hAnsi="Times New Roman"/>
                  <w:color w:val="0D0D0D" w:themeColor="text2" w:themeTint="F2"/>
                </w:rPr>
                <w:t xml:space="preserve">Dr. Sydnie </w:t>
              </w:r>
              <w:proofErr w:type="spellStart"/>
              <w:r w:rsidRPr="00474198">
                <w:rPr>
                  <w:rStyle w:val="BodyTextChar"/>
                  <w:rFonts w:ascii="Times New Roman" w:hAnsi="Times New Roman"/>
                  <w:color w:val="0D0D0D" w:themeColor="text2" w:themeTint="F2"/>
                </w:rPr>
                <w:t>Lieb</w:t>
              </w:r>
              <w:proofErr w:type="spellEnd"/>
              <w:r w:rsidRPr="00474198">
                <w:rPr>
                  <w:rStyle w:val="BodyTextChar"/>
                  <w:rFonts w:ascii="Times New Roman" w:hAnsi="Times New Roman"/>
                  <w:color w:val="0D0D0D" w:themeColor="text2" w:themeTint="F2"/>
                </w:rPr>
                <w:t xml:space="preserve">, is replacing Louise Miltich, representing the Department of Commerce.  Dr. </w:t>
              </w:r>
              <w:proofErr w:type="spellStart"/>
              <w:r w:rsidRPr="00474198">
                <w:rPr>
                  <w:rStyle w:val="BodyTextChar"/>
                  <w:rFonts w:ascii="Times New Roman" w:hAnsi="Times New Roman"/>
                  <w:color w:val="0D0D0D" w:themeColor="text2" w:themeTint="F2"/>
                </w:rPr>
                <w:t>Lieb’s</w:t>
              </w:r>
              <w:proofErr w:type="spellEnd"/>
              <w:r w:rsidRPr="00474198">
                <w:rPr>
                  <w:rStyle w:val="BodyTextChar"/>
                  <w:rFonts w:ascii="Times New Roman" w:hAnsi="Times New Roman"/>
                  <w:color w:val="0D0D0D" w:themeColor="text2" w:themeTint="F2"/>
                </w:rPr>
                <w:t xml:space="preserve"> bio is:</w:t>
              </w:r>
            </w:p>
            <w:p w14:paraId="1867B0F9" w14:textId="77777777" w:rsidR="00474198" w:rsidRPr="00474198" w:rsidRDefault="00474198" w:rsidP="008E0ACA">
              <w:pPr>
                <w:pStyle w:val="BodyText"/>
                <w:spacing w:before="0" w:after="0" w:line="240" w:lineRule="auto"/>
                <w:rPr>
                  <w:rStyle w:val="BodyTextChar"/>
                  <w:rFonts w:ascii="Times New Roman" w:hAnsi="Times New Roman"/>
                  <w:color w:val="0D0D0D" w:themeColor="text2" w:themeTint="F2"/>
                </w:rPr>
              </w:pPr>
            </w:p>
            <w:p w14:paraId="5A218C7C" w14:textId="77777777" w:rsidR="00474198" w:rsidRPr="00474198" w:rsidRDefault="00474198" w:rsidP="00474198">
              <w:pPr>
                <w:rPr>
                  <w:rFonts w:ascii="Times New Roman" w:hAnsi="Times New Roman"/>
                  <w:color w:val="0D0D0D" w:themeColor="text2" w:themeTint="F2"/>
                </w:rPr>
              </w:pPr>
              <w:bookmarkStart w:id="0" w:name="_Hlk160176722"/>
              <w:r w:rsidRPr="00474198">
                <w:rPr>
                  <w:rFonts w:ascii="Times New Roman" w:hAnsi="Times New Roman"/>
                  <w:color w:val="0D0D0D" w:themeColor="text2" w:themeTint="F2"/>
                </w:rPr>
                <w:t xml:space="preserve">Dr. Sydnie </w:t>
              </w:r>
              <w:proofErr w:type="spellStart"/>
              <w:r w:rsidRPr="00474198">
                <w:rPr>
                  <w:rFonts w:ascii="Times New Roman" w:hAnsi="Times New Roman"/>
                  <w:color w:val="0D0D0D" w:themeColor="text2" w:themeTint="F2"/>
                </w:rPr>
                <w:t>Lieb</w:t>
              </w:r>
              <w:proofErr w:type="spellEnd"/>
              <w:r w:rsidRPr="00474198">
                <w:rPr>
                  <w:rFonts w:ascii="Times New Roman" w:hAnsi="Times New Roman"/>
                  <w:color w:val="0D0D0D" w:themeColor="text2" w:themeTint="F2"/>
                </w:rPr>
                <w:t xml:space="preserve"> is the Regulatory Affairs Director at the Minnesota Department of Commerce where she oversees utility finance, planning, telecom, and energy efficiency incentive programs. Prior to joining the Department of Commerce, she worked as a Manager of Environmental Policy at Xcel Energy where she led design and implementation of the company’s clean energy and emission reduction strategy for the gas, electric, and transportation sectors. She has diverse experience in carbon emissions accounting and policy and has worked to implement federal and state carbon policies in her work at the U.S. EPA and the California Air Resources Board. </w:t>
              </w:r>
              <w:bookmarkEnd w:id="0"/>
              <w:r w:rsidRPr="00474198">
                <w:rPr>
                  <w:rFonts w:ascii="Times New Roman" w:hAnsi="Times New Roman"/>
                  <w:color w:val="0D0D0D" w:themeColor="text2" w:themeTint="F2"/>
                </w:rPr>
                <w:t xml:space="preserve">Dr. </w:t>
              </w:r>
              <w:proofErr w:type="spellStart"/>
              <w:r w:rsidRPr="00474198">
                <w:rPr>
                  <w:rFonts w:ascii="Times New Roman" w:hAnsi="Times New Roman"/>
                  <w:color w:val="0D0D0D" w:themeColor="text2" w:themeTint="F2"/>
                </w:rPr>
                <w:t>Lieb</w:t>
              </w:r>
              <w:proofErr w:type="spellEnd"/>
              <w:r w:rsidRPr="00474198">
                <w:rPr>
                  <w:rFonts w:ascii="Times New Roman" w:hAnsi="Times New Roman"/>
                  <w:color w:val="0D0D0D" w:themeColor="text2" w:themeTint="F2"/>
                </w:rPr>
                <w:t xml:space="preserve"> holds a Doctorate in Mechanical Engineering with a focus in combustion emissions from University of Southern California. In her free time she enjoys running, cross country skiing, and spooking brown trout in the Minnesota driftless region with her husband and two-year old daughter. </w:t>
              </w:r>
            </w:p>
            <w:p w14:paraId="6F6EC643" w14:textId="77777777" w:rsidR="00474198" w:rsidRPr="00474198" w:rsidRDefault="00474198" w:rsidP="008E0ACA">
              <w:pPr>
                <w:pStyle w:val="BodyText"/>
                <w:spacing w:before="0" w:after="0" w:line="240" w:lineRule="auto"/>
                <w:rPr>
                  <w:rStyle w:val="BodyTextChar"/>
                  <w:rFonts w:ascii="Times New Roman" w:hAnsi="Times New Roman"/>
                </w:rPr>
              </w:pPr>
            </w:p>
            <w:p w14:paraId="4F3596FF" w14:textId="77777777" w:rsidR="00F37B83" w:rsidRPr="00474198" w:rsidRDefault="00F37B83" w:rsidP="008E0ACA">
              <w:pPr>
                <w:pStyle w:val="BodyText"/>
                <w:spacing w:before="0" w:after="0" w:line="240" w:lineRule="auto"/>
                <w:rPr>
                  <w:rStyle w:val="BodyTextChar"/>
                  <w:rFonts w:ascii="Times New Roman" w:hAnsi="Times New Roman"/>
                </w:rPr>
              </w:pPr>
            </w:p>
            <w:p w14:paraId="484F4BEF" w14:textId="5B89AC51" w:rsidR="007762BE" w:rsidRPr="00474198" w:rsidRDefault="0080200A" w:rsidP="002505FF">
              <w:pPr>
                <w:pStyle w:val="BodyText"/>
                <w:spacing w:before="0" w:after="0" w:line="240" w:lineRule="auto"/>
                <w:rPr>
                  <w:rFonts w:ascii="Times New Roman" w:hAnsi="Times New Roman"/>
                </w:rPr>
              </w:pPr>
            </w:p>
          </w:sdtContent>
        </w:sdt>
      </w:sdtContent>
    </w:sdt>
    <w:p w14:paraId="7C3D9E94" w14:textId="77777777" w:rsidR="007762BE" w:rsidRPr="00474198" w:rsidRDefault="007762BE" w:rsidP="002619E1">
      <w:pPr>
        <w:pStyle w:val="BodyText"/>
        <w:spacing w:before="0" w:after="0" w:line="240" w:lineRule="auto"/>
        <w:rPr>
          <w:rFonts w:ascii="Times New Roman" w:hAnsi="Times New Roman"/>
        </w:rPr>
      </w:pPr>
    </w:p>
    <w:p w14:paraId="1C9FD7FB" w14:textId="249D2239" w:rsidR="007762BE" w:rsidRPr="00474198" w:rsidRDefault="007762BE" w:rsidP="002619E1">
      <w:pPr>
        <w:pStyle w:val="BodyText"/>
        <w:spacing w:before="0" w:after="0" w:line="240" w:lineRule="auto"/>
        <w:rPr>
          <w:rFonts w:ascii="Times New Roman" w:hAnsi="Times New Roman"/>
        </w:rPr>
      </w:pPr>
    </w:p>
    <w:p w14:paraId="595F9A5E" w14:textId="61A2EE0C" w:rsidR="007762BE" w:rsidRPr="00474198" w:rsidRDefault="007762BE" w:rsidP="002619E1">
      <w:pPr>
        <w:pStyle w:val="BodyText"/>
        <w:spacing w:before="0" w:after="0" w:line="240" w:lineRule="auto"/>
        <w:rPr>
          <w:rFonts w:ascii="Times New Roman" w:hAnsi="Times New Roman"/>
        </w:rPr>
      </w:pPr>
    </w:p>
    <w:p w14:paraId="19D2DD1C" w14:textId="77777777" w:rsidR="007762BE" w:rsidRDefault="007762BE" w:rsidP="002619E1">
      <w:pPr>
        <w:pStyle w:val="BodyText"/>
        <w:spacing w:before="0" w:after="0" w:line="240" w:lineRule="auto"/>
      </w:pPr>
    </w:p>
    <w:p w14:paraId="4D4C5672" w14:textId="3C34F816" w:rsidR="007762BE" w:rsidRDefault="007762BE" w:rsidP="002619E1">
      <w:pPr>
        <w:pStyle w:val="BodyText"/>
        <w:spacing w:before="0" w:after="0" w:line="240" w:lineRule="auto"/>
      </w:pPr>
    </w:p>
    <w:p w14:paraId="1BFAD281" w14:textId="1B92BC48" w:rsidR="007762BE" w:rsidRDefault="007762BE" w:rsidP="002619E1">
      <w:pPr>
        <w:pStyle w:val="BodyText"/>
        <w:spacing w:before="0" w:after="0" w:line="240" w:lineRule="auto"/>
      </w:pPr>
    </w:p>
    <w:p w14:paraId="0CA025DB" w14:textId="77777777" w:rsidR="007762BE" w:rsidRDefault="007762BE" w:rsidP="002619E1">
      <w:pPr>
        <w:pStyle w:val="BodyText"/>
        <w:spacing w:before="0" w:after="0" w:line="240" w:lineRule="auto"/>
      </w:pPr>
    </w:p>
    <w:p w14:paraId="7BB9FC12" w14:textId="45CA63C8" w:rsidR="007762BE" w:rsidRDefault="007762BE" w:rsidP="002619E1">
      <w:pPr>
        <w:pStyle w:val="BodyText"/>
        <w:spacing w:before="0" w:after="0" w:line="240" w:lineRule="auto"/>
      </w:pPr>
    </w:p>
    <w:p w14:paraId="3AB263E9" w14:textId="4CE0171A" w:rsidR="007762BE" w:rsidRDefault="007762BE" w:rsidP="002619E1">
      <w:pPr>
        <w:pStyle w:val="BodyText"/>
        <w:spacing w:before="0" w:after="0" w:line="240" w:lineRule="auto"/>
      </w:pPr>
    </w:p>
    <w:p w14:paraId="391CF131" w14:textId="35563246" w:rsidR="007762BE" w:rsidRDefault="007762BE" w:rsidP="002619E1">
      <w:pPr>
        <w:pStyle w:val="BodyText"/>
        <w:spacing w:before="0" w:after="0" w:line="240" w:lineRule="auto"/>
      </w:pPr>
    </w:p>
    <w:p w14:paraId="76B7BC1E" w14:textId="75CA4330" w:rsidR="007762BE" w:rsidRDefault="007762BE" w:rsidP="002619E1">
      <w:pPr>
        <w:pStyle w:val="BodyText"/>
        <w:spacing w:before="0" w:after="0" w:line="240" w:lineRule="auto"/>
      </w:pPr>
    </w:p>
    <w:p w14:paraId="25FEBCAE" w14:textId="7C5963F2" w:rsidR="007762BE" w:rsidRDefault="007762BE" w:rsidP="002619E1">
      <w:pPr>
        <w:pStyle w:val="BodyText"/>
        <w:spacing w:before="0" w:after="0" w:line="240" w:lineRule="auto"/>
      </w:pPr>
    </w:p>
    <w:p w14:paraId="64E761AB" w14:textId="431A828B" w:rsidR="007762BE" w:rsidRDefault="007762BE" w:rsidP="002619E1">
      <w:pPr>
        <w:pStyle w:val="BodyText"/>
        <w:spacing w:before="0" w:after="0" w:line="240" w:lineRule="auto"/>
      </w:pPr>
    </w:p>
    <w:p w14:paraId="46662AD3" w14:textId="6159B8E9" w:rsidR="007762BE" w:rsidRDefault="007762BE" w:rsidP="002619E1">
      <w:pPr>
        <w:pStyle w:val="BodyText"/>
        <w:spacing w:before="0" w:after="0" w:line="240" w:lineRule="auto"/>
      </w:pPr>
    </w:p>
    <w:p w14:paraId="1F27B03D" w14:textId="7965EEF3" w:rsidR="007762BE" w:rsidRDefault="007762BE" w:rsidP="002619E1">
      <w:pPr>
        <w:pStyle w:val="BodyText"/>
        <w:spacing w:before="0" w:after="0" w:line="240" w:lineRule="auto"/>
      </w:pPr>
    </w:p>
    <w:p w14:paraId="56FA85CE" w14:textId="77777777" w:rsidR="006972B9" w:rsidRPr="009F1191" w:rsidRDefault="006972B9" w:rsidP="006972B9">
      <w:pPr>
        <w:pStyle w:val="BodyText"/>
        <w:rPr>
          <w:color w:val="0D0D0D" w:themeColor="text2" w:themeTint="F2"/>
          <w:lang w:val="es-ES"/>
        </w:rPr>
        <w:sectPr w:rsidR="006972B9" w:rsidRPr="009F1191" w:rsidSect="009F1191">
          <w:footerReference w:type="default" r:id="rId11"/>
          <w:headerReference w:type="first" r:id="rId12"/>
          <w:footerReference w:type="first" r:id="rId13"/>
          <w:type w:val="continuous"/>
          <w:pgSz w:w="12240" w:h="15840" w:code="1"/>
          <w:pgMar w:top="1440" w:right="1440" w:bottom="1440" w:left="1440" w:header="0" w:footer="504" w:gutter="0"/>
          <w:cols w:space="720"/>
          <w:titlePg/>
          <w:docGrid w:linePitch="326"/>
        </w:sectPr>
      </w:pPr>
    </w:p>
    <w:p w14:paraId="63EC2240" w14:textId="77777777" w:rsidR="006972B9" w:rsidRPr="009F1191" w:rsidRDefault="006972B9" w:rsidP="006972B9">
      <w:pPr>
        <w:pStyle w:val="BodyText"/>
        <w:rPr>
          <w:color w:val="0D0D0D" w:themeColor="text2" w:themeTint="F2"/>
          <w:lang w:val="es-ES"/>
        </w:rPr>
      </w:pPr>
    </w:p>
    <w:sectPr w:rsidR="006972B9" w:rsidRPr="009F1191" w:rsidSect="00622BB5">
      <w:headerReference w:type="first" r:id="rId14"/>
      <w:type w:val="continuous"/>
      <w:pgSz w:w="12240" w:h="15840" w:code="1"/>
      <w:pgMar w:top="1440" w:right="1080" w:bottom="108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0F93D" w14:textId="77777777" w:rsidR="00CA5274" w:rsidRDefault="00CA5274">
      <w:r>
        <w:separator/>
      </w:r>
    </w:p>
  </w:endnote>
  <w:endnote w:type="continuationSeparator" w:id="0">
    <w:p w14:paraId="2686BE08" w14:textId="77777777" w:rsidR="00CA5274" w:rsidRDefault="00CA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altName w:val="Adobe Caslon Pro"/>
    <w:charset w:val="00"/>
    <w:family w:val="roman"/>
    <w:pitch w:val="variable"/>
    <w:sig w:usb0="00000003" w:usb1="00000000" w:usb2="00000000" w:usb3="00000000" w:csb0="00000001"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E0460" w14:textId="05F50BC1" w:rsidR="006972B9" w:rsidRPr="005B2DDF" w:rsidRDefault="006972B9" w:rsidP="005B2DDF">
    <w:pPr>
      <w:pStyle w:val="Footer"/>
      <w:pBdr>
        <w:top w:val="single" w:sz="4" w:space="10" w:color="BFBFBF" w:themeColor="background1" w:themeShade="BF"/>
      </w:pBdr>
      <w:tabs>
        <w:tab w:val="clear" w:pos="4320"/>
        <w:tab w:val="clear" w:pos="8640"/>
        <w:tab w:val="right" w:pos="10080"/>
      </w:tabs>
      <w:jc w:val="left"/>
      <w:rPr>
        <w:rFonts w:asciiTheme="minorHAnsi" w:hAnsiTheme="minorHAnsi"/>
        <w:sz w:val="18"/>
        <w:szCs w:val="18"/>
      </w:rPr>
    </w:pPr>
    <w:r w:rsidRPr="00AF5107">
      <w:rPr>
        <w:rFonts w:asciiTheme="minorHAnsi" w:hAnsiTheme="minorHAnsi"/>
        <w:sz w:val="18"/>
        <w:szCs w:val="18"/>
      </w:rPr>
      <w:tab/>
    </w:r>
    <w:r w:rsidRPr="00AF5107">
      <w:rPr>
        <w:rFonts w:asciiTheme="minorHAnsi" w:hAnsiTheme="minorHAnsi"/>
        <w:sz w:val="18"/>
        <w:szCs w:val="18"/>
      </w:rPr>
      <w:fldChar w:fldCharType="begin"/>
    </w:r>
    <w:r w:rsidRPr="00AF5107">
      <w:rPr>
        <w:rFonts w:asciiTheme="minorHAnsi" w:hAnsiTheme="minorHAnsi"/>
        <w:sz w:val="18"/>
        <w:szCs w:val="18"/>
      </w:rPr>
      <w:instrText xml:space="preserve"> PAGE   \* MERGEFORMAT </w:instrText>
    </w:r>
    <w:r w:rsidRPr="00AF5107">
      <w:rPr>
        <w:rFonts w:asciiTheme="minorHAnsi" w:hAnsiTheme="minorHAnsi"/>
        <w:sz w:val="18"/>
        <w:szCs w:val="18"/>
      </w:rPr>
      <w:fldChar w:fldCharType="separate"/>
    </w:r>
    <w:r w:rsidR="00F42068">
      <w:rPr>
        <w:rFonts w:asciiTheme="minorHAnsi" w:hAnsiTheme="minorHAnsi"/>
        <w:noProof/>
        <w:sz w:val="18"/>
        <w:szCs w:val="18"/>
      </w:rPr>
      <w:t>2</w:t>
    </w:r>
    <w:r w:rsidRPr="00AF5107">
      <w:rPr>
        <w:rFonts w:asciiTheme="minorHAnsi" w:hAnsiTheme="minorHAns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9A9BB" w14:textId="4BE1F42B" w:rsidR="006972B9" w:rsidRPr="00AF5107" w:rsidRDefault="006972B9" w:rsidP="00B275D4">
    <w:pPr>
      <w:pStyle w:val="Footer"/>
      <w:pBdr>
        <w:top w:val="single" w:sz="4" w:space="10" w:color="BFBFBF" w:themeColor="background1" w:themeShade="BF"/>
      </w:pBdr>
      <w:tabs>
        <w:tab w:val="clear" w:pos="4320"/>
        <w:tab w:val="clear" w:pos="8640"/>
        <w:tab w:val="right" w:pos="10080"/>
      </w:tabs>
      <w:jc w:val="left"/>
      <w:rPr>
        <w:rFonts w:asciiTheme="minorHAnsi" w:hAnsiTheme="minorHAnsi"/>
        <w:sz w:val="18"/>
        <w:szCs w:val="18"/>
      </w:rPr>
    </w:pPr>
    <w:r w:rsidRPr="00AF5107">
      <w:rPr>
        <w:rFonts w:asciiTheme="minorHAnsi" w:hAnsiTheme="minorHAnsi"/>
        <w:sz w:val="18"/>
        <w:szCs w:val="18"/>
      </w:rPr>
      <w:tab/>
    </w:r>
    <w:r w:rsidRPr="00AF5107">
      <w:rPr>
        <w:rFonts w:asciiTheme="minorHAnsi" w:hAnsiTheme="minorHAnsi"/>
        <w:sz w:val="18"/>
        <w:szCs w:val="18"/>
      </w:rPr>
      <w:fldChar w:fldCharType="begin"/>
    </w:r>
    <w:r w:rsidRPr="00AF5107">
      <w:rPr>
        <w:rFonts w:asciiTheme="minorHAnsi" w:hAnsiTheme="minorHAnsi"/>
        <w:sz w:val="18"/>
        <w:szCs w:val="18"/>
      </w:rPr>
      <w:instrText xml:space="preserve"> PAGE   \* MERGEFORMAT </w:instrText>
    </w:r>
    <w:r w:rsidRPr="00AF5107">
      <w:rPr>
        <w:rFonts w:asciiTheme="minorHAnsi" w:hAnsiTheme="minorHAnsi"/>
        <w:sz w:val="18"/>
        <w:szCs w:val="18"/>
      </w:rPr>
      <w:fldChar w:fldCharType="separate"/>
    </w:r>
    <w:r w:rsidR="00F42068">
      <w:rPr>
        <w:rFonts w:asciiTheme="minorHAnsi" w:hAnsiTheme="minorHAnsi"/>
        <w:noProof/>
        <w:sz w:val="18"/>
        <w:szCs w:val="18"/>
      </w:rPr>
      <w:t>1</w:t>
    </w:r>
    <w:r w:rsidRPr="00AF5107">
      <w:rPr>
        <w:rFonts w:asciiTheme="minorHAnsi" w:hAnsiTheme="minorHAns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AD919" w14:textId="77777777" w:rsidR="00CA5274" w:rsidRDefault="00CA5274">
      <w:r>
        <w:separator/>
      </w:r>
    </w:p>
  </w:footnote>
  <w:footnote w:type="continuationSeparator" w:id="0">
    <w:p w14:paraId="00B65691" w14:textId="77777777" w:rsidR="00CA5274" w:rsidRDefault="00CA5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242BC" w14:textId="77777777" w:rsidR="006972B9" w:rsidRPr="005666F2" w:rsidRDefault="00F42068">
    <w:pPr>
      <w:rPr>
        <w:color w:val="003865" w:themeColor="text1"/>
      </w:rPr>
    </w:pPr>
    <w:r>
      <w:rPr>
        <w:noProof/>
        <w:color w:val="003865" w:themeColor="text1"/>
        <w:lang w:bidi="ar-SA"/>
      </w:rPr>
      <w:drawing>
        <wp:inline distT="0" distB="0" distL="0" distR="0" wp14:anchorId="7406ADAA" wp14:editId="3F414F97">
          <wp:extent cx="4302121" cy="952500"/>
          <wp:effectExtent l="0" t="0" r="0" b="0"/>
          <wp:docPr id="2" name="Picture 2" title="Minnesota Department of Employment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ED Logo CYMK for word template 2.jpg"/>
                  <pic:cNvPicPr/>
                </pic:nvPicPr>
                <pic:blipFill>
                  <a:blip r:embed="rId1">
                    <a:extLst>
                      <a:ext uri="{28A0092B-C50C-407E-A947-70E740481C1C}">
                        <a14:useLocalDpi xmlns:a14="http://schemas.microsoft.com/office/drawing/2010/main" val="0"/>
                      </a:ext>
                    </a:extLst>
                  </a:blip>
                  <a:stretch>
                    <a:fillRect/>
                  </a:stretch>
                </pic:blipFill>
                <pic:spPr>
                  <a:xfrm>
                    <a:off x="0" y="0"/>
                    <a:ext cx="4305809" cy="95331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72C9E" w14:textId="77777777" w:rsidR="00622BB5" w:rsidRPr="005666F2" w:rsidRDefault="00622BB5">
    <w:pPr>
      <w:rPr>
        <w:color w:val="003865"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3.5pt;height:26.2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873B82"/>
    <w:multiLevelType w:val="hybridMultilevel"/>
    <w:tmpl w:val="4DA29A46"/>
    <w:lvl w:ilvl="0" w:tplc="21C0156C">
      <w:start w:val="1"/>
      <w:numFmt w:val="decimal"/>
      <w:suff w:val="space"/>
      <w:lvlText w:val="%1)"/>
      <w:lvlJc w:val="left"/>
      <w:pPr>
        <w:ind w:left="0" w:firstLine="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31A0E"/>
    <w:multiLevelType w:val="multilevel"/>
    <w:tmpl w:val="7AF2294E"/>
    <w:lvl w:ilvl="0">
      <w:start w:val="1"/>
      <w:numFmt w:val="decimal"/>
      <w:pStyle w:val="Table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DE1BE5"/>
    <w:multiLevelType w:val="hybridMultilevel"/>
    <w:tmpl w:val="7656603C"/>
    <w:lvl w:ilvl="0" w:tplc="6406D7A2">
      <w:start w:val="1"/>
      <w:numFmt w:val="bullet"/>
      <w:pStyle w:val="Lis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1646499">
    <w:abstractNumId w:val="3"/>
  </w:num>
  <w:num w:numId="2" w16cid:durableId="96676316">
    <w:abstractNumId w:val="7"/>
  </w:num>
  <w:num w:numId="3" w16cid:durableId="252713266">
    <w:abstractNumId w:val="18"/>
  </w:num>
  <w:num w:numId="4" w16cid:durableId="1842237655">
    <w:abstractNumId w:val="16"/>
  </w:num>
  <w:num w:numId="5" w16cid:durableId="1798332259">
    <w:abstractNumId w:val="14"/>
  </w:num>
  <w:num w:numId="6" w16cid:durableId="1878156105">
    <w:abstractNumId w:val="4"/>
  </w:num>
  <w:num w:numId="7" w16cid:durableId="2037264799">
    <w:abstractNumId w:val="12"/>
  </w:num>
  <w:num w:numId="8" w16cid:durableId="223294434">
    <w:abstractNumId w:val="8"/>
  </w:num>
  <w:num w:numId="9" w16cid:durableId="707607571">
    <w:abstractNumId w:val="11"/>
  </w:num>
  <w:num w:numId="10" w16cid:durableId="4287026">
    <w:abstractNumId w:val="2"/>
  </w:num>
  <w:num w:numId="11" w16cid:durableId="1658223532">
    <w:abstractNumId w:val="2"/>
  </w:num>
  <w:num w:numId="12" w16cid:durableId="1214541275">
    <w:abstractNumId w:val="19"/>
  </w:num>
  <w:num w:numId="13" w16cid:durableId="1954047924">
    <w:abstractNumId w:val="20"/>
  </w:num>
  <w:num w:numId="14" w16cid:durableId="1878933231">
    <w:abstractNumId w:val="13"/>
  </w:num>
  <w:num w:numId="15" w16cid:durableId="1020231504">
    <w:abstractNumId w:val="2"/>
  </w:num>
  <w:num w:numId="16" w16cid:durableId="1828937866">
    <w:abstractNumId w:val="20"/>
  </w:num>
  <w:num w:numId="17" w16cid:durableId="1287197889">
    <w:abstractNumId w:val="13"/>
  </w:num>
  <w:num w:numId="18" w16cid:durableId="833303719">
    <w:abstractNumId w:val="10"/>
  </w:num>
  <w:num w:numId="19" w16cid:durableId="892886861">
    <w:abstractNumId w:val="6"/>
  </w:num>
  <w:num w:numId="20" w16cid:durableId="1939362104">
    <w:abstractNumId w:val="1"/>
  </w:num>
  <w:num w:numId="21" w16cid:durableId="1345325497">
    <w:abstractNumId w:val="0"/>
  </w:num>
  <w:num w:numId="22" w16cid:durableId="1147434496">
    <w:abstractNumId w:val="9"/>
  </w:num>
  <w:num w:numId="23" w16cid:durableId="1287659029">
    <w:abstractNumId w:val="15"/>
  </w:num>
  <w:num w:numId="24" w16cid:durableId="968169662">
    <w:abstractNumId w:val="17"/>
  </w:num>
  <w:num w:numId="25" w16cid:durableId="172059433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062"/>
    <w:rsid w:val="00002DEC"/>
    <w:rsid w:val="000065AC"/>
    <w:rsid w:val="00006A0A"/>
    <w:rsid w:val="00064B90"/>
    <w:rsid w:val="0007374A"/>
    <w:rsid w:val="00080404"/>
    <w:rsid w:val="00084742"/>
    <w:rsid w:val="000B2E68"/>
    <w:rsid w:val="000C3708"/>
    <w:rsid w:val="000C3761"/>
    <w:rsid w:val="000C7373"/>
    <w:rsid w:val="000E313B"/>
    <w:rsid w:val="000E3E9D"/>
    <w:rsid w:val="000F4BB1"/>
    <w:rsid w:val="00120386"/>
    <w:rsid w:val="00135082"/>
    <w:rsid w:val="00135DC7"/>
    <w:rsid w:val="00147ED1"/>
    <w:rsid w:val="001500D6"/>
    <w:rsid w:val="00157C41"/>
    <w:rsid w:val="001661D9"/>
    <w:rsid w:val="001708EC"/>
    <w:rsid w:val="00175B89"/>
    <w:rsid w:val="001925A8"/>
    <w:rsid w:val="0019673D"/>
    <w:rsid w:val="001A46BB"/>
    <w:rsid w:val="001C55E0"/>
    <w:rsid w:val="001E5ECF"/>
    <w:rsid w:val="00211CA3"/>
    <w:rsid w:val="00222A49"/>
    <w:rsid w:val="0022552E"/>
    <w:rsid w:val="002505FF"/>
    <w:rsid w:val="00261247"/>
    <w:rsid w:val="002619E1"/>
    <w:rsid w:val="00264652"/>
    <w:rsid w:val="00282084"/>
    <w:rsid w:val="00291052"/>
    <w:rsid w:val="002B5E79"/>
    <w:rsid w:val="002C0859"/>
    <w:rsid w:val="002F1947"/>
    <w:rsid w:val="00306D94"/>
    <w:rsid w:val="003125DF"/>
    <w:rsid w:val="00335736"/>
    <w:rsid w:val="00344FDB"/>
    <w:rsid w:val="003563D2"/>
    <w:rsid w:val="00376FA5"/>
    <w:rsid w:val="003A1479"/>
    <w:rsid w:val="003A1813"/>
    <w:rsid w:val="003B7D82"/>
    <w:rsid w:val="003C4644"/>
    <w:rsid w:val="003C5BE3"/>
    <w:rsid w:val="00413A7C"/>
    <w:rsid w:val="004141DD"/>
    <w:rsid w:val="00461804"/>
    <w:rsid w:val="00466810"/>
    <w:rsid w:val="00474198"/>
    <w:rsid w:val="004816B5"/>
    <w:rsid w:val="00483DD2"/>
    <w:rsid w:val="00494E6F"/>
    <w:rsid w:val="004A1B4D"/>
    <w:rsid w:val="004A58DD"/>
    <w:rsid w:val="004A6119"/>
    <w:rsid w:val="004B47DC"/>
    <w:rsid w:val="004C17E5"/>
    <w:rsid w:val="004E75B3"/>
    <w:rsid w:val="004F04BA"/>
    <w:rsid w:val="004F0EFF"/>
    <w:rsid w:val="004F7C84"/>
    <w:rsid w:val="0050093F"/>
    <w:rsid w:val="00514788"/>
    <w:rsid w:val="005172C5"/>
    <w:rsid w:val="0054371B"/>
    <w:rsid w:val="0056615E"/>
    <w:rsid w:val="005666F2"/>
    <w:rsid w:val="00572ECC"/>
    <w:rsid w:val="00583437"/>
    <w:rsid w:val="005B2DDF"/>
    <w:rsid w:val="005B4AE7"/>
    <w:rsid w:val="005B53B0"/>
    <w:rsid w:val="005D2F0A"/>
    <w:rsid w:val="005D3DC0"/>
    <w:rsid w:val="005D4207"/>
    <w:rsid w:val="005D45B3"/>
    <w:rsid w:val="005F6005"/>
    <w:rsid w:val="00601B87"/>
    <w:rsid w:val="006064AB"/>
    <w:rsid w:val="00622BB5"/>
    <w:rsid w:val="00655345"/>
    <w:rsid w:val="00672536"/>
    <w:rsid w:val="00681EDC"/>
    <w:rsid w:val="0068649F"/>
    <w:rsid w:val="00687189"/>
    <w:rsid w:val="006972B9"/>
    <w:rsid w:val="00697CCC"/>
    <w:rsid w:val="006A4975"/>
    <w:rsid w:val="006B13B7"/>
    <w:rsid w:val="006B2942"/>
    <w:rsid w:val="006B3994"/>
    <w:rsid w:val="006C0E45"/>
    <w:rsid w:val="006C285F"/>
    <w:rsid w:val="006D4829"/>
    <w:rsid w:val="006F3B38"/>
    <w:rsid w:val="007137A4"/>
    <w:rsid w:val="0073601F"/>
    <w:rsid w:val="00737A92"/>
    <w:rsid w:val="0074778B"/>
    <w:rsid w:val="0077225E"/>
    <w:rsid w:val="007762BE"/>
    <w:rsid w:val="00793F48"/>
    <w:rsid w:val="007B35B2"/>
    <w:rsid w:val="007D1FFF"/>
    <w:rsid w:val="007D42A0"/>
    <w:rsid w:val="007E685C"/>
    <w:rsid w:val="007F6108"/>
    <w:rsid w:val="007F7097"/>
    <w:rsid w:val="0080200A"/>
    <w:rsid w:val="008067A6"/>
    <w:rsid w:val="008251B3"/>
    <w:rsid w:val="00844F1D"/>
    <w:rsid w:val="0084749F"/>
    <w:rsid w:val="00864202"/>
    <w:rsid w:val="00875C55"/>
    <w:rsid w:val="008B5443"/>
    <w:rsid w:val="008C2062"/>
    <w:rsid w:val="008C7EEB"/>
    <w:rsid w:val="008D0DEF"/>
    <w:rsid w:val="008D1B44"/>
    <w:rsid w:val="008D2256"/>
    <w:rsid w:val="008D5E3D"/>
    <w:rsid w:val="008E0ACA"/>
    <w:rsid w:val="0090737A"/>
    <w:rsid w:val="00931B77"/>
    <w:rsid w:val="0096108C"/>
    <w:rsid w:val="00963BA0"/>
    <w:rsid w:val="00967764"/>
    <w:rsid w:val="009810EE"/>
    <w:rsid w:val="00984CC9"/>
    <w:rsid w:val="0099233F"/>
    <w:rsid w:val="009B54A0"/>
    <w:rsid w:val="009C6405"/>
    <w:rsid w:val="009F1191"/>
    <w:rsid w:val="00A01123"/>
    <w:rsid w:val="00A30799"/>
    <w:rsid w:val="00A36458"/>
    <w:rsid w:val="00A57FE8"/>
    <w:rsid w:val="00A64ECE"/>
    <w:rsid w:val="00A66185"/>
    <w:rsid w:val="00A66996"/>
    <w:rsid w:val="00A71CAD"/>
    <w:rsid w:val="00A731A2"/>
    <w:rsid w:val="00A827C1"/>
    <w:rsid w:val="00A93F40"/>
    <w:rsid w:val="00A96F93"/>
    <w:rsid w:val="00AE5772"/>
    <w:rsid w:val="00AF22AD"/>
    <w:rsid w:val="00AF5107"/>
    <w:rsid w:val="00B06264"/>
    <w:rsid w:val="00B07C8F"/>
    <w:rsid w:val="00B150D6"/>
    <w:rsid w:val="00B275D4"/>
    <w:rsid w:val="00B75051"/>
    <w:rsid w:val="00B859DE"/>
    <w:rsid w:val="00BD0E59"/>
    <w:rsid w:val="00BD2DFA"/>
    <w:rsid w:val="00C12D2F"/>
    <w:rsid w:val="00C277A8"/>
    <w:rsid w:val="00C309AE"/>
    <w:rsid w:val="00C365CE"/>
    <w:rsid w:val="00C417EB"/>
    <w:rsid w:val="00C528AE"/>
    <w:rsid w:val="00C618DC"/>
    <w:rsid w:val="00C94285"/>
    <w:rsid w:val="00CA5274"/>
    <w:rsid w:val="00CA7853"/>
    <w:rsid w:val="00CE45B0"/>
    <w:rsid w:val="00D0014D"/>
    <w:rsid w:val="00D22819"/>
    <w:rsid w:val="00D511F0"/>
    <w:rsid w:val="00D54EE5"/>
    <w:rsid w:val="00D60D85"/>
    <w:rsid w:val="00D63F82"/>
    <w:rsid w:val="00D640FC"/>
    <w:rsid w:val="00D70F7D"/>
    <w:rsid w:val="00D9236F"/>
    <w:rsid w:val="00D92929"/>
    <w:rsid w:val="00D93C2E"/>
    <w:rsid w:val="00D970A5"/>
    <w:rsid w:val="00DB4967"/>
    <w:rsid w:val="00DE50CB"/>
    <w:rsid w:val="00E074DA"/>
    <w:rsid w:val="00E206AE"/>
    <w:rsid w:val="00E23397"/>
    <w:rsid w:val="00E32CD7"/>
    <w:rsid w:val="00E44EE1"/>
    <w:rsid w:val="00E5241D"/>
    <w:rsid w:val="00E5680C"/>
    <w:rsid w:val="00E61A16"/>
    <w:rsid w:val="00E76267"/>
    <w:rsid w:val="00EA535B"/>
    <w:rsid w:val="00EA75CF"/>
    <w:rsid w:val="00EC579D"/>
    <w:rsid w:val="00ED5BDC"/>
    <w:rsid w:val="00ED7DAC"/>
    <w:rsid w:val="00F067A6"/>
    <w:rsid w:val="00F20B25"/>
    <w:rsid w:val="00F37B83"/>
    <w:rsid w:val="00F42068"/>
    <w:rsid w:val="00F70C03"/>
    <w:rsid w:val="00F730D0"/>
    <w:rsid w:val="00F9084A"/>
    <w:rsid w:val="00FB6E40"/>
    <w:rsid w:val="00FD1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8D7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rsid w:val="001661D9"/>
  </w:style>
  <w:style w:type="paragraph" w:styleId="Heading1">
    <w:name w:val="heading 1"/>
    <w:next w:val="BodyText"/>
    <w:link w:val="Heading1Char"/>
    <w:uiPriority w:val="1"/>
    <w:qFormat/>
    <w:rsid w:val="00ED5BDC"/>
    <w:pPr>
      <w:keepNext/>
      <w:keepLines/>
      <w:tabs>
        <w:tab w:val="left" w:pos="3345"/>
      </w:tabs>
      <w:spacing w:before="240" w:after="120"/>
      <w:outlineLvl w:val="0"/>
    </w:pPr>
    <w:rPr>
      <w:b/>
      <w:color w:val="003865"/>
      <w:sz w:val="40"/>
      <w:szCs w:val="40"/>
    </w:rPr>
  </w:style>
  <w:style w:type="paragraph" w:styleId="Heading2">
    <w:name w:val="heading 2"/>
    <w:next w:val="BodyText"/>
    <w:link w:val="Heading2Char"/>
    <w:uiPriority w:val="1"/>
    <w:qFormat/>
    <w:rsid w:val="00ED5BDC"/>
    <w:pPr>
      <w:keepNext/>
      <w:keepLines/>
      <w:pBdr>
        <w:bottom w:val="single" w:sz="4" w:space="1" w:color="auto"/>
      </w:pBdr>
      <w:tabs>
        <w:tab w:val="left" w:pos="2400"/>
      </w:tabs>
      <w:spacing w:before="240" w:after="240"/>
      <w:outlineLvl w:val="1"/>
    </w:pPr>
    <w:rPr>
      <w:rFonts w:asciiTheme="minorHAnsi" w:eastAsiaTheme="majorEastAsia" w:hAnsiTheme="minorHAnsi" w:cstheme="majorBidi"/>
      <w:b/>
      <w:bCs/>
      <w:color w:val="003865"/>
      <w:sz w:val="32"/>
      <w:szCs w:val="32"/>
    </w:rPr>
  </w:style>
  <w:style w:type="paragraph" w:styleId="Heading3">
    <w:name w:val="heading 3"/>
    <w:next w:val="BodyText"/>
    <w:link w:val="Heading3Char"/>
    <w:uiPriority w:val="1"/>
    <w:qFormat/>
    <w:rsid w:val="00D970A5"/>
    <w:pPr>
      <w:keepNext/>
      <w:tabs>
        <w:tab w:val="left" w:pos="735"/>
      </w:tabs>
      <w:spacing w:before="240" w:after="120"/>
      <w:outlineLvl w:val="2"/>
    </w:pPr>
    <w:rPr>
      <w:rFonts w:asciiTheme="minorHAnsi" w:eastAsiaTheme="majorEastAsia" w:hAnsiTheme="minorHAnsi" w:cs="Arial"/>
      <w:b/>
      <w:color w:val="003865"/>
      <w:sz w:val="24"/>
      <w:szCs w:val="24"/>
    </w:rPr>
  </w:style>
  <w:style w:type="paragraph" w:styleId="Heading4">
    <w:name w:val="heading 4"/>
    <w:next w:val="BodyText"/>
    <w:link w:val="Heading4Char"/>
    <w:uiPriority w:val="1"/>
    <w:qFormat/>
    <w:rsid w:val="00ED5BDC"/>
    <w:pPr>
      <w:keepNext/>
      <w:tabs>
        <w:tab w:val="right" w:pos="9360"/>
      </w:tabs>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semiHidden/>
    <w:unhideWhenUsed/>
    <w:qFormat/>
    <w:rsid w:val="001E5ECF"/>
    <w:pPr>
      <w:keepNext/>
      <w:keepLines/>
      <w:spacing w:before="200"/>
      <w:outlineLvl w:val="4"/>
    </w:pPr>
    <w:rPr>
      <w:rFonts w:asciiTheme="majorHAnsi" w:eastAsiaTheme="majorEastAsia" w:hAnsiTheme="majorHAnsi" w:cstheme="majorBidi"/>
      <w:color w:val="001B32" w:themeColor="accent1" w:themeShade="7F"/>
    </w:rPr>
  </w:style>
  <w:style w:type="paragraph" w:styleId="Heading6">
    <w:name w:val="heading 6"/>
    <w:basedOn w:val="Normal"/>
    <w:next w:val="Normal"/>
    <w:link w:val="Heading6Char"/>
    <w:uiPriority w:val="1"/>
    <w:semiHidden/>
    <w:unhideWhenUsed/>
    <w:qFormat/>
    <w:rsid w:val="001E5ECF"/>
    <w:pPr>
      <w:keepNext/>
      <w:keepLines/>
      <w:spacing w:before="200"/>
      <w:outlineLvl w:val="5"/>
    </w:pPr>
    <w:rPr>
      <w:rFonts w:asciiTheme="majorHAnsi" w:eastAsiaTheme="majorEastAsia" w:hAnsiTheme="majorHAnsi" w:cstheme="majorBidi"/>
      <w:i/>
      <w:iCs/>
      <w:color w:val="001B32" w:themeColor="accent1" w:themeShade="7F"/>
    </w:rPr>
  </w:style>
  <w:style w:type="paragraph" w:styleId="Heading7">
    <w:name w:val="heading 7"/>
    <w:basedOn w:val="Normal"/>
    <w:next w:val="Normal"/>
    <w:link w:val="Heading7Char"/>
    <w:uiPriority w:val="1"/>
    <w:semiHidden/>
    <w:unhideWhenUsed/>
    <w:qFormat/>
    <w:rsid w:val="001E5ECF"/>
    <w:pPr>
      <w:keepNext/>
      <w:keepLines/>
      <w:spacing w:before="200"/>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spacing w:before="200"/>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spacing w:before="200"/>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8649F"/>
    <w:pPr>
      <w:spacing w:before="200" w:after="200"/>
    </w:pPr>
    <w:rPr>
      <w:rFonts w:asciiTheme="minorHAnsi" w:hAnsiTheme="minorHAnsi"/>
    </w:rPr>
  </w:style>
  <w:style w:type="character" w:customStyle="1" w:styleId="BodyTextChar">
    <w:name w:val="Body Text Char"/>
    <w:basedOn w:val="DefaultParagraphFont"/>
    <w:link w:val="BodyText"/>
    <w:rsid w:val="0068649F"/>
    <w:rPr>
      <w:rFonts w:asciiTheme="minorHAnsi" w:hAnsiTheme="minorHAnsi"/>
      <w:sz w:val="22"/>
      <w:szCs w:val="22"/>
    </w:rPr>
  </w:style>
  <w:style w:type="character" w:customStyle="1" w:styleId="Heading1Char">
    <w:name w:val="Heading 1 Char"/>
    <w:basedOn w:val="DefaultParagraphFont"/>
    <w:link w:val="Heading1"/>
    <w:uiPriority w:val="1"/>
    <w:rsid w:val="00ED5BDC"/>
    <w:rPr>
      <w:rFonts w:ascii="Calibri" w:hAnsi="Calibri"/>
      <w:b/>
      <w:color w:val="003865"/>
      <w:sz w:val="40"/>
      <w:szCs w:val="40"/>
    </w:rPr>
  </w:style>
  <w:style w:type="character" w:customStyle="1" w:styleId="Heading2Char">
    <w:name w:val="Heading 2 Char"/>
    <w:basedOn w:val="DefaultParagraphFont"/>
    <w:link w:val="Heading2"/>
    <w:uiPriority w:val="1"/>
    <w:rsid w:val="00ED5BDC"/>
    <w:rPr>
      <w:rFonts w:asciiTheme="minorHAnsi" w:eastAsiaTheme="majorEastAsia" w:hAnsiTheme="minorHAnsi" w:cstheme="majorBidi"/>
      <w:b/>
      <w:bCs/>
      <w:color w:val="003865"/>
      <w:sz w:val="32"/>
      <w:szCs w:val="32"/>
    </w:rPr>
  </w:style>
  <w:style w:type="character" w:customStyle="1" w:styleId="Heading3Char">
    <w:name w:val="Heading 3 Char"/>
    <w:basedOn w:val="DefaultParagraphFont"/>
    <w:link w:val="Heading3"/>
    <w:uiPriority w:val="1"/>
    <w:rsid w:val="00D970A5"/>
    <w:rPr>
      <w:rFonts w:asciiTheme="minorHAnsi" w:eastAsiaTheme="majorEastAsia" w:hAnsiTheme="minorHAnsi" w:cs="Arial"/>
      <w:b/>
      <w:color w:val="003865"/>
      <w:sz w:val="24"/>
      <w:szCs w:val="24"/>
    </w:rPr>
  </w:style>
  <w:style w:type="character" w:customStyle="1" w:styleId="Heading4Char">
    <w:name w:val="Heading 4 Char"/>
    <w:basedOn w:val="DefaultParagraphFont"/>
    <w:link w:val="Heading4"/>
    <w:uiPriority w:val="1"/>
    <w:rsid w:val="00ED5BDC"/>
    <w:rPr>
      <w:rFonts w:ascii="Calibri" w:eastAsiaTheme="majorEastAsia" w:hAnsi="Calibri" w:cstheme="majorBidi"/>
      <w:i/>
      <w:sz w:val="24"/>
      <w:szCs w:val="24"/>
    </w:rPr>
  </w:style>
  <w:style w:type="character" w:customStyle="1" w:styleId="Heading5Char">
    <w:name w:val="Heading 5 Char"/>
    <w:basedOn w:val="DefaultParagraphFont"/>
    <w:link w:val="Heading5"/>
    <w:uiPriority w:val="1"/>
    <w:semiHidden/>
    <w:rsid w:val="001E5ECF"/>
    <w:rPr>
      <w:rFonts w:asciiTheme="majorHAnsi" w:eastAsiaTheme="majorEastAsia" w:hAnsiTheme="majorHAnsi" w:cstheme="majorBidi"/>
      <w:color w:val="001B32" w:themeColor="accent1" w:themeShade="7F"/>
    </w:rPr>
  </w:style>
  <w:style w:type="character" w:customStyle="1" w:styleId="Heading6Char">
    <w:name w:val="Heading 6 Char"/>
    <w:basedOn w:val="DefaultParagraphFont"/>
    <w:link w:val="Heading6"/>
    <w:uiPriority w:val="1"/>
    <w:semiHidden/>
    <w:rsid w:val="008D5E3D"/>
    <w:rPr>
      <w:rFonts w:asciiTheme="majorHAnsi" w:eastAsiaTheme="majorEastAsia" w:hAnsiTheme="majorHAnsi" w:cstheme="majorBidi"/>
      <w:i/>
      <w:iCs/>
      <w:color w:val="001B32" w:themeColor="accent1" w:themeShade="7F"/>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basedOn w:val="DefaultParagraphFont"/>
    <w:uiPriority w:val="3"/>
    <w:rsid w:val="002F1947"/>
    <w:rPr>
      <w:i/>
      <w:iCs/>
    </w:rPr>
  </w:style>
  <w:style w:type="paragraph" w:customStyle="1" w:styleId="EmphasisItalics">
    <w:name w:val="Emphasis Italics"/>
    <w:basedOn w:val="Normal"/>
    <w:uiPriority w:val="3"/>
    <w:rsid w:val="001E5ECF"/>
    <w:pPr>
      <w:spacing w:before="240" w:line="360" w:lineRule="auto"/>
    </w:pPr>
    <w:rPr>
      <w:rFonts w:ascii="Arial Bold" w:hAnsi="Arial Bold" w:cs="Arial"/>
      <w:b/>
      <w:i/>
      <w:color w:val="000000" w:themeColor="text2"/>
      <w:szCs w:val="16"/>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0A3E2" w:themeColor="hyperlink"/>
      <w:u w:val="single"/>
    </w:rPr>
  </w:style>
  <w:style w:type="character" w:styleId="IntenseEmphasis">
    <w:name w:val="Intense Emphasis"/>
    <w:basedOn w:val="DefaultParagraphFont"/>
    <w:uiPriority w:val="3"/>
    <w:rsid w:val="002F1947"/>
    <w:rPr>
      <w:b/>
      <w:bCs/>
      <w:i/>
      <w:iCs/>
      <w:color w:val="auto"/>
    </w:rPr>
  </w:style>
  <w:style w:type="paragraph" w:styleId="IntenseQuote">
    <w:name w:val="Intense Quote"/>
    <w:basedOn w:val="BodyText"/>
    <w:next w:val="BodyText"/>
    <w:link w:val="IntenseQuoteChar"/>
    <w:uiPriority w:val="3"/>
    <w:rsid w:val="002F1947"/>
    <w:pPr>
      <w:pBdr>
        <w:bottom w:val="single" w:sz="4" w:space="4" w:color="003865" w:themeColor="accent1"/>
      </w:pBdr>
      <w:spacing w:after="280"/>
      <w:ind w:left="936" w:right="936"/>
    </w:pPr>
    <w:rPr>
      <w:b/>
      <w:bCs/>
      <w:i/>
      <w:iCs/>
    </w:rPr>
  </w:style>
  <w:style w:type="character" w:customStyle="1" w:styleId="IntenseQuoteChar">
    <w:name w:val="Intense Quote Char"/>
    <w:basedOn w:val="DefaultParagraphFont"/>
    <w:link w:val="IntenseQuote"/>
    <w:uiPriority w:val="3"/>
    <w:rsid w:val="002F1947"/>
    <w:rPr>
      <w:b/>
      <w:bCs/>
      <w:i/>
      <w:iCs/>
      <w:sz w:val="22"/>
    </w:rPr>
  </w:style>
  <w:style w:type="character" w:styleId="IntenseReference">
    <w:name w:val="Intense Reference"/>
    <w:uiPriority w:val="3"/>
    <w:rsid w:val="001E5ECF"/>
    <w:rPr>
      <w:smallCaps/>
      <w:spacing w:val="5"/>
      <w:u w:val="single"/>
    </w:rPr>
  </w:style>
  <w:style w:type="paragraph" w:styleId="Header">
    <w:name w:val="header"/>
    <w:basedOn w:val="Normal"/>
    <w:link w:val="HeaderChar"/>
    <w:uiPriority w:val="99"/>
    <w:rsid w:val="002F194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F1947"/>
  </w:style>
  <w:style w:type="paragraph" w:styleId="ListNumber">
    <w:name w:val="List Number"/>
    <w:basedOn w:val="BodyText"/>
    <w:semiHidden/>
    <w:rsid w:val="001E5ECF"/>
    <w:pPr>
      <w:numPr>
        <w:numId w:val="15"/>
      </w:numPr>
    </w:pPr>
  </w:style>
  <w:style w:type="paragraph" w:styleId="Quote">
    <w:name w:val="Quote"/>
    <w:basedOn w:val="Normal"/>
    <w:next w:val="Normal"/>
    <w:link w:val="QuoteChar"/>
    <w:uiPriority w:val="3"/>
    <w:rsid w:val="001E5ECF"/>
    <w:pPr>
      <w:spacing w:before="200"/>
      <w:ind w:left="360" w:right="360"/>
    </w:pPr>
    <w:rPr>
      <w:rFonts w:asciiTheme="minorHAnsi" w:hAnsiTheme="minorHAnsi"/>
      <w:i/>
      <w:iCs/>
    </w:rPr>
  </w:style>
  <w:style w:type="character" w:customStyle="1" w:styleId="QuoteChar">
    <w:name w:val="Quote Char"/>
    <w:basedOn w:val="DefaultParagraphFont"/>
    <w:link w:val="Quote"/>
    <w:uiPriority w:val="3"/>
    <w:rsid w:val="002F1947"/>
    <w:rPr>
      <w:rFonts w:asciiTheme="minorHAnsi" w:hAnsiTheme="minorHAnsi"/>
      <w:i/>
      <w:iCs/>
      <w:sz w:val="22"/>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character" w:styleId="SubtleEmphasis">
    <w:name w:val="Subtle Emphasis"/>
    <w:uiPriority w:val="3"/>
    <w:rsid w:val="001E5ECF"/>
    <w:rPr>
      <w:i/>
      <w:iCs/>
    </w:rPr>
  </w:style>
  <w:style w:type="character" w:styleId="SubtleReference">
    <w:name w:val="Subtle Reference"/>
    <w:uiPriority w:val="3"/>
    <w:rsid w:val="001E5ECF"/>
    <w:rPr>
      <w:smallCaps/>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customStyle="1" w:styleId="Tableparagraph">
    <w:name w:val="Table paragraph"/>
    <w:next w:val="Normal"/>
    <w:rsid w:val="001E5ECF"/>
    <w:pPr>
      <w:tabs>
        <w:tab w:val="left" w:pos="3734"/>
      </w:tabs>
      <w:autoSpaceDE w:val="0"/>
      <w:autoSpaceDN w:val="0"/>
      <w:adjustRightInd w:val="0"/>
      <w:ind w:left="29"/>
      <w:textAlignment w:val="center"/>
    </w:pPr>
    <w:rPr>
      <w:rFonts w:cs="Arial"/>
      <w:color w:val="000000"/>
      <w:sz w:val="18"/>
      <w:szCs w:val="18"/>
    </w:rPr>
  </w:style>
  <w:style w:type="paragraph" w:customStyle="1" w:styleId="Tablelist">
    <w:name w:val="Table list"/>
    <w:basedOn w:val="Tableparagraph"/>
    <w:rsid w:val="001E5ECF"/>
    <w:pPr>
      <w:numPr>
        <w:numId w:val="17"/>
      </w:numPr>
      <w:spacing w:before="60"/>
    </w:pPr>
    <w:rPr>
      <w:lang w:bidi="ar-SA"/>
    </w:rPr>
  </w:style>
  <w:style w:type="paragraph" w:customStyle="1" w:styleId="TableFiguretitle">
    <w:name w:val="Table/Figure title"/>
    <w:basedOn w:val="Heading3"/>
    <w:next w:val="Normal"/>
    <w:qFormat/>
    <w:rsid w:val="008C2062"/>
    <w:pPr>
      <w:spacing w:line="240" w:lineRule="auto"/>
      <w:jc w:val="center"/>
    </w:pPr>
    <w:rPr>
      <w:rFonts w:eastAsia="Times New Roman"/>
      <w:iCs/>
      <w:szCs w:val="28"/>
    </w:rPr>
  </w:style>
  <w:style w:type="paragraph" w:styleId="Title">
    <w:name w:val="Title"/>
    <w:basedOn w:val="Normal"/>
    <w:next w:val="Normal"/>
    <w:link w:val="TitleChar"/>
    <w:rsid w:val="001E5ECF"/>
    <w:pPr>
      <w:spacing w:line="240" w:lineRule="auto"/>
      <w:contextualSpacing/>
      <w:jc w:val="right"/>
    </w:pPr>
    <w:rPr>
      <w:rFonts w:eastAsiaTheme="majorEastAsia" w:cstheme="majorBidi"/>
      <w:spacing w:val="5"/>
      <w:sz w:val="52"/>
      <w:szCs w:val="52"/>
    </w:rPr>
  </w:style>
  <w:style w:type="character" w:customStyle="1" w:styleId="TitleChar">
    <w:name w:val="Title Char"/>
    <w:basedOn w:val="DefaultParagraphFont"/>
    <w:link w:val="Title"/>
    <w:rsid w:val="001E5ECF"/>
    <w:rPr>
      <w:rFonts w:ascii="Arial" w:eastAsiaTheme="majorEastAsia" w:hAnsi="Arial" w:cstheme="majorBidi"/>
      <w:spacing w:val="5"/>
      <w:sz w:val="52"/>
      <w:szCs w:val="52"/>
    </w:rPr>
  </w:style>
  <w:style w:type="paragraph" w:styleId="TOC1">
    <w:name w:val="toc 1"/>
    <w:basedOn w:val="Normal"/>
    <w:uiPriority w:val="39"/>
    <w:unhideWhenUsed/>
    <w:rsid w:val="001E5ECF"/>
    <w:pPr>
      <w:autoSpaceDE w:val="0"/>
      <w:autoSpaceDN w:val="0"/>
      <w:adjustRightInd w:val="0"/>
      <w:spacing w:after="100" w:line="360" w:lineRule="auto"/>
      <w:textAlignment w:val="center"/>
    </w:pPr>
    <w:rPr>
      <w:rFonts w:cs="Arial"/>
      <w:b/>
      <w:bCs/>
    </w:rPr>
  </w:style>
  <w:style w:type="paragraph" w:styleId="TOC2">
    <w:name w:val="toc 2"/>
    <w:basedOn w:val="Normal"/>
    <w:next w:val="Normal"/>
    <w:uiPriority w:val="39"/>
    <w:unhideWhenUsed/>
    <w:rsid w:val="001E5ECF"/>
    <w:pPr>
      <w:spacing w:after="100"/>
      <w:ind w:left="200"/>
    </w:p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basedOn w:val="Normal"/>
    <w:link w:val="FooterChar"/>
    <w:uiPriority w:val="99"/>
    <w:rsid w:val="002F1947"/>
    <w:pPr>
      <w:tabs>
        <w:tab w:val="center" w:pos="4320"/>
        <w:tab w:val="right" w:pos="8640"/>
      </w:tabs>
      <w:spacing w:before="0" w:line="336" w:lineRule="auto"/>
      <w:jc w:val="right"/>
    </w:pPr>
  </w:style>
  <w:style w:type="character" w:customStyle="1" w:styleId="FooterChar">
    <w:name w:val="Footer Char"/>
    <w:basedOn w:val="DefaultParagraphFont"/>
    <w:link w:val="Footer"/>
    <w:uiPriority w:val="99"/>
    <w:rsid w:val="002F1947"/>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List">
    <w:name w:val="List"/>
    <w:basedOn w:val="Normal"/>
    <w:qFormat/>
    <w:rsid w:val="005666F2"/>
    <w:pPr>
      <w:numPr>
        <w:numId w:val="24"/>
      </w:numPr>
      <w:spacing w:line="300" w:lineRule="auto"/>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customStyle="1" w:styleId="Tablebodytext">
    <w:name w:val="Table body text"/>
    <w:next w:val="Normal"/>
    <w:link w:val="TablebodytextChar"/>
    <w:uiPriority w:val="3"/>
    <w:rsid w:val="00D640FC"/>
    <w:pPr>
      <w:framePr w:hSpace="187" w:wrap="around" w:vAnchor="text" w:hAnchor="margin" w:x="170" w:y="132"/>
      <w:autoSpaceDE w:val="0"/>
      <w:autoSpaceDN w:val="0"/>
      <w:adjustRightInd w:val="0"/>
      <w:spacing w:line="240" w:lineRule="auto"/>
      <w:ind w:left="29"/>
      <w:suppressOverlap/>
      <w:jc w:val="center"/>
      <w:textAlignment w:val="center"/>
    </w:pPr>
    <w:rPr>
      <w:rFonts w:cs="Arial"/>
      <w:color w:val="000000"/>
      <w:szCs w:val="18"/>
    </w:rPr>
  </w:style>
  <w:style w:type="character" w:customStyle="1" w:styleId="TablebodytextChar">
    <w:name w:val="Table body text Char"/>
    <w:basedOn w:val="DefaultParagraphFont"/>
    <w:link w:val="Tablebodytext"/>
    <w:uiPriority w:val="3"/>
    <w:rsid w:val="00D640FC"/>
    <w:rPr>
      <w:rFonts w:ascii="Calibri" w:hAnsi="Calibri" w:cs="Arial"/>
      <w:color w:val="000000"/>
      <w:sz w:val="22"/>
      <w:szCs w:val="18"/>
    </w:rPr>
  </w:style>
  <w:style w:type="paragraph" w:customStyle="1" w:styleId="TableH1">
    <w:name w:val="Table H1"/>
    <w:next w:val="Normal"/>
    <w:link w:val="TableH1Char"/>
    <w:uiPriority w:val="3"/>
    <w:qFormat/>
    <w:rsid w:val="008C2062"/>
    <w:pPr>
      <w:tabs>
        <w:tab w:val="left" w:pos="360"/>
        <w:tab w:val="left" w:pos="720"/>
      </w:tabs>
      <w:autoSpaceDE w:val="0"/>
      <w:autoSpaceDN w:val="0"/>
      <w:adjustRightInd w:val="0"/>
      <w:spacing w:before="60" w:after="60" w:line="240" w:lineRule="auto"/>
      <w:jc w:val="center"/>
      <w:textAlignment w:val="center"/>
    </w:pPr>
    <w:rPr>
      <w:rFonts w:cs="Arial"/>
      <w:b/>
      <w:bCs/>
      <w:color w:val="000000"/>
      <w:szCs w:val="18"/>
    </w:rPr>
  </w:style>
  <w:style w:type="character" w:customStyle="1" w:styleId="TableH1Char">
    <w:name w:val="Table H1 Char"/>
    <w:basedOn w:val="TablebodytextChar"/>
    <w:link w:val="TableH1"/>
    <w:uiPriority w:val="3"/>
    <w:rsid w:val="008C2062"/>
    <w:rPr>
      <w:rFonts w:ascii="Calibri" w:hAnsi="Calibri" w:cs="Arial"/>
      <w:b/>
      <w:bCs/>
      <w:color w:val="000000"/>
      <w:sz w:val="22"/>
      <w:szCs w:val="18"/>
    </w:rPr>
  </w:style>
  <w:style w:type="character" w:styleId="PlaceholderText">
    <w:name w:val="Placeholder Text"/>
    <w:basedOn w:val="DefaultParagraphFont"/>
    <w:uiPriority w:val="99"/>
    <w:semiHidden/>
    <w:rsid w:val="00E76267"/>
    <w:rPr>
      <w:color w:val="808080"/>
    </w:rPr>
  </w:style>
  <w:style w:type="paragraph" w:styleId="NoSpacing">
    <w:name w:val="No Spacing"/>
    <w:uiPriority w:val="1"/>
    <w:rsid w:val="00D640FC"/>
    <w:pPr>
      <w:spacing w:before="0" w:line="240" w:lineRule="auto"/>
    </w:pPr>
    <w:rPr>
      <w:rFonts w:asciiTheme="minorHAnsi" w:eastAsiaTheme="minorHAnsi" w:hAnsiTheme="minorHAnsi" w:cstheme="minorBidi"/>
      <w:color w:val="000000" w:themeColor="text2"/>
      <w:lang w:bidi="ar-SA"/>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D640FC"/>
    <w:pPr>
      <w:ind w:left="720"/>
      <w:contextualSpacing/>
    </w:pPr>
  </w:style>
  <w:style w:type="table" w:customStyle="1" w:styleId="PlainTable11">
    <w:name w:val="Plain Table 1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7360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120798781">
      <w:bodyDiv w:val="1"/>
      <w:marLeft w:val="0"/>
      <w:marRight w:val="0"/>
      <w:marTop w:val="0"/>
      <w:marBottom w:val="0"/>
      <w:divBdr>
        <w:top w:val="none" w:sz="0" w:space="0" w:color="auto"/>
        <w:left w:val="none" w:sz="0" w:space="0" w:color="auto"/>
        <w:bottom w:val="none" w:sz="0" w:space="0" w:color="auto"/>
        <w:right w:val="none" w:sz="0" w:space="0" w:color="auto"/>
      </w:divBdr>
    </w:div>
    <w:div w:id="162387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innesota Brand Colors">
      <a:dk1>
        <a:srgbClr val="003865"/>
      </a:dk1>
      <a:lt1>
        <a:srgbClr val="FFFFFF"/>
      </a:lt1>
      <a:dk2>
        <a:srgbClr val="000000"/>
      </a:dk2>
      <a:lt2>
        <a:srgbClr val="DDDDDA"/>
      </a:lt2>
      <a:accent1>
        <a:srgbClr val="003865"/>
      </a:accent1>
      <a:accent2>
        <a:srgbClr val="78BE20"/>
      </a:accent2>
      <a:accent3>
        <a:srgbClr val="009BBB"/>
      </a:accent3>
      <a:accent4>
        <a:srgbClr val="8B422F"/>
      </a:accent4>
      <a:accent5>
        <a:srgbClr val="12525B"/>
      </a:accent5>
      <a:accent6>
        <a:srgbClr val="62295C"/>
      </a:accent6>
      <a:hlink>
        <a:srgbClr val="00A3E2"/>
      </a:hlink>
      <a:folHlink>
        <a:srgbClr val="007AA9"/>
      </a:folHlink>
    </a:clrScheme>
    <a:fontScheme name="MN Secondary Fonts">
      <a:majorFont>
        <a:latin typeface="Calibri"/>
        <a:ea typeface=""/>
        <a:cs typeface=""/>
      </a:majorFont>
      <a:minorFont>
        <a:latin typeface="Calibri"/>
        <a:ea typeface=""/>
        <a:cs typeface=""/>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FA8F766A8A5C4439D1F9E47463AE977" ma:contentTypeVersion="12" ma:contentTypeDescription="Create a new document." ma:contentTypeScope="" ma:versionID="c6eded261bb585ac884e3917fe6e4589">
  <xsd:schema xmlns:xsd="http://www.w3.org/2001/XMLSchema" xmlns:xs="http://www.w3.org/2001/XMLSchema" xmlns:p="http://schemas.microsoft.com/office/2006/metadata/properties" xmlns:ns2="11b35ced-cbbd-4bb6-a753-082a779fefc4" xmlns:ns3="91a27f72-aaa3-479a-8056-4d1f482f6428" targetNamespace="http://schemas.microsoft.com/office/2006/metadata/properties" ma:root="true" ma:fieldsID="68c8047b2e2cae5e4fdd5d2945075ea8" ns2:_="" ns3:_="">
    <xsd:import namespace="11b35ced-cbbd-4bb6-a753-082a779fefc4"/>
    <xsd:import namespace="91a27f72-aaa3-479a-8056-4d1f482f64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35ced-cbbd-4bb6-a753-082a779fef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a27f72-aaa3-479a-8056-4d1f482f642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f6bc12-f1ad-477b-a311-a0c105f128e1}" ma:internalName="TaxCatchAll" ma:showField="CatchAllData" ma:web="91a27f72-aaa3-479a-8056-4d1f482f64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1a27f72-aaa3-479a-8056-4d1f482f6428" xsi:nil="true"/>
    <lcf76f155ced4ddcb4097134ff3c332f xmlns="11b35ced-cbbd-4bb6-a753-082a779fefc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B65B90-ABBC-CB45-8FDB-09825CC5A9ED}">
  <ds:schemaRefs>
    <ds:schemaRef ds:uri="http://schemas.openxmlformats.org/officeDocument/2006/bibliography"/>
  </ds:schemaRefs>
</ds:datastoreItem>
</file>

<file path=customXml/itemProps2.xml><?xml version="1.0" encoding="utf-8"?>
<ds:datastoreItem xmlns:ds="http://schemas.openxmlformats.org/officeDocument/2006/customXml" ds:itemID="{FC7A361C-FD7C-4C78-A0B5-06021BB2B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35ced-cbbd-4bb6-a753-082a779fefc4"/>
    <ds:schemaRef ds:uri="91a27f72-aaa3-479a-8056-4d1f482f6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9A9003-B12D-4021-8C6C-63E939816530}">
  <ds:schemaRefs>
    <ds:schemaRef ds:uri="http://schemas.microsoft.com/office/2006/documentManagement/types"/>
    <ds:schemaRef ds:uri="11b35ced-cbbd-4bb6-a753-082a779fefc4"/>
    <ds:schemaRef ds:uri="http://purl.org/dc/elements/1.1/"/>
    <ds:schemaRef ds:uri="http://schemas.openxmlformats.org/package/2006/metadata/core-properties"/>
    <ds:schemaRef ds:uri="91a27f72-aaa3-479a-8056-4d1f482f6428"/>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C0EEBB9-4CBA-44C9-AFC4-CB57150E4908}">
  <ds:schemaRefs>
    <ds:schemaRef ds:uri="http://schemas.microsoft.com/sharepoint/v3/contenttype/forms"/>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Memo template</vt:lpstr>
    </vt:vector>
  </TitlesOfParts>
  <Manager/>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template</dc:title>
  <dc:subject>template</dc:subject>
  <dc:creator/>
  <cp:keywords>template memo</cp:keywords>
  <cp:lastModifiedBy/>
  <cp:revision>1</cp:revision>
  <dcterms:created xsi:type="dcterms:W3CDTF">2024-04-08T17:57:00Z</dcterms:created>
  <dcterms:modified xsi:type="dcterms:W3CDTF">2024-04-08T19:26:00Z</dcterms:modified>
  <cp:category>template</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0x0101003FA8F766A8A5C4439D1F9E47463AE977</vt:lpwstr>
  </property>
</Properties>
</file>