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06" w:rsidRDefault="003A2AEE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>Governor’s Task Force on Broadband</w:t>
      </w:r>
    </w:p>
    <w:p w:rsidR="007C7035" w:rsidRDefault="00AA1B9E" w:rsidP="007C7035">
      <w:pPr>
        <w:spacing w:after="0" w:afterAutospacing="0"/>
        <w:contextualSpacing/>
        <w:jc w:val="center"/>
        <w:rPr>
          <w:b/>
        </w:rPr>
      </w:pPr>
      <w:r>
        <w:rPr>
          <w:b/>
        </w:rPr>
        <w:t>December 6</w:t>
      </w:r>
      <w:r w:rsidR="003A2AEE">
        <w:rPr>
          <w:b/>
        </w:rPr>
        <w:t>, 2018</w:t>
      </w:r>
    </w:p>
    <w:p w:rsidR="009E25CD" w:rsidRDefault="009E25CD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>Administration Building</w:t>
      </w:r>
    </w:p>
    <w:p w:rsidR="009E25CD" w:rsidRDefault="00BB238B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>Room 116B</w:t>
      </w:r>
      <w:r w:rsidR="009E25CD">
        <w:rPr>
          <w:b/>
        </w:rPr>
        <w:t xml:space="preserve"> (first floor, off main lobby)</w:t>
      </w:r>
    </w:p>
    <w:p w:rsidR="009E25CD" w:rsidRDefault="009E25CD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>50 Sherburne Ave.</w:t>
      </w:r>
    </w:p>
    <w:p w:rsidR="007C7035" w:rsidRDefault="009E25CD" w:rsidP="003A2AEE">
      <w:pPr>
        <w:spacing w:after="0" w:afterAutospacing="0"/>
        <w:contextualSpacing/>
        <w:jc w:val="center"/>
        <w:rPr>
          <w:b/>
        </w:rPr>
      </w:pPr>
      <w:r w:rsidRPr="009E25CD">
        <w:rPr>
          <w:b/>
        </w:rPr>
        <w:t>St. Paul, MN</w:t>
      </w:r>
    </w:p>
    <w:p w:rsidR="003A2AEE" w:rsidRDefault="004D4C7A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>10:15</w:t>
      </w:r>
      <w:r w:rsidR="003A2AEE">
        <w:rPr>
          <w:b/>
        </w:rPr>
        <w:t xml:space="preserve"> a.m. – </w:t>
      </w:r>
      <w:r w:rsidR="00841ED0">
        <w:rPr>
          <w:b/>
        </w:rPr>
        <w:t>12:15</w:t>
      </w:r>
      <w:r w:rsidR="00AA1B9E">
        <w:rPr>
          <w:b/>
        </w:rPr>
        <w:t xml:space="preserve"> a</w:t>
      </w:r>
      <w:r w:rsidR="003A2AEE">
        <w:rPr>
          <w:b/>
        </w:rPr>
        <w:t>.m.</w:t>
      </w:r>
    </w:p>
    <w:p w:rsidR="003A2AEE" w:rsidRDefault="003A2AEE" w:rsidP="003A2AEE">
      <w:pPr>
        <w:spacing w:after="0" w:afterAutospacing="0"/>
        <w:contextualSpacing/>
        <w:jc w:val="center"/>
        <w:rPr>
          <w:b/>
        </w:rPr>
      </w:pPr>
    </w:p>
    <w:p w:rsidR="003A2AEE" w:rsidRDefault="003A2AEE" w:rsidP="003A2AEE">
      <w:pPr>
        <w:spacing w:after="0" w:afterAutospacing="0"/>
        <w:contextualSpacing/>
      </w:pPr>
    </w:p>
    <w:p w:rsidR="003A2AEE" w:rsidRDefault="00BC377A" w:rsidP="003A2AEE">
      <w:pPr>
        <w:spacing w:after="0" w:afterAutospacing="0"/>
        <w:contextualSpacing/>
      </w:pPr>
      <w:r>
        <w:t>10:15 a.m. – 10:2</w:t>
      </w:r>
      <w:r w:rsidR="004D4C7A">
        <w:t>0</w:t>
      </w:r>
      <w:r w:rsidR="003A2AEE">
        <w:t xml:space="preserve"> a.m.</w:t>
      </w:r>
      <w:r w:rsidR="003A2AEE">
        <w:tab/>
      </w:r>
      <w:r w:rsidR="003A2AEE">
        <w:tab/>
        <w:t>Introductions, approval of minutes, public comments</w:t>
      </w:r>
    </w:p>
    <w:p w:rsidR="003A2AEE" w:rsidRDefault="003A2AEE" w:rsidP="003A2AEE">
      <w:pPr>
        <w:spacing w:after="0" w:afterAutospacing="0"/>
        <w:contextualSpacing/>
      </w:pPr>
    </w:p>
    <w:p w:rsidR="003A2AEE" w:rsidRDefault="00BC377A" w:rsidP="003A2AEE">
      <w:pPr>
        <w:spacing w:after="0" w:afterAutospacing="0"/>
        <w:contextualSpacing/>
      </w:pPr>
      <w:r>
        <w:t>10:2</w:t>
      </w:r>
      <w:r w:rsidR="00841ED0">
        <w:t>0</w:t>
      </w:r>
      <w:r w:rsidR="003A2AEE">
        <w:t xml:space="preserve"> </w:t>
      </w:r>
      <w:r>
        <w:t>a.m. – 10:3</w:t>
      </w:r>
      <w:r w:rsidR="00841ED0">
        <w:t>0</w:t>
      </w:r>
      <w:r w:rsidR="003A2AEE">
        <w:t xml:space="preserve"> a.m.</w:t>
      </w:r>
      <w:r w:rsidR="003A2AEE">
        <w:tab/>
      </w:r>
      <w:r w:rsidR="003A2AEE">
        <w:tab/>
        <w:t>Update from Office of Broadband Development</w:t>
      </w:r>
    </w:p>
    <w:p w:rsidR="003A2AEE" w:rsidRDefault="003A2AEE" w:rsidP="003A2AEE">
      <w:pPr>
        <w:spacing w:after="0" w:afterAutospacing="0"/>
        <w:contextualSpacing/>
      </w:pPr>
    </w:p>
    <w:p w:rsidR="00BC377A" w:rsidRDefault="00BC377A" w:rsidP="00BC377A">
      <w:pPr>
        <w:spacing w:after="0" w:afterAutospacing="0"/>
        <w:ind w:left="2880" w:hanging="2880"/>
        <w:contextualSpacing/>
      </w:pPr>
      <w:r>
        <w:t>10:3</w:t>
      </w:r>
      <w:r w:rsidR="00340A03">
        <w:t>0</w:t>
      </w:r>
      <w:r>
        <w:t xml:space="preserve"> a.m. – 11:00</w:t>
      </w:r>
      <w:r w:rsidR="003A2AEE">
        <w:t xml:space="preserve"> a.m.</w:t>
      </w:r>
      <w:r>
        <w:tab/>
      </w:r>
      <w:r>
        <w:t>Sen. Eric Pratt, Chair, Senate Jobs and Economic Growth Policy and Finance Committee</w:t>
      </w:r>
    </w:p>
    <w:p w:rsidR="00BC377A" w:rsidRDefault="00BC377A" w:rsidP="00BC377A">
      <w:pPr>
        <w:spacing w:after="0" w:afterAutospacing="0"/>
        <w:ind w:left="2880" w:hanging="2880"/>
        <w:contextualSpacing/>
      </w:pPr>
    </w:p>
    <w:p w:rsidR="00BC377A" w:rsidRDefault="00BC377A" w:rsidP="00BC377A">
      <w:pPr>
        <w:spacing w:after="0" w:afterAutospacing="0"/>
        <w:ind w:left="2880" w:hanging="2880"/>
        <w:contextualSpacing/>
      </w:pPr>
      <w:r>
        <w:tab/>
        <w:t>Rep. Tim Mahoney, Jobs and Economic Development Finance Division (Invited)</w:t>
      </w:r>
    </w:p>
    <w:p w:rsidR="00841ED0" w:rsidRDefault="003A2AEE" w:rsidP="00AA1B9E">
      <w:pPr>
        <w:spacing w:after="0" w:afterAutospacing="0"/>
        <w:ind w:left="2880" w:hanging="2880"/>
        <w:contextualSpacing/>
      </w:pPr>
      <w:r>
        <w:tab/>
      </w:r>
    </w:p>
    <w:p w:rsidR="00BC377A" w:rsidRDefault="00BC377A" w:rsidP="00BC377A">
      <w:pPr>
        <w:spacing w:after="0" w:afterAutospacing="0"/>
        <w:ind w:left="2880" w:hanging="2880"/>
        <w:contextualSpacing/>
      </w:pPr>
      <w:r>
        <w:t>11:00</w:t>
      </w:r>
      <w:r w:rsidR="00841ED0">
        <w:t xml:space="preserve"> a.m. – 11:45 a.m.</w:t>
      </w:r>
      <w:r w:rsidR="00841ED0">
        <w:tab/>
      </w:r>
      <w:r>
        <w:t>Final Comments/Thoughts from Task Force Members</w:t>
      </w:r>
    </w:p>
    <w:p w:rsidR="00BC377A" w:rsidRDefault="00BC377A" w:rsidP="00AA1B9E">
      <w:pPr>
        <w:spacing w:after="0" w:afterAutospacing="0"/>
        <w:ind w:left="2880" w:hanging="2880"/>
        <w:contextualSpacing/>
      </w:pPr>
    </w:p>
    <w:p w:rsidR="00AA1B9E" w:rsidRDefault="00841ED0" w:rsidP="00AA1B9E">
      <w:pPr>
        <w:spacing w:after="0" w:afterAutospacing="0"/>
        <w:ind w:left="2880" w:hanging="2880"/>
        <w:contextualSpacing/>
      </w:pPr>
      <w:bookmarkStart w:id="0" w:name="_GoBack"/>
      <w:bookmarkEnd w:id="0"/>
      <w:r>
        <w:t>11:45 a.m. – 12:15 p.m.</w:t>
      </w:r>
      <w:r w:rsidR="00AA1B9E">
        <w:tab/>
        <w:t>Joanna Dornfeld, Chief of Staff, Governor Mark Dayton</w:t>
      </w:r>
    </w:p>
    <w:p w:rsidR="00AA1B9E" w:rsidRDefault="00AA1B9E" w:rsidP="00AA1B9E">
      <w:pPr>
        <w:spacing w:after="0" w:afterAutospacing="0"/>
        <w:ind w:left="2880" w:hanging="2880"/>
        <w:contextualSpacing/>
      </w:pPr>
    </w:p>
    <w:p w:rsidR="00AA1B9E" w:rsidRPr="00E673E2" w:rsidRDefault="00841ED0" w:rsidP="00841ED0">
      <w:pPr>
        <w:spacing w:after="0" w:afterAutospacing="0"/>
        <w:ind w:left="2880" w:hanging="2880"/>
        <w:contextualSpacing/>
      </w:pPr>
      <w:r>
        <w:t>12:15 p.m.</w:t>
      </w:r>
      <w:r>
        <w:tab/>
        <w:t>Adjourn</w:t>
      </w:r>
      <w:r w:rsidR="00AA1B9E">
        <w:tab/>
      </w:r>
    </w:p>
    <w:p w:rsidR="00125A5B" w:rsidRDefault="00125A5B" w:rsidP="003A2AEE">
      <w:pPr>
        <w:spacing w:after="0" w:afterAutospacing="0"/>
        <w:contextualSpacing/>
      </w:pPr>
    </w:p>
    <w:p w:rsidR="00AA1B9E" w:rsidRDefault="00AA1B9E" w:rsidP="003A2AEE">
      <w:pPr>
        <w:spacing w:after="0" w:afterAutospacing="0"/>
        <w:contextualSpacing/>
      </w:pPr>
      <w:r>
        <w:tab/>
      </w:r>
      <w:r>
        <w:tab/>
      </w:r>
      <w:r>
        <w:tab/>
      </w:r>
      <w:r>
        <w:tab/>
      </w:r>
    </w:p>
    <w:p w:rsidR="003A2AEE" w:rsidRPr="003A2AEE" w:rsidRDefault="00AA1B9E" w:rsidP="003A2AEE">
      <w:pPr>
        <w:spacing w:after="0" w:afterAutospacing="0"/>
        <w:contextualSpacing/>
      </w:pPr>
      <w:r>
        <w:t xml:space="preserve">Task Force members are invited to attend lunch hosted by the MHTA at the Downtowner </w:t>
      </w:r>
      <w:proofErr w:type="spellStart"/>
      <w:r>
        <w:t>Woodfire</w:t>
      </w:r>
      <w:proofErr w:type="spellEnd"/>
      <w:r>
        <w:t xml:space="preserve"> Grill, 253 West 7</w:t>
      </w:r>
      <w:r w:rsidRPr="00AA1B9E">
        <w:rPr>
          <w:vertAlign w:val="superscript"/>
        </w:rPr>
        <w:t>th</w:t>
      </w:r>
      <w:r>
        <w:t xml:space="preserve"> Street, St. Paul, MN 55102 following the meeting.</w:t>
      </w:r>
    </w:p>
    <w:sectPr w:rsidR="003A2AEE" w:rsidRPr="003A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E7EE8"/>
    <w:multiLevelType w:val="hybridMultilevel"/>
    <w:tmpl w:val="C28C0C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7863A73"/>
    <w:multiLevelType w:val="hybridMultilevel"/>
    <w:tmpl w:val="B30ECF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9381A82"/>
    <w:multiLevelType w:val="hybridMultilevel"/>
    <w:tmpl w:val="40461A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EE"/>
    <w:rsid w:val="00095A1F"/>
    <w:rsid w:val="000C5790"/>
    <w:rsid w:val="001212BC"/>
    <w:rsid w:val="00125A5B"/>
    <w:rsid w:val="00314BC8"/>
    <w:rsid w:val="00340A03"/>
    <w:rsid w:val="003743B8"/>
    <w:rsid w:val="00395861"/>
    <w:rsid w:val="003A2AEE"/>
    <w:rsid w:val="00405392"/>
    <w:rsid w:val="004344CD"/>
    <w:rsid w:val="00444B20"/>
    <w:rsid w:val="004D4C7A"/>
    <w:rsid w:val="004E75A8"/>
    <w:rsid w:val="00512706"/>
    <w:rsid w:val="0057469A"/>
    <w:rsid w:val="00583387"/>
    <w:rsid w:val="00654ED2"/>
    <w:rsid w:val="007C1307"/>
    <w:rsid w:val="007C7035"/>
    <w:rsid w:val="00841ED0"/>
    <w:rsid w:val="009E25CD"/>
    <w:rsid w:val="00AA1B9E"/>
    <w:rsid w:val="00B72585"/>
    <w:rsid w:val="00B865DB"/>
    <w:rsid w:val="00BB238B"/>
    <w:rsid w:val="00BC377A"/>
    <w:rsid w:val="00CA1F80"/>
    <w:rsid w:val="00DC5D3D"/>
    <w:rsid w:val="00E2674C"/>
    <w:rsid w:val="00E673E2"/>
    <w:rsid w:val="00F4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90B3"/>
  <w15:chartTrackingRefBased/>
  <w15:docId w15:val="{54483B31-34E6-4862-BB75-0BE94375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A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30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C1307"/>
    <w:pPr>
      <w:spacing w:after="0" w:afterAutospacing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13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2C3CD-357D-4A4A-B769-C1D2FCFDEC25}"/>
</file>

<file path=customXml/itemProps2.xml><?xml version="1.0" encoding="utf-8"?>
<ds:datastoreItem xmlns:ds="http://schemas.openxmlformats.org/officeDocument/2006/customXml" ds:itemID="{34895F55-7396-4CF0-8F47-67B51B3EBEA6}"/>
</file>

<file path=customXml/itemProps3.xml><?xml version="1.0" encoding="utf-8"?>
<ds:datastoreItem xmlns:ds="http://schemas.openxmlformats.org/officeDocument/2006/customXml" ds:itemID="{C31D3CF8-CACC-4B22-ACBD-BC32F87AA6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Dukich</dc:creator>
  <cp:keywords/>
  <dc:description/>
  <cp:lastModifiedBy>Wells, Diane (COMM)</cp:lastModifiedBy>
  <cp:revision>4</cp:revision>
  <cp:lastPrinted>2018-03-07T21:56:00Z</cp:lastPrinted>
  <dcterms:created xsi:type="dcterms:W3CDTF">2018-12-04T19:40:00Z</dcterms:created>
  <dcterms:modified xsi:type="dcterms:W3CDTF">2018-12-05T17:51:00Z</dcterms:modified>
</cp:coreProperties>
</file>