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6DDEF49F" w:rsidR="002619E1" w:rsidRDefault="003707C0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B598C" wp14:editId="01442BA8">
                <wp:simplePos x="0" y="0"/>
                <wp:positionH relativeFrom="column">
                  <wp:posOffset>5657850</wp:posOffset>
                </wp:positionH>
                <wp:positionV relativeFrom="page">
                  <wp:posOffset>391160</wp:posOffset>
                </wp:positionV>
                <wp:extent cx="819785" cy="7073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56D2" w14:textId="7CD7E1DF" w:rsidR="003707C0" w:rsidRPr="002619E1" w:rsidRDefault="003707C0" w:rsidP="003707C0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B5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30.8pt;width:64.55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" stroked="f">
                <v:textbox>
                  <w:txbxContent>
                    <w:p w14:paraId="547456D2" w14:textId="7CD7E1DF" w:rsidR="003707C0" w:rsidRPr="002619E1" w:rsidRDefault="003707C0" w:rsidP="003707C0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bookmarkStart w:id="0" w:name="_Hlk156478249" w:displacedByCustomXml="next"/>
        <w:bookmarkEnd w:id="0" w:displacedByCustomXml="next"/>
        <w:sdt>
          <w:sdtPr>
            <w:rPr>
              <w:rFonts w:ascii="Times New Roman" w:eastAsiaTheme="majorEastAsia" w:hAnsi="Times New Roman" w:cstheme="majorBidi"/>
              <w:b w:val="0"/>
              <w:bCs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  <w:b/>
              <w:color w:val="003865"/>
            </w:rPr>
          </w:sdtEndPr>
          <w:sdtContent>
            <w:p w14:paraId="305C10D8" w14:textId="383EF449" w:rsidR="008E0ACA" w:rsidRPr="009F1191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9F1191">
                <w:rPr>
                  <w:rFonts w:ascii="Times New Roman" w:hAnsi="Times New Roman"/>
                </w:rPr>
                <w:t>Memo</w:t>
              </w:r>
            </w:p>
            <w:p w14:paraId="56FF0E00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Date: </w:t>
              </w:r>
              <w:r w:rsidRPr="009F1191">
                <w:rPr>
                  <w:rFonts w:ascii="Times New Roman" w:hAnsi="Times New Roman"/>
                  <w:b/>
                </w:rPr>
                <w:tab/>
                <w:t>2/6/24</w:t>
              </w:r>
            </w:p>
            <w:p w14:paraId="11C9068C" w14:textId="49E7ECD0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To: </w:t>
              </w:r>
              <w:r w:rsidRPr="009F1191">
                <w:rPr>
                  <w:rFonts w:ascii="Times New Roman" w:hAnsi="Times New Roman"/>
                  <w:b/>
                </w:rPr>
                <w:tab/>
              </w:r>
              <w:r w:rsidR="00943852">
                <w:rPr>
                  <w:rFonts w:ascii="Times New Roman" w:hAnsi="Times New Roman"/>
                  <w:b/>
                </w:rPr>
                <w:t xml:space="preserve">Carla Vita, Director </w:t>
              </w:r>
              <w:r w:rsidR="00E11967">
                <w:rPr>
                  <w:rFonts w:ascii="Times New Roman" w:hAnsi="Times New Roman"/>
                  <w:b/>
                </w:rPr>
                <w:t>Office of Energy Transition</w:t>
              </w:r>
            </w:p>
            <w:p w14:paraId="680CD597" w14:textId="598799C9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From: </w:t>
              </w:r>
              <w:r w:rsidRPr="009F1191">
                <w:rPr>
                  <w:rFonts w:ascii="Times New Roman" w:hAnsi="Times New Roman"/>
                  <w:b/>
                </w:rPr>
                <w:tab/>
              </w:r>
              <w:r w:rsidR="00E11967">
                <w:rPr>
                  <w:rFonts w:ascii="Times New Roman" w:hAnsi="Times New Roman"/>
                  <w:b/>
                </w:rPr>
                <w:t>Mike McCrownsey</w:t>
              </w:r>
              <w:r w:rsidRPr="009F1191">
                <w:rPr>
                  <w:rFonts w:ascii="Times New Roman" w:hAnsi="Times New Roman"/>
                  <w:b/>
                </w:rPr>
                <w:t xml:space="preserve">, </w:t>
              </w:r>
              <w:r w:rsidR="00CB1B9B">
                <w:rPr>
                  <w:rFonts w:ascii="Times New Roman" w:hAnsi="Times New Roman"/>
                  <w:b/>
                </w:rPr>
                <w:t>Grants Specialist Coordinator, Office of Energy Transition</w:t>
              </w:r>
            </w:p>
            <w:p w14:paraId="037CDEBF" w14:textId="0C7E28E8" w:rsidR="008E0ACA" w:rsidRPr="00FA159B" w:rsidRDefault="008E0ACA" w:rsidP="00FA159B">
              <w:pPr>
                <w:pStyle w:val="Heading2"/>
                <w:rPr>
                  <w:rStyle w:val="BodyTextChar"/>
                  <w:rFonts w:ascii="Times New Roman" w:hAnsi="Times New Roman" w:cs="Times New Roman"/>
                  <w:sz w:val="32"/>
                  <w:szCs w:val="32"/>
                </w:rPr>
              </w:pPr>
              <w:r w:rsidRPr="009F1191">
                <w:rPr>
                  <w:rFonts w:ascii="Times New Roman" w:hAnsi="Times New Roman" w:cs="Times New Roman"/>
                </w:rPr>
                <w:t xml:space="preserve">RE: </w:t>
              </w:r>
              <w:r w:rsidR="004150FE">
                <w:rPr>
                  <w:rFonts w:ascii="Times New Roman" w:hAnsi="Times New Roman" w:cs="Times New Roman"/>
                </w:rPr>
                <w:t>Co</w:t>
              </w:r>
              <w:r w:rsidR="0016513E">
                <w:rPr>
                  <w:rFonts w:ascii="Times New Roman" w:hAnsi="Times New Roman" w:cs="Times New Roman"/>
                </w:rPr>
                <w:t>mmunity Energy Transition Grant</w:t>
              </w:r>
            </w:p>
          </w:sdtContent>
        </w:sdt>
        <w:p w14:paraId="490566E1" w14:textId="77777777" w:rsidR="00F550DE" w:rsidRDefault="00F550DE" w:rsidP="002619E1">
          <w:pPr>
            <w:pStyle w:val="BodyText"/>
            <w:rPr>
              <w:rStyle w:val="BodyTextChar"/>
              <w:rFonts w:ascii="Times New Roman" w:hAnsi="Times New Roman"/>
            </w:rPr>
          </w:pPr>
        </w:p>
        <w:p w14:paraId="7A8DAF3B" w14:textId="17378C13" w:rsidR="009D4A40" w:rsidRDefault="000F1184" w:rsidP="002619E1">
          <w:pPr>
            <w:pStyle w:val="BodyText"/>
            <w:rPr>
              <w:rStyle w:val="BodyTextChar"/>
              <w:rFonts w:ascii="Times New Roman" w:hAnsi="Times New Roman"/>
            </w:rPr>
          </w:pPr>
          <w:r>
            <w:rPr>
              <w:rStyle w:val="BodyTextChar"/>
              <w:rFonts w:ascii="Times New Roman" w:hAnsi="Times New Roman"/>
            </w:rPr>
            <w:t xml:space="preserve">The </w:t>
          </w:r>
          <w:r w:rsidR="00DF22A2">
            <w:rPr>
              <w:rStyle w:val="BodyTextChar"/>
              <w:rFonts w:ascii="Times New Roman" w:hAnsi="Times New Roman"/>
            </w:rPr>
            <w:t xml:space="preserve">Office of Energy Transition received $10m </w:t>
          </w:r>
          <w:r w:rsidR="00176C44">
            <w:rPr>
              <w:rStyle w:val="BodyTextChar"/>
              <w:rFonts w:ascii="Times New Roman" w:hAnsi="Times New Roman"/>
            </w:rPr>
            <w:t>from the Legislature during the</w:t>
          </w:r>
          <w:r w:rsidR="00290BFE">
            <w:rPr>
              <w:rStyle w:val="BodyTextChar"/>
              <w:rFonts w:ascii="Times New Roman" w:hAnsi="Times New Roman"/>
            </w:rPr>
            <w:t xml:space="preserve"> 2023</w:t>
          </w:r>
          <w:r w:rsidR="00176C44">
            <w:rPr>
              <w:rStyle w:val="BodyTextChar"/>
              <w:rFonts w:ascii="Times New Roman" w:hAnsi="Times New Roman"/>
            </w:rPr>
            <w:t xml:space="preserve"> section for </w:t>
          </w:r>
          <w:r w:rsidR="00A42251">
            <w:rPr>
              <w:rStyle w:val="BodyTextChar"/>
              <w:rFonts w:ascii="Times New Roman" w:hAnsi="Times New Roman"/>
            </w:rPr>
            <w:t xml:space="preserve">the Community Energy Transition Grant program. </w:t>
          </w:r>
          <w:r w:rsidR="00724D98">
            <w:rPr>
              <w:rStyle w:val="BodyTextChar"/>
              <w:rFonts w:ascii="Times New Roman" w:hAnsi="Times New Roman"/>
            </w:rPr>
            <w:t>The Office of Energy Transition rolled out the first</w:t>
          </w:r>
          <w:r w:rsidR="00E156A5">
            <w:rPr>
              <w:rStyle w:val="BodyTextChar"/>
              <w:rFonts w:ascii="Times New Roman" w:hAnsi="Times New Roman"/>
            </w:rPr>
            <w:t xml:space="preserve"> round of the Community Energy Transition</w:t>
          </w:r>
          <w:r w:rsidR="009A20A6">
            <w:rPr>
              <w:rStyle w:val="BodyTextChar"/>
              <w:rFonts w:ascii="Times New Roman" w:hAnsi="Times New Roman"/>
            </w:rPr>
            <w:t xml:space="preserve"> Grant in October 2023. </w:t>
          </w:r>
          <w:r w:rsidR="009A7F6C">
            <w:rPr>
              <w:rStyle w:val="BodyTextChar"/>
              <w:rFonts w:ascii="Times New Roman" w:hAnsi="Times New Roman"/>
            </w:rPr>
            <w:t xml:space="preserve">Four (4) </w:t>
          </w:r>
          <w:r w:rsidR="001E463D">
            <w:rPr>
              <w:rStyle w:val="BodyTextChar"/>
              <w:rFonts w:ascii="Times New Roman" w:hAnsi="Times New Roman"/>
            </w:rPr>
            <w:t>applicant</w:t>
          </w:r>
          <w:r w:rsidR="00675C6F">
            <w:rPr>
              <w:rStyle w:val="BodyTextChar"/>
              <w:rFonts w:ascii="Times New Roman" w:hAnsi="Times New Roman"/>
            </w:rPr>
            <w:t xml:space="preserve">s submitted proposals for the grants, </w:t>
          </w:r>
          <w:r w:rsidR="00B12435">
            <w:rPr>
              <w:rStyle w:val="BodyTextChar"/>
              <w:rFonts w:ascii="Times New Roman" w:hAnsi="Times New Roman"/>
            </w:rPr>
            <w:t>two applicants were awarded</w:t>
          </w:r>
          <w:r w:rsidR="007D0084">
            <w:rPr>
              <w:rStyle w:val="BodyTextChar"/>
              <w:rFonts w:ascii="Times New Roman" w:hAnsi="Times New Roman"/>
            </w:rPr>
            <w:t xml:space="preserve"> the CET grants.</w:t>
          </w:r>
          <w:r w:rsidR="00A06F88">
            <w:rPr>
              <w:rStyle w:val="BodyTextChar"/>
              <w:rFonts w:ascii="Times New Roman" w:hAnsi="Times New Roman"/>
            </w:rPr>
            <w:t xml:space="preserve"> The City of Granite Falls received $</w:t>
          </w:r>
          <w:r w:rsidR="00F05B4C">
            <w:rPr>
              <w:rStyle w:val="BodyTextChar"/>
              <w:rFonts w:ascii="Times New Roman" w:hAnsi="Times New Roman"/>
            </w:rPr>
            <w:t>750</w:t>
          </w:r>
          <w:r w:rsidR="00134323">
            <w:rPr>
              <w:rStyle w:val="BodyTextChar"/>
              <w:rFonts w:ascii="Times New Roman" w:hAnsi="Times New Roman"/>
            </w:rPr>
            <w:t>,000 for the City’s Industrial Park/City East Side Water</w:t>
          </w:r>
          <w:r w:rsidR="00796588">
            <w:rPr>
              <w:rStyle w:val="BodyTextChar"/>
              <w:rFonts w:ascii="Times New Roman" w:hAnsi="Times New Roman"/>
            </w:rPr>
            <w:t xml:space="preserve">main. The City of </w:t>
          </w:r>
          <w:r w:rsidR="000D18D3">
            <w:rPr>
              <w:rStyle w:val="BodyTextChar"/>
              <w:rFonts w:ascii="Times New Roman" w:hAnsi="Times New Roman"/>
            </w:rPr>
            <w:t>Fergus Falls received $</w:t>
          </w:r>
          <w:r w:rsidR="001F3A27">
            <w:rPr>
              <w:rStyle w:val="BodyTextChar"/>
              <w:rFonts w:ascii="Times New Roman" w:hAnsi="Times New Roman"/>
            </w:rPr>
            <w:t>640,250</w:t>
          </w:r>
          <w:r w:rsidR="000327A2">
            <w:rPr>
              <w:rStyle w:val="BodyTextChar"/>
              <w:rFonts w:ascii="Times New Roman" w:hAnsi="Times New Roman"/>
            </w:rPr>
            <w:t xml:space="preserve"> for the City’s Old Lumber Yard Workforce Housing Project</w:t>
          </w:r>
          <w:r w:rsidR="009D4A40">
            <w:rPr>
              <w:rStyle w:val="BodyTextChar"/>
              <w:rFonts w:ascii="Times New Roman" w:hAnsi="Times New Roman"/>
            </w:rPr>
            <w:t>.</w:t>
          </w:r>
        </w:p>
        <w:p w14:paraId="3129448C" w14:textId="77777777" w:rsidR="00F550DE" w:rsidRDefault="009D4A40" w:rsidP="002619E1">
          <w:pPr>
            <w:pStyle w:val="BodyText"/>
            <w:rPr>
              <w:rStyle w:val="BodyTextChar"/>
              <w:rFonts w:ascii="Times New Roman" w:hAnsi="Times New Roman"/>
            </w:rPr>
          </w:pPr>
          <w:r>
            <w:rPr>
              <w:rStyle w:val="BodyTextChar"/>
              <w:rFonts w:ascii="Times New Roman" w:hAnsi="Times New Roman"/>
            </w:rPr>
            <w:t xml:space="preserve">The second round of the CET grant for state fiscal year 24 is expected to resume soon. </w:t>
          </w:r>
          <w:r w:rsidR="007255A0">
            <w:rPr>
              <w:rStyle w:val="BodyTextChar"/>
              <w:rFonts w:ascii="Times New Roman" w:hAnsi="Times New Roman"/>
            </w:rPr>
            <w:t xml:space="preserve">The Office of Energy Transition will </w:t>
          </w:r>
          <w:r w:rsidR="0033489A">
            <w:rPr>
              <w:rStyle w:val="BodyTextChar"/>
              <w:rFonts w:ascii="Times New Roman" w:hAnsi="Times New Roman"/>
            </w:rPr>
            <w:t xml:space="preserve">inform </w:t>
          </w:r>
          <w:r w:rsidR="00AF757F">
            <w:rPr>
              <w:rStyle w:val="BodyTextChar"/>
              <w:rFonts w:ascii="Times New Roman" w:hAnsi="Times New Roman"/>
            </w:rPr>
            <w:t xml:space="preserve">the eligible impacted communities when the second round of </w:t>
          </w:r>
          <w:r w:rsidR="007E53B0">
            <w:rPr>
              <w:rStyle w:val="BodyTextChar"/>
              <w:rFonts w:ascii="Times New Roman" w:hAnsi="Times New Roman"/>
            </w:rPr>
            <w:t xml:space="preserve">the grant is </w:t>
          </w:r>
          <w:r w:rsidR="00F550DE">
            <w:rPr>
              <w:rStyle w:val="BodyTextChar"/>
              <w:rFonts w:ascii="Times New Roman" w:hAnsi="Times New Roman"/>
            </w:rPr>
            <w:t>opened.</w:t>
          </w:r>
          <w:r w:rsidR="00B12435">
            <w:rPr>
              <w:rStyle w:val="BodyTextChar"/>
              <w:rFonts w:ascii="Times New Roman" w:hAnsi="Times New Roman"/>
            </w:rPr>
            <w:t xml:space="preserve"> </w:t>
          </w:r>
        </w:p>
        <w:p w14:paraId="3C8E72AF" w14:textId="215E1402" w:rsidR="006804DA" w:rsidRDefault="006804DA" w:rsidP="002619E1">
          <w:pPr>
            <w:pStyle w:val="BodyText"/>
            <w:rPr>
              <w:rStyle w:val="BodyTextChar"/>
              <w:rFonts w:ascii="Times New Roman" w:hAnsi="Times New Roman"/>
            </w:rPr>
          </w:pPr>
          <w:r>
            <w:rPr>
              <w:rStyle w:val="BodyTextChar"/>
              <w:rFonts w:ascii="Times New Roman" w:hAnsi="Times New Roman"/>
            </w:rPr>
            <w:t xml:space="preserve">Preparations are currently on going for the </w:t>
          </w:r>
          <w:r w:rsidR="00F11921">
            <w:rPr>
              <w:rStyle w:val="BodyTextChar"/>
              <w:rFonts w:ascii="Times New Roman" w:hAnsi="Times New Roman"/>
            </w:rPr>
            <w:t xml:space="preserve">state fiscal year </w:t>
          </w:r>
          <w:r w:rsidR="00E92B15">
            <w:rPr>
              <w:rStyle w:val="BodyTextChar"/>
              <w:rFonts w:ascii="Times New Roman" w:hAnsi="Times New Roman"/>
            </w:rPr>
            <w:t>25 grant announcement.</w:t>
          </w:r>
        </w:p>
        <w:p w14:paraId="13598F9E" w14:textId="50A04FFC" w:rsidR="008C2062" w:rsidRPr="000F1184" w:rsidRDefault="003707C0" w:rsidP="002619E1">
          <w:pPr>
            <w:pStyle w:val="BodyText"/>
            <w:rPr>
              <w:rFonts w:ascii="Times New Roman" w:hAnsi="Times New Roman"/>
            </w:rPr>
          </w:pPr>
        </w:p>
      </w:sdtContent>
    </w:sdt>
    <w:p w14:paraId="61CB72B3" w14:textId="77777777" w:rsidR="007762BE" w:rsidRDefault="007762BE" w:rsidP="002619E1">
      <w:pPr>
        <w:pStyle w:val="BodyText"/>
        <w:spacing w:before="0" w:after="0" w:line="240" w:lineRule="auto"/>
      </w:pPr>
    </w:p>
    <w:p w14:paraId="6A5BA266" w14:textId="77777777" w:rsidR="007762BE" w:rsidRDefault="007762BE" w:rsidP="002619E1">
      <w:pPr>
        <w:pStyle w:val="BodyText"/>
        <w:spacing w:before="0" w:after="0" w:line="240" w:lineRule="auto"/>
      </w:pPr>
    </w:p>
    <w:p w14:paraId="2B020C35" w14:textId="77777777" w:rsidR="007762BE" w:rsidRDefault="007762BE" w:rsidP="002619E1">
      <w:pPr>
        <w:pStyle w:val="BodyText"/>
        <w:spacing w:before="0" w:after="0" w:line="240" w:lineRule="auto"/>
      </w:pPr>
    </w:p>
    <w:p w14:paraId="3E9D0A6A" w14:textId="77777777" w:rsidR="007762BE" w:rsidRDefault="007762BE" w:rsidP="002619E1">
      <w:pPr>
        <w:pStyle w:val="BodyText"/>
        <w:spacing w:before="0" w:after="0" w:line="240" w:lineRule="auto"/>
      </w:pPr>
    </w:p>
    <w:p w14:paraId="484F4BEF" w14:textId="77777777" w:rsidR="007762BE" w:rsidRDefault="007762BE" w:rsidP="002619E1">
      <w:pPr>
        <w:pStyle w:val="BodyText"/>
        <w:spacing w:before="0" w:after="0" w:line="240" w:lineRule="auto"/>
      </w:pPr>
    </w:p>
    <w:p w14:paraId="7C3D9E94" w14:textId="77777777" w:rsidR="007762BE" w:rsidRDefault="007762BE" w:rsidP="002619E1">
      <w:pPr>
        <w:pStyle w:val="BodyText"/>
        <w:spacing w:before="0" w:after="0" w:line="240" w:lineRule="auto"/>
      </w:pPr>
    </w:p>
    <w:p w14:paraId="1C9FD7FB" w14:textId="249D2239" w:rsidR="007762BE" w:rsidRDefault="007762BE" w:rsidP="002619E1">
      <w:pPr>
        <w:pStyle w:val="BodyText"/>
        <w:spacing w:before="0" w:after="0" w:line="240" w:lineRule="auto"/>
      </w:pPr>
    </w:p>
    <w:p w14:paraId="595F9A5E" w14:textId="61A2EE0C" w:rsidR="007762BE" w:rsidRDefault="007762BE" w:rsidP="002619E1">
      <w:pPr>
        <w:pStyle w:val="BodyText"/>
        <w:spacing w:before="0" w:after="0" w:line="240" w:lineRule="auto"/>
      </w:pPr>
    </w:p>
    <w:p w14:paraId="76B7BC1E" w14:textId="3D25AD3E" w:rsidR="007762BE" w:rsidRPr="00765F87" w:rsidRDefault="007762BE" w:rsidP="00765F87">
      <w:pPr>
        <w:rPr>
          <w:b/>
          <w:bCs/>
          <w:sz w:val="36"/>
          <w:szCs w:val="36"/>
        </w:rPr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765F87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4" name="Picture 4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327A2"/>
    <w:rsid w:val="00064B90"/>
    <w:rsid w:val="0007374A"/>
    <w:rsid w:val="00080404"/>
    <w:rsid w:val="00084742"/>
    <w:rsid w:val="000B2E68"/>
    <w:rsid w:val="000B5C9B"/>
    <w:rsid w:val="000C3708"/>
    <w:rsid w:val="000C3761"/>
    <w:rsid w:val="000C7373"/>
    <w:rsid w:val="000D03F5"/>
    <w:rsid w:val="000D18D3"/>
    <w:rsid w:val="000E313B"/>
    <w:rsid w:val="000E3E9D"/>
    <w:rsid w:val="000F1184"/>
    <w:rsid w:val="000F4BB1"/>
    <w:rsid w:val="00120386"/>
    <w:rsid w:val="00134323"/>
    <w:rsid w:val="00135082"/>
    <w:rsid w:val="00135DC7"/>
    <w:rsid w:val="00147ED1"/>
    <w:rsid w:val="001500D6"/>
    <w:rsid w:val="00157C41"/>
    <w:rsid w:val="0016513E"/>
    <w:rsid w:val="001661D9"/>
    <w:rsid w:val="001708EC"/>
    <w:rsid w:val="00176C44"/>
    <w:rsid w:val="001925A8"/>
    <w:rsid w:val="0019673D"/>
    <w:rsid w:val="001A46BB"/>
    <w:rsid w:val="001C55E0"/>
    <w:rsid w:val="001E463D"/>
    <w:rsid w:val="001E5ECF"/>
    <w:rsid w:val="001F3A27"/>
    <w:rsid w:val="00211CA3"/>
    <w:rsid w:val="00222A49"/>
    <w:rsid w:val="0022552E"/>
    <w:rsid w:val="00261247"/>
    <w:rsid w:val="002619E1"/>
    <w:rsid w:val="00264652"/>
    <w:rsid w:val="00282084"/>
    <w:rsid w:val="00290BFE"/>
    <w:rsid w:val="00291052"/>
    <w:rsid w:val="002B5E79"/>
    <w:rsid w:val="002C0859"/>
    <w:rsid w:val="002F1947"/>
    <w:rsid w:val="00306D94"/>
    <w:rsid w:val="003125DF"/>
    <w:rsid w:val="003304B5"/>
    <w:rsid w:val="0033489A"/>
    <w:rsid w:val="00335736"/>
    <w:rsid w:val="003563D2"/>
    <w:rsid w:val="003707C0"/>
    <w:rsid w:val="00376FA5"/>
    <w:rsid w:val="003A1479"/>
    <w:rsid w:val="003A1813"/>
    <w:rsid w:val="003B7D82"/>
    <w:rsid w:val="003C4644"/>
    <w:rsid w:val="003C5BE3"/>
    <w:rsid w:val="00413A7C"/>
    <w:rsid w:val="004141DD"/>
    <w:rsid w:val="004150FE"/>
    <w:rsid w:val="00446017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C17E5"/>
    <w:rsid w:val="004D7734"/>
    <w:rsid w:val="004E75B3"/>
    <w:rsid w:val="004F04BA"/>
    <w:rsid w:val="004F0EFF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22A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72536"/>
    <w:rsid w:val="00675C6F"/>
    <w:rsid w:val="006804DA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B517C"/>
    <w:rsid w:val="006C0E45"/>
    <w:rsid w:val="006D4829"/>
    <w:rsid w:val="006F3B38"/>
    <w:rsid w:val="007137A4"/>
    <w:rsid w:val="00724D98"/>
    <w:rsid w:val="007255A0"/>
    <w:rsid w:val="00737A92"/>
    <w:rsid w:val="0074778B"/>
    <w:rsid w:val="00765F87"/>
    <w:rsid w:val="0077225E"/>
    <w:rsid w:val="007762BE"/>
    <w:rsid w:val="00793F48"/>
    <w:rsid w:val="00796588"/>
    <w:rsid w:val="007B35B2"/>
    <w:rsid w:val="007D0084"/>
    <w:rsid w:val="007D1FFF"/>
    <w:rsid w:val="007D42A0"/>
    <w:rsid w:val="007E53B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843AA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34B11"/>
    <w:rsid w:val="00943852"/>
    <w:rsid w:val="0096108C"/>
    <w:rsid w:val="00962491"/>
    <w:rsid w:val="00963BA0"/>
    <w:rsid w:val="00967764"/>
    <w:rsid w:val="009810EE"/>
    <w:rsid w:val="00982DC3"/>
    <w:rsid w:val="00984CC9"/>
    <w:rsid w:val="0099233F"/>
    <w:rsid w:val="009A20A6"/>
    <w:rsid w:val="009A7F6C"/>
    <w:rsid w:val="009B54A0"/>
    <w:rsid w:val="009C6405"/>
    <w:rsid w:val="009D4A40"/>
    <w:rsid w:val="009F1191"/>
    <w:rsid w:val="00A01123"/>
    <w:rsid w:val="00A06F88"/>
    <w:rsid w:val="00A30799"/>
    <w:rsid w:val="00A42251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AF757F"/>
    <w:rsid w:val="00B06264"/>
    <w:rsid w:val="00B07C8F"/>
    <w:rsid w:val="00B12435"/>
    <w:rsid w:val="00B150D6"/>
    <w:rsid w:val="00B275D4"/>
    <w:rsid w:val="00B75051"/>
    <w:rsid w:val="00B859DE"/>
    <w:rsid w:val="00B87E23"/>
    <w:rsid w:val="00BD0E59"/>
    <w:rsid w:val="00C12D2F"/>
    <w:rsid w:val="00C277A8"/>
    <w:rsid w:val="00C309AE"/>
    <w:rsid w:val="00C365CE"/>
    <w:rsid w:val="00C417EB"/>
    <w:rsid w:val="00C528AE"/>
    <w:rsid w:val="00C618DC"/>
    <w:rsid w:val="00C94285"/>
    <w:rsid w:val="00CA5274"/>
    <w:rsid w:val="00CA7853"/>
    <w:rsid w:val="00CB1B9B"/>
    <w:rsid w:val="00CE45B0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DE7792"/>
    <w:rsid w:val="00DF22A2"/>
    <w:rsid w:val="00E074DA"/>
    <w:rsid w:val="00E11967"/>
    <w:rsid w:val="00E156A5"/>
    <w:rsid w:val="00E206AE"/>
    <w:rsid w:val="00E23397"/>
    <w:rsid w:val="00E32CD7"/>
    <w:rsid w:val="00E44EE1"/>
    <w:rsid w:val="00E5241D"/>
    <w:rsid w:val="00E5680C"/>
    <w:rsid w:val="00E61A16"/>
    <w:rsid w:val="00E6672A"/>
    <w:rsid w:val="00E76267"/>
    <w:rsid w:val="00E92B15"/>
    <w:rsid w:val="00EA535B"/>
    <w:rsid w:val="00EC579D"/>
    <w:rsid w:val="00ED5BDC"/>
    <w:rsid w:val="00ED7DAC"/>
    <w:rsid w:val="00EF102C"/>
    <w:rsid w:val="00F05B4C"/>
    <w:rsid w:val="00F067A6"/>
    <w:rsid w:val="00F11921"/>
    <w:rsid w:val="00F20B25"/>
    <w:rsid w:val="00F42068"/>
    <w:rsid w:val="00F550DE"/>
    <w:rsid w:val="00F60A44"/>
    <w:rsid w:val="00F70C03"/>
    <w:rsid w:val="00F730D0"/>
    <w:rsid w:val="00F9084A"/>
    <w:rsid w:val="00FA159B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2024-01-30T21:38:00Z</dcterms:created>
  <dcterms:modified xsi:type="dcterms:W3CDTF">2024-01-30T21:38:00Z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