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CABF" w14:textId="77777777" w:rsidR="00C63D69" w:rsidRPr="00B909B8" w:rsidRDefault="00C63D69" w:rsidP="00C63D69">
      <w:pPr>
        <w:spacing w:after="0" w:line="240" w:lineRule="auto"/>
        <w:jc w:val="center"/>
        <w:rPr>
          <w:b/>
          <w:i/>
          <w:sz w:val="24"/>
          <w:szCs w:val="24"/>
        </w:rPr>
      </w:pPr>
    </w:p>
    <w:p w14:paraId="7DB8E650" w14:textId="77777777" w:rsidR="00C63D69" w:rsidRPr="00A125E4" w:rsidRDefault="00C63D69" w:rsidP="00C63D69">
      <w:pPr>
        <w:spacing w:after="0" w:line="240" w:lineRule="auto"/>
        <w:jc w:val="center"/>
        <w:rPr>
          <w:rFonts w:ascii="Times New Roman" w:hAnsi="Times New Roman" w:cs="Times New Roman"/>
          <w:b/>
          <w:sz w:val="32"/>
          <w:szCs w:val="32"/>
        </w:rPr>
      </w:pPr>
      <w:r w:rsidRPr="00A125E4">
        <w:rPr>
          <w:rFonts w:ascii="Times New Roman" w:hAnsi="Times New Roman" w:cs="Times New Roman"/>
          <w:b/>
          <w:sz w:val="32"/>
          <w:szCs w:val="32"/>
        </w:rPr>
        <w:t>Minnesota Community Development Block Grant</w:t>
      </w:r>
    </w:p>
    <w:p w14:paraId="39687E9A" w14:textId="77777777" w:rsidR="00C63D69" w:rsidRPr="00A125E4" w:rsidRDefault="00C63D69" w:rsidP="00C63D69">
      <w:pPr>
        <w:spacing w:after="0" w:line="240" w:lineRule="auto"/>
        <w:jc w:val="center"/>
        <w:rPr>
          <w:rFonts w:ascii="Times New Roman" w:hAnsi="Times New Roman" w:cs="Times New Roman"/>
          <w:b/>
          <w:sz w:val="32"/>
          <w:szCs w:val="32"/>
        </w:rPr>
      </w:pPr>
      <w:r w:rsidRPr="00A125E4">
        <w:rPr>
          <w:rFonts w:ascii="Times New Roman" w:hAnsi="Times New Roman" w:cs="Times New Roman"/>
          <w:b/>
          <w:sz w:val="32"/>
          <w:szCs w:val="32"/>
        </w:rPr>
        <w:t>COVID-19 (CDBG-CV)</w:t>
      </w:r>
    </w:p>
    <w:p w14:paraId="78CDB761" w14:textId="77777777" w:rsidR="00C63D69" w:rsidRPr="00D5604E" w:rsidRDefault="00C63D69" w:rsidP="00C63D69">
      <w:pPr>
        <w:spacing w:after="0" w:line="240" w:lineRule="auto"/>
        <w:jc w:val="center"/>
        <w:rPr>
          <w:rFonts w:ascii="Times New Roman" w:hAnsi="Times New Roman" w:cs="Times New Roman"/>
          <w:b/>
        </w:rPr>
      </w:pPr>
    </w:p>
    <w:p w14:paraId="0700F17D" w14:textId="77777777" w:rsidR="00C63D69" w:rsidRPr="00A125E4" w:rsidRDefault="00C63D69" w:rsidP="00C63D69">
      <w:pPr>
        <w:spacing w:after="360" w:line="240" w:lineRule="auto"/>
        <w:jc w:val="center"/>
        <w:textAlignment w:val="baseline"/>
        <w:rPr>
          <w:rFonts w:ascii="Times New Roman" w:hAnsi="Times New Roman" w:cs="Times New Roman"/>
          <w:b/>
          <w:sz w:val="32"/>
          <w:szCs w:val="32"/>
        </w:rPr>
      </w:pPr>
      <w:r w:rsidRPr="00A125E4">
        <w:rPr>
          <w:rFonts w:ascii="Times New Roman" w:hAnsi="Times New Roman" w:cs="Times New Roman"/>
          <w:b/>
          <w:sz w:val="32"/>
          <w:szCs w:val="32"/>
        </w:rPr>
        <w:t>Broadband Development Application</w:t>
      </w:r>
    </w:p>
    <w:p w14:paraId="4A3CF597" w14:textId="39A3B570" w:rsidR="00C63D69" w:rsidRPr="00D5604E" w:rsidRDefault="00E33083" w:rsidP="00C63D69">
      <w:pPr>
        <w:rPr>
          <w:rFonts w:ascii="Times New Roman" w:hAnsi="Times New Roman" w:cs="Times New Roman"/>
          <w:sz w:val="20"/>
          <w:szCs w:val="20"/>
        </w:rPr>
      </w:pPr>
      <w:r w:rsidRPr="00D5604E">
        <w:rPr>
          <w:rFonts w:ascii="Times New Roman" w:eastAsia="Times New Roman" w:hAnsi="Times New Roman" w:cs="Times New Roman"/>
          <w:b/>
        </w:rPr>
        <w:t xml:space="preserve">Minnesota </w:t>
      </w:r>
      <w:r w:rsidR="00C63D69" w:rsidRPr="00D5604E">
        <w:rPr>
          <w:rFonts w:ascii="Times New Roman" w:eastAsia="Times New Roman" w:hAnsi="Times New Roman" w:cs="Times New Roman"/>
          <w:b/>
        </w:rPr>
        <w:t xml:space="preserve">Community Development Block Grant COVID-19 (CDBG-CV) </w:t>
      </w:r>
      <w:r w:rsidR="00C63D69" w:rsidRPr="00D5604E">
        <w:rPr>
          <w:rFonts w:ascii="Times New Roman" w:eastAsia="Times New Roman" w:hAnsi="Times New Roman" w:cs="Times New Roman"/>
        </w:rPr>
        <w:t xml:space="preserve">guidance is located on DEED website </w:t>
      </w:r>
      <w:r w:rsidR="00320481" w:rsidRPr="00D5604E">
        <w:rPr>
          <w:rFonts w:ascii="Times New Roman" w:eastAsia="Times New Roman" w:hAnsi="Times New Roman" w:cs="Times New Roman"/>
        </w:rPr>
        <w:t xml:space="preserve">at </w:t>
      </w:r>
      <w:hyperlink r:id="rId11" w:tgtFrame="_blank" w:history="1">
        <w:r w:rsidR="00320481" w:rsidRPr="00D5604E">
          <w:rPr>
            <w:rFonts w:ascii="Times New Roman" w:eastAsia="Times New Roman" w:hAnsi="Times New Roman" w:cs="Times New Roman"/>
            <w:color w:val="0563C1"/>
            <w:u w:val="single"/>
          </w:rPr>
          <w:t>https://mn.gov/deed/government/financial-assistance/community-funding/small-cities.jsp</w:t>
        </w:r>
      </w:hyperlink>
      <w:r w:rsidR="00C63D69" w:rsidRPr="00D5604E">
        <w:rPr>
          <w:rFonts w:ascii="Times New Roman" w:eastAsia="Times New Roman" w:hAnsi="Times New Roman" w:cs="Times New Roman"/>
        </w:rPr>
        <w:t>.  This application packet is only for Broadband Development. Other eligible program component applications are available on the same website as the guidance.</w:t>
      </w:r>
      <w:r w:rsidR="00C63D69" w:rsidRPr="00D5604E">
        <w:rPr>
          <w:rFonts w:ascii="Times New Roman" w:hAnsi="Times New Roman" w:cs="Times New Roman"/>
          <w:sz w:val="20"/>
          <w:szCs w:val="20"/>
        </w:rPr>
        <w:t xml:space="preserve"> </w:t>
      </w:r>
    </w:p>
    <w:p w14:paraId="0456ACD4" w14:textId="74879742" w:rsidR="00705E34" w:rsidRPr="00D5604E" w:rsidRDefault="00C63D69" w:rsidP="00320481">
      <w:pPr>
        <w:spacing w:after="120" w:line="240" w:lineRule="auto"/>
        <w:textAlignment w:val="baseline"/>
        <w:rPr>
          <w:rFonts w:ascii="Times New Roman" w:eastAsia="Times New Roman" w:hAnsi="Times New Roman" w:cs="Times New Roman"/>
        </w:rPr>
      </w:pPr>
      <w:r w:rsidRPr="00D5604E">
        <w:rPr>
          <w:rFonts w:ascii="Times New Roman" w:eastAsia="Times New Roman" w:hAnsi="Times New Roman" w:cs="Times New Roman"/>
        </w:rPr>
        <w:t>The </w:t>
      </w:r>
      <w:r w:rsidRPr="00D5604E">
        <w:rPr>
          <w:rFonts w:ascii="Times New Roman" w:eastAsia="Times New Roman" w:hAnsi="Times New Roman" w:cs="Times New Roman"/>
          <w:b/>
          <w:bCs/>
          <w:i/>
          <w:iCs/>
        </w:rPr>
        <w:t>Minnesota CDBG-CV</w:t>
      </w:r>
      <w:r w:rsidR="003D1CEC">
        <w:rPr>
          <w:rFonts w:ascii="Times New Roman" w:eastAsia="Times New Roman" w:hAnsi="Times New Roman" w:cs="Times New Roman"/>
        </w:rPr>
        <w:t> Program is designed to help </w:t>
      </w:r>
      <w:r w:rsidRPr="00D5604E">
        <w:rPr>
          <w:rFonts w:ascii="Times New Roman" w:eastAsia="Times New Roman" w:hAnsi="Times New Roman" w:cs="Times New Roman"/>
        </w:rPr>
        <w:t>non-entitlement and entitlement communities or counties to prepare, prevent, or respond to the health and economic impacts of COVID-19. The activities must be most critical to their locality and primarily for their low-and moderate-income residents. </w:t>
      </w:r>
    </w:p>
    <w:p w14:paraId="19362E01" w14:textId="4D9E8FFA" w:rsidR="00C63D69" w:rsidRPr="00D5604E" w:rsidRDefault="0072408E" w:rsidP="00A125E4">
      <w:pPr>
        <w:spacing w:after="120" w:line="240" w:lineRule="auto"/>
        <w:textAlignment w:val="baseline"/>
        <w:rPr>
          <w:rFonts w:ascii="Times New Roman" w:eastAsia="Times New Roman" w:hAnsi="Times New Roman" w:cs="Times New Roman"/>
          <w:sz w:val="18"/>
          <w:szCs w:val="18"/>
        </w:rPr>
      </w:pPr>
      <w:r w:rsidRPr="00D5604E">
        <w:rPr>
          <w:rFonts w:ascii="Times New Roman" w:eastAsia="Times New Roman" w:hAnsi="Times New Roman" w:cs="Times New Roman"/>
        </w:rPr>
        <w:t xml:space="preserve">The </w:t>
      </w:r>
      <w:r w:rsidRPr="003D1CEC">
        <w:rPr>
          <w:rFonts w:ascii="Times New Roman" w:eastAsia="Times New Roman" w:hAnsi="Times New Roman" w:cs="Times New Roman"/>
          <w:b/>
          <w:i/>
        </w:rPr>
        <w:t>Minnesota CDBG-CV</w:t>
      </w:r>
      <w:r w:rsidRPr="00D5604E">
        <w:rPr>
          <w:rFonts w:ascii="Times New Roman" w:eastAsia="Times New Roman" w:hAnsi="Times New Roman" w:cs="Times New Roman"/>
        </w:rPr>
        <w:t xml:space="preserve"> Program will be managed by the Office of Community Finance’s Small Cities Development Program (SCDP) unit.  </w:t>
      </w:r>
      <w:r w:rsidR="000763BD" w:rsidRPr="00D5604E">
        <w:rPr>
          <w:rFonts w:ascii="Times New Roman" w:eastAsia="Times New Roman" w:hAnsi="Times New Roman" w:cs="Times New Roman"/>
        </w:rPr>
        <w:t>Projects associated with this</w:t>
      </w:r>
      <w:r w:rsidRPr="00D5604E">
        <w:rPr>
          <w:rFonts w:ascii="Times New Roman" w:eastAsia="Times New Roman" w:hAnsi="Times New Roman" w:cs="Times New Roman"/>
        </w:rPr>
        <w:t xml:space="preserve"> Broadband Development </w:t>
      </w:r>
      <w:r w:rsidR="000763BD" w:rsidRPr="00D5604E">
        <w:rPr>
          <w:rFonts w:ascii="Times New Roman" w:eastAsia="Times New Roman" w:hAnsi="Times New Roman" w:cs="Times New Roman"/>
        </w:rPr>
        <w:t xml:space="preserve">Application will be </w:t>
      </w:r>
      <w:r w:rsidRPr="00D5604E">
        <w:rPr>
          <w:rFonts w:ascii="Times New Roman" w:eastAsia="Times New Roman" w:hAnsi="Times New Roman" w:cs="Times New Roman"/>
        </w:rPr>
        <w:t>funded with CDBG-CV funding</w:t>
      </w:r>
      <w:r w:rsidR="000763BD" w:rsidRPr="00D5604E">
        <w:rPr>
          <w:rFonts w:ascii="Times New Roman" w:eastAsia="Times New Roman" w:hAnsi="Times New Roman" w:cs="Times New Roman"/>
        </w:rPr>
        <w:t>.  This one-time program is</w:t>
      </w:r>
      <w:r w:rsidRPr="00D5604E">
        <w:rPr>
          <w:rFonts w:ascii="Times New Roman" w:eastAsia="Times New Roman" w:hAnsi="Times New Roman" w:cs="Times New Roman"/>
        </w:rPr>
        <w:t xml:space="preserve"> specifically </w:t>
      </w:r>
      <w:r w:rsidR="00A174DE" w:rsidRPr="00D5604E">
        <w:rPr>
          <w:rFonts w:ascii="Times New Roman" w:eastAsia="Times New Roman" w:hAnsi="Times New Roman" w:cs="Times New Roman"/>
        </w:rPr>
        <w:t xml:space="preserve">aimed </w:t>
      </w:r>
      <w:r w:rsidRPr="00D5604E">
        <w:rPr>
          <w:rFonts w:ascii="Times New Roman" w:eastAsia="Times New Roman" w:hAnsi="Times New Roman" w:cs="Times New Roman"/>
        </w:rPr>
        <w:t xml:space="preserve">to award funding for broadband development projects that assist qualified communities in preparing for, preventing, and responding to COVID-19.  </w:t>
      </w:r>
      <w:r w:rsidR="004F1B13" w:rsidRPr="00D5604E">
        <w:rPr>
          <w:rFonts w:ascii="Times New Roman" w:eastAsia="Times New Roman" w:hAnsi="Times New Roman" w:cs="Times New Roman"/>
        </w:rPr>
        <w:t>The</w:t>
      </w:r>
      <w:r w:rsidRPr="00D5604E">
        <w:rPr>
          <w:rFonts w:ascii="Times New Roman" w:eastAsia="Times New Roman" w:hAnsi="Times New Roman" w:cs="Times New Roman"/>
        </w:rPr>
        <w:t xml:space="preserve"> </w:t>
      </w:r>
      <w:r w:rsidRPr="00D5604E">
        <w:rPr>
          <w:rFonts w:ascii="Times New Roman" w:eastAsia="Times New Roman" w:hAnsi="Times New Roman" w:cs="Times New Roman"/>
          <w:i/>
          <w:iCs/>
        </w:rPr>
        <w:t>Border to Border Broadband Development Grant Program</w:t>
      </w:r>
      <w:r w:rsidRPr="00D5604E">
        <w:rPr>
          <w:rFonts w:ascii="Times New Roman" w:eastAsia="Times New Roman" w:hAnsi="Times New Roman" w:cs="Times New Roman"/>
        </w:rPr>
        <w:t xml:space="preserve"> </w:t>
      </w:r>
      <w:r w:rsidR="004F1B13" w:rsidRPr="00D5604E">
        <w:rPr>
          <w:rFonts w:ascii="Times New Roman" w:eastAsia="Times New Roman" w:hAnsi="Times New Roman" w:cs="Times New Roman"/>
        </w:rPr>
        <w:t xml:space="preserve">managed by the Office of Broadband Development is a separate broadband development </w:t>
      </w:r>
      <w:r w:rsidR="00705E34" w:rsidRPr="00D5604E">
        <w:rPr>
          <w:rFonts w:ascii="Times New Roman" w:eastAsia="Times New Roman" w:hAnsi="Times New Roman" w:cs="Times New Roman"/>
        </w:rPr>
        <w:t xml:space="preserve">program. </w:t>
      </w:r>
      <w:r w:rsidR="000763BD" w:rsidRPr="00D5604E">
        <w:rPr>
          <w:rFonts w:ascii="Times New Roman" w:eastAsia="Times New Roman" w:hAnsi="Times New Roman" w:cs="Times New Roman"/>
        </w:rPr>
        <w:t xml:space="preserve"> </w:t>
      </w:r>
      <w:r w:rsidR="00705E34" w:rsidRPr="00D5604E">
        <w:rPr>
          <w:rFonts w:ascii="Times New Roman" w:eastAsia="Times New Roman" w:hAnsi="Times New Roman" w:cs="Times New Roman"/>
        </w:rPr>
        <w:t>Those</w:t>
      </w:r>
      <w:r w:rsidR="004F1B13" w:rsidRPr="00D5604E">
        <w:rPr>
          <w:rFonts w:ascii="Times New Roman" w:eastAsia="Times New Roman" w:hAnsi="Times New Roman" w:cs="Times New Roman"/>
        </w:rPr>
        <w:t xml:space="preserve"> interest in that program are directed to visit the </w:t>
      </w:r>
      <w:hyperlink r:id="rId12" w:history="1">
        <w:r w:rsidR="004F1B13" w:rsidRPr="00D5604E">
          <w:rPr>
            <w:rStyle w:val="Hyperlink"/>
            <w:rFonts w:ascii="Times New Roman" w:eastAsia="Times New Roman" w:hAnsi="Times New Roman" w:cs="Times New Roman"/>
          </w:rPr>
          <w:t>Office of Broadband Development webpage</w:t>
        </w:r>
      </w:hyperlink>
      <w:r w:rsidR="004F1B13" w:rsidRPr="00D5604E">
        <w:rPr>
          <w:rFonts w:ascii="Times New Roman" w:eastAsia="Times New Roman" w:hAnsi="Times New Roman" w:cs="Times New Roman"/>
        </w:rPr>
        <w:t xml:space="preserve"> for more information.</w:t>
      </w:r>
    </w:p>
    <w:p w14:paraId="4E8F9D07" w14:textId="77777777" w:rsidR="00C63D69" w:rsidRPr="00D5604E" w:rsidRDefault="00C63D69" w:rsidP="00C63D69">
      <w:pPr>
        <w:spacing w:after="0" w:line="240" w:lineRule="auto"/>
        <w:textAlignment w:val="baseline"/>
        <w:rPr>
          <w:rFonts w:ascii="Times New Roman" w:eastAsia="Times New Roman" w:hAnsi="Times New Roman" w:cs="Times New Roman"/>
          <w:b/>
          <w:bCs/>
          <w:color w:val="2E74B5" w:themeColor="accent1" w:themeShade="BF"/>
          <w:sz w:val="18"/>
          <w:szCs w:val="18"/>
        </w:rPr>
      </w:pPr>
      <w:r w:rsidRPr="00D5604E">
        <w:rPr>
          <w:rFonts w:ascii="Times New Roman" w:eastAsia="Times New Roman" w:hAnsi="Times New Roman" w:cs="Times New Roman"/>
          <w:b/>
          <w:bCs/>
          <w:color w:val="2E74B5" w:themeColor="accent1" w:themeShade="BF"/>
        </w:rPr>
        <w:t>Broadband Development Activities </w:t>
      </w:r>
    </w:p>
    <w:p w14:paraId="4F6BD1E9" w14:textId="7C6C0359" w:rsidR="000763BD" w:rsidRPr="00D5604E" w:rsidRDefault="00C63D69" w:rsidP="00A125E4">
      <w:pPr>
        <w:spacing w:after="120" w:line="240" w:lineRule="auto"/>
        <w:textAlignment w:val="baseline"/>
        <w:rPr>
          <w:rFonts w:ascii="Times New Roman" w:eastAsia="Times New Roman" w:hAnsi="Times New Roman" w:cs="Times New Roman"/>
        </w:rPr>
      </w:pPr>
      <w:r w:rsidRPr="00D5604E">
        <w:rPr>
          <w:rFonts w:ascii="Times New Roman" w:eastAsia="Times New Roman" w:hAnsi="Times New Roman" w:cs="Times New Roman"/>
        </w:rPr>
        <w:t xml:space="preserve">Grantees may utilize funding to provide new or increased access to broadband </w:t>
      </w:r>
      <w:r w:rsidR="008C294C" w:rsidRPr="00D5604E">
        <w:rPr>
          <w:rFonts w:ascii="Times New Roman" w:eastAsia="Times New Roman" w:hAnsi="Times New Roman" w:cs="Times New Roman"/>
        </w:rPr>
        <w:t>to</w:t>
      </w:r>
      <w:r w:rsidRPr="00D5604E">
        <w:rPr>
          <w:rFonts w:ascii="Times New Roman" w:eastAsia="Times New Roman" w:hAnsi="Times New Roman" w:cs="Times New Roman"/>
        </w:rPr>
        <w:t xml:space="preserve"> support telework, telemedicin</w:t>
      </w:r>
      <w:r w:rsidR="00236E30">
        <w:rPr>
          <w:rFonts w:ascii="Times New Roman" w:eastAsia="Times New Roman" w:hAnsi="Times New Roman" w:cs="Times New Roman"/>
        </w:rPr>
        <w:t>e,</w:t>
      </w:r>
      <w:r w:rsidRPr="00D5604E">
        <w:rPr>
          <w:rFonts w:ascii="Times New Roman" w:eastAsia="Times New Roman" w:hAnsi="Times New Roman" w:cs="Times New Roman"/>
        </w:rPr>
        <w:t xml:space="preserve"> telelearning</w:t>
      </w:r>
      <w:r w:rsidR="00236E30">
        <w:rPr>
          <w:rFonts w:ascii="Times New Roman" w:eastAsia="Times New Roman" w:hAnsi="Times New Roman" w:cs="Times New Roman"/>
        </w:rPr>
        <w:t xml:space="preserve">, </w:t>
      </w:r>
      <w:r w:rsidR="00236E30" w:rsidRPr="00D5604E">
        <w:rPr>
          <w:rFonts w:ascii="Times New Roman" w:eastAsia="Times New Roman" w:hAnsi="Times New Roman" w:cs="Times New Roman"/>
        </w:rPr>
        <w:t>and/or</w:t>
      </w:r>
      <w:r w:rsidR="00236E30">
        <w:rPr>
          <w:rFonts w:ascii="Times New Roman" w:eastAsia="Times New Roman" w:hAnsi="Times New Roman" w:cs="Times New Roman"/>
        </w:rPr>
        <w:t xml:space="preserve"> televisits</w:t>
      </w:r>
      <w:r w:rsidRPr="00D5604E">
        <w:rPr>
          <w:rFonts w:ascii="Times New Roman" w:eastAsia="Times New Roman" w:hAnsi="Times New Roman" w:cs="Times New Roman"/>
        </w:rPr>
        <w:t xml:space="preserve">.  </w:t>
      </w:r>
      <w:r w:rsidR="001E3E2C" w:rsidRPr="00D5604E">
        <w:rPr>
          <w:rFonts w:ascii="Times New Roman" w:eastAsia="Times New Roman" w:hAnsi="Times New Roman" w:cs="Times New Roman"/>
        </w:rPr>
        <w:t>All activities must result in a National Objective by providing new or enhanced broadband infrastructure and or components to low-to-moderate income (LMI) persons/households.  For activities installing broadband infrastructure, the National Objective is met on an area basis (LMA).  Activities associated with service/communication enhancements must benefit LMI persons/households.</w:t>
      </w:r>
    </w:p>
    <w:p w14:paraId="56900470" w14:textId="042C8B2C" w:rsidR="00C63D69" w:rsidRPr="00A125E4" w:rsidRDefault="00C63D69" w:rsidP="00A125E4">
      <w:pPr>
        <w:spacing w:after="240" w:line="240" w:lineRule="auto"/>
        <w:textAlignment w:val="baseline"/>
        <w:rPr>
          <w:rFonts w:ascii="Times New Roman" w:hAnsi="Times New Roman" w:cs="Times New Roman"/>
          <w:color w:val="000000"/>
          <w:shd w:val="clear" w:color="auto" w:fill="FFFFFF"/>
        </w:rPr>
      </w:pPr>
      <w:r w:rsidRPr="00D5604E">
        <w:rPr>
          <w:rFonts w:ascii="Times New Roman" w:eastAsia="Times New Roman" w:hAnsi="Times New Roman" w:cs="Times New Roman"/>
        </w:rPr>
        <w:t>Total allocation of CDBG-CV fund</w:t>
      </w:r>
      <w:r w:rsidR="008C54F0" w:rsidRPr="00D5604E">
        <w:rPr>
          <w:rFonts w:ascii="Times New Roman" w:eastAsia="Times New Roman" w:hAnsi="Times New Roman" w:cs="Times New Roman"/>
        </w:rPr>
        <w:t>s</w:t>
      </w:r>
      <w:r w:rsidRPr="00D5604E">
        <w:rPr>
          <w:rFonts w:ascii="Times New Roman" w:eastAsia="Times New Roman" w:hAnsi="Times New Roman" w:cs="Times New Roman"/>
        </w:rPr>
        <w:t xml:space="preserve"> available towards Broadband Development </w:t>
      </w:r>
      <w:r w:rsidR="005D70B2" w:rsidRPr="00D5604E">
        <w:rPr>
          <w:rFonts w:ascii="Times New Roman" w:eastAsia="Times New Roman" w:hAnsi="Times New Roman" w:cs="Times New Roman"/>
        </w:rPr>
        <w:t xml:space="preserve">projects </w:t>
      </w:r>
      <w:r w:rsidRPr="00D5604E">
        <w:rPr>
          <w:rFonts w:ascii="Times New Roman" w:eastAsia="Times New Roman" w:hAnsi="Times New Roman" w:cs="Times New Roman"/>
        </w:rPr>
        <w:t>is $2</w:t>
      </w:r>
      <w:r w:rsidR="000763BD" w:rsidRPr="00D5604E">
        <w:rPr>
          <w:rFonts w:ascii="Times New Roman" w:eastAsia="Times New Roman" w:hAnsi="Times New Roman" w:cs="Times New Roman"/>
        </w:rPr>
        <w:t>5</w:t>
      </w:r>
      <w:r w:rsidRPr="00D5604E">
        <w:rPr>
          <w:rFonts w:ascii="Times New Roman" w:eastAsia="Times New Roman" w:hAnsi="Times New Roman" w:cs="Times New Roman"/>
        </w:rPr>
        <w:t>,</w:t>
      </w:r>
      <w:r w:rsidR="000763BD" w:rsidRPr="00D5604E">
        <w:rPr>
          <w:rFonts w:ascii="Times New Roman" w:eastAsia="Times New Roman" w:hAnsi="Times New Roman" w:cs="Times New Roman"/>
        </w:rPr>
        <w:t xml:space="preserve">468,807.24.  </w:t>
      </w:r>
      <w:r w:rsidR="00C15349" w:rsidRPr="00D5604E">
        <w:rPr>
          <w:rStyle w:val="normaltextrun"/>
          <w:rFonts w:ascii="Times New Roman" w:hAnsi="Times New Roman" w:cs="Times New Roman"/>
          <w:color w:val="000000"/>
          <w:shd w:val="clear" w:color="auto" w:fill="FFFFFF"/>
        </w:rPr>
        <w:t>The Broadband Development activities may request an assumed maximum of $5,000,000 per project.  Broadband Development project include</w:t>
      </w:r>
      <w:r w:rsidR="00F713B5" w:rsidRPr="00D5604E">
        <w:rPr>
          <w:rStyle w:val="normaltextrun"/>
          <w:rFonts w:ascii="Times New Roman" w:hAnsi="Times New Roman" w:cs="Times New Roman"/>
          <w:color w:val="000000"/>
          <w:shd w:val="clear" w:color="auto" w:fill="FFFFFF"/>
        </w:rPr>
        <w:t>s</w:t>
      </w:r>
      <w:r w:rsidR="00C15349" w:rsidRPr="00D5604E">
        <w:rPr>
          <w:rStyle w:val="normaltextrun"/>
          <w:rFonts w:ascii="Times New Roman" w:hAnsi="Times New Roman" w:cs="Times New Roman"/>
          <w:color w:val="000000"/>
          <w:shd w:val="clear" w:color="auto" w:fill="FFFFFF"/>
        </w:rPr>
        <w:t xml:space="preserve"> installation of broadband infrastructure and other broadband related activities (example: telelearning, nursing home virtual visits, </w:t>
      </w:r>
      <w:r w:rsidR="00F713B5" w:rsidRPr="00D5604E">
        <w:rPr>
          <w:rStyle w:val="normaltextrun"/>
          <w:rFonts w:ascii="Times New Roman" w:hAnsi="Times New Roman" w:cs="Times New Roman"/>
          <w:color w:val="000000"/>
          <w:shd w:val="clear" w:color="auto" w:fill="FFFFFF"/>
        </w:rPr>
        <w:t>and other approved telecommunicating activities</w:t>
      </w:r>
      <w:r w:rsidR="00C15349" w:rsidRPr="00D5604E">
        <w:rPr>
          <w:rStyle w:val="normaltextrun"/>
          <w:rFonts w:ascii="Times New Roman" w:hAnsi="Times New Roman" w:cs="Times New Roman"/>
          <w:color w:val="000000"/>
          <w:shd w:val="clear" w:color="auto" w:fill="FFFFFF"/>
        </w:rPr>
        <w:t>).  </w:t>
      </w:r>
    </w:p>
    <w:tbl>
      <w:tblPr>
        <w:tblW w:w="1098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7"/>
        <w:gridCol w:w="9400"/>
      </w:tblGrid>
      <w:tr w:rsidR="008E0AD3" w:rsidRPr="00D5604E" w14:paraId="159C6C7A" w14:textId="01D20A22" w:rsidTr="00A125E4">
        <w:trPr>
          <w:trHeight w:val="336"/>
        </w:trPr>
        <w:tc>
          <w:tcPr>
            <w:tcW w:w="1587" w:type="dxa"/>
            <w:tcBorders>
              <w:top w:val="single" w:sz="6" w:space="0" w:color="000000"/>
              <w:left w:val="single" w:sz="6" w:space="0" w:color="000000"/>
              <w:bottom w:val="single" w:sz="6" w:space="0" w:color="000000"/>
              <w:right w:val="single" w:sz="6" w:space="0" w:color="000000"/>
            </w:tcBorders>
            <w:shd w:val="clear" w:color="auto" w:fill="D9D9D9"/>
            <w:hideMark/>
          </w:tcPr>
          <w:p w14:paraId="6E07268F" w14:textId="77777777" w:rsidR="008E0AD3" w:rsidRPr="00D5604E" w:rsidRDefault="008E0AD3"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b/>
                <w:bCs/>
              </w:rPr>
              <w:t>Activity</w:t>
            </w:r>
            <w:r w:rsidRPr="00D5604E">
              <w:rPr>
                <w:rFonts w:ascii="Times New Roman" w:eastAsia="Times New Roman" w:hAnsi="Times New Roman" w:cs="Times New Roman"/>
              </w:rPr>
              <w:t> </w:t>
            </w:r>
          </w:p>
        </w:tc>
        <w:tc>
          <w:tcPr>
            <w:tcW w:w="9400" w:type="dxa"/>
            <w:tcBorders>
              <w:top w:val="single" w:sz="6" w:space="0" w:color="000000"/>
              <w:left w:val="nil"/>
              <w:bottom w:val="single" w:sz="6" w:space="0" w:color="000000"/>
              <w:right w:val="single" w:sz="6" w:space="0" w:color="000000"/>
            </w:tcBorders>
            <w:shd w:val="clear" w:color="auto" w:fill="D9D9D9"/>
            <w:hideMark/>
          </w:tcPr>
          <w:p w14:paraId="71DB6AC1" w14:textId="461BE9E0" w:rsidR="008E0AD3" w:rsidRPr="00D5604E" w:rsidRDefault="008E0AD3" w:rsidP="00614994">
            <w:pPr>
              <w:spacing w:after="0" w:line="240" w:lineRule="auto"/>
              <w:textAlignment w:val="baseline"/>
              <w:rPr>
                <w:rFonts w:ascii="Times New Roman" w:eastAsia="Times New Roman" w:hAnsi="Times New Roman" w:cs="Times New Roman"/>
                <w:b/>
                <w:bCs/>
              </w:rPr>
            </w:pPr>
            <w:r w:rsidRPr="00D5604E">
              <w:rPr>
                <w:rFonts w:ascii="Times New Roman" w:eastAsia="Times New Roman" w:hAnsi="Times New Roman" w:cs="Times New Roman"/>
                <w:b/>
                <w:bCs/>
              </w:rPr>
              <w:t>Description</w:t>
            </w:r>
            <w:r w:rsidRPr="00D5604E">
              <w:rPr>
                <w:rFonts w:ascii="Times New Roman" w:eastAsia="Times New Roman" w:hAnsi="Times New Roman" w:cs="Times New Roman"/>
              </w:rPr>
              <w:t> </w:t>
            </w:r>
          </w:p>
        </w:tc>
      </w:tr>
      <w:tr w:rsidR="008E0AD3" w:rsidRPr="00D5604E" w14:paraId="0AB4E1F8" w14:textId="099B54FF" w:rsidTr="00790070">
        <w:trPr>
          <w:trHeight w:val="2379"/>
        </w:trPr>
        <w:tc>
          <w:tcPr>
            <w:tcW w:w="1587"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2CFA2FA1" w14:textId="77777777" w:rsidR="008E0AD3" w:rsidRPr="00D5604E" w:rsidRDefault="008E0AD3" w:rsidP="00614994">
            <w:pPr>
              <w:spacing w:after="0" w:line="240" w:lineRule="auto"/>
              <w:textAlignment w:val="baseline"/>
              <w:rPr>
                <w:rFonts w:ascii="Times New Roman" w:eastAsia="Times New Roman" w:hAnsi="Times New Roman" w:cs="Times New Roman"/>
              </w:rPr>
            </w:pPr>
            <w:r w:rsidRPr="00D5604E">
              <w:rPr>
                <w:rFonts w:ascii="Times New Roman" w:eastAsia="Times New Roman" w:hAnsi="Times New Roman" w:cs="Times New Roman"/>
              </w:rPr>
              <w:t>Installation of broadband infrastructure</w:t>
            </w:r>
          </w:p>
        </w:tc>
        <w:tc>
          <w:tcPr>
            <w:tcW w:w="9400" w:type="dxa"/>
            <w:tcBorders>
              <w:top w:val="single" w:sz="6" w:space="0" w:color="000000"/>
              <w:left w:val="nil"/>
              <w:bottom w:val="single" w:sz="4" w:space="0" w:color="auto"/>
              <w:right w:val="single" w:sz="6" w:space="0" w:color="000000"/>
            </w:tcBorders>
            <w:shd w:val="clear" w:color="auto" w:fill="auto"/>
            <w:hideMark/>
          </w:tcPr>
          <w:p w14:paraId="27186DD1" w14:textId="431EF325" w:rsidR="008E0AD3" w:rsidRPr="00D5604E" w:rsidRDefault="008E0AD3" w:rsidP="006D3889">
            <w:pPr>
              <w:spacing w:after="0" w:line="240" w:lineRule="auto"/>
              <w:textAlignment w:val="baseline"/>
              <w:rPr>
                <w:rFonts w:ascii="Times New Roman" w:eastAsia="Times New Roman" w:hAnsi="Times New Roman" w:cs="Times New Roman"/>
              </w:rPr>
            </w:pPr>
            <w:r w:rsidRPr="00D5604E">
              <w:rPr>
                <w:rFonts w:ascii="Times New Roman" w:eastAsia="Times New Roman" w:hAnsi="Times New Roman" w:cs="Times New Roman"/>
              </w:rPr>
              <w:t xml:space="preserve">Installation of broadband infrastructure in areas with either download/upload speeds under the State’s goal or lacking broadband connectivity.  </w:t>
            </w:r>
            <w:r w:rsidR="00E2059D" w:rsidRPr="00D5604E">
              <w:rPr>
                <w:rFonts w:ascii="Times New Roman" w:eastAsia="Times New Roman" w:hAnsi="Times New Roman" w:cs="Times New Roman"/>
              </w:rPr>
              <w:t>Installation of infrastructure</w:t>
            </w:r>
            <w:r w:rsidRPr="00D5604E">
              <w:rPr>
                <w:rFonts w:ascii="Times New Roman" w:eastAsia="Times New Roman" w:hAnsi="Times New Roman" w:cs="Times New Roman"/>
              </w:rPr>
              <w:t xml:space="preserve"> will enhance internet access to unserved and underserved areas to support the increased connectivity for telework, telemedicine, telelearning</w:t>
            </w:r>
            <w:r w:rsidR="00C771E3" w:rsidRPr="00D5604E">
              <w:rPr>
                <w:rFonts w:ascii="Times New Roman" w:eastAsia="Times New Roman" w:hAnsi="Times New Roman" w:cs="Times New Roman"/>
              </w:rPr>
              <w:t>, and virtual visits</w:t>
            </w:r>
            <w:r w:rsidR="00E2059D" w:rsidRPr="00D5604E">
              <w:rPr>
                <w:rFonts w:ascii="Times New Roman" w:eastAsia="Times New Roman" w:hAnsi="Times New Roman" w:cs="Times New Roman"/>
              </w:rPr>
              <w:t>/gatherings</w:t>
            </w:r>
            <w:r w:rsidRPr="00D5604E">
              <w:rPr>
                <w:rFonts w:ascii="Times New Roman" w:eastAsia="Times New Roman" w:hAnsi="Times New Roman" w:cs="Times New Roman"/>
              </w:rPr>
              <w:t>.  Infrastructure may be in the form of last mile, middle mile, or tower installation.</w:t>
            </w:r>
            <w:r w:rsidR="00790070">
              <w:rPr>
                <w:rFonts w:ascii="Times New Roman" w:eastAsia="Times New Roman" w:hAnsi="Times New Roman" w:cs="Times New Roman"/>
              </w:rPr>
              <w:t xml:space="preserve">  Last mile includes, but is not limited to, installation of lines to residential structures </w:t>
            </w:r>
            <w:r w:rsidR="006D3889">
              <w:rPr>
                <w:rFonts w:ascii="Times New Roman" w:eastAsia="Times New Roman" w:hAnsi="Times New Roman" w:cs="Times New Roman"/>
              </w:rPr>
              <w:t>or</w:t>
            </w:r>
            <w:r w:rsidR="00790070">
              <w:rPr>
                <w:rFonts w:ascii="Times New Roman" w:eastAsia="Times New Roman" w:hAnsi="Times New Roman" w:cs="Times New Roman"/>
              </w:rPr>
              <w:t xml:space="preserve"> nursing homes.</w:t>
            </w:r>
            <w:r w:rsidR="00E2059D" w:rsidRPr="00D5604E">
              <w:rPr>
                <w:rFonts w:ascii="Times New Roman" w:eastAsia="Times New Roman" w:hAnsi="Times New Roman" w:cs="Times New Roman"/>
              </w:rPr>
              <w:t xml:space="preserve"> CDBG-CV funding may be used towards the installation of main </w:t>
            </w:r>
            <w:r w:rsidR="005F55CF" w:rsidRPr="00D5604E">
              <w:rPr>
                <w:rFonts w:ascii="Times New Roman" w:eastAsia="Times New Roman" w:hAnsi="Times New Roman" w:cs="Times New Roman"/>
              </w:rPr>
              <w:t xml:space="preserve">fiber </w:t>
            </w:r>
            <w:r w:rsidR="00E2059D" w:rsidRPr="00D5604E">
              <w:rPr>
                <w:rFonts w:ascii="Times New Roman" w:eastAsia="Times New Roman" w:hAnsi="Times New Roman" w:cs="Times New Roman"/>
              </w:rPr>
              <w:t>lines, lines to towers and tower installation.</w:t>
            </w:r>
            <w:r w:rsidRPr="00D5604E">
              <w:rPr>
                <w:rFonts w:ascii="Times New Roman" w:eastAsia="Times New Roman" w:hAnsi="Times New Roman" w:cs="Times New Roman"/>
              </w:rPr>
              <w:t xml:space="preserve">  Middle mile and tower installation will be allowed if last mile infrastructure will be included and will serve as the final leg in connecting the broadband network to end-users.</w:t>
            </w:r>
            <w:r w:rsidR="00E2059D" w:rsidRPr="00D5604E">
              <w:rPr>
                <w:rFonts w:ascii="Times New Roman" w:eastAsia="Times New Roman" w:hAnsi="Times New Roman" w:cs="Times New Roman"/>
              </w:rPr>
              <w:t xml:space="preserve">  Costs associated with the purchase of equipment </w:t>
            </w:r>
            <w:r w:rsidR="005F55CF" w:rsidRPr="00D5604E">
              <w:rPr>
                <w:rFonts w:ascii="Times New Roman" w:eastAsia="Times New Roman" w:hAnsi="Times New Roman" w:cs="Times New Roman"/>
              </w:rPr>
              <w:t xml:space="preserve">for wireless broadband activities </w:t>
            </w:r>
            <w:r w:rsidR="00E2059D" w:rsidRPr="00D5604E">
              <w:rPr>
                <w:rFonts w:ascii="Times New Roman" w:eastAsia="Times New Roman" w:hAnsi="Times New Roman" w:cs="Times New Roman"/>
              </w:rPr>
              <w:t xml:space="preserve">and </w:t>
            </w:r>
            <w:r w:rsidR="005F55CF" w:rsidRPr="00D5604E">
              <w:rPr>
                <w:rFonts w:ascii="Times New Roman" w:eastAsia="Times New Roman" w:hAnsi="Times New Roman" w:cs="Times New Roman"/>
              </w:rPr>
              <w:t xml:space="preserve">broadband </w:t>
            </w:r>
            <w:r w:rsidR="00E2059D" w:rsidRPr="00D5604E">
              <w:rPr>
                <w:rFonts w:ascii="Times New Roman" w:eastAsia="Times New Roman" w:hAnsi="Times New Roman" w:cs="Times New Roman"/>
              </w:rPr>
              <w:t>services are ineligible.</w:t>
            </w:r>
          </w:p>
        </w:tc>
      </w:tr>
      <w:tr w:rsidR="00C15349" w:rsidRPr="00D5604E" w14:paraId="6AF7DBEC" w14:textId="77777777" w:rsidTr="00790070">
        <w:trPr>
          <w:trHeight w:val="1326"/>
        </w:trPr>
        <w:tc>
          <w:tcPr>
            <w:tcW w:w="1587" w:type="dxa"/>
            <w:tcBorders>
              <w:top w:val="single" w:sz="6" w:space="0" w:color="000000"/>
              <w:left w:val="single" w:sz="6" w:space="0" w:color="000000"/>
              <w:bottom w:val="single" w:sz="4" w:space="0" w:color="auto"/>
              <w:right w:val="single" w:sz="6" w:space="0" w:color="000000"/>
            </w:tcBorders>
            <w:shd w:val="clear" w:color="auto" w:fill="auto"/>
            <w:vAlign w:val="center"/>
          </w:tcPr>
          <w:p w14:paraId="71D4AAD8" w14:textId="13BF35B2" w:rsidR="00C15349" w:rsidRPr="00D5604E" w:rsidRDefault="00DF662C" w:rsidP="00E2059D">
            <w:pPr>
              <w:pStyle w:val="paragraph"/>
              <w:spacing w:before="0" w:beforeAutospacing="0" w:after="0" w:afterAutospacing="0"/>
              <w:textAlignment w:val="baseline"/>
              <w:rPr>
                <w:sz w:val="22"/>
                <w:szCs w:val="22"/>
              </w:rPr>
            </w:pPr>
            <w:r>
              <w:rPr>
                <w:rStyle w:val="normaltextrun"/>
              </w:rPr>
              <w:t>Communication Enhancements to end user</w:t>
            </w:r>
          </w:p>
        </w:tc>
        <w:tc>
          <w:tcPr>
            <w:tcW w:w="9400" w:type="dxa"/>
            <w:tcBorders>
              <w:top w:val="single" w:sz="6" w:space="0" w:color="000000"/>
              <w:left w:val="nil"/>
              <w:bottom w:val="single" w:sz="4" w:space="0" w:color="auto"/>
              <w:right w:val="single" w:sz="6" w:space="0" w:color="000000"/>
            </w:tcBorders>
            <w:shd w:val="clear" w:color="auto" w:fill="auto"/>
          </w:tcPr>
          <w:p w14:paraId="06AB0BFF" w14:textId="3A1DFC21" w:rsidR="00C15349" w:rsidRPr="00D5604E" w:rsidRDefault="00E2059D" w:rsidP="00790070">
            <w:pPr>
              <w:spacing w:before="120" w:after="0" w:line="240" w:lineRule="auto"/>
              <w:textAlignment w:val="baseline"/>
              <w:rPr>
                <w:rFonts w:ascii="Times New Roman" w:eastAsia="Times New Roman" w:hAnsi="Times New Roman" w:cs="Times New Roman"/>
              </w:rPr>
            </w:pPr>
            <w:r w:rsidRPr="00D5604E">
              <w:rPr>
                <w:rStyle w:val="normaltextrun"/>
                <w:rFonts w:ascii="Times New Roman" w:hAnsi="Times New Roman" w:cs="Times New Roman"/>
                <w:color w:val="000000"/>
              </w:rPr>
              <w:t>Other broadband related activities include activities in addition to the installation of main broadband lines and towers.  Installation of lines to</w:t>
            </w:r>
            <w:r w:rsidR="00D26033" w:rsidRPr="00D5604E">
              <w:rPr>
                <w:rStyle w:val="normaltextrun"/>
                <w:rFonts w:ascii="Times New Roman" w:hAnsi="Times New Roman" w:cs="Times New Roman"/>
                <w:color w:val="000000"/>
              </w:rPr>
              <w:t xml:space="preserve"> commercial, industrial or public buildings are ineligible</w:t>
            </w:r>
            <w:r w:rsidR="00704CAB">
              <w:rPr>
                <w:rStyle w:val="normaltextrun"/>
                <w:rFonts w:ascii="Times New Roman" w:hAnsi="Times New Roman" w:cs="Times New Roman"/>
                <w:color w:val="000000"/>
              </w:rPr>
              <w:t xml:space="preserve">.  </w:t>
            </w:r>
            <w:r w:rsidR="00D26033" w:rsidRPr="00D5604E">
              <w:rPr>
                <w:rStyle w:val="normaltextrun"/>
                <w:rFonts w:ascii="Times New Roman" w:hAnsi="Times New Roman" w:cs="Times New Roman"/>
                <w:color w:val="000000"/>
              </w:rPr>
              <w:t>Service payments and purchasing/installing of equipment to transmit or receive broadband service are also ineligible.</w:t>
            </w:r>
            <w:r w:rsidR="00C15349" w:rsidRPr="00D5604E">
              <w:rPr>
                <w:rStyle w:val="eop"/>
                <w:rFonts w:ascii="Times New Roman" w:hAnsi="Times New Roman" w:cs="Times New Roman"/>
                <w:color w:val="000000"/>
              </w:rPr>
              <w:t> </w:t>
            </w:r>
          </w:p>
        </w:tc>
      </w:tr>
    </w:tbl>
    <w:p w14:paraId="5D64B77C" w14:textId="77777777" w:rsidR="00B909B8" w:rsidRDefault="00B909B8" w:rsidP="00B909B8">
      <w:pPr>
        <w:spacing w:after="0" w:line="240" w:lineRule="auto"/>
        <w:jc w:val="center"/>
        <w:rPr>
          <w:rFonts w:ascii="Times New Roman" w:eastAsia="Times New Roman" w:hAnsi="Times New Roman" w:cs="Times New Roman"/>
          <w:b/>
          <w:bCs/>
          <w:sz w:val="24"/>
          <w:szCs w:val="24"/>
        </w:rPr>
      </w:pPr>
      <w:bookmarkStart w:id="0" w:name="_Hlk64880221"/>
    </w:p>
    <w:p w14:paraId="402CD1ED" w14:textId="77777777" w:rsidR="00B909B8" w:rsidRDefault="00B909B8" w:rsidP="00B909B8">
      <w:pPr>
        <w:spacing w:after="0" w:line="240" w:lineRule="auto"/>
        <w:jc w:val="center"/>
        <w:rPr>
          <w:rFonts w:ascii="Times New Roman" w:hAnsi="Times New Roman"/>
          <w:b/>
          <w:sz w:val="32"/>
          <w:szCs w:val="32"/>
        </w:rPr>
      </w:pPr>
    </w:p>
    <w:p w14:paraId="1F2CB93C" w14:textId="303431BC" w:rsidR="00B909B8" w:rsidRPr="00A125E4" w:rsidRDefault="00B909B8" w:rsidP="00B909B8">
      <w:pPr>
        <w:spacing w:after="0" w:line="240" w:lineRule="auto"/>
        <w:jc w:val="center"/>
        <w:rPr>
          <w:rFonts w:ascii="Times New Roman" w:hAnsi="Times New Roman"/>
          <w:b/>
          <w:sz w:val="32"/>
          <w:szCs w:val="32"/>
        </w:rPr>
      </w:pPr>
      <w:r w:rsidRPr="00A125E4">
        <w:rPr>
          <w:rFonts w:ascii="Times New Roman" w:hAnsi="Times New Roman"/>
          <w:b/>
          <w:sz w:val="32"/>
          <w:szCs w:val="32"/>
        </w:rPr>
        <w:t>Minnesota Community Development Block Grant</w:t>
      </w:r>
    </w:p>
    <w:p w14:paraId="11CAFCAE" w14:textId="77777777" w:rsidR="00B909B8" w:rsidRDefault="00B909B8" w:rsidP="00B909B8">
      <w:pPr>
        <w:spacing w:after="0" w:line="240" w:lineRule="auto"/>
        <w:jc w:val="center"/>
        <w:rPr>
          <w:rFonts w:ascii="Times New Roman" w:hAnsi="Times New Roman"/>
          <w:b/>
          <w:sz w:val="32"/>
          <w:szCs w:val="32"/>
        </w:rPr>
      </w:pPr>
      <w:r w:rsidRPr="00A125E4">
        <w:rPr>
          <w:rFonts w:ascii="Times New Roman" w:hAnsi="Times New Roman"/>
          <w:b/>
          <w:sz w:val="32"/>
          <w:szCs w:val="32"/>
        </w:rPr>
        <w:t>COVID-19 (CDBG-CV)</w:t>
      </w:r>
    </w:p>
    <w:p w14:paraId="51398472" w14:textId="77777777" w:rsidR="00B909B8" w:rsidRDefault="00B909B8" w:rsidP="009B4B61">
      <w:pPr>
        <w:spacing w:after="0" w:line="240" w:lineRule="auto"/>
        <w:jc w:val="center"/>
        <w:rPr>
          <w:rFonts w:ascii="Times New Roman" w:hAnsi="Times New Roman"/>
          <w:b/>
          <w:bCs/>
          <w:sz w:val="32"/>
          <w:szCs w:val="32"/>
        </w:rPr>
      </w:pPr>
    </w:p>
    <w:p w14:paraId="59705595" w14:textId="269AE341" w:rsidR="009B4B61" w:rsidRPr="00426A60" w:rsidRDefault="00B909B8" w:rsidP="009B4B61">
      <w:pPr>
        <w:spacing w:after="0" w:line="240" w:lineRule="auto"/>
        <w:jc w:val="center"/>
        <w:rPr>
          <w:rFonts w:ascii="Times New Roman" w:hAnsi="Times New Roman"/>
          <w:b/>
          <w:bCs/>
          <w:sz w:val="32"/>
          <w:szCs w:val="32"/>
        </w:rPr>
      </w:pPr>
      <w:r w:rsidRPr="00A125E4">
        <w:rPr>
          <w:rFonts w:ascii="Times New Roman" w:hAnsi="Times New Roman" w:cs="Times New Roman"/>
          <w:b/>
          <w:sz w:val="32"/>
          <w:szCs w:val="32"/>
        </w:rPr>
        <w:t>Broadband Development</w:t>
      </w:r>
      <w:r w:rsidR="009B4B61" w:rsidRPr="00426A60">
        <w:rPr>
          <w:rFonts w:ascii="Times New Roman" w:hAnsi="Times New Roman"/>
          <w:b/>
          <w:bCs/>
          <w:sz w:val="32"/>
          <w:szCs w:val="32"/>
        </w:rPr>
        <w:t xml:space="preserve"> </w:t>
      </w:r>
    </w:p>
    <w:p w14:paraId="45901F74" w14:textId="77777777" w:rsidR="009B4B61" w:rsidRPr="00426A60" w:rsidRDefault="009B4B61" w:rsidP="009B4B61">
      <w:pPr>
        <w:spacing w:after="0" w:line="240" w:lineRule="auto"/>
        <w:jc w:val="center"/>
        <w:rPr>
          <w:rFonts w:ascii="Times New Roman" w:hAnsi="Times New Roman"/>
          <w:b/>
          <w:bCs/>
          <w:sz w:val="32"/>
          <w:szCs w:val="32"/>
        </w:rPr>
      </w:pPr>
    </w:p>
    <w:p w14:paraId="45137550" w14:textId="77777777" w:rsidR="009B4B61" w:rsidRPr="00D55F77" w:rsidRDefault="009B4B61" w:rsidP="009B4B61">
      <w:pPr>
        <w:spacing w:after="0" w:line="240" w:lineRule="auto"/>
        <w:jc w:val="center"/>
        <w:rPr>
          <w:rFonts w:ascii="Cambria" w:hAnsi="Cambria"/>
          <w:b/>
          <w:bCs/>
          <w:sz w:val="28"/>
          <w:szCs w:val="28"/>
        </w:rPr>
      </w:pPr>
    </w:p>
    <w:p w14:paraId="1688658B" w14:textId="77777777" w:rsidR="009B4B61" w:rsidRPr="00D55F77" w:rsidRDefault="009B4B61" w:rsidP="009B4B61">
      <w:pPr>
        <w:rPr>
          <w:rFonts w:ascii="Times New Roman" w:hAnsi="Times New Roman"/>
          <w:b/>
          <w:szCs w:val="20"/>
          <w:u w:val="single"/>
        </w:rPr>
      </w:pPr>
      <w:r>
        <w:rPr>
          <w:rFonts w:ascii="Times New Roman" w:eastAsia="Times New Roman" w:hAnsi="Times New Roman"/>
          <w:b/>
          <w:color w:val="000000"/>
          <w:sz w:val="24"/>
          <w:u w:val="single"/>
        </w:rPr>
        <w:t>GENERAL INFORMATION</w:t>
      </w:r>
    </w:p>
    <w:p w14:paraId="09AC330E" w14:textId="77777777" w:rsidR="009B4B61" w:rsidRDefault="009B4B61" w:rsidP="009B4B61">
      <w:pPr>
        <w:spacing w:after="0" w:line="240" w:lineRule="auto"/>
        <w:ind w:left="360"/>
        <w:rPr>
          <w:rFonts w:ascii="Times New Roman" w:eastAsia="Times New Roman" w:hAnsi="Times New Roman"/>
          <w:b/>
        </w:rPr>
      </w:pPr>
    </w:p>
    <w:p w14:paraId="2E2F6459" w14:textId="48B58549" w:rsidR="009B4B61" w:rsidRPr="004561D2" w:rsidRDefault="00DC7385" w:rsidP="009B4B61">
      <w:pPr>
        <w:numPr>
          <w:ilvl w:val="0"/>
          <w:numId w:val="31"/>
        </w:numPr>
        <w:spacing w:after="0" w:line="240" w:lineRule="auto"/>
        <w:rPr>
          <w:rFonts w:ascii="Times New Roman" w:eastAsia="Times New Roman" w:hAnsi="Times New Roman"/>
        </w:rPr>
      </w:pPr>
      <w:r>
        <w:rPr>
          <w:rFonts w:ascii="Times New Roman" w:eastAsia="Times New Roman" w:hAnsi="Times New Roman"/>
          <w:b/>
          <w:bCs/>
        </w:rPr>
        <w:t>Applicant</w:t>
      </w:r>
      <w:r w:rsidRPr="2CC93B96">
        <w:rPr>
          <w:rFonts w:ascii="Times New Roman" w:eastAsia="Times New Roman" w:hAnsi="Times New Roman"/>
          <w:b/>
          <w:bCs/>
        </w:rPr>
        <w:t xml:space="preserve"> must submit two (2) </w:t>
      </w:r>
      <w:r>
        <w:rPr>
          <w:rFonts w:ascii="Times New Roman" w:eastAsia="Times New Roman" w:hAnsi="Times New Roman"/>
          <w:b/>
          <w:bCs/>
        </w:rPr>
        <w:t>application packets</w:t>
      </w:r>
      <w:r w:rsidRPr="2CC93B96">
        <w:rPr>
          <w:rFonts w:ascii="Times New Roman" w:eastAsia="Times New Roman" w:hAnsi="Times New Roman"/>
          <w:b/>
          <w:bCs/>
        </w:rPr>
        <w:t xml:space="preserve"> (1 original and 1 copy) of the application on/before</w:t>
      </w:r>
      <w:r w:rsidR="009B4B61" w:rsidRPr="2CC93B96">
        <w:rPr>
          <w:rFonts w:ascii="Times New Roman" w:eastAsia="Times New Roman" w:hAnsi="Times New Roman"/>
        </w:rPr>
        <w:t xml:space="preserve"> </w:t>
      </w:r>
      <w:r w:rsidR="004561D2" w:rsidRPr="004561D2">
        <w:rPr>
          <w:rFonts w:ascii="Times New Roman" w:eastAsia="Times New Roman" w:hAnsi="Times New Roman"/>
          <w:b/>
          <w:bCs/>
        </w:rPr>
        <w:t>June 1, 2021</w:t>
      </w:r>
      <w:r w:rsidR="009B4B61" w:rsidRPr="004561D2">
        <w:rPr>
          <w:rFonts w:ascii="Times New Roman" w:eastAsia="Times New Roman" w:hAnsi="Times New Roman"/>
        </w:rPr>
        <w:t xml:space="preserve">. </w:t>
      </w:r>
    </w:p>
    <w:p w14:paraId="6B297003" w14:textId="77777777" w:rsidR="009B4B61" w:rsidRDefault="009B4B61" w:rsidP="009B4B61">
      <w:pPr>
        <w:spacing w:after="0" w:line="240" w:lineRule="auto"/>
        <w:ind w:left="360"/>
        <w:rPr>
          <w:rFonts w:ascii="Times New Roman" w:eastAsia="Times New Roman" w:hAnsi="Times New Roman"/>
          <w:b/>
        </w:rPr>
      </w:pPr>
    </w:p>
    <w:p w14:paraId="2FBB2072" w14:textId="1D78C7EB" w:rsidR="009B4B61" w:rsidRPr="00D55F77" w:rsidRDefault="00DC7385" w:rsidP="009B4B61">
      <w:pPr>
        <w:numPr>
          <w:ilvl w:val="0"/>
          <w:numId w:val="31"/>
        </w:numPr>
        <w:spacing w:after="0" w:line="240" w:lineRule="auto"/>
        <w:rPr>
          <w:rFonts w:ascii="Times New Roman" w:eastAsia="Times New Roman" w:hAnsi="Times New Roman"/>
          <w:b/>
        </w:rPr>
      </w:pPr>
      <w:r w:rsidRPr="00D55F77">
        <w:rPr>
          <w:rFonts w:ascii="Times New Roman" w:eastAsia="Times New Roman" w:hAnsi="Times New Roman"/>
          <w:b/>
        </w:rPr>
        <w:t>Applicant must be an eligible non-entitlement general unit of local government or an entitlement community</w:t>
      </w:r>
    </w:p>
    <w:p w14:paraId="38D88AE8" w14:textId="77777777" w:rsidR="009B4B61" w:rsidRPr="00081877" w:rsidRDefault="009B4B61" w:rsidP="009B4B61">
      <w:pPr>
        <w:pStyle w:val="ListParagraph"/>
        <w:spacing w:after="0" w:line="240" w:lineRule="auto"/>
        <w:ind w:left="1166"/>
        <w:rPr>
          <w:rFonts w:ascii="Times New Roman" w:eastAsia="Times New Roman" w:hAnsi="Times New Roman"/>
        </w:rPr>
      </w:pPr>
    </w:p>
    <w:p w14:paraId="6655C9C9" w14:textId="4E64F6B3" w:rsidR="009B4B61" w:rsidRPr="00EC42FA" w:rsidRDefault="00DC7385" w:rsidP="009B4B61">
      <w:pPr>
        <w:numPr>
          <w:ilvl w:val="0"/>
          <w:numId w:val="32"/>
        </w:numPr>
        <w:spacing w:after="0" w:line="240" w:lineRule="auto"/>
        <w:rPr>
          <w:rFonts w:ascii="Times New Roman" w:eastAsia="Times New Roman" w:hAnsi="Times New Roman"/>
          <w:b/>
          <w:bCs/>
        </w:rPr>
      </w:pPr>
      <w:r w:rsidRPr="00EC42FA">
        <w:rPr>
          <w:rFonts w:ascii="Times New Roman" w:eastAsia="Times New Roman" w:hAnsi="Times New Roman"/>
          <w:b/>
          <w:bCs/>
        </w:rPr>
        <w:t xml:space="preserve">Applications </w:t>
      </w:r>
      <w:r w:rsidRPr="00EC42FA">
        <w:rPr>
          <w:rFonts w:ascii="Times New Roman" w:eastAsia="Times New Roman" w:hAnsi="Times New Roman"/>
          <w:b/>
          <w:bCs/>
          <w:u w:val="single"/>
        </w:rPr>
        <w:t>must</w:t>
      </w:r>
      <w:r w:rsidR="009B4B61" w:rsidRPr="00EC42FA">
        <w:rPr>
          <w:rFonts w:ascii="Times New Roman" w:eastAsia="Times New Roman" w:hAnsi="Times New Roman"/>
          <w:b/>
          <w:bCs/>
        </w:rPr>
        <w:t xml:space="preserve"> </w:t>
      </w:r>
      <w:r w:rsidRPr="00EC42FA">
        <w:rPr>
          <w:rFonts w:ascii="Times New Roman" w:hAnsi="Times New Roman"/>
          <w:b/>
        </w:rPr>
        <w:t>tie back to activities which prevent, prepare for, and respond to the coronavirus pandemic.</w:t>
      </w:r>
    </w:p>
    <w:p w14:paraId="042B0641" w14:textId="77777777" w:rsidR="009B4B61" w:rsidRPr="00EC42FA" w:rsidRDefault="009B4B61" w:rsidP="009B4B61">
      <w:pPr>
        <w:spacing w:after="0" w:line="240" w:lineRule="auto"/>
        <w:ind w:left="360"/>
        <w:rPr>
          <w:rFonts w:ascii="Times New Roman" w:eastAsia="Times New Roman" w:hAnsi="Times New Roman"/>
          <w:b/>
          <w:bCs/>
        </w:rPr>
      </w:pPr>
    </w:p>
    <w:p w14:paraId="019BA41D" w14:textId="6D0AC53A" w:rsidR="009B4B61" w:rsidRPr="00A811D7" w:rsidRDefault="00DC7385" w:rsidP="009B4B61">
      <w:pPr>
        <w:numPr>
          <w:ilvl w:val="0"/>
          <w:numId w:val="32"/>
        </w:numPr>
        <w:spacing w:after="0" w:line="240" w:lineRule="auto"/>
        <w:rPr>
          <w:rFonts w:ascii="Times New Roman" w:eastAsia="Times New Roman" w:hAnsi="Times New Roman"/>
          <w:b/>
          <w:bCs/>
        </w:rPr>
      </w:pPr>
      <w:r w:rsidRPr="2F296F6B">
        <w:rPr>
          <w:rFonts w:ascii="Times New Roman" w:eastAsia="Times New Roman" w:hAnsi="Times New Roman"/>
          <w:b/>
          <w:bCs/>
        </w:rPr>
        <w:t xml:space="preserve">Activities must meet the </w:t>
      </w:r>
      <w:r w:rsidR="00D9407E">
        <w:rPr>
          <w:rFonts w:ascii="Times New Roman" w:eastAsia="Times New Roman" w:hAnsi="Times New Roman"/>
          <w:b/>
          <w:bCs/>
        </w:rPr>
        <w:t xml:space="preserve">low-to-moderate </w:t>
      </w:r>
      <w:r w:rsidR="009A6C61">
        <w:rPr>
          <w:rFonts w:ascii="Times New Roman" w:eastAsia="Times New Roman" w:hAnsi="Times New Roman"/>
          <w:b/>
          <w:bCs/>
        </w:rPr>
        <w:t xml:space="preserve">income </w:t>
      </w:r>
      <w:r w:rsidR="00D9407E">
        <w:rPr>
          <w:rFonts w:ascii="Times New Roman" w:eastAsia="Times New Roman" w:hAnsi="Times New Roman"/>
          <w:b/>
          <w:bCs/>
        </w:rPr>
        <w:t>National Objective</w:t>
      </w:r>
      <w:r w:rsidRPr="2F296F6B">
        <w:rPr>
          <w:rFonts w:ascii="Times New Roman" w:eastAsia="Times New Roman" w:hAnsi="Times New Roman"/>
          <w:b/>
          <w:bCs/>
        </w:rPr>
        <w:t xml:space="preserve">. </w:t>
      </w:r>
      <w:r w:rsidR="00D9407E">
        <w:rPr>
          <w:rFonts w:ascii="Times New Roman" w:eastAsia="Times New Roman" w:hAnsi="Times New Roman"/>
          <w:b/>
          <w:bCs/>
        </w:rPr>
        <w:t xml:space="preserve"> </w:t>
      </w:r>
      <w:r w:rsidRPr="2F296F6B">
        <w:rPr>
          <w:rFonts w:ascii="Times New Roman" w:eastAsia="Times New Roman" w:hAnsi="Times New Roman"/>
          <w:b/>
          <w:bCs/>
        </w:rPr>
        <w:t>For LMA, at least 51% of the residents in an area must be LMI persons or LMC where benefits are provided to specific groups of persons.</w:t>
      </w:r>
      <w:r>
        <w:rPr>
          <w:rFonts w:ascii="Times New Roman" w:eastAsia="Times New Roman" w:hAnsi="Times New Roman"/>
          <w:b/>
          <w:bCs/>
        </w:rPr>
        <w:t xml:space="preserve"> Installation to end user must benefit LMI persons</w:t>
      </w:r>
      <w:r w:rsidR="000F53A8">
        <w:rPr>
          <w:rFonts w:ascii="Times New Roman" w:eastAsia="Times New Roman" w:hAnsi="Times New Roman"/>
          <w:b/>
          <w:bCs/>
        </w:rPr>
        <w:t>.</w:t>
      </w:r>
    </w:p>
    <w:p w14:paraId="4AF39E5D" w14:textId="77777777" w:rsidR="009B4B61" w:rsidRPr="00862EAC" w:rsidRDefault="009B4B61" w:rsidP="009B4B61">
      <w:pPr>
        <w:spacing w:after="0" w:line="240" w:lineRule="auto"/>
        <w:ind w:left="360"/>
        <w:rPr>
          <w:rFonts w:ascii="Times New Roman" w:eastAsia="Times New Roman" w:hAnsi="Times New Roman"/>
          <w:b/>
          <w:bCs/>
        </w:rPr>
      </w:pPr>
    </w:p>
    <w:p w14:paraId="7F0F279B" w14:textId="7AC9587C" w:rsidR="009B4B61" w:rsidRPr="00EC42FA" w:rsidRDefault="00DC7385" w:rsidP="009B4B61">
      <w:pPr>
        <w:numPr>
          <w:ilvl w:val="0"/>
          <w:numId w:val="32"/>
        </w:numPr>
        <w:spacing w:after="0" w:line="240" w:lineRule="auto"/>
        <w:rPr>
          <w:rFonts w:ascii="Times New Roman" w:eastAsia="Times New Roman" w:hAnsi="Times New Roman"/>
          <w:b/>
          <w:bCs/>
        </w:rPr>
      </w:pPr>
      <w:r w:rsidRPr="2F296F6B">
        <w:rPr>
          <w:rFonts w:ascii="Times New Roman" w:eastAsia="Times New Roman" w:hAnsi="Times New Roman"/>
          <w:b/>
          <w:bCs/>
        </w:rPr>
        <w:t xml:space="preserve">Applications must clearly indicate all the </w:t>
      </w:r>
      <w:r w:rsidRPr="00DC7385">
        <w:rPr>
          <w:rFonts w:ascii="Times New Roman" w:eastAsia="Times New Roman" w:hAnsi="Times New Roman"/>
          <w:b/>
          <w:bCs/>
          <w:i/>
        </w:rPr>
        <w:t>M</w:t>
      </w:r>
      <w:r w:rsidRPr="00DC7385">
        <w:rPr>
          <w:rFonts w:ascii="Times New Roman" w:eastAsia="Times New Roman" w:hAnsi="Times New Roman"/>
          <w:b/>
          <w:bCs/>
          <w:i/>
          <w:iCs/>
        </w:rPr>
        <w:t>innesota</w:t>
      </w:r>
      <w:r w:rsidRPr="008A4E58">
        <w:rPr>
          <w:rFonts w:ascii="Times New Roman" w:eastAsia="Times New Roman" w:hAnsi="Times New Roman"/>
          <w:b/>
          <w:bCs/>
          <w:i/>
          <w:iCs/>
        </w:rPr>
        <w:t xml:space="preserve"> CDBG-CV</w:t>
      </w:r>
      <w:r w:rsidR="009B4B61" w:rsidRPr="2F296F6B">
        <w:rPr>
          <w:rFonts w:ascii="Times New Roman" w:eastAsia="Times New Roman" w:hAnsi="Times New Roman"/>
          <w:b/>
          <w:bCs/>
          <w:i/>
          <w:iCs/>
        </w:rPr>
        <w:t xml:space="preserve"> </w:t>
      </w:r>
      <w:r w:rsidRPr="2F296F6B">
        <w:rPr>
          <w:rFonts w:ascii="Times New Roman" w:eastAsia="Times New Roman" w:hAnsi="Times New Roman"/>
          <w:b/>
          <w:bCs/>
        </w:rPr>
        <w:t xml:space="preserve">activities proposed. </w:t>
      </w:r>
      <w:bookmarkStart w:id="1" w:name="_Hlk57978399"/>
    </w:p>
    <w:bookmarkEnd w:id="1"/>
    <w:p w14:paraId="036F581A" w14:textId="77777777" w:rsidR="009B4B61" w:rsidRPr="00EC42FA" w:rsidRDefault="009B4B61" w:rsidP="009B4B61">
      <w:pPr>
        <w:spacing w:after="0" w:line="360" w:lineRule="auto"/>
        <w:ind w:left="360"/>
        <w:rPr>
          <w:b/>
        </w:rPr>
      </w:pPr>
    </w:p>
    <w:p w14:paraId="61939B69" w14:textId="5A135E46" w:rsidR="009B4B61" w:rsidRPr="00484371" w:rsidRDefault="00DC7385" w:rsidP="009B4B61">
      <w:pPr>
        <w:numPr>
          <w:ilvl w:val="0"/>
          <w:numId w:val="31"/>
        </w:numPr>
        <w:spacing w:after="0" w:line="240" w:lineRule="auto"/>
        <w:rPr>
          <w:rFonts w:ascii="Times New Roman" w:eastAsia="Times New Roman" w:hAnsi="Times New Roman"/>
          <w:b/>
          <w:bCs/>
        </w:rPr>
      </w:pPr>
      <w:r w:rsidRPr="00484371">
        <w:rPr>
          <w:rFonts w:ascii="Times New Roman" w:eastAsia="Times New Roman" w:hAnsi="Times New Roman"/>
          <w:b/>
          <w:bCs/>
        </w:rPr>
        <w:t xml:space="preserve">The </w:t>
      </w:r>
      <w:r w:rsidRPr="00DC7385">
        <w:rPr>
          <w:rFonts w:ascii="Times New Roman" w:eastAsia="Times New Roman" w:hAnsi="Times New Roman"/>
          <w:b/>
          <w:bCs/>
          <w:i/>
        </w:rPr>
        <w:t>M</w:t>
      </w:r>
      <w:r w:rsidRPr="00DC7385">
        <w:rPr>
          <w:rFonts w:ascii="Times New Roman" w:eastAsia="Times New Roman" w:hAnsi="Times New Roman"/>
          <w:b/>
          <w:bCs/>
          <w:i/>
          <w:iCs/>
        </w:rPr>
        <w:t>innesota</w:t>
      </w:r>
      <w:r w:rsidRPr="008A4E58">
        <w:rPr>
          <w:rFonts w:ascii="Times New Roman" w:eastAsia="Times New Roman" w:hAnsi="Times New Roman"/>
          <w:b/>
          <w:bCs/>
          <w:i/>
          <w:iCs/>
        </w:rPr>
        <w:t xml:space="preserve"> CDBG-CV</w:t>
      </w:r>
      <w:r w:rsidRPr="00484371">
        <w:rPr>
          <w:rFonts w:ascii="Times New Roman" w:eastAsia="Times New Roman" w:hAnsi="Times New Roman"/>
          <w:b/>
          <w:bCs/>
        </w:rPr>
        <w:t xml:space="preserve"> funding request per grantee/activity is describe</w:t>
      </w:r>
      <w:r>
        <w:rPr>
          <w:rFonts w:ascii="Times New Roman" w:eastAsia="Times New Roman" w:hAnsi="Times New Roman"/>
          <w:b/>
          <w:bCs/>
        </w:rPr>
        <w:t>d</w:t>
      </w:r>
      <w:r w:rsidRPr="00484371">
        <w:rPr>
          <w:rFonts w:ascii="Times New Roman" w:eastAsia="Times New Roman" w:hAnsi="Times New Roman"/>
          <w:b/>
          <w:bCs/>
        </w:rPr>
        <w:t xml:space="preserve"> below:</w:t>
      </w:r>
    </w:p>
    <w:p w14:paraId="76BDED4C" w14:textId="1238E4AE" w:rsidR="009B4B61" w:rsidRDefault="00DC7385" w:rsidP="009B4B61">
      <w:pPr>
        <w:pStyle w:val="TableParagraph"/>
        <w:numPr>
          <w:ilvl w:val="1"/>
          <w:numId w:val="31"/>
        </w:numPr>
        <w:spacing w:before="0" w:line="0" w:lineRule="atLeast"/>
        <w:ind w:right="605"/>
        <w:rPr>
          <w:rFonts w:ascii="Times New Roman" w:hAnsi="Times New Roman" w:cs="Times New Roman"/>
        </w:rPr>
      </w:pPr>
      <w:r w:rsidRPr="00BB60FF">
        <w:rPr>
          <w:rFonts w:ascii="Times New Roman" w:hAnsi="Times New Roman" w:cs="Times New Roman"/>
          <w:b/>
        </w:rPr>
        <w:t>The Broadband Development</w:t>
      </w:r>
      <w:r>
        <w:rPr>
          <w:rFonts w:ascii="Times New Roman" w:hAnsi="Times New Roman" w:cs="Times New Roman"/>
        </w:rPr>
        <w:t xml:space="preserve">: assumed </w:t>
      </w:r>
      <w:r w:rsidR="009B4B61" w:rsidRPr="006D7D00">
        <w:rPr>
          <w:rFonts w:ascii="Times New Roman" w:hAnsi="Times New Roman" w:cs="Times New Roman"/>
        </w:rPr>
        <w:t>maximum of $5,000,000 per project.</w:t>
      </w:r>
    </w:p>
    <w:p w14:paraId="6F457ADC" w14:textId="77777777" w:rsidR="009B4B61" w:rsidRDefault="009B4B61" w:rsidP="009B4B61">
      <w:pPr>
        <w:spacing w:after="0" w:line="240" w:lineRule="auto"/>
        <w:ind w:left="1080"/>
        <w:rPr>
          <w:rFonts w:ascii="Times New Roman" w:eastAsia="Times New Roman" w:hAnsi="Times New Roman"/>
        </w:rPr>
      </w:pPr>
    </w:p>
    <w:p w14:paraId="57874CAC" w14:textId="77777777" w:rsidR="009B4B61" w:rsidRPr="0029028E" w:rsidRDefault="009B4B61" w:rsidP="009B4B61">
      <w:pPr>
        <w:pStyle w:val="ListParagraph"/>
        <w:spacing w:after="0" w:line="240" w:lineRule="auto"/>
        <w:rPr>
          <w:rFonts w:ascii="Times New Roman" w:eastAsia="Times New Roman" w:hAnsi="Times New Roman"/>
          <w:b/>
          <w:bCs/>
          <w:color w:val="000000" w:themeColor="text1"/>
        </w:rPr>
      </w:pPr>
    </w:p>
    <w:p w14:paraId="7C953AF9" w14:textId="48563863" w:rsidR="009B4B61" w:rsidRPr="00C47FC8" w:rsidRDefault="00DC7385" w:rsidP="009B4B61">
      <w:pPr>
        <w:pStyle w:val="ListParagraph"/>
        <w:numPr>
          <w:ilvl w:val="0"/>
          <w:numId w:val="33"/>
        </w:numPr>
        <w:spacing w:after="0" w:line="240" w:lineRule="auto"/>
        <w:ind w:left="360"/>
        <w:rPr>
          <w:rFonts w:ascii="Times New Roman" w:eastAsia="Times New Roman" w:hAnsi="Times New Roman"/>
          <w:b/>
          <w:bCs/>
          <w:color w:val="000000" w:themeColor="text1"/>
        </w:rPr>
      </w:pPr>
      <w:r w:rsidRPr="2CC93B96">
        <w:rPr>
          <w:rFonts w:ascii="Times New Roman" w:eastAsia="Times New Roman" w:hAnsi="Times New Roman"/>
          <w:b/>
          <w:bCs/>
          <w:sz w:val="23"/>
          <w:szCs w:val="23"/>
        </w:rPr>
        <w:t>Depending on the activities proposed, items must be competitively procured whether by bid or quote.</w:t>
      </w:r>
    </w:p>
    <w:p w14:paraId="2EBDFC57" w14:textId="5C93E9F0" w:rsidR="00C47FC8" w:rsidRPr="00C47FC8" w:rsidRDefault="00C47FC8" w:rsidP="00C47FC8">
      <w:pPr>
        <w:pStyle w:val="ListParagraph"/>
        <w:spacing w:after="0" w:line="240" w:lineRule="auto"/>
        <w:ind w:left="360"/>
        <w:rPr>
          <w:rFonts w:ascii="Times New Roman" w:eastAsia="Times New Roman" w:hAnsi="Times New Roman"/>
          <w:b/>
          <w:bCs/>
          <w:color w:val="000000" w:themeColor="text1"/>
        </w:rPr>
      </w:pPr>
    </w:p>
    <w:p w14:paraId="542A6399" w14:textId="6E31F38D" w:rsidR="00C47FC8" w:rsidRPr="009C311A" w:rsidRDefault="00C47FC8" w:rsidP="009B4B61">
      <w:pPr>
        <w:pStyle w:val="ListParagraph"/>
        <w:numPr>
          <w:ilvl w:val="0"/>
          <w:numId w:val="33"/>
        </w:numPr>
        <w:spacing w:after="0" w:line="240" w:lineRule="auto"/>
        <w:ind w:left="360"/>
        <w:rPr>
          <w:rFonts w:ascii="Times New Roman" w:eastAsia="Times New Roman" w:hAnsi="Times New Roman"/>
          <w:b/>
          <w:bCs/>
          <w:color w:val="000000" w:themeColor="text1"/>
        </w:rPr>
      </w:pPr>
      <w:r>
        <w:rPr>
          <w:rFonts w:ascii="Times New Roman" w:eastAsia="Times New Roman" w:hAnsi="Times New Roman"/>
          <w:b/>
          <w:bCs/>
          <w:sz w:val="23"/>
          <w:szCs w:val="23"/>
        </w:rPr>
        <w:t xml:space="preserve">There is no match requirement </w:t>
      </w:r>
      <w:r w:rsidR="00D9407E">
        <w:rPr>
          <w:rFonts w:ascii="Times New Roman" w:eastAsia="Times New Roman" w:hAnsi="Times New Roman"/>
          <w:b/>
          <w:bCs/>
          <w:sz w:val="23"/>
          <w:szCs w:val="23"/>
        </w:rPr>
        <w:t>under the CDBG-CV program</w:t>
      </w:r>
      <w:r>
        <w:rPr>
          <w:rFonts w:ascii="Times New Roman" w:eastAsia="Times New Roman" w:hAnsi="Times New Roman"/>
          <w:b/>
          <w:bCs/>
          <w:sz w:val="23"/>
          <w:szCs w:val="23"/>
        </w:rPr>
        <w:t>.</w:t>
      </w:r>
    </w:p>
    <w:p w14:paraId="04045028" w14:textId="77777777" w:rsidR="009B4B61" w:rsidRPr="009C311A" w:rsidRDefault="009B4B61" w:rsidP="009B4B61">
      <w:pPr>
        <w:pStyle w:val="ListParagraph"/>
        <w:spacing w:after="120" w:line="240" w:lineRule="auto"/>
        <w:ind w:left="360"/>
        <w:rPr>
          <w:rFonts w:ascii="Times New Roman" w:eastAsia="Times New Roman" w:hAnsi="Times New Roman"/>
          <w:b/>
          <w:bCs/>
          <w:color w:val="000000" w:themeColor="text1"/>
        </w:rPr>
      </w:pPr>
    </w:p>
    <w:p w14:paraId="1D7D74EC" w14:textId="77777777" w:rsidR="00F66103" w:rsidRDefault="00F66103" w:rsidP="00F66103">
      <w:pPr>
        <w:rPr>
          <w:rFonts w:ascii="Times New Roman" w:eastAsia="Times New Roman" w:hAnsi="Times New Roman"/>
          <w:b/>
          <w:bCs/>
          <w:color w:val="FF0000"/>
        </w:rPr>
      </w:pPr>
      <w:r>
        <w:rPr>
          <w:rFonts w:ascii="Times New Roman" w:eastAsia="Times New Roman" w:hAnsi="Times New Roman"/>
          <w:b/>
          <w:bCs/>
          <w:color w:val="FF0000"/>
        </w:rPr>
        <w:br w:type="page"/>
      </w:r>
    </w:p>
    <w:p w14:paraId="127E4A57" w14:textId="77777777" w:rsidR="00B909B8" w:rsidRDefault="00B909B8" w:rsidP="00D9407E">
      <w:pPr>
        <w:spacing w:after="120" w:line="240" w:lineRule="auto"/>
        <w:rPr>
          <w:rFonts w:ascii="Times New Roman" w:eastAsia="Times New Roman" w:hAnsi="Times New Roman"/>
          <w:b/>
          <w:color w:val="000000"/>
          <w:sz w:val="24"/>
          <w:u w:val="single"/>
        </w:rPr>
      </w:pPr>
    </w:p>
    <w:p w14:paraId="66EEFBB5" w14:textId="77777777" w:rsidR="00B909B8" w:rsidRDefault="00B909B8" w:rsidP="00D9407E">
      <w:pPr>
        <w:spacing w:after="120" w:line="240" w:lineRule="auto"/>
        <w:rPr>
          <w:rFonts w:ascii="Times New Roman" w:eastAsia="Times New Roman" w:hAnsi="Times New Roman"/>
          <w:b/>
          <w:color w:val="000000"/>
          <w:sz w:val="24"/>
          <w:u w:val="single"/>
        </w:rPr>
      </w:pPr>
    </w:p>
    <w:p w14:paraId="32133D06" w14:textId="70FB4A1D" w:rsidR="00C63D69" w:rsidRPr="00F66103" w:rsidRDefault="00F66103" w:rsidP="00D9407E">
      <w:pPr>
        <w:spacing w:after="120" w:line="240" w:lineRule="auto"/>
        <w:rPr>
          <w:rFonts w:ascii="Times New Roman" w:eastAsia="Times New Roman" w:hAnsi="Times New Roman"/>
          <w:b/>
          <w:color w:val="000000"/>
          <w:sz w:val="24"/>
          <w:u w:val="single"/>
        </w:rPr>
      </w:pPr>
      <w:r>
        <w:rPr>
          <w:rFonts w:ascii="Times New Roman" w:eastAsia="Times New Roman" w:hAnsi="Times New Roman"/>
          <w:b/>
          <w:color w:val="000000"/>
          <w:sz w:val="24"/>
          <w:u w:val="single"/>
        </w:rPr>
        <w:t>ADDITIONAL ATTACHMENTS FOR THE BROADBAND DEVELOPMENT APPLICATION</w:t>
      </w:r>
    </w:p>
    <w:p w14:paraId="11F6ABE6" w14:textId="77777777" w:rsidR="00B909B8" w:rsidRDefault="00B909B8" w:rsidP="00F66103">
      <w:pPr>
        <w:spacing w:after="0" w:line="240" w:lineRule="auto"/>
        <w:ind w:left="360"/>
        <w:rPr>
          <w:rFonts w:ascii="Times New Roman" w:eastAsia="Times New Roman" w:hAnsi="Times New Roman"/>
          <w:b/>
          <w:bCs/>
        </w:rPr>
      </w:pPr>
    </w:p>
    <w:p w14:paraId="7C1B279F" w14:textId="77777777" w:rsidR="00FA589D" w:rsidRDefault="00FA589D" w:rsidP="00F66103">
      <w:pPr>
        <w:spacing w:after="0" w:line="240" w:lineRule="auto"/>
        <w:ind w:left="360"/>
        <w:rPr>
          <w:rFonts w:ascii="Times New Roman" w:eastAsia="Times New Roman" w:hAnsi="Times New Roman"/>
          <w:b/>
          <w:bCs/>
        </w:rPr>
      </w:pPr>
    </w:p>
    <w:p w14:paraId="75B5545E" w14:textId="41405854" w:rsidR="00D57269" w:rsidRPr="00B909B8" w:rsidRDefault="00057352" w:rsidP="00F66103">
      <w:pPr>
        <w:spacing w:after="0" w:line="240" w:lineRule="auto"/>
        <w:ind w:left="360"/>
        <w:rPr>
          <w:rFonts w:ascii="Times New Roman" w:eastAsia="Times New Roman" w:hAnsi="Times New Roman"/>
          <w:b/>
          <w:bCs/>
          <w:sz w:val="24"/>
          <w:szCs w:val="24"/>
        </w:rPr>
      </w:pPr>
      <w:r w:rsidRPr="00B909B8">
        <w:rPr>
          <w:rFonts w:ascii="Times New Roman" w:eastAsia="Times New Roman" w:hAnsi="Times New Roman"/>
          <w:b/>
          <w:bCs/>
          <w:sz w:val="24"/>
          <w:szCs w:val="24"/>
        </w:rPr>
        <w:t xml:space="preserve">The following documents should be </w:t>
      </w:r>
      <w:r w:rsidR="00B20C82" w:rsidRPr="00B909B8">
        <w:rPr>
          <w:rFonts w:ascii="Times New Roman" w:eastAsia="Times New Roman" w:hAnsi="Times New Roman"/>
          <w:b/>
          <w:bCs/>
          <w:sz w:val="24"/>
          <w:szCs w:val="24"/>
        </w:rPr>
        <w:t xml:space="preserve">attached </w:t>
      </w:r>
      <w:r w:rsidR="00B20C82" w:rsidRPr="00B909B8">
        <w:rPr>
          <w:rFonts w:ascii="Times New Roman" w:eastAsia="Times New Roman" w:hAnsi="Times New Roman"/>
          <w:b/>
          <w:bCs/>
          <w:sz w:val="24"/>
          <w:szCs w:val="24"/>
          <w:u w:val="single"/>
        </w:rPr>
        <w:t>after</w:t>
      </w:r>
      <w:r w:rsidR="00B20C82" w:rsidRPr="00B909B8">
        <w:rPr>
          <w:rFonts w:ascii="Times New Roman" w:eastAsia="Times New Roman" w:hAnsi="Times New Roman"/>
          <w:b/>
          <w:bCs/>
          <w:sz w:val="24"/>
          <w:szCs w:val="24"/>
        </w:rPr>
        <w:t xml:space="preserve"> the fully completed Broadband Development Application in the order the documents are listed below.</w:t>
      </w:r>
    </w:p>
    <w:p w14:paraId="0235DE05" w14:textId="78474D2D" w:rsidR="00B20C82" w:rsidRDefault="00B20C82" w:rsidP="00F66103">
      <w:pPr>
        <w:spacing w:after="0" w:line="240" w:lineRule="auto"/>
        <w:ind w:left="360"/>
        <w:rPr>
          <w:rFonts w:ascii="Times New Roman" w:eastAsia="Times New Roman" w:hAnsi="Times New Roman"/>
          <w:b/>
          <w:bCs/>
        </w:rPr>
      </w:pPr>
    </w:p>
    <w:p w14:paraId="6268C0D7" w14:textId="77777777" w:rsidR="00F66103" w:rsidRDefault="00F66103" w:rsidP="00F66103">
      <w:pPr>
        <w:spacing w:after="0" w:line="240" w:lineRule="auto"/>
        <w:ind w:left="360"/>
        <w:rPr>
          <w:rFonts w:ascii="Times New Roman" w:eastAsia="Times New Roman" w:hAnsi="Times New Roman"/>
          <w:b/>
          <w:bCs/>
        </w:rPr>
      </w:pPr>
    </w:p>
    <w:p w14:paraId="15E23BF6" w14:textId="77777777" w:rsidR="00FA589D" w:rsidRPr="00F66103" w:rsidRDefault="00FA589D" w:rsidP="00F66103">
      <w:pPr>
        <w:spacing w:after="0" w:line="240" w:lineRule="auto"/>
        <w:ind w:left="360"/>
        <w:rPr>
          <w:rFonts w:ascii="Times New Roman" w:eastAsia="Times New Roman" w:hAnsi="Times New Roman"/>
          <w:b/>
          <w:bCs/>
        </w:rPr>
      </w:pPr>
    </w:p>
    <w:p w14:paraId="1B9ABA79" w14:textId="5F1B74BA" w:rsidR="00C63D69" w:rsidRPr="00F66103" w:rsidRDefault="00F66103" w:rsidP="00F66103">
      <w:pPr>
        <w:numPr>
          <w:ilvl w:val="0"/>
          <w:numId w:val="32"/>
        </w:numPr>
        <w:spacing w:after="0" w:line="240" w:lineRule="auto"/>
        <w:rPr>
          <w:rFonts w:ascii="Times New Roman" w:eastAsia="Times New Roman" w:hAnsi="Times New Roman"/>
          <w:b/>
          <w:bCs/>
        </w:rPr>
      </w:pPr>
      <w:r>
        <w:rPr>
          <w:rFonts w:ascii="Times New Roman" w:eastAsia="Times New Roman" w:hAnsi="Times New Roman"/>
          <w:b/>
          <w:bCs/>
        </w:rPr>
        <w:t>MAP OF PROPOSED SERVICE AREA</w:t>
      </w:r>
    </w:p>
    <w:p w14:paraId="19F06423" w14:textId="77777777" w:rsidR="00C63D69" w:rsidRPr="00C47FC8" w:rsidRDefault="00C63D69" w:rsidP="00F66103">
      <w:pPr>
        <w:numPr>
          <w:ilvl w:val="1"/>
          <w:numId w:val="32"/>
        </w:numPr>
        <w:spacing w:after="0" w:line="240" w:lineRule="auto"/>
        <w:rPr>
          <w:rFonts w:ascii="Times New Roman" w:eastAsia="Times New Roman" w:hAnsi="Times New Roman"/>
        </w:rPr>
      </w:pPr>
      <w:r w:rsidRPr="00C47FC8">
        <w:rPr>
          <w:rFonts w:ascii="Times New Roman" w:eastAsia="Times New Roman" w:hAnsi="Times New Roman"/>
        </w:rPr>
        <w:t>Map should include proposed service area boundary, municipal boundaries, road/street names, rivers/lakes, and any broadband related facilities</w:t>
      </w:r>
    </w:p>
    <w:p w14:paraId="363E64B0" w14:textId="77777777" w:rsidR="00C63D69" w:rsidRPr="00C47FC8" w:rsidRDefault="00C63D69" w:rsidP="00F66103">
      <w:pPr>
        <w:numPr>
          <w:ilvl w:val="1"/>
          <w:numId w:val="32"/>
        </w:numPr>
        <w:spacing w:after="120" w:line="240" w:lineRule="auto"/>
        <w:rPr>
          <w:rFonts w:ascii="Times New Roman" w:eastAsia="Times New Roman" w:hAnsi="Times New Roman"/>
        </w:rPr>
      </w:pPr>
      <w:r w:rsidRPr="00C47FC8">
        <w:rPr>
          <w:rFonts w:ascii="Times New Roman" w:eastAsia="Times New Roman" w:hAnsi="Times New Roman"/>
        </w:rPr>
        <w:t>Middle mile projects: note location of proposed middle mile facilities</w:t>
      </w:r>
    </w:p>
    <w:p w14:paraId="13324D6C" w14:textId="77777777" w:rsidR="00B20C82" w:rsidRPr="00F66103" w:rsidRDefault="00B20C82" w:rsidP="00F66103">
      <w:pPr>
        <w:spacing w:after="120" w:line="240" w:lineRule="auto"/>
        <w:ind w:left="360"/>
        <w:rPr>
          <w:rFonts w:ascii="Times New Roman" w:eastAsia="Times New Roman" w:hAnsi="Times New Roman"/>
          <w:b/>
          <w:bCs/>
        </w:rPr>
      </w:pPr>
    </w:p>
    <w:p w14:paraId="0C0D2FDA" w14:textId="76B96A05" w:rsidR="00C63D69" w:rsidRPr="00F66103" w:rsidRDefault="00F66103" w:rsidP="00F66103">
      <w:pPr>
        <w:numPr>
          <w:ilvl w:val="0"/>
          <w:numId w:val="32"/>
        </w:numPr>
        <w:spacing w:after="120" w:line="240" w:lineRule="auto"/>
        <w:rPr>
          <w:rFonts w:ascii="Times New Roman" w:eastAsia="Times New Roman" w:hAnsi="Times New Roman"/>
          <w:b/>
          <w:bCs/>
        </w:rPr>
      </w:pPr>
      <w:r>
        <w:rPr>
          <w:rFonts w:ascii="Times New Roman" w:eastAsia="Times New Roman" w:hAnsi="Times New Roman"/>
          <w:b/>
          <w:bCs/>
        </w:rPr>
        <w:t>UNSERVED/UNDERSERVED AREA MAP FOR PROPOSED SERVICE AREA</w:t>
      </w:r>
    </w:p>
    <w:p w14:paraId="65F14DA4" w14:textId="7DFB426E" w:rsidR="00B20C82" w:rsidRPr="00F5109D" w:rsidRDefault="00FA589D" w:rsidP="00F66103">
      <w:pPr>
        <w:spacing w:after="120" w:line="240" w:lineRule="auto"/>
        <w:ind w:left="360"/>
        <w:rPr>
          <w:rFonts w:ascii="Times New Roman" w:hAnsi="Times New Roman" w:cs="Times New Roman"/>
        </w:rPr>
      </w:pPr>
      <w:r>
        <w:rPr>
          <w:rFonts w:ascii="Times New Roman" w:hAnsi="Times New Roman" w:cs="Times New Roman"/>
        </w:rPr>
        <w:t>Using the map application found at </w:t>
      </w:r>
      <w:hyperlink r:id="rId13" w:tgtFrame="_blank" w:history="1">
        <w:r>
          <w:rPr>
            <w:rStyle w:val="Hyperlink"/>
            <w:rFonts w:ascii="Times New Roman" w:hAnsi="Times New Roman" w:cs="Times New Roman"/>
          </w:rPr>
          <w:t>http://map.connectmn.org/</w:t>
        </w:r>
      </w:hyperlink>
      <w:r>
        <w:rPr>
          <w:rFonts w:ascii="Times New Roman" w:hAnsi="Times New Roman" w:cs="Times New Roman"/>
        </w:rPr>
        <w:t>, create and attach a map of the proposed service area overlaying the “Unserved &amp; Underserved Areas” layer.  To display unserved and underserved areas, select the “Underserved &amp; Unserved Areas” layer within the </w:t>
      </w:r>
      <w:r>
        <w:rPr>
          <w:rFonts w:ascii="Times New Roman" w:hAnsi="Times New Roman" w:cs="Times New Roman"/>
          <w:i/>
          <w:iCs/>
        </w:rPr>
        <w:t>Access</w:t>
      </w:r>
      <w:r>
        <w:rPr>
          <w:rFonts w:ascii="Times New Roman" w:hAnsi="Times New Roman" w:cs="Times New Roman"/>
        </w:rPr>
        <w:t xml:space="preserve"> field (upper left corner of screen).  On the map display, click the “Draw” feature (paint palette icon) located near the top left of the map display to access the map draw feature.  The proposed service areas should be drawn using either the circle, ellipse, polygon, or freehand polygon draw mode.  In addition, the blue or red border preview design (located on the fo</w:t>
      </w:r>
      <w:r w:rsidRPr="00F5109D">
        <w:rPr>
          <w:rFonts w:ascii="Times New Roman" w:hAnsi="Times New Roman" w:cs="Times New Roman"/>
        </w:rPr>
        <w:t xml:space="preserve">urth row of the preview icon list) should be used.  Maps may be generated and printed under the </w:t>
      </w:r>
      <w:r w:rsidRPr="00F5109D">
        <w:rPr>
          <w:rFonts w:ascii="Times New Roman" w:hAnsi="Times New Roman" w:cs="Times New Roman"/>
          <w:i/>
          <w:iCs/>
        </w:rPr>
        <w:t>Export Map</w:t>
      </w:r>
      <w:r w:rsidRPr="00F5109D">
        <w:rPr>
          <w:rFonts w:ascii="Times New Roman" w:hAnsi="Times New Roman" w:cs="Times New Roman"/>
        </w:rPr>
        <w:t xml:space="preserve"> tab which can be found to the left of the Legend field.</w:t>
      </w:r>
    </w:p>
    <w:p w14:paraId="5D03FC00" w14:textId="77777777" w:rsidR="001F1841" w:rsidRPr="00F5109D" w:rsidRDefault="00106FAD" w:rsidP="001F1841">
      <w:pPr>
        <w:spacing w:after="120" w:line="240" w:lineRule="auto"/>
        <w:ind w:left="360"/>
        <w:rPr>
          <w:rFonts w:ascii="Times New Roman" w:eastAsia="Times New Roman" w:hAnsi="Times New Roman"/>
        </w:rPr>
      </w:pPr>
      <w:r w:rsidRPr="00F5109D">
        <w:rPr>
          <w:rFonts w:ascii="Times New Roman" w:eastAsia="Times New Roman" w:hAnsi="Times New Roman"/>
        </w:rPr>
        <w:t>This map application may also be used to assist in determining if the proposed service area would meet the 51% low-to-moderate income area (LMA)</w:t>
      </w:r>
      <w:r w:rsidR="001F1841" w:rsidRPr="00F5109D">
        <w:rPr>
          <w:rFonts w:ascii="Times New Roman" w:eastAsia="Times New Roman" w:hAnsi="Times New Roman"/>
        </w:rPr>
        <w:t xml:space="preserve"> requirement</w:t>
      </w:r>
      <w:r w:rsidRPr="00F5109D">
        <w:rPr>
          <w:rFonts w:ascii="Times New Roman" w:eastAsia="Times New Roman" w:hAnsi="Times New Roman"/>
        </w:rPr>
        <w:t xml:space="preserve">. </w:t>
      </w:r>
      <w:r w:rsidR="001F1841" w:rsidRPr="00F5109D">
        <w:rPr>
          <w:rFonts w:ascii="Times New Roman" w:eastAsia="Times New Roman" w:hAnsi="Times New Roman"/>
        </w:rPr>
        <w:t xml:space="preserve"> </w:t>
      </w:r>
      <w:r w:rsidRPr="00F5109D">
        <w:rPr>
          <w:rFonts w:ascii="Times New Roman" w:eastAsia="Times New Roman" w:hAnsi="Times New Roman"/>
        </w:rPr>
        <w:t xml:space="preserve">To </w:t>
      </w:r>
      <w:r w:rsidR="001F1841" w:rsidRPr="00F5109D">
        <w:rPr>
          <w:rFonts w:ascii="Times New Roman" w:eastAsia="Times New Roman" w:hAnsi="Times New Roman"/>
        </w:rPr>
        <w:t>access</w:t>
      </w:r>
      <w:r w:rsidRPr="00F5109D">
        <w:rPr>
          <w:rFonts w:ascii="Times New Roman" w:eastAsia="Times New Roman" w:hAnsi="Times New Roman"/>
        </w:rPr>
        <w:t xml:space="preserve"> </w:t>
      </w:r>
      <w:r w:rsidR="001F1841" w:rsidRPr="00F5109D">
        <w:rPr>
          <w:rFonts w:ascii="Times New Roman" w:eastAsia="Times New Roman" w:hAnsi="Times New Roman"/>
        </w:rPr>
        <w:t xml:space="preserve">this information, click </w:t>
      </w:r>
      <w:r w:rsidR="001F1841" w:rsidRPr="00F5109D">
        <w:rPr>
          <w:rFonts w:ascii="Times New Roman" w:eastAsia="Times New Roman" w:hAnsi="Times New Roman"/>
          <w:i/>
          <w:iCs/>
        </w:rPr>
        <w:t>EDUC. &amp; INCOME</w:t>
      </w:r>
      <w:r w:rsidR="001F1841" w:rsidRPr="00F5109D">
        <w:rPr>
          <w:rFonts w:ascii="Times New Roman" w:eastAsia="Times New Roman" w:hAnsi="Times New Roman"/>
        </w:rPr>
        <w:t xml:space="preserve"> at the top of the middle box on the left side portion of the screen.  Depending on the proposed service area’s boundaries, use the following layers:</w:t>
      </w:r>
    </w:p>
    <w:p w14:paraId="2F34B431" w14:textId="3774EB6D" w:rsidR="00495FA1" w:rsidRPr="00F5109D" w:rsidRDefault="001F1841" w:rsidP="001F1841">
      <w:pPr>
        <w:pStyle w:val="ListParagraph"/>
        <w:numPr>
          <w:ilvl w:val="0"/>
          <w:numId w:val="38"/>
        </w:numPr>
        <w:spacing w:after="120" w:line="240" w:lineRule="auto"/>
        <w:rPr>
          <w:rFonts w:ascii="Times New Roman" w:eastAsia="Times New Roman" w:hAnsi="Times New Roman"/>
        </w:rPr>
      </w:pPr>
      <w:r w:rsidRPr="00F5109D">
        <w:rPr>
          <w:rFonts w:ascii="Times New Roman" w:eastAsia="Times New Roman" w:hAnsi="Times New Roman"/>
        </w:rPr>
        <w:t xml:space="preserve">If the propose service area </w:t>
      </w:r>
      <w:r w:rsidRPr="00F5109D">
        <w:rPr>
          <w:rFonts w:ascii="Times New Roman" w:eastAsia="Times New Roman" w:hAnsi="Times New Roman"/>
          <w:u w:val="single"/>
        </w:rPr>
        <w:t>will not extend</w:t>
      </w:r>
      <w:r w:rsidRPr="00F5109D">
        <w:rPr>
          <w:rFonts w:ascii="Times New Roman" w:eastAsia="Times New Roman" w:hAnsi="Times New Roman"/>
        </w:rPr>
        <w:t xml:space="preserve"> beyond a cit</w:t>
      </w:r>
      <w:r w:rsidR="00495FA1" w:rsidRPr="00F5109D">
        <w:rPr>
          <w:rFonts w:ascii="Times New Roman" w:eastAsia="Times New Roman" w:hAnsi="Times New Roman"/>
        </w:rPr>
        <w:t>y’s limits</w:t>
      </w:r>
      <w:r w:rsidRPr="00F5109D">
        <w:rPr>
          <w:rFonts w:ascii="Times New Roman" w:eastAsia="Times New Roman" w:hAnsi="Times New Roman"/>
        </w:rPr>
        <w:t>, click the check box next to “Low-Moderate Income Data for CDBG – Place” to view the place data.  You may need to zoom in or out on the map for the layer to appear.</w:t>
      </w:r>
    </w:p>
    <w:p w14:paraId="582EC44D" w14:textId="0FBEAEAF" w:rsidR="001F1841" w:rsidRPr="00F5109D" w:rsidRDefault="001F1841" w:rsidP="001F1841">
      <w:pPr>
        <w:pStyle w:val="ListParagraph"/>
        <w:numPr>
          <w:ilvl w:val="0"/>
          <w:numId w:val="38"/>
        </w:numPr>
        <w:spacing w:after="120" w:line="240" w:lineRule="auto"/>
        <w:rPr>
          <w:rFonts w:ascii="Times New Roman" w:eastAsia="Times New Roman" w:hAnsi="Times New Roman"/>
        </w:rPr>
      </w:pPr>
      <w:r w:rsidRPr="00F5109D">
        <w:rPr>
          <w:rFonts w:ascii="Times New Roman" w:eastAsia="Times New Roman" w:hAnsi="Times New Roman"/>
        </w:rPr>
        <w:t xml:space="preserve">If the proposed service area </w:t>
      </w:r>
      <w:r w:rsidRPr="00F5109D">
        <w:rPr>
          <w:rFonts w:ascii="Times New Roman" w:eastAsia="Times New Roman" w:hAnsi="Times New Roman"/>
          <w:u w:val="single"/>
        </w:rPr>
        <w:t xml:space="preserve">will </w:t>
      </w:r>
      <w:r w:rsidR="00495FA1" w:rsidRPr="00F5109D">
        <w:rPr>
          <w:rFonts w:ascii="Times New Roman" w:eastAsia="Times New Roman" w:hAnsi="Times New Roman"/>
          <w:u w:val="single"/>
        </w:rPr>
        <w:t>extend</w:t>
      </w:r>
      <w:r w:rsidRPr="00F5109D">
        <w:rPr>
          <w:rFonts w:ascii="Times New Roman" w:eastAsia="Times New Roman" w:hAnsi="Times New Roman"/>
        </w:rPr>
        <w:t xml:space="preserve"> beyond the city</w:t>
      </w:r>
      <w:r w:rsidR="00495FA1" w:rsidRPr="00F5109D">
        <w:rPr>
          <w:rFonts w:ascii="Times New Roman" w:eastAsia="Times New Roman" w:hAnsi="Times New Roman"/>
        </w:rPr>
        <w:t>’s</w:t>
      </w:r>
      <w:r w:rsidRPr="00F5109D">
        <w:rPr>
          <w:rFonts w:ascii="Times New Roman" w:eastAsia="Times New Roman" w:hAnsi="Times New Roman"/>
        </w:rPr>
        <w:t xml:space="preserve"> limits</w:t>
      </w:r>
      <w:r w:rsidR="00495FA1" w:rsidRPr="00F5109D">
        <w:rPr>
          <w:rFonts w:ascii="Times New Roman" w:eastAsia="Times New Roman" w:hAnsi="Times New Roman"/>
        </w:rPr>
        <w:t>,</w:t>
      </w:r>
      <w:r w:rsidRPr="00F5109D">
        <w:rPr>
          <w:rFonts w:ascii="Times New Roman" w:eastAsia="Times New Roman" w:hAnsi="Times New Roman"/>
        </w:rPr>
        <w:t xml:space="preserve"> click the </w:t>
      </w:r>
      <w:r w:rsidR="00495FA1" w:rsidRPr="00F5109D">
        <w:rPr>
          <w:rFonts w:ascii="Times New Roman" w:eastAsia="Times New Roman" w:hAnsi="Times New Roman"/>
        </w:rPr>
        <w:t xml:space="preserve">check </w:t>
      </w:r>
      <w:r w:rsidRPr="00F5109D">
        <w:rPr>
          <w:rFonts w:ascii="Times New Roman" w:eastAsia="Times New Roman" w:hAnsi="Times New Roman"/>
        </w:rPr>
        <w:t xml:space="preserve">box </w:t>
      </w:r>
      <w:r w:rsidR="00495FA1" w:rsidRPr="00F5109D">
        <w:rPr>
          <w:rFonts w:ascii="Times New Roman" w:eastAsia="Times New Roman" w:hAnsi="Times New Roman"/>
        </w:rPr>
        <w:t>next to</w:t>
      </w:r>
      <w:r w:rsidRPr="00F5109D">
        <w:rPr>
          <w:rFonts w:ascii="Times New Roman" w:eastAsia="Times New Roman" w:hAnsi="Times New Roman"/>
        </w:rPr>
        <w:t xml:space="preserve"> “Low-Moderate Income Data for CDBG – Block Group” to view the census block group data.</w:t>
      </w:r>
      <w:r w:rsidR="00495FA1" w:rsidRPr="00F5109D">
        <w:rPr>
          <w:rFonts w:ascii="Times New Roman" w:eastAsia="Times New Roman" w:hAnsi="Times New Roman"/>
        </w:rPr>
        <w:t xml:space="preserve">  You may need to zoom in or out on the map for the layer to appear.</w:t>
      </w:r>
    </w:p>
    <w:p w14:paraId="463E6B83" w14:textId="5B575FEE" w:rsidR="001F1841" w:rsidRPr="00F5109D" w:rsidRDefault="001F1841" w:rsidP="001F1841">
      <w:pPr>
        <w:spacing w:after="120" w:line="240" w:lineRule="auto"/>
        <w:ind w:left="360"/>
        <w:rPr>
          <w:rFonts w:ascii="Times New Roman" w:eastAsia="Times New Roman" w:hAnsi="Times New Roman"/>
        </w:rPr>
      </w:pPr>
      <w:r w:rsidRPr="00F5109D">
        <w:rPr>
          <w:rFonts w:ascii="Times New Roman" w:eastAsia="Times New Roman" w:hAnsi="Times New Roman"/>
        </w:rPr>
        <w:t>Th</w:t>
      </w:r>
      <w:r w:rsidR="00F5109D">
        <w:rPr>
          <w:rFonts w:ascii="Times New Roman" w:eastAsia="Times New Roman" w:hAnsi="Times New Roman"/>
        </w:rPr>
        <w:t>ese</w:t>
      </w:r>
      <w:r w:rsidRPr="00F5109D">
        <w:rPr>
          <w:rFonts w:ascii="Times New Roman" w:eastAsia="Times New Roman" w:hAnsi="Times New Roman"/>
        </w:rPr>
        <w:t xml:space="preserve"> layer</w:t>
      </w:r>
      <w:r w:rsidR="00F5109D">
        <w:rPr>
          <w:rFonts w:ascii="Times New Roman" w:eastAsia="Times New Roman" w:hAnsi="Times New Roman"/>
        </w:rPr>
        <w:t>s</w:t>
      </w:r>
      <w:r w:rsidRPr="00F5109D">
        <w:rPr>
          <w:rFonts w:ascii="Times New Roman" w:eastAsia="Times New Roman" w:hAnsi="Times New Roman"/>
        </w:rPr>
        <w:t xml:space="preserve"> </w:t>
      </w:r>
      <w:r w:rsidR="00F5109D">
        <w:rPr>
          <w:rFonts w:ascii="Times New Roman" w:eastAsia="Times New Roman" w:hAnsi="Times New Roman"/>
        </w:rPr>
        <w:t>are</w:t>
      </w:r>
      <w:r w:rsidRPr="00F5109D">
        <w:rPr>
          <w:rFonts w:ascii="Times New Roman" w:eastAsia="Times New Roman" w:hAnsi="Times New Roman"/>
        </w:rPr>
        <w:t xml:space="preserve"> </w:t>
      </w:r>
      <w:r w:rsidR="00F5109D">
        <w:rPr>
          <w:rFonts w:ascii="Times New Roman" w:eastAsia="Times New Roman" w:hAnsi="Times New Roman"/>
        </w:rPr>
        <w:t xml:space="preserve">for </w:t>
      </w:r>
      <w:r w:rsidRPr="00F5109D">
        <w:rPr>
          <w:rFonts w:ascii="Times New Roman" w:eastAsia="Times New Roman" w:hAnsi="Times New Roman"/>
        </w:rPr>
        <w:t>informational</w:t>
      </w:r>
      <w:r w:rsidR="00F5109D">
        <w:rPr>
          <w:rFonts w:ascii="Times New Roman" w:eastAsia="Times New Roman" w:hAnsi="Times New Roman"/>
        </w:rPr>
        <w:t xml:space="preserve"> use</w:t>
      </w:r>
      <w:r w:rsidRPr="00F5109D">
        <w:rPr>
          <w:rFonts w:ascii="Times New Roman" w:eastAsia="Times New Roman" w:hAnsi="Times New Roman"/>
        </w:rPr>
        <w:t xml:space="preserve"> only</w:t>
      </w:r>
      <w:r w:rsidR="00495FA1" w:rsidRPr="00F5109D">
        <w:rPr>
          <w:rFonts w:ascii="Times New Roman" w:eastAsia="Times New Roman" w:hAnsi="Times New Roman"/>
        </w:rPr>
        <w:t xml:space="preserve"> and </w:t>
      </w:r>
      <w:r w:rsidR="003A2649" w:rsidRPr="00F5109D">
        <w:rPr>
          <w:rFonts w:ascii="Times New Roman" w:eastAsia="Times New Roman" w:hAnsi="Times New Roman"/>
        </w:rPr>
        <w:t>a map</w:t>
      </w:r>
      <w:r w:rsidR="00495FA1" w:rsidRPr="00F5109D">
        <w:rPr>
          <w:rFonts w:ascii="Times New Roman" w:eastAsia="Times New Roman" w:hAnsi="Times New Roman"/>
        </w:rPr>
        <w:t xml:space="preserve"> showing </w:t>
      </w:r>
      <w:r w:rsidR="00F5109D">
        <w:rPr>
          <w:rFonts w:ascii="Times New Roman" w:eastAsia="Times New Roman" w:hAnsi="Times New Roman"/>
        </w:rPr>
        <w:t>these layers</w:t>
      </w:r>
      <w:r w:rsidR="00495FA1" w:rsidRPr="00F5109D">
        <w:rPr>
          <w:rFonts w:ascii="Times New Roman" w:eastAsia="Times New Roman" w:hAnsi="Times New Roman"/>
        </w:rPr>
        <w:t xml:space="preserve"> do</w:t>
      </w:r>
      <w:r w:rsidR="003A2649" w:rsidRPr="00F5109D">
        <w:rPr>
          <w:rFonts w:ascii="Times New Roman" w:eastAsia="Times New Roman" w:hAnsi="Times New Roman"/>
        </w:rPr>
        <w:t>es</w:t>
      </w:r>
      <w:r w:rsidR="00495FA1" w:rsidRPr="00F5109D">
        <w:rPr>
          <w:rFonts w:ascii="Times New Roman" w:eastAsia="Times New Roman" w:hAnsi="Times New Roman"/>
        </w:rPr>
        <w:t xml:space="preserve"> not need to be provided with the application</w:t>
      </w:r>
      <w:r w:rsidR="003A2649" w:rsidRPr="00F5109D">
        <w:rPr>
          <w:rFonts w:ascii="Times New Roman" w:eastAsia="Times New Roman" w:hAnsi="Times New Roman"/>
        </w:rPr>
        <w:t xml:space="preserve">.  </w:t>
      </w:r>
      <w:r w:rsidR="00F5109D">
        <w:rPr>
          <w:rFonts w:ascii="Times New Roman" w:eastAsia="Times New Roman" w:hAnsi="Times New Roman"/>
        </w:rPr>
        <w:t>These</w:t>
      </w:r>
      <w:r w:rsidR="003A2649" w:rsidRPr="00F5109D">
        <w:rPr>
          <w:rFonts w:ascii="Times New Roman" w:eastAsia="Times New Roman" w:hAnsi="Times New Roman"/>
        </w:rPr>
        <w:t xml:space="preserve"> layer</w:t>
      </w:r>
      <w:r w:rsidR="00F5109D">
        <w:rPr>
          <w:rFonts w:ascii="Times New Roman" w:eastAsia="Times New Roman" w:hAnsi="Times New Roman"/>
        </w:rPr>
        <w:t>s</w:t>
      </w:r>
      <w:r w:rsidR="003A2649" w:rsidRPr="00F5109D">
        <w:rPr>
          <w:rFonts w:ascii="Times New Roman" w:eastAsia="Times New Roman" w:hAnsi="Times New Roman"/>
        </w:rPr>
        <w:t xml:space="preserve"> </w:t>
      </w:r>
      <w:r w:rsidR="00F5109D">
        <w:rPr>
          <w:rFonts w:ascii="Times New Roman" w:eastAsia="Times New Roman" w:hAnsi="Times New Roman"/>
        </w:rPr>
        <w:t>are</w:t>
      </w:r>
      <w:r w:rsidR="003A2649" w:rsidRPr="00F5109D">
        <w:rPr>
          <w:rFonts w:ascii="Times New Roman" w:eastAsia="Times New Roman" w:hAnsi="Times New Roman"/>
        </w:rPr>
        <w:t xml:space="preserve"> only meant to assist in determining if the proposed service area would meet LMA requirements.  Please note that even if the proposed service area includes areas that are below 51%, it is still possible the entire service area may meet LMA requirements. </w:t>
      </w:r>
      <w:r w:rsidRPr="00F5109D">
        <w:rPr>
          <w:rFonts w:ascii="Times New Roman" w:eastAsia="Times New Roman" w:hAnsi="Times New Roman"/>
        </w:rPr>
        <w:t xml:space="preserve"> To document the proposed service area will meet LMA requirements the applicant must complete the map </w:t>
      </w:r>
      <w:r w:rsidR="00495FA1" w:rsidRPr="00F5109D">
        <w:rPr>
          <w:rFonts w:ascii="Times New Roman" w:eastAsia="Times New Roman" w:hAnsi="Times New Roman"/>
        </w:rPr>
        <w:t>u</w:t>
      </w:r>
      <w:r w:rsidRPr="00F5109D">
        <w:rPr>
          <w:rFonts w:ascii="Times New Roman" w:eastAsia="Times New Roman" w:hAnsi="Times New Roman"/>
        </w:rPr>
        <w:t>sing the steps noted in the “LMA PERCENTAGE DETERMINATION MAP” section</w:t>
      </w:r>
      <w:r w:rsidR="00495FA1" w:rsidRPr="00F5109D">
        <w:rPr>
          <w:rFonts w:ascii="Times New Roman" w:eastAsia="Times New Roman" w:hAnsi="Times New Roman"/>
        </w:rPr>
        <w:t xml:space="preserve"> and the spreadsheet noted in the “LMA PERCENTAGE DETERMINATION SPREADSHEET” section</w:t>
      </w:r>
      <w:r w:rsidRPr="00F5109D">
        <w:rPr>
          <w:rFonts w:ascii="Times New Roman" w:eastAsia="Times New Roman" w:hAnsi="Times New Roman"/>
        </w:rPr>
        <w:t>.</w:t>
      </w:r>
    </w:p>
    <w:p w14:paraId="3B55BBAF" w14:textId="77777777" w:rsidR="00106FAD" w:rsidRPr="00F66103" w:rsidRDefault="00106FAD" w:rsidP="00F66103">
      <w:pPr>
        <w:spacing w:after="120" w:line="240" w:lineRule="auto"/>
        <w:ind w:left="360"/>
        <w:rPr>
          <w:rFonts w:ascii="Times New Roman" w:eastAsia="Times New Roman" w:hAnsi="Times New Roman"/>
          <w:b/>
          <w:bCs/>
        </w:rPr>
      </w:pPr>
    </w:p>
    <w:p w14:paraId="1C938FAF" w14:textId="1952FB6E" w:rsidR="00057352" w:rsidRDefault="00CB334F" w:rsidP="00F66103">
      <w:pPr>
        <w:numPr>
          <w:ilvl w:val="0"/>
          <w:numId w:val="32"/>
        </w:numPr>
        <w:spacing w:after="120" w:line="240" w:lineRule="auto"/>
        <w:rPr>
          <w:rFonts w:ascii="Times New Roman" w:eastAsia="Times New Roman" w:hAnsi="Times New Roman"/>
          <w:b/>
          <w:bCs/>
        </w:rPr>
      </w:pPr>
      <w:r w:rsidRPr="00F66103">
        <w:rPr>
          <w:rFonts w:ascii="Times New Roman" w:eastAsia="Times New Roman" w:hAnsi="Times New Roman"/>
          <w:b/>
          <w:bCs/>
        </w:rPr>
        <w:t>LM</w:t>
      </w:r>
      <w:r w:rsidR="007D5A82" w:rsidRPr="00F66103">
        <w:rPr>
          <w:rFonts w:ascii="Times New Roman" w:eastAsia="Times New Roman" w:hAnsi="Times New Roman"/>
          <w:b/>
          <w:bCs/>
        </w:rPr>
        <w:t>A</w:t>
      </w:r>
      <w:r w:rsidRPr="00F66103">
        <w:rPr>
          <w:rFonts w:ascii="Times New Roman" w:eastAsia="Times New Roman" w:hAnsi="Times New Roman"/>
          <w:b/>
          <w:bCs/>
        </w:rPr>
        <w:t xml:space="preserve"> </w:t>
      </w:r>
      <w:r w:rsidR="00F66103">
        <w:rPr>
          <w:rFonts w:ascii="Times New Roman" w:eastAsia="Times New Roman" w:hAnsi="Times New Roman"/>
          <w:b/>
          <w:bCs/>
        </w:rPr>
        <w:t>PERCENTAGE DETERMINATION MAP</w:t>
      </w:r>
    </w:p>
    <w:p w14:paraId="4D56E374" w14:textId="0DCC0D12" w:rsidR="00BF12D5" w:rsidRPr="004759DC" w:rsidRDefault="00BF12D5" w:rsidP="00BF12D5">
      <w:pPr>
        <w:pStyle w:val="ListParagraph"/>
        <w:spacing w:after="0" w:line="240" w:lineRule="auto"/>
        <w:ind w:left="360"/>
        <w:textAlignment w:val="baseline"/>
        <w:rPr>
          <w:rFonts w:ascii="Times New Roman" w:hAnsi="Times New Roman" w:cs="Times New Roman"/>
        </w:rPr>
      </w:pPr>
      <w:r w:rsidRPr="004759DC">
        <w:rPr>
          <w:rFonts w:ascii="Times New Roman" w:hAnsi="Times New Roman" w:cs="Times New Roman"/>
        </w:rPr>
        <w:t xml:space="preserve">Note: If the service area is under 51% LMI the project does </w:t>
      </w:r>
      <w:r w:rsidRPr="004759DC">
        <w:rPr>
          <w:rFonts w:ascii="Times New Roman" w:hAnsi="Times New Roman" w:cs="Times New Roman"/>
          <w:u w:val="single"/>
        </w:rPr>
        <w:t>not</w:t>
      </w:r>
      <w:r w:rsidRPr="004759DC">
        <w:rPr>
          <w:rFonts w:ascii="Times New Roman" w:hAnsi="Times New Roman" w:cs="Times New Roman"/>
        </w:rPr>
        <w:t xml:space="preserve"> meet the LMA criteria and is ineligible to receive funding.</w:t>
      </w:r>
    </w:p>
    <w:p w14:paraId="1960BD79" w14:textId="77777777" w:rsidR="00BF12D5" w:rsidRPr="00BF12D5" w:rsidRDefault="00BF12D5" w:rsidP="00BF12D5">
      <w:pPr>
        <w:pStyle w:val="ListParagraph"/>
        <w:spacing w:after="0"/>
        <w:ind w:left="360"/>
        <w:textAlignment w:val="baseline"/>
        <w:rPr>
          <w:rFonts w:ascii="Times New Roman" w:hAnsi="Times New Roman" w:cs="Times New Roman"/>
          <w:sz w:val="16"/>
          <w:szCs w:val="16"/>
        </w:rPr>
      </w:pPr>
    </w:p>
    <w:p w14:paraId="497A21BB" w14:textId="77777777" w:rsidR="00F5109D" w:rsidRDefault="00F5109D" w:rsidP="00BF12D5">
      <w:pPr>
        <w:pStyle w:val="ListParagraph"/>
        <w:spacing w:after="0"/>
        <w:ind w:left="360"/>
        <w:textAlignment w:val="baseline"/>
        <w:rPr>
          <w:rFonts w:ascii="Times New Roman" w:hAnsi="Times New Roman" w:cs="Times New Roman"/>
        </w:rPr>
      </w:pPr>
    </w:p>
    <w:p w14:paraId="2F5186C0" w14:textId="03D46FD0" w:rsidR="00BF12D5" w:rsidRPr="00C47FC8" w:rsidRDefault="00BF12D5" w:rsidP="00BF12D5">
      <w:pPr>
        <w:pStyle w:val="ListParagraph"/>
        <w:spacing w:after="0"/>
        <w:ind w:left="360"/>
        <w:textAlignment w:val="baseline"/>
        <w:rPr>
          <w:rFonts w:ascii="Times New Roman" w:hAnsi="Times New Roman" w:cs="Times New Roman"/>
        </w:rPr>
      </w:pPr>
      <w:r w:rsidRPr="00C47FC8">
        <w:rPr>
          <w:rFonts w:ascii="Times New Roman" w:hAnsi="Times New Roman" w:cs="Times New Roman"/>
        </w:rPr>
        <w:t>To calculate the LM</w:t>
      </w:r>
      <w:r w:rsidR="00F5109D">
        <w:rPr>
          <w:rFonts w:ascii="Times New Roman" w:hAnsi="Times New Roman" w:cs="Times New Roman"/>
        </w:rPr>
        <w:t>A</w:t>
      </w:r>
      <w:r w:rsidRPr="00C47FC8">
        <w:rPr>
          <w:rFonts w:ascii="Times New Roman" w:hAnsi="Times New Roman" w:cs="Times New Roman"/>
        </w:rPr>
        <w:t xml:space="preserve"> percentage for the proposed service area, visit the HUD </w:t>
      </w:r>
      <w:hyperlink r:id="rId14" w:history="1">
        <w:r w:rsidRPr="00C47FC8">
          <w:rPr>
            <w:rStyle w:val="Hyperlink"/>
            <w:rFonts w:ascii="Times New Roman" w:hAnsi="Times New Roman" w:cs="Times New Roman"/>
          </w:rPr>
          <w:t>Map Application</w:t>
        </w:r>
      </w:hyperlink>
      <w:r w:rsidRPr="00C47FC8">
        <w:rPr>
          <w:rFonts w:ascii="Times New Roman" w:hAnsi="Times New Roman" w:cs="Times New Roman"/>
        </w:rPr>
        <w:t xml:space="preserve">.  A brief video explaining how to utilize the map can be found on the </w:t>
      </w:r>
      <w:hyperlink r:id="rId15" w:history="1">
        <w:r w:rsidRPr="00C47FC8">
          <w:rPr>
            <w:rStyle w:val="Hyperlink"/>
            <w:rFonts w:ascii="Times New Roman" w:hAnsi="Times New Roman" w:cs="Times New Roman"/>
          </w:rPr>
          <w:t>CDBG Low- and Moderate-Income Data - HUD Exchange</w:t>
        </w:r>
      </w:hyperlink>
      <w:r w:rsidRPr="00C47FC8">
        <w:rPr>
          <w:rFonts w:ascii="Times New Roman" w:hAnsi="Times New Roman" w:cs="Times New Roman"/>
        </w:rPr>
        <w:t xml:space="preserve"> webpage.  To start the video, click the video thumbnail or the “Demonstrating Area Benefit to Low and Moderate Income Persons” text.  Video times applicable to using the mapping application can be found from 16:50 (16 minutes, 50 seconds) to 17:30 and specific information for calculating the LM</w:t>
      </w:r>
      <w:r w:rsidR="00495FA1">
        <w:rPr>
          <w:rFonts w:ascii="Times New Roman" w:hAnsi="Times New Roman" w:cs="Times New Roman"/>
        </w:rPr>
        <w:t>A</w:t>
      </w:r>
      <w:r w:rsidRPr="00C47FC8">
        <w:rPr>
          <w:rFonts w:ascii="Times New Roman" w:hAnsi="Times New Roman" w:cs="Times New Roman"/>
        </w:rPr>
        <w:t xml:space="preserve"> percentage with the mapping application can be found from 18:37 to 21:18.</w:t>
      </w:r>
    </w:p>
    <w:p w14:paraId="6B958CAF" w14:textId="77777777" w:rsidR="00BF12D5" w:rsidRDefault="00BF12D5" w:rsidP="00BF12D5">
      <w:pPr>
        <w:pStyle w:val="ListParagraph"/>
        <w:spacing w:after="0"/>
        <w:ind w:left="360"/>
        <w:textAlignment w:val="baseline"/>
        <w:rPr>
          <w:rFonts w:ascii="Times New Roman" w:hAnsi="Times New Roman" w:cs="Times New Roman"/>
        </w:rPr>
      </w:pPr>
    </w:p>
    <w:p w14:paraId="60F56B0D" w14:textId="20C97AE1" w:rsidR="00586179" w:rsidRPr="00D5604E" w:rsidRDefault="00586179" w:rsidP="00586179">
      <w:pPr>
        <w:spacing w:after="60"/>
        <w:ind w:left="720"/>
        <w:textAlignment w:val="baseline"/>
        <w:rPr>
          <w:rFonts w:ascii="Times New Roman" w:hAnsi="Times New Roman" w:cs="Times New Roman"/>
        </w:rPr>
      </w:pPr>
      <w:r w:rsidRPr="00D5604E">
        <w:rPr>
          <w:rFonts w:ascii="Times New Roman" w:hAnsi="Times New Roman" w:cs="Times New Roman"/>
        </w:rPr>
        <w:t>If your proposed services area includes any area within the following jurisdictions, please contact the SCDP team (</w:t>
      </w:r>
      <w:hyperlink r:id="rId16" w:history="1">
        <w:r w:rsidRPr="00D5604E">
          <w:rPr>
            <w:rStyle w:val="Hyperlink"/>
            <w:rFonts w:ascii="Times New Roman" w:hAnsi="Times New Roman" w:cs="Times New Roman"/>
          </w:rPr>
          <w:t>SmallCities@state.mn.us</w:t>
        </w:r>
      </w:hyperlink>
      <w:r w:rsidRPr="00D5604E">
        <w:rPr>
          <w:rFonts w:ascii="Times New Roman" w:hAnsi="Times New Roman" w:cs="Times New Roman"/>
        </w:rPr>
        <w:t>) to discuss how best to calculate the LM</w:t>
      </w:r>
      <w:r w:rsidR="00495FA1">
        <w:rPr>
          <w:rFonts w:ascii="Times New Roman" w:hAnsi="Times New Roman" w:cs="Times New Roman"/>
        </w:rPr>
        <w:t>A</w:t>
      </w:r>
      <w:r w:rsidRPr="00D5604E">
        <w:rPr>
          <w:rFonts w:ascii="Times New Roman" w:hAnsi="Times New Roman" w:cs="Times New Roman"/>
        </w:rPr>
        <w:t xml:space="preserve"> percentage:</w:t>
      </w:r>
    </w:p>
    <w:p w14:paraId="4218C9FC" w14:textId="77777777" w:rsidR="00586179" w:rsidRPr="00D5604E" w:rsidRDefault="00586179" w:rsidP="00586179">
      <w:pPr>
        <w:numPr>
          <w:ilvl w:val="0"/>
          <w:numId w:val="13"/>
        </w:numPr>
        <w:spacing w:after="0" w:line="240" w:lineRule="auto"/>
        <w:textAlignment w:val="baseline"/>
        <w:rPr>
          <w:rFonts w:ascii="Times New Roman" w:eastAsia="Times New Roman" w:hAnsi="Times New Roman" w:cs="Times New Roman"/>
        </w:rPr>
      </w:pPr>
      <w:r w:rsidRPr="00D5604E">
        <w:rPr>
          <w:rFonts w:ascii="Times New Roman" w:eastAsia="Times New Roman" w:hAnsi="Times New Roman" w:cs="Times New Roman"/>
        </w:rPr>
        <w:t>Bloomington</w:t>
      </w:r>
    </w:p>
    <w:p w14:paraId="4C09907A" w14:textId="77777777" w:rsidR="00586179" w:rsidRPr="00D5604E" w:rsidRDefault="00586179" w:rsidP="00586179">
      <w:pPr>
        <w:numPr>
          <w:ilvl w:val="0"/>
          <w:numId w:val="13"/>
        </w:numPr>
        <w:spacing w:after="0" w:line="240" w:lineRule="auto"/>
        <w:textAlignment w:val="baseline"/>
        <w:rPr>
          <w:rFonts w:ascii="Times New Roman" w:eastAsia="Times New Roman" w:hAnsi="Times New Roman" w:cs="Times New Roman"/>
        </w:rPr>
      </w:pPr>
      <w:r w:rsidRPr="00D5604E">
        <w:rPr>
          <w:rFonts w:ascii="Times New Roman" w:eastAsia="Times New Roman" w:hAnsi="Times New Roman" w:cs="Times New Roman"/>
        </w:rPr>
        <w:t>Eden Prairie</w:t>
      </w:r>
    </w:p>
    <w:p w14:paraId="25F8808C" w14:textId="77777777" w:rsidR="00586179" w:rsidRPr="00D5604E" w:rsidRDefault="00586179" w:rsidP="00586179">
      <w:pPr>
        <w:numPr>
          <w:ilvl w:val="0"/>
          <w:numId w:val="13"/>
        </w:numPr>
        <w:spacing w:after="0" w:line="240" w:lineRule="auto"/>
        <w:textAlignment w:val="baseline"/>
        <w:rPr>
          <w:rFonts w:ascii="Times New Roman" w:eastAsia="Times New Roman" w:hAnsi="Times New Roman" w:cs="Times New Roman"/>
        </w:rPr>
      </w:pPr>
      <w:r w:rsidRPr="00D5604E">
        <w:rPr>
          <w:rFonts w:ascii="Times New Roman" w:eastAsia="Times New Roman" w:hAnsi="Times New Roman" w:cs="Times New Roman"/>
        </w:rPr>
        <w:t>Plymouth</w:t>
      </w:r>
    </w:p>
    <w:p w14:paraId="496847BC" w14:textId="77777777" w:rsidR="00586179" w:rsidRPr="00D5604E" w:rsidRDefault="00586179" w:rsidP="00586179">
      <w:pPr>
        <w:numPr>
          <w:ilvl w:val="0"/>
          <w:numId w:val="13"/>
        </w:numPr>
        <w:spacing w:after="0" w:line="240" w:lineRule="auto"/>
        <w:textAlignment w:val="baseline"/>
        <w:rPr>
          <w:rFonts w:ascii="Times New Roman" w:eastAsia="Times New Roman" w:hAnsi="Times New Roman" w:cs="Times New Roman"/>
        </w:rPr>
      </w:pPr>
      <w:r w:rsidRPr="00D5604E">
        <w:rPr>
          <w:rFonts w:ascii="Times New Roman" w:eastAsia="Times New Roman" w:hAnsi="Times New Roman" w:cs="Times New Roman"/>
        </w:rPr>
        <w:t>Woodbury City</w:t>
      </w:r>
    </w:p>
    <w:p w14:paraId="4094DF13" w14:textId="77777777" w:rsidR="00586179" w:rsidRPr="00D5604E" w:rsidRDefault="00586179" w:rsidP="00586179">
      <w:pPr>
        <w:numPr>
          <w:ilvl w:val="0"/>
          <w:numId w:val="13"/>
        </w:numPr>
        <w:spacing w:after="0" w:line="240" w:lineRule="auto"/>
        <w:textAlignment w:val="baseline"/>
        <w:rPr>
          <w:rFonts w:ascii="Times New Roman" w:eastAsia="Times New Roman" w:hAnsi="Times New Roman" w:cs="Times New Roman"/>
        </w:rPr>
      </w:pPr>
      <w:r w:rsidRPr="00D5604E">
        <w:rPr>
          <w:rFonts w:ascii="Times New Roman" w:eastAsia="Times New Roman" w:hAnsi="Times New Roman" w:cs="Times New Roman"/>
        </w:rPr>
        <w:t xml:space="preserve">Dakota County </w:t>
      </w:r>
    </w:p>
    <w:p w14:paraId="2A3EA555" w14:textId="77777777" w:rsidR="00586179" w:rsidRPr="00D5604E" w:rsidRDefault="00586179" w:rsidP="00586179">
      <w:pPr>
        <w:numPr>
          <w:ilvl w:val="0"/>
          <w:numId w:val="13"/>
        </w:numPr>
        <w:spacing w:after="0" w:line="240" w:lineRule="auto"/>
        <w:textAlignment w:val="baseline"/>
        <w:rPr>
          <w:rFonts w:ascii="Times New Roman" w:eastAsia="Times New Roman" w:hAnsi="Times New Roman" w:cs="Times New Roman"/>
        </w:rPr>
      </w:pPr>
      <w:r w:rsidRPr="00D5604E">
        <w:rPr>
          <w:rFonts w:ascii="Times New Roman" w:eastAsia="Times New Roman" w:hAnsi="Times New Roman" w:cs="Times New Roman"/>
        </w:rPr>
        <w:t>St. Louis County</w:t>
      </w:r>
    </w:p>
    <w:p w14:paraId="40598805" w14:textId="77777777" w:rsidR="00586179" w:rsidRPr="00D5604E" w:rsidRDefault="00586179" w:rsidP="00586179">
      <w:pPr>
        <w:numPr>
          <w:ilvl w:val="0"/>
          <w:numId w:val="13"/>
        </w:numPr>
        <w:spacing w:after="0" w:line="240" w:lineRule="auto"/>
        <w:textAlignment w:val="baseline"/>
        <w:rPr>
          <w:rFonts w:ascii="Times New Roman" w:eastAsia="Times New Roman" w:hAnsi="Times New Roman" w:cs="Times New Roman"/>
        </w:rPr>
      </w:pPr>
      <w:r w:rsidRPr="00D5604E">
        <w:rPr>
          <w:rFonts w:ascii="Times New Roman" w:eastAsia="Times New Roman" w:hAnsi="Times New Roman" w:cs="Times New Roman"/>
        </w:rPr>
        <w:t>Washington County</w:t>
      </w:r>
    </w:p>
    <w:p w14:paraId="3F2D4430" w14:textId="77777777" w:rsidR="00B909B8" w:rsidRDefault="00B909B8" w:rsidP="00BF12D5">
      <w:pPr>
        <w:pStyle w:val="ListParagraph"/>
        <w:spacing w:after="0"/>
        <w:ind w:left="360"/>
        <w:textAlignment w:val="baseline"/>
        <w:rPr>
          <w:rFonts w:ascii="Times New Roman" w:hAnsi="Times New Roman" w:cs="Times New Roman"/>
        </w:rPr>
      </w:pPr>
    </w:p>
    <w:p w14:paraId="2BB9E711" w14:textId="77777777" w:rsidR="00FA589D" w:rsidRDefault="00FA589D" w:rsidP="00BF12D5">
      <w:pPr>
        <w:pStyle w:val="ListParagraph"/>
        <w:spacing w:after="0"/>
        <w:ind w:left="360"/>
        <w:textAlignment w:val="baseline"/>
        <w:rPr>
          <w:rFonts w:ascii="Times New Roman" w:hAnsi="Times New Roman" w:cs="Times New Roman"/>
        </w:rPr>
      </w:pPr>
    </w:p>
    <w:p w14:paraId="7268F074" w14:textId="05B9BD76" w:rsidR="00057352" w:rsidRDefault="00057352" w:rsidP="00C47FC8">
      <w:pPr>
        <w:numPr>
          <w:ilvl w:val="0"/>
          <w:numId w:val="32"/>
        </w:numPr>
        <w:spacing w:after="120" w:line="240" w:lineRule="auto"/>
        <w:rPr>
          <w:rFonts w:ascii="Times New Roman" w:eastAsia="Times New Roman" w:hAnsi="Times New Roman"/>
          <w:b/>
          <w:bCs/>
        </w:rPr>
      </w:pPr>
      <w:r w:rsidRPr="00F66103">
        <w:rPr>
          <w:rFonts w:ascii="Times New Roman" w:eastAsia="Times New Roman" w:hAnsi="Times New Roman"/>
          <w:b/>
          <w:bCs/>
        </w:rPr>
        <w:t xml:space="preserve">LMA </w:t>
      </w:r>
      <w:r w:rsidR="00F66103">
        <w:rPr>
          <w:rFonts w:ascii="Times New Roman" w:eastAsia="Times New Roman" w:hAnsi="Times New Roman"/>
          <w:b/>
          <w:bCs/>
        </w:rPr>
        <w:t>PERCENTAGE DETERMINATION SPREADSHET</w:t>
      </w:r>
    </w:p>
    <w:p w14:paraId="63A631B6" w14:textId="403DDB11" w:rsidR="00BF12D5" w:rsidRPr="00F5109D" w:rsidRDefault="00C47FC8" w:rsidP="0023562E">
      <w:pPr>
        <w:pStyle w:val="ListParagraph"/>
        <w:spacing w:after="0"/>
        <w:ind w:left="360"/>
        <w:textAlignment w:val="baseline"/>
        <w:rPr>
          <w:rFonts w:ascii="Times New Roman" w:hAnsi="Times New Roman" w:cs="Times New Roman"/>
        </w:rPr>
      </w:pPr>
      <w:r>
        <w:rPr>
          <w:rFonts w:ascii="Times New Roman" w:hAnsi="Times New Roman" w:cs="Times New Roman"/>
        </w:rPr>
        <w:t xml:space="preserve">The </w:t>
      </w:r>
      <w:r w:rsidRPr="00C47FC8">
        <w:rPr>
          <w:rFonts w:ascii="Times New Roman" w:hAnsi="Times New Roman" w:cs="Times New Roman"/>
        </w:rPr>
        <w:t>spreadsheet is generated using th</w:t>
      </w:r>
      <w:r w:rsidRPr="00F5109D">
        <w:rPr>
          <w:rFonts w:ascii="Times New Roman" w:hAnsi="Times New Roman" w:cs="Times New Roman"/>
        </w:rPr>
        <w:t>e Map Application noted above.</w:t>
      </w:r>
      <w:r w:rsidR="00CE3F75" w:rsidRPr="00F5109D">
        <w:rPr>
          <w:rFonts w:ascii="Times New Roman" w:hAnsi="Times New Roman" w:cs="Times New Roman"/>
        </w:rPr>
        <w:t xml:space="preserve">  The spreadsheet should </w:t>
      </w:r>
      <w:r w:rsidR="00043575" w:rsidRPr="00F5109D">
        <w:rPr>
          <w:rFonts w:ascii="Times New Roman" w:hAnsi="Times New Roman" w:cs="Times New Roman"/>
        </w:rPr>
        <w:t>show</w:t>
      </w:r>
      <w:r w:rsidR="00CE3F75" w:rsidRPr="00F5109D">
        <w:rPr>
          <w:rFonts w:ascii="Times New Roman" w:hAnsi="Times New Roman" w:cs="Times New Roman"/>
        </w:rPr>
        <w:t xml:space="preserve"> the calculated LMA percentage for the proposed service area</w:t>
      </w:r>
      <w:r w:rsidR="00043575" w:rsidRPr="00F5109D">
        <w:rPr>
          <w:rFonts w:ascii="Times New Roman" w:hAnsi="Times New Roman" w:cs="Times New Roman"/>
        </w:rPr>
        <w:t xml:space="preserve">.  The calculation is described </w:t>
      </w:r>
      <w:r w:rsidR="00CE3F75" w:rsidRPr="00F5109D">
        <w:rPr>
          <w:rFonts w:ascii="Times New Roman" w:hAnsi="Times New Roman" w:cs="Times New Roman"/>
        </w:rPr>
        <w:t>from 20:30 to 21:18</w:t>
      </w:r>
      <w:r w:rsidR="00043575" w:rsidRPr="00F5109D">
        <w:rPr>
          <w:rFonts w:ascii="Times New Roman" w:hAnsi="Times New Roman" w:cs="Times New Roman"/>
        </w:rPr>
        <w:t xml:space="preserve"> in the video noted in the “LMA PERCENTAGE DETERMINATION MAP” section.</w:t>
      </w:r>
    </w:p>
    <w:p w14:paraId="42F8F39A" w14:textId="77777777" w:rsidR="00BF12D5" w:rsidRPr="00F5109D" w:rsidRDefault="00BF12D5" w:rsidP="00BF12D5">
      <w:pPr>
        <w:spacing w:after="0" w:line="240" w:lineRule="auto"/>
        <w:ind w:left="360"/>
        <w:rPr>
          <w:rFonts w:ascii="Times New Roman" w:eastAsia="Times New Roman" w:hAnsi="Times New Roman"/>
          <w:b/>
          <w:bCs/>
          <w:sz w:val="10"/>
          <w:szCs w:val="10"/>
        </w:rPr>
      </w:pPr>
    </w:p>
    <w:p w14:paraId="3A563FA8" w14:textId="1FDA47FF" w:rsidR="00057352" w:rsidRPr="00F5109D" w:rsidRDefault="00057352" w:rsidP="00F66103">
      <w:pPr>
        <w:numPr>
          <w:ilvl w:val="1"/>
          <w:numId w:val="32"/>
        </w:numPr>
        <w:spacing w:after="0" w:line="240" w:lineRule="auto"/>
        <w:rPr>
          <w:rFonts w:ascii="Times New Roman" w:eastAsia="Times New Roman" w:hAnsi="Times New Roman"/>
        </w:rPr>
      </w:pPr>
      <w:r w:rsidRPr="00F5109D">
        <w:rPr>
          <w:rFonts w:ascii="Times New Roman" w:eastAsia="Times New Roman" w:hAnsi="Times New Roman"/>
        </w:rPr>
        <w:t>Spreadsheet should include the following columns</w:t>
      </w:r>
      <w:r w:rsidR="00F24B31" w:rsidRPr="00F5109D">
        <w:rPr>
          <w:rFonts w:ascii="Times New Roman" w:eastAsia="Times New Roman" w:hAnsi="Times New Roman"/>
        </w:rPr>
        <w:t>:</w:t>
      </w:r>
    </w:p>
    <w:p w14:paraId="15271A5F" w14:textId="75C4BBE5" w:rsidR="00057352" w:rsidRPr="00F5109D" w:rsidRDefault="00F24B31" w:rsidP="00F66103">
      <w:pPr>
        <w:numPr>
          <w:ilvl w:val="2"/>
          <w:numId w:val="32"/>
        </w:numPr>
        <w:spacing w:after="0" w:line="240" w:lineRule="auto"/>
        <w:rPr>
          <w:rFonts w:ascii="Times New Roman" w:eastAsia="Times New Roman" w:hAnsi="Times New Roman"/>
        </w:rPr>
      </w:pPr>
      <w:r w:rsidRPr="00F5109D">
        <w:rPr>
          <w:rFonts w:ascii="Times New Roman" w:eastAsia="Times New Roman" w:hAnsi="Times New Roman"/>
        </w:rPr>
        <w:t>Countyname</w:t>
      </w:r>
    </w:p>
    <w:p w14:paraId="1769281F" w14:textId="6155E9B3" w:rsidR="00F24B31" w:rsidRPr="00F5109D" w:rsidRDefault="00F24B31" w:rsidP="00F66103">
      <w:pPr>
        <w:numPr>
          <w:ilvl w:val="2"/>
          <w:numId w:val="32"/>
        </w:numPr>
        <w:spacing w:after="0" w:line="240" w:lineRule="auto"/>
        <w:rPr>
          <w:rFonts w:ascii="Times New Roman" w:eastAsia="Times New Roman" w:hAnsi="Times New Roman"/>
        </w:rPr>
      </w:pPr>
      <w:r w:rsidRPr="00F5109D">
        <w:rPr>
          <w:rFonts w:ascii="Times New Roman" w:eastAsia="Times New Roman" w:hAnsi="Times New Roman"/>
        </w:rPr>
        <w:t>County</w:t>
      </w:r>
    </w:p>
    <w:p w14:paraId="37F3650C" w14:textId="5A308E77" w:rsidR="00F24B31" w:rsidRPr="00F5109D" w:rsidRDefault="00F24B31" w:rsidP="00F66103">
      <w:pPr>
        <w:numPr>
          <w:ilvl w:val="2"/>
          <w:numId w:val="32"/>
        </w:numPr>
        <w:spacing w:after="0" w:line="240" w:lineRule="auto"/>
        <w:rPr>
          <w:rFonts w:ascii="Times New Roman" w:eastAsia="Times New Roman" w:hAnsi="Times New Roman"/>
        </w:rPr>
      </w:pPr>
      <w:r w:rsidRPr="00F5109D">
        <w:rPr>
          <w:rFonts w:ascii="Times New Roman" w:eastAsia="Times New Roman" w:hAnsi="Times New Roman"/>
        </w:rPr>
        <w:t>Tract</w:t>
      </w:r>
    </w:p>
    <w:p w14:paraId="13D652EF" w14:textId="7E7D3515" w:rsidR="00F24B31" w:rsidRPr="00F66103" w:rsidRDefault="00F24B31" w:rsidP="00F66103">
      <w:pPr>
        <w:numPr>
          <w:ilvl w:val="2"/>
          <w:numId w:val="32"/>
        </w:numPr>
        <w:spacing w:after="0" w:line="240" w:lineRule="auto"/>
        <w:rPr>
          <w:rFonts w:ascii="Times New Roman" w:eastAsia="Times New Roman" w:hAnsi="Times New Roman"/>
        </w:rPr>
      </w:pPr>
      <w:r w:rsidRPr="00F66103">
        <w:rPr>
          <w:rFonts w:ascii="Times New Roman" w:eastAsia="Times New Roman" w:hAnsi="Times New Roman"/>
        </w:rPr>
        <w:t>Blckgrp</w:t>
      </w:r>
    </w:p>
    <w:p w14:paraId="246A5633" w14:textId="3D956CED" w:rsidR="00F24B31" w:rsidRPr="00F66103" w:rsidRDefault="00F24B31" w:rsidP="00F66103">
      <w:pPr>
        <w:numPr>
          <w:ilvl w:val="2"/>
          <w:numId w:val="32"/>
        </w:numPr>
        <w:spacing w:after="0" w:line="240" w:lineRule="auto"/>
        <w:rPr>
          <w:rFonts w:ascii="Times New Roman" w:eastAsia="Times New Roman" w:hAnsi="Times New Roman"/>
        </w:rPr>
      </w:pPr>
      <w:r w:rsidRPr="00F66103">
        <w:rPr>
          <w:rFonts w:ascii="Times New Roman" w:eastAsia="Times New Roman" w:hAnsi="Times New Roman"/>
        </w:rPr>
        <w:t>Low</w:t>
      </w:r>
    </w:p>
    <w:p w14:paraId="28809093" w14:textId="1D566EB5" w:rsidR="00F24B31" w:rsidRPr="00F66103" w:rsidRDefault="00F24B31" w:rsidP="00F66103">
      <w:pPr>
        <w:numPr>
          <w:ilvl w:val="2"/>
          <w:numId w:val="32"/>
        </w:numPr>
        <w:spacing w:after="0" w:line="240" w:lineRule="auto"/>
        <w:rPr>
          <w:rFonts w:ascii="Times New Roman" w:eastAsia="Times New Roman" w:hAnsi="Times New Roman"/>
        </w:rPr>
      </w:pPr>
      <w:r w:rsidRPr="00F66103">
        <w:rPr>
          <w:rFonts w:ascii="Times New Roman" w:eastAsia="Times New Roman" w:hAnsi="Times New Roman"/>
        </w:rPr>
        <w:t>Lowmod</w:t>
      </w:r>
    </w:p>
    <w:p w14:paraId="17E1DFA3" w14:textId="6E1B5A34" w:rsidR="00F24B31" w:rsidRPr="00F66103" w:rsidRDefault="00F24B31" w:rsidP="00F66103">
      <w:pPr>
        <w:numPr>
          <w:ilvl w:val="2"/>
          <w:numId w:val="32"/>
        </w:numPr>
        <w:spacing w:after="0" w:line="240" w:lineRule="auto"/>
        <w:rPr>
          <w:rFonts w:ascii="Times New Roman" w:eastAsia="Times New Roman" w:hAnsi="Times New Roman"/>
        </w:rPr>
      </w:pPr>
      <w:r w:rsidRPr="00F66103">
        <w:rPr>
          <w:rFonts w:ascii="Times New Roman" w:eastAsia="Times New Roman" w:hAnsi="Times New Roman"/>
        </w:rPr>
        <w:t>Lowmoduniv</w:t>
      </w:r>
    </w:p>
    <w:p w14:paraId="2A6071A1" w14:textId="0731C51E" w:rsidR="00F24B31" w:rsidRPr="00F66103" w:rsidRDefault="00F24B31" w:rsidP="00F66103">
      <w:pPr>
        <w:numPr>
          <w:ilvl w:val="2"/>
          <w:numId w:val="32"/>
        </w:numPr>
        <w:spacing w:after="120" w:line="240" w:lineRule="auto"/>
        <w:rPr>
          <w:rFonts w:ascii="Times New Roman" w:eastAsia="Times New Roman" w:hAnsi="Times New Roman"/>
        </w:rPr>
      </w:pPr>
      <w:r w:rsidRPr="00F66103">
        <w:rPr>
          <w:rFonts w:ascii="Times New Roman" w:eastAsia="Times New Roman" w:hAnsi="Times New Roman"/>
        </w:rPr>
        <w:t>Lowmod_pct</w:t>
      </w:r>
    </w:p>
    <w:p w14:paraId="3D9C0A54" w14:textId="77777777" w:rsidR="00B20C82" w:rsidRDefault="00B20C82" w:rsidP="00F66103">
      <w:pPr>
        <w:spacing w:after="120" w:line="240" w:lineRule="auto"/>
        <w:ind w:left="360"/>
        <w:rPr>
          <w:rFonts w:ascii="Times New Roman" w:eastAsia="Times New Roman" w:hAnsi="Times New Roman"/>
        </w:rPr>
      </w:pPr>
    </w:p>
    <w:p w14:paraId="1D07A341" w14:textId="3ACA96CA" w:rsidR="00C63D69" w:rsidRPr="00F66103" w:rsidRDefault="00F66103" w:rsidP="00F66103">
      <w:pPr>
        <w:numPr>
          <w:ilvl w:val="0"/>
          <w:numId w:val="32"/>
        </w:numPr>
        <w:spacing w:after="0" w:line="240" w:lineRule="auto"/>
        <w:rPr>
          <w:rFonts w:ascii="Times New Roman" w:eastAsia="Times New Roman" w:hAnsi="Times New Roman"/>
          <w:b/>
          <w:bCs/>
        </w:rPr>
      </w:pPr>
      <w:r>
        <w:rPr>
          <w:rFonts w:ascii="Times New Roman" w:eastAsia="Times New Roman" w:hAnsi="Times New Roman"/>
          <w:b/>
          <w:bCs/>
        </w:rPr>
        <w:t>FIVE-YEAR STAND-ALONE FINANCIAL ANALYSIS DOCUMENTATION</w:t>
      </w:r>
    </w:p>
    <w:p w14:paraId="3FECE09D" w14:textId="509067E7" w:rsidR="00B20C82" w:rsidRPr="009521FF" w:rsidRDefault="006C34DB" w:rsidP="00EB6259">
      <w:pPr>
        <w:numPr>
          <w:ilvl w:val="1"/>
          <w:numId w:val="32"/>
        </w:numPr>
        <w:spacing w:after="120" w:line="240" w:lineRule="auto"/>
        <w:rPr>
          <w:rFonts w:ascii="Times New Roman" w:eastAsia="Times New Roman" w:hAnsi="Times New Roman"/>
        </w:rPr>
      </w:pPr>
      <w:r w:rsidRPr="009521FF">
        <w:rPr>
          <w:rFonts w:ascii="Times New Roman" w:eastAsia="Times New Roman" w:hAnsi="Times New Roman"/>
        </w:rPr>
        <w:t>Pro-forma s</w:t>
      </w:r>
      <w:r w:rsidR="00C63D69" w:rsidRPr="009521FF">
        <w:rPr>
          <w:rFonts w:ascii="Times New Roman" w:eastAsia="Times New Roman" w:hAnsi="Times New Roman"/>
        </w:rPr>
        <w:t>preadsheet</w:t>
      </w:r>
      <w:r w:rsidRPr="009521FF">
        <w:rPr>
          <w:rFonts w:ascii="Times New Roman" w:eastAsia="Times New Roman" w:hAnsi="Times New Roman"/>
        </w:rPr>
        <w:t xml:space="preserve"> or narrative</w:t>
      </w:r>
      <w:r w:rsidR="00C63D69" w:rsidRPr="009521FF">
        <w:rPr>
          <w:rFonts w:ascii="Times New Roman" w:eastAsia="Times New Roman" w:hAnsi="Times New Roman"/>
        </w:rPr>
        <w:t xml:space="preserve"> summarizing the financial analysis for the</w:t>
      </w:r>
      <w:r w:rsidR="00EB6259" w:rsidRPr="009521FF">
        <w:rPr>
          <w:rFonts w:ascii="Times New Roman" w:eastAsia="Times New Roman" w:hAnsi="Times New Roman"/>
        </w:rPr>
        <w:t xml:space="preserve"> proposed</w:t>
      </w:r>
      <w:r w:rsidR="00C63D69" w:rsidRPr="009521FF">
        <w:rPr>
          <w:rFonts w:ascii="Times New Roman" w:eastAsia="Times New Roman" w:hAnsi="Times New Roman"/>
        </w:rPr>
        <w:t xml:space="preserve"> project</w:t>
      </w:r>
      <w:r w:rsidR="00EB6259" w:rsidRPr="009521FF">
        <w:rPr>
          <w:rFonts w:ascii="Times New Roman" w:eastAsia="Times New Roman" w:hAnsi="Times New Roman"/>
        </w:rPr>
        <w:t xml:space="preserve">, </w:t>
      </w:r>
      <w:r w:rsidR="00FD52BF" w:rsidRPr="009521FF">
        <w:rPr>
          <w:rFonts w:ascii="Times New Roman" w:eastAsia="Times New Roman" w:hAnsi="Times New Roman" w:cs="Times New Roman"/>
        </w:rPr>
        <w:t>including a description of how the costs and anticipated revenue will result in the financial viability of the project. </w:t>
      </w:r>
      <w:r w:rsidR="00EB6259" w:rsidRPr="009521FF">
        <w:rPr>
          <w:rFonts w:ascii="Times New Roman" w:eastAsia="Times New Roman" w:hAnsi="Times New Roman"/>
        </w:rPr>
        <w:t xml:space="preserve"> </w:t>
      </w:r>
    </w:p>
    <w:p w14:paraId="4EEEF2F1" w14:textId="77777777" w:rsidR="00EB6259" w:rsidRPr="00F66103" w:rsidRDefault="00EB6259" w:rsidP="00EB6259">
      <w:pPr>
        <w:spacing w:after="120" w:line="240" w:lineRule="auto"/>
        <w:ind w:left="1080"/>
        <w:rPr>
          <w:rFonts w:ascii="Times New Roman" w:eastAsia="Times New Roman" w:hAnsi="Times New Roman"/>
          <w:b/>
          <w:bCs/>
        </w:rPr>
      </w:pPr>
    </w:p>
    <w:p w14:paraId="159D7EF5" w14:textId="71566A7B" w:rsidR="00746099" w:rsidRPr="00F66103" w:rsidRDefault="00F66103" w:rsidP="00F66103">
      <w:pPr>
        <w:numPr>
          <w:ilvl w:val="0"/>
          <w:numId w:val="32"/>
        </w:numPr>
        <w:spacing w:after="0" w:line="240" w:lineRule="auto"/>
        <w:rPr>
          <w:rFonts w:ascii="Times New Roman" w:eastAsia="Times New Roman" w:hAnsi="Times New Roman"/>
          <w:b/>
          <w:bCs/>
        </w:rPr>
      </w:pPr>
      <w:r>
        <w:rPr>
          <w:rFonts w:ascii="Times New Roman" w:eastAsia="Times New Roman" w:hAnsi="Times New Roman"/>
          <w:b/>
          <w:bCs/>
        </w:rPr>
        <w:t>CONFLICT OF INTEREST DISCLOSURE STATEMENT FOR THE BROADBAND SERVICE PROVIDER</w:t>
      </w:r>
    </w:p>
    <w:p w14:paraId="32350801" w14:textId="08B3C8D9" w:rsidR="00B20C82" w:rsidRPr="009521FF" w:rsidRDefault="00B20C82" w:rsidP="00F66103">
      <w:pPr>
        <w:numPr>
          <w:ilvl w:val="1"/>
          <w:numId w:val="32"/>
        </w:numPr>
        <w:spacing w:after="0" w:line="240" w:lineRule="auto"/>
        <w:rPr>
          <w:rFonts w:ascii="Times New Roman" w:eastAsia="Times New Roman" w:hAnsi="Times New Roman"/>
        </w:rPr>
      </w:pPr>
      <w:r w:rsidRPr="009521FF">
        <w:rPr>
          <w:rFonts w:ascii="Times New Roman" w:eastAsia="Times New Roman" w:hAnsi="Times New Roman"/>
        </w:rPr>
        <w:t xml:space="preserve">Use the template on the </w:t>
      </w:r>
      <w:hyperlink r:id="rId17" w:history="1">
        <w:r w:rsidRPr="009521FF">
          <w:rPr>
            <w:rFonts w:eastAsia="Times New Roman"/>
            <w:color w:val="0070C0"/>
            <w:u w:val="single"/>
          </w:rPr>
          <w:t>SCDP website</w:t>
        </w:r>
      </w:hyperlink>
      <w:r w:rsidRPr="009521FF">
        <w:rPr>
          <w:rFonts w:ascii="Times New Roman" w:eastAsia="Times New Roman" w:hAnsi="Times New Roman"/>
        </w:rPr>
        <w:t xml:space="preserve"> under the </w:t>
      </w:r>
      <w:r w:rsidRPr="009521FF">
        <w:rPr>
          <w:rFonts w:ascii="Times New Roman" w:eastAsia="Times New Roman" w:hAnsi="Times New Roman"/>
          <w:i/>
          <w:iCs/>
        </w:rPr>
        <w:t>Apply</w:t>
      </w:r>
      <w:r w:rsidRPr="009521FF">
        <w:rPr>
          <w:rFonts w:ascii="Times New Roman" w:eastAsia="Times New Roman" w:hAnsi="Times New Roman"/>
        </w:rPr>
        <w:t xml:space="preserve"> tab</w:t>
      </w:r>
    </w:p>
    <w:p w14:paraId="30CD0989" w14:textId="28BCBC0C" w:rsidR="00C63D69" w:rsidRPr="00D5604E" w:rsidRDefault="00C63D69" w:rsidP="00C63D69">
      <w:pPr>
        <w:rPr>
          <w:rStyle w:val="findhit"/>
          <w:rFonts w:ascii="Times New Roman" w:hAnsi="Times New Roman" w:cs="Times New Roman"/>
          <w:b/>
          <w:bCs/>
          <w:u w:val="single"/>
        </w:rPr>
        <w:sectPr w:rsidR="00C63D69" w:rsidRPr="00D5604E" w:rsidSect="001B4F69">
          <w:headerReference w:type="default" r:id="rId18"/>
          <w:footerReference w:type="default" r:id="rId19"/>
          <w:headerReference w:type="first" r:id="rId20"/>
          <w:pgSz w:w="12240" w:h="15840"/>
          <w:pgMar w:top="864" w:right="720" w:bottom="1008" w:left="720" w:header="720" w:footer="720" w:gutter="0"/>
          <w:cols w:space="720"/>
          <w:docGrid w:linePitch="360"/>
        </w:sectPr>
      </w:pPr>
    </w:p>
    <w:bookmarkEnd w:id="0"/>
    <w:p w14:paraId="57CF8043" w14:textId="77777777" w:rsidR="006929CA" w:rsidRDefault="006929CA" w:rsidP="006929CA">
      <w:pPr>
        <w:spacing w:after="0" w:line="240" w:lineRule="auto"/>
        <w:jc w:val="center"/>
        <w:rPr>
          <w:rFonts w:ascii="Times New Roman" w:hAnsi="Times New Roman"/>
          <w:b/>
          <w:sz w:val="32"/>
          <w:szCs w:val="32"/>
        </w:rPr>
      </w:pPr>
    </w:p>
    <w:p w14:paraId="4A38FB69" w14:textId="77777777" w:rsidR="006929CA" w:rsidRPr="00A125E4" w:rsidRDefault="006929CA" w:rsidP="006929CA">
      <w:pPr>
        <w:spacing w:after="0" w:line="240" w:lineRule="auto"/>
        <w:jc w:val="center"/>
        <w:rPr>
          <w:rFonts w:ascii="Times New Roman" w:hAnsi="Times New Roman"/>
          <w:b/>
          <w:sz w:val="32"/>
          <w:szCs w:val="32"/>
        </w:rPr>
      </w:pPr>
      <w:r w:rsidRPr="00A125E4">
        <w:rPr>
          <w:rFonts w:ascii="Times New Roman" w:hAnsi="Times New Roman"/>
          <w:b/>
          <w:sz w:val="32"/>
          <w:szCs w:val="32"/>
        </w:rPr>
        <w:t>Minnesota Community Development Block Grant</w:t>
      </w:r>
    </w:p>
    <w:p w14:paraId="0711CAE8" w14:textId="77777777" w:rsidR="006929CA" w:rsidRDefault="006929CA" w:rsidP="006929CA">
      <w:pPr>
        <w:spacing w:after="0" w:line="240" w:lineRule="auto"/>
        <w:jc w:val="center"/>
        <w:rPr>
          <w:rFonts w:ascii="Times New Roman" w:hAnsi="Times New Roman"/>
          <w:b/>
          <w:sz w:val="32"/>
          <w:szCs w:val="32"/>
        </w:rPr>
      </w:pPr>
      <w:r w:rsidRPr="00A125E4">
        <w:rPr>
          <w:rFonts w:ascii="Times New Roman" w:hAnsi="Times New Roman"/>
          <w:b/>
          <w:sz w:val="32"/>
          <w:szCs w:val="32"/>
        </w:rPr>
        <w:t>COVID-19 (CDBG-CV)</w:t>
      </w:r>
    </w:p>
    <w:p w14:paraId="50A1DF00" w14:textId="77777777" w:rsidR="006929CA" w:rsidRPr="006929CA" w:rsidRDefault="006929CA" w:rsidP="008E0BF4">
      <w:pPr>
        <w:pBdr>
          <w:bottom w:val="single" w:sz="4" w:space="7" w:color="auto"/>
        </w:pBdr>
        <w:tabs>
          <w:tab w:val="left" w:pos="1665"/>
          <w:tab w:val="center" w:pos="5306"/>
        </w:tabs>
        <w:spacing w:after="0" w:line="240" w:lineRule="auto"/>
        <w:ind w:right="187"/>
        <w:textAlignment w:val="baseline"/>
        <w:rPr>
          <w:rFonts w:ascii="Times New Roman" w:eastAsia="Times New Roman" w:hAnsi="Times New Roman" w:cs="Times New Roman"/>
          <w:b/>
          <w:bCs/>
          <w:sz w:val="32"/>
          <w:szCs w:val="28"/>
        </w:rPr>
      </w:pPr>
    </w:p>
    <w:p w14:paraId="12E12A30" w14:textId="1113FC65" w:rsidR="008E0BF4" w:rsidRPr="006929CA" w:rsidRDefault="008E0BF4" w:rsidP="008E0BF4">
      <w:pPr>
        <w:pBdr>
          <w:bottom w:val="single" w:sz="4" w:space="7" w:color="auto"/>
        </w:pBdr>
        <w:tabs>
          <w:tab w:val="left" w:pos="1665"/>
          <w:tab w:val="center" w:pos="5306"/>
        </w:tabs>
        <w:spacing w:after="0" w:line="240" w:lineRule="auto"/>
        <w:ind w:right="187"/>
        <w:textAlignment w:val="baseline"/>
        <w:rPr>
          <w:rFonts w:ascii="Times New Roman" w:eastAsia="Times New Roman" w:hAnsi="Times New Roman" w:cs="Times New Roman"/>
          <w:b/>
          <w:bCs/>
          <w:sz w:val="32"/>
          <w:szCs w:val="28"/>
        </w:rPr>
      </w:pPr>
      <w:r w:rsidRPr="006929CA">
        <w:rPr>
          <w:rFonts w:ascii="Times New Roman" w:eastAsia="Times New Roman" w:hAnsi="Times New Roman" w:cs="Times New Roman"/>
          <w:b/>
          <w:bCs/>
          <w:sz w:val="32"/>
          <w:szCs w:val="28"/>
        </w:rPr>
        <w:tab/>
      </w:r>
      <w:r w:rsidRPr="006929CA">
        <w:rPr>
          <w:rFonts w:ascii="Times New Roman" w:eastAsia="Times New Roman" w:hAnsi="Times New Roman" w:cs="Times New Roman"/>
          <w:b/>
          <w:bCs/>
          <w:sz w:val="32"/>
          <w:szCs w:val="28"/>
        </w:rPr>
        <w:tab/>
      </w:r>
      <w:r w:rsidR="006929CA">
        <w:rPr>
          <w:rFonts w:ascii="Times New Roman" w:eastAsia="Times New Roman" w:hAnsi="Times New Roman" w:cs="Times New Roman"/>
          <w:b/>
          <w:bCs/>
          <w:sz w:val="32"/>
          <w:szCs w:val="28"/>
        </w:rPr>
        <w:t>Broadband D</w:t>
      </w:r>
      <w:r w:rsidR="006929CA" w:rsidRPr="006929CA">
        <w:rPr>
          <w:rFonts w:ascii="Times New Roman" w:eastAsia="Times New Roman" w:hAnsi="Times New Roman" w:cs="Times New Roman"/>
          <w:b/>
          <w:bCs/>
          <w:sz w:val="32"/>
          <w:szCs w:val="28"/>
        </w:rPr>
        <w:t xml:space="preserve">evelopment </w:t>
      </w:r>
    </w:p>
    <w:p w14:paraId="44F39D78" w14:textId="45462B0F" w:rsidR="00C63D69" w:rsidRPr="006929CA" w:rsidRDefault="006929CA" w:rsidP="008E0BF4">
      <w:pPr>
        <w:pBdr>
          <w:bottom w:val="single" w:sz="4" w:space="7" w:color="auto"/>
        </w:pBdr>
        <w:tabs>
          <w:tab w:val="left" w:pos="1665"/>
          <w:tab w:val="center" w:pos="5306"/>
        </w:tabs>
        <w:spacing w:after="0" w:line="240" w:lineRule="auto"/>
        <w:ind w:right="187"/>
        <w:jc w:val="center"/>
        <w:textAlignment w:val="baseline"/>
        <w:rPr>
          <w:rFonts w:ascii="Times New Roman" w:eastAsia="Times New Roman" w:hAnsi="Times New Roman" w:cs="Times New Roman"/>
          <w:b/>
          <w:bCs/>
          <w:sz w:val="32"/>
          <w:szCs w:val="28"/>
        </w:rPr>
      </w:pPr>
      <w:r w:rsidRPr="006929CA">
        <w:rPr>
          <w:rFonts w:ascii="Times New Roman" w:eastAsia="Times New Roman" w:hAnsi="Times New Roman" w:cs="Times New Roman"/>
          <w:b/>
          <w:bCs/>
          <w:sz w:val="32"/>
          <w:szCs w:val="28"/>
        </w:rPr>
        <w:t xml:space="preserve">Program </w:t>
      </w:r>
      <w:r>
        <w:rPr>
          <w:rFonts w:ascii="Times New Roman" w:eastAsia="Times New Roman" w:hAnsi="Times New Roman" w:cs="Times New Roman"/>
          <w:b/>
          <w:bCs/>
          <w:sz w:val="32"/>
          <w:szCs w:val="28"/>
        </w:rPr>
        <w:t>A</w:t>
      </w:r>
      <w:r w:rsidRPr="006929CA">
        <w:rPr>
          <w:rFonts w:ascii="Times New Roman" w:eastAsia="Times New Roman" w:hAnsi="Times New Roman" w:cs="Times New Roman"/>
          <w:b/>
          <w:bCs/>
          <w:sz w:val="32"/>
          <w:szCs w:val="28"/>
        </w:rPr>
        <w:t>pplication</w:t>
      </w:r>
    </w:p>
    <w:p w14:paraId="2EEAA320" w14:textId="77777777" w:rsidR="008E0BF4" w:rsidRDefault="008E0BF4" w:rsidP="008B7263">
      <w:pPr>
        <w:spacing w:after="120" w:line="240" w:lineRule="auto"/>
        <w:textAlignment w:val="baseline"/>
        <w:rPr>
          <w:rFonts w:ascii="Times New Roman" w:eastAsia="Times New Roman" w:hAnsi="Times New Roman" w:cs="Times New Roman"/>
          <w:b/>
          <w:bCs/>
          <w:u w:val="single"/>
        </w:rPr>
      </w:pPr>
    </w:p>
    <w:p w14:paraId="6ECE0504" w14:textId="403FBBE0" w:rsidR="008E0BF4" w:rsidRPr="00584A45" w:rsidRDefault="008E0BF4" w:rsidP="008E0BF4">
      <w:pPr>
        <w:spacing w:after="120" w:line="240" w:lineRule="auto"/>
        <w:rPr>
          <w:rFonts w:ascii="Times New Roman" w:eastAsia="Times New Roman" w:hAnsi="Times New Roman"/>
        </w:rPr>
      </w:pPr>
      <w:r w:rsidRPr="124C15AF">
        <w:rPr>
          <w:rStyle w:val="Strong"/>
          <w:rFonts w:ascii="Times New Roman" w:eastAsia="Times New Roman" w:hAnsi="Times New Roman"/>
        </w:rPr>
        <w:t>PROJECT TITLE</w:t>
      </w:r>
      <w:r w:rsidRPr="124C15AF">
        <w:rPr>
          <w:rFonts w:ascii="Times New Roman" w:eastAsia="Times New Roman" w:hAnsi="Times New Roman"/>
        </w:rPr>
        <w:t xml:space="preserve">: </w:t>
      </w:r>
    </w:p>
    <w:p w14:paraId="6BA8B4A5" w14:textId="77777777" w:rsidR="008E0BF4" w:rsidRDefault="008E0BF4" w:rsidP="008B7263">
      <w:pPr>
        <w:spacing w:after="120" w:line="240" w:lineRule="auto"/>
        <w:textAlignment w:val="baseline"/>
        <w:rPr>
          <w:rFonts w:ascii="Times New Roman" w:eastAsia="Times New Roman" w:hAnsi="Times New Roman" w:cs="Times New Roman"/>
          <w:b/>
          <w:bCs/>
          <w:u w:val="single"/>
        </w:rPr>
      </w:pPr>
    </w:p>
    <w:p w14:paraId="42270A96" w14:textId="77777777" w:rsidR="008E0BF4" w:rsidRDefault="008E0BF4" w:rsidP="008B7263">
      <w:pPr>
        <w:spacing w:after="120" w:line="240" w:lineRule="auto"/>
        <w:textAlignment w:val="baseline"/>
        <w:rPr>
          <w:rFonts w:ascii="Times New Roman" w:eastAsia="Times New Roman" w:hAnsi="Times New Roman" w:cs="Times New Roman"/>
          <w:b/>
          <w:bCs/>
          <w:u w:val="single"/>
        </w:rPr>
      </w:pPr>
    </w:p>
    <w:p w14:paraId="4B36B435" w14:textId="1E0AF06B" w:rsidR="00C63D69" w:rsidRDefault="00D57269" w:rsidP="008B7263">
      <w:pPr>
        <w:spacing w:after="120" w:line="240" w:lineRule="auto"/>
        <w:textAlignment w:val="baseline"/>
        <w:rPr>
          <w:rFonts w:ascii="Times New Roman" w:eastAsia="Times New Roman" w:hAnsi="Times New Roman" w:cs="Times New Roman"/>
          <w:b/>
          <w:bCs/>
          <w:u w:val="single"/>
        </w:rPr>
      </w:pPr>
      <w:r>
        <w:rPr>
          <w:rFonts w:ascii="Times New Roman" w:eastAsia="Times New Roman" w:hAnsi="Times New Roman" w:cs="Times New Roman"/>
          <w:b/>
          <w:bCs/>
          <w:u w:val="single"/>
        </w:rPr>
        <w:t>PROJECT NEED</w:t>
      </w:r>
    </w:p>
    <w:p w14:paraId="54B27730" w14:textId="77777777" w:rsidR="006456AE" w:rsidRPr="00D9407E" w:rsidRDefault="006456AE" w:rsidP="008B7263">
      <w:pPr>
        <w:spacing w:after="120" w:line="240" w:lineRule="auto"/>
        <w:textAlignment w:val="baseline"/>
        <w:rPr>
          <w:rFonts w:ascii="Times New Roman" w:eastAsia="Times New Roman" w:hAnsi="Times New Roman" w:cs="Times New Roman"/>
          <w:b/>
          <w:bCs/>
          <w:sz w:val="16"/>
          <w:szCs w:val="16"/>
          <w:u w:val="single"/>
        </w:rPr>
      </w:pPr>
    </w:p>
    <w:p w14:paraId="07C08B07" w14:textId="2C20AB0D" w:rsidR="006456AE" w:rsidRPr="00D5604E" w:rsidRDefault="006456AE" w:rsidP="006456AE">
      <w:pPr>
        <w:pStyle w:val="ListParagraph"/>
        <w:numPr>
          <w:ilvl w:val="0"/>
          <w:numId w:val="34"/>
        </w:numPr>
        <w:spacing w:after="120" w:line="240" w:lineRule="auto"/>
        <w:contextualSpacing w:val="0"/>
        <w:textAlignment w:val="baseline"/>
        <w:rPr>
          <w:rFonts w:ascii="Times New Roman" w:eastAsia="Times New Roman" w:hAnsi="Times New Roman" w:cs="Times New Roman"/>
        </w:rPr>
      </w:pPr>
      <w:r>
        <w:rPr>
          <w:rFonts w:ascii="Times New Roman" w:eastAsia="Times New Roman" w:hAnsi="Times New Roman" w:cs="Times New Roman"/>
          <w:b/>
          <w:bCs/>
        </w:rPr>
        <w:t xml:space="preserve">Select the option from the list below that </w:t>
      </w:r>
      <w:r w:rsidRPr="00057352">
        <w:rPr>
          <w:rFonts w:ascii="Times New Roman" w:eastAsia="Times New Roman" w:hAnsi="Times New Roman" w:cs="Times New Roman"/>
          <w:b/>
          <w:bCs/>
        </w:rPr>
        <w:t xml:space="preserve">best fits the </w:t>
      </w:r>
      <w:r>
        <w:rPr>
          <w:rFonts w:ascii="Times New Roman" w:eastAsia="Times New Roman" w:hAnsi="Times New Roman" w:cs="Times New Roman"/>
          <w:b/>
          <w:bCs/>
        </w:rPr>
        <w:t xml:space="preserve">Broadband </w:t>
      </w:r>
      <w:r w:rsidR="007A4483">
        <w:rPr>
          <w:rFonts w:ascii="Times New Roman" w:eastAsia="Times New Roman" w:hAnsi="Times New Roman" w:cs="Times New Roman"/>
          <w:b/>
          <w:bCs/>
        </w:rPr>
        <w:t>installation activity</w:t>
      </w:r>
      <w:r w:rsidRPr="00057352">
        <w:rPr>
          <w:rFonts w:ascii="Times New Roman" w:eastAsia="Times New Roman" w:hAnsi="Times New Roman" w:cs="Times New Roman"/>
          <w:b/>
          <w:bCs/>
        </w:rPr>
        <w:t xml:space="preserve"> that </w:t>
      </w:r>
      <w:r>
        <w:rPr>
          <w:rFonts w:ascii="Times New Roman" w:eastAsia="Times New Roman" w:hAnsi="Times New Roman" w:cs="Times New Roman"/>
          <w:b/>
          <w:bCs/>
        </w:rPr>
        <w:t xml:space="preserve">is proposed for this </w:t>
      </w:r>
      <w:r w:rsidRPr="00057352">
        <w:rPr>
          <w:rFonts w:ascii="Times New Roman" w:eastAsia="Times New Roman" w:hAnsi="Times New Roman" w:cs="Times New Roman"/>
          <w:b/>
          <w:bCs/>
        </w:rPr>
        <w:t>project</w:t>
      </w:r>
      <w:r w:rsidRPr="00D5604E">
        <w:rPr>
          <w:rFonts w:ascii="Times New Roman" w:eastAsia="Times New Roman" w:hAnsi="Times New Roman" w:cs="Times New Roman"/>
          <w:b/>
          <w:bCs/>
        </w:rPr>
        <w:t> </w:t>
      </w:r>
      <w:r w:rsidRPr="00D5604E">
        <w:rPr>
          <w:rFonts w:ascii="Times New Roman" w:eastAsia="Times New Roman" w:hAnsi="Times New Roman" w:cs="Times New Roman"/>
          <w:sz w:val="20"/>
          <w:szCs w:val="20"/>
        </w:rPr>
        <w:t>(</w:t>
      </w:r>
      <w:r w:rsidRPr="00D5604E">
        <w:rPr>
          <w:rFonts w:ascii="Times New Roman" w:eastAsia="Times New Roman" w:hAnsi="Times New Roman" w:cs="Times New Roman"/>
          <w:i/>
          <w:iCs/>
          <w:sz w:val="20"/>
          <w:szCs w:val="20"/>
        </w:rPr>
        <w:t>choose one</w:t>
      </w:r>
      <w:r w:rsidRPr="00D5604E">
        <w:rPr>
          <w:rFonts w:ascii="Times New Roman" w:eastAsia="Times New Roman" w:hAnsi="Times New Roman" w:cs="Times New Roman"/>
          <w:sz w:val="20"/>
          <w:szCs w:val="20"/>
        </w:rPr>
        <w:t>)</w:t>
      </w:r>
      <w:r w:rsidRPr="00D5604E">
        <w:rPr>
          <w:rFonts w:ascii="Times New Roman" w:eastAsia="Times New Roman" w:hAnsi="Times New Roman" w:cs="Times New Roman"/>
          <w:b/>
          <w:bCs/>
          <w:sz w:val="20"/>
          <w:szCs w:val="20"/>
        </w:rPr>
        <w:t>: </w:t>
      </w:r>
    </w:p>
    <w:p w14:paraId="00A25161" w14:textId="77777777" w:rsidR="006456AE" w:rsidRPr="00057352" w:rsidRDefault="004561D2" w:rsidP="006456AE">
      <w:pPr>
        <w:spacing w:after="60" w:line="240" w:lineRule="auto"/>
        <w:ind w:left="720" w:right="187"/>
        <w:textAlignment w:val="baseline"/>
        <w:rPr>
          <w:rFonts w:ascii="Times New Roman" w:eastAsia="Times New Roman" w:hAnsi="Times New Roman" w:cs="Times New Roman"/>
          <w:sz w:val="18"/>
          <w:szCs w:val="18"/>
        </w:rPr>
      </w:pPr>
      <w:sdt>
        <w:sdtPr>
          <w:rPr>
            <w:rFonts w:ascii="Times New Roman" w:eastAsia="Times New Roman" w:hAnsi="Times New Roman" w:cs="Times New Roman"/>
          </w:rPr>
          <w:id w:val="118820173"/>
          <w14:checkbox>
            <w14:checked w14:val="0"/>
            <w14:checkedState w14:val="2612" w14:font="MS Gothic"/>
            <w14:uncheckedState w14:val="2610" w14:font="MS Gothic"/>
          </w14:checkbox>
        </w:sdtPr>
        <w:sdtEndPr/>
        <w:sdtContent>
          <w:r w:rsidR="006456AE" w:rsidRPr="00057352">
            <w:rPr>
              <w:rFonts w:ascii="Segoe UI Symbol" w:eastAsia="MS Gothic" w:hAnsi="Segoe UI Symbol" w:cs="Segoe UI Symbol"/>
            </w:rPr>
            <w:t>☐</w:t>
          </w:r>
        </w:sdtContent>
      </w:sdt>
      <w:r w:rsidR="006456AE" w:rsidRPr="00057352">
        <w:rPr>
          <w:rFonts w:ascii="Times New Roman" w:eastAsia="Times New Roman" w:hAnsi="Times New Roman" w:cs="Times New Roman"/>
        </w:rPr>
        <w:t xml:space="preserve"> Last Mile Components </w:t>
      </w:r>
      <w:r w:rsidR="006456AE" w:rsidRPr="00057352">
        <w:rPr>
          <w:rFonts w:ascii="Times New Roman" w:eastAsia="Times New Roman" w:hAnsi="Times New Roman" w:cs="Times New Roman"/>
          <w:u w:val="single"/>
        </w:rPr>
        <w:t>not</w:t>
      </w:r>
      <w:r w:rsidR="006456AE" w:rsidRPr="00057352">
        <w:rPr>
          <w:rFonts w:ascii="Times New Roman" w:eastAsia="Times New Roman" w:hAnsi="Times New Roman" w:cs="Times New Roman"/>
        </w:rPr>
        <w:t xml:space="preserve"> including tower installation</w:t>
      </w:r>
    </w:p>
    <w:p w14:paraId="6E18B4CD" w14:textId="77777777" w:rsidR="006456AE" w:rsidRPr="00057352" w:rsidRDefault="004561D2" w:rsidP="006456AE">
      <w:pPr>
        <w:spacing w:after="60" w:line="240" w:lineRule="auto"/>
        <w:ind w:left="360" w:right="187" w:firstLine="360"/>
        <w:textAlignment w:val="baseline"/>
        <w:rPr>
          <w:rFonts w:ascii="Times New Roman" w:eastAsia="Times New Roman" w:hAnsi="Times New Roman" w:cs="Times New Roman"/>
          <w:sz w:val="18"/>
          <w:szCs w:val="18"/>
        </w:rPr>
      </w:pPr>
      <w:sdt>
        <w:sdtPr>
          <w:rPr>
            <w:rFonts w:ascii="Times New Roman" w:eastAsia="Times New Roman" w:hAnsi="Times New Roman" w:cs="Times New Roman"/>
          </w:rPr>
          <w:id w:val="2095586422"/>
          <w14:checkbox>
            <w14:checked w14:val="0"/>
            <w14:checkedState w14:val="2612" w14:font="MS Gothic"/>
            <w14:uncheckedState w14:val="2610" w14:font="MS Gothic"/>
          </w14:checkbox>
        </w:sdtPr>
        <w:sdtEndPr/>
        <w:sdtContent>
          <w:r w:rsidR="006456AE" w:rsidRPr="00057352">
            <w:rPr>
              <w:rFonts w:ascii="Segoe UI Symbol" w:eastAsia="MS Gothic" w:hAnsi="Segoe UI Symbol" w:cs="Segoe UI Symbol"/>
            </w:rPr>
            <w:t>☐</w:t>
          </w:r>
        </w:sdtContent>
      </w:sdt>
      <w:r w:rsidR="006456AE" w:rsidRPr="00057352">
        <w:rPr>
          <w:rFonts w:ascii="Times New Roman" w:eastAsia="Times New Roman" w:hAnsi="Times New Roman" w:cs="Times New Roman"/>
        </w:rPr>
        <w:t xml:space="preserve"> Last Mile Components including tower installation </w:t>
      </w:r>
    </w:p>
    <w:p w14:paraId="44DD1003" w14:textId="77777777" w:rsidR="006456AE" w:rsidRPr="00057352" w:rsidRDefault="004561D2" w:rsidP="006456AE">
      <w:pPr>
        <w:spacing w:after="60" w:line="240" w:lineRule="auto"/>
        <w:ind w:left="720" w:right="187"/>
        <w:textAlignment w:val="baseline"/>
        <w:rPr>
          <w:rFonts w:ascii="Times New Roman" w:eastAsia="Times New Roman" w:hAnsi="Times New Roman" w:cs="Times New Roman"/>
          <w:sz w:val="18"/>
          <w:szCs w:val="18"/>
        </w:rPr>
      </w:pPr>
      <w:sdt>
        <w:sdtPr>
          <w:rPr>
            <w:rFonts w:ascii="Times New Roman" w:eastAsia="Times New Roman" w:hAnsi="Times New Roman" w:cs="Times New Roman"/>
          </w:rPr>
          <w:id w:val="465553304"/>
          <w14:checkbox>
            <w14:checked w14:val="0"/>
            <w14:checkedState w14:val="2612" w14:font="MS Gothic"/>
            <w14:uncheckedState w14:val="2610" w14:font="MS Gothic"/>
          </w14:checkbox>
        </w:sdtPr>
        <w:sdtEndPr/>
        <w:sdtContent>
          <w:r w:rsidR="006456AE" w:rsidRPr="00057352">
            <w:rPr>
              <w:rFonts w:ascii="Segoe UI Symbol" w:eastAsia="MS Gothic" w:hAnsi="Segoe UI Symbol" w:cs="Segoe UI Symbol"/>
            </w:rPr>
            <w:t>☐</w:t>
          </w:r>
        </w:sdtContent>
      </w:sdt>
      <w:r w:rsidR="006456AE" w:rsidRPr="00057352">
        <w:rPr>
          <w:rFonts w:ascii="Times New Roman" w:eastAsia="Times New Roman" w:hAnsi="Times New Roman" w:cs="Times New Roman"/>
        </w:rPr>
        <w:t xml:space="preserve"> Last Mile and Middle Mile Components </w:t>
      </w:r>
      <w:r w:rsidR="006456AE" w:rsidRPr="00057352">
        <w:rPr>
          <w:rFonts w:ascii="Times New Roman" w:eastAsia="Times New Roman" w:hAnsi="Times New Roman" w:cs="Times New Roman"/>
          <w:u w:val="single"/>
        </w:rPr>
        <w:t>not</w:t>
      </w:r>
      <w:r w:rsidR="006456AE" w:rsidRPr="00057352">
        <w:rPr>
          <w:rFonts w:ascii="Times New Roman" w:eastAsia="Times New Roman" w:hAnsi="Times New Roman" w:cs="Times New Roman"/>
        </w:rPr>
        <w:t xml:space="preserve"> including tower installation </w:t>
      </w:r>
    </w:p>
    <w:p w14:paraId="6FBC2BE9" w14:textId="77777777" w:rsidR="006456AE" w:rsidRDefault="004561D2" w:rsidP="006456AE">
      <w:pPr>
        <w:spacing w:after="120" w:line="240" w:lineRule="auto"/>
        <w:ind w:left="720" w:right="187"/>
        <w:textAlignment w:val="baseline"/>
        <w:rPr>
          <w:rFonts w:ascii="Times New Roman" w:eastAsia="Times New Roman" w:hAnsi="Times New Roman" w:cs="Times New Roman"/>
        </w:rPr>
      </w:pPr>
      <w:sdt>
        <w:sdtPr>
          <w:rPr>
            <w:rFonts w:ascii="Times New Roman" w:eastAsia="Times New Roman" w:hAnsi="Times New Roman" w:cs="Times New Roman"/>
          </w:rPr>
          <w:id w:val="2098290277"/>
          <w14:checkbox>
            <w14:checked w14:val="0"/>
            <w14:checkedState w14:val="2612" w14:font="MS Gothic"/>
            <w14:uncheckedState w14:val="2610" w14:font="MS Gothic"/>
          </w14:checkbox>
        </w:sdtPr>
        <w:sdtEndPr/>
        <w:sdtContent>
          <w:r w:rsidR="006456AE" w:rsidRPr="00057352">
            <w:rPr>
              <w:rFonts w:ascii="Segoe UI Symbol" w:eastAsia="MS Gothic" w:hAnsi="Segoe UI Symbol" w:cs="Segoe UI Symbol"/>
            </w:rPr>
            <w:t>☐</w:t>
          </w:r>
        </w:sdtContent>
      </w:sdt>
      <w:r w:rsidR="006456AE" w:rsidRPr="00057352">
        <w:rPr>
          <w:rFonts w:ascii="Times New Roman" w:eastAsia="Times New Roman" w:hAnsi="Times New Roman" w:cs="Times New Roman"/>
        </w:rPr>
        <w:t xml:space="preserve"> Last Mile and Middle Mile including tower installation</w:t>
      </w:r>
    </w:p>
    <w:p w14:paraId="20ED8E45" w14:textId="77777777" w:rsidR="006456AE" w:rsidRPr="00D5604E" w:rsidRDefault="006456AE" w:rsidP="006456AE">
      <w:pPr>
        <w:spacing w:after="0" w:line="240" w:lineRule="auto"/>
        <w:textAlignment w:val="baseline"/>
        <w:rPr>
          <w:rFonts w:ascii="Times New Roman" w:eastAsia="Times New Roman" w:hAnsi="Times New Roman" w:cs="Times New Roman"/>
          <w:i/>
          <w:iCs/>
          <w:sz w:val="18"/>
          <w:szCs w:val="18"/>
        </w:rPr>
      </w:pPr>
      <w:r w:rsidRPr="00D5604E">
        <w:rPr>
          <w:rFonts w:ascii="Times New Roman" w:eastAsia="Times New Roman" w:hAnsi="Times New Roman" w:cs="Times New Roman"/>
          <w:i/>
          <w:iCs/>
        </w:rPr>
        <w:tab/>
        <w:t>Description: </w:t>
      </w:r>
      <w:r w:rsidRPr="00D5604E">
        <w:rPr>
          <w:rFonts w:ascii="Times New Roman" w:eastAsia="Times New Roman" w:hAnsi="Times New Roman" w:cs="Times New Roman"/>
          <w:i/>
          <w:iCs/>
          <w:u w:val="single"/>
        </w:rPr>
        <w:t>Last mile components</w:t>
      </w:r>
      <w:r w:rsidRPr="00D5604E">
        <w:rPr>
          <w:rFonts w:ascii="Times New Roman" w:eastAsia="Times New Roman" w:hAnsi="Times New Roman" w:cs="Times New Roman"/>
          <w:i/>
          <w:iCs/>
        </w:rPr>
        <w:t xml:space="preserve"> are broadband infrastructure that serves as the final leg connecting the </w:t>
      </w:r>
      <w:r>
        <w:rPr>
          <w:rFonts w:ascii="Times New Roman" w:eastAsia="Times New Roman" w:hAnsi="Times New Roman" w:cs="Times New Roman"/>
          <w:i/>
          <w:iCs/>
        </w:rPr>
        <w:tab/>
      </w:r>
      <w:r w:rsidRPr="00D5604E">
        <w:rPr>
          <w:rFonts w:ascii="Times New Roman" w:eastAsia="Times New Roman" w:hAnsi="Times New Roman" w:cs="Times New Roman"/>
          <w:i/>
          <w:iCs/>
        </w:rPr>
        <w:t xml:space="preserve">broadband service provider’s network to the end-user customer’s on-premise telecommunications </w:t>
      </w:r>
      <w:r>
        <w:rPr>
          <w:rFonts w:ascii="Times New Roman" w:eastAsia="Times New Roman" w:hAnsi="Times New Roman" w:cs="Times New Roman"/>
          <w:i/>
          <w:iCs/>
        </w:rPr>
        <w:tab/>
      </w:r>
      <w:r w:rsidRPr="00D5604E">
        <w:rPr>
          <w:rFonts w:ascii="Times New Roman" w:eastAsia="Times New Roman" w:hAnsi="Times New Roman" w:cs="Times New Roman"/>
          <w:i/>
          <w:iCs/>
        </w:rPr>
        <w:t>equipment. </w:t>
      </w:r>
      <w:r w:rsidRPr="00D5604E">
        <w:rPr>
          <w:rFonts w:ascii="Times New Roman" w:eastAsia="Times New Roman" w:hAnsi="Times New Roman" w:cs="Times New Roman"/>
          <w:i/>
          <w:iCs/>
          <w:u w:val="single"/>
        </w:rPr>
        <w:t>Middle mile components</w:t>
      </w:r>
      <w:r w:rsidRPr="00D5604E">
        <w:rPr>
          <w:rFonts w:ascii="Times New Roman" w:eastAsia="Times New Roman" w:hAnsi="Times New Roman" w:cs="Times New Roman"/>
          <w:i/>
          <w:iCs/>
        </w:rPr>
        <w:t xml:space="preserve"> are broadband infrastructure that links a broadband service provider’s core </w:t>
      </w:r>
      <w:r>
        <w:rPr>
          <w:rFonts w:ascii="Times New Roman" w:eastAsia="Times New Roman" w:hAnsi="Times New Roman" w:cs="Times New Roman"/>
          <w:i/>
          <w:iCs/>
        </w:rPr>
        <w:tab/>
      </w:r>
      <w:r w:rsidRPr="00D5604E">
        <w:rPr>
          <w:rFonts w:ascii="Times New Roman" w:eastAsia="Times New Roman" w:hAnsi="Times New Roman" w:cs="Times New Roman"/>
          <w:i/>
          <w:iCs/>
        </w:rPr>
        <w:t>network infrastructure to last mile infrastructure.   </w:t>
      </w:r>
    </w:p>
    <w:p w14:paraId="5477B406" w14:textId="77777777" w:rsidR="006456AE" w:rsidRPr="006456AE" w:rsidRDefault="006456AE" w:rsidP="006456AE">
      <w:pPr>
        <w:pStyle w:val="ListParagraph"/>
        <w:spacing w:after="0" w:line="240" w:lineRule="auto"/>
        <w:textAlignment w:val="baseline"/>
        <w:rPr>
          <w:rFonts w:ascii="Times New Roman" w:eastAsia="Times New Roman" w:hAnsi="Times New Roman" w:cs="Times New Roman"/>
          <w:b/>
        </w:rPr>
      </w:pPr>
    </w:p>
    <w:p w14:paraId="0F42248C" w14:textId="77777777" w:rsidR="006456AE" w:rsidRPr="006456AE" w:rsidRDefault="006456AE" w:rsidP="006456AE">
      <w:pPr>
        <w:pStyle w:val="ListParagraph"/>
        <w:spacing w:after="0" w:line="240" w:lineRule="auto"/>
        <w:textAlignment w:val="baseline"/>
        <w:rPr>
          <w:rFonts w:ascii="Times New Roman" w:eastAsia="Times New Roman" w:hAnsi="Times New Roman" w:cs="Times New Roman"/>
          <w:b/>
        </w:rPr>
      </w:pPr>
      <w:r w:rsidRPr="006456AE">
        <w:rPr>
          <w:rFonts w:ascii="Times New Roman" w:eastAsia="Times New Roman" w:hAnsi="Times New Roman" w:cs="Times New Roman"/>
          <w:b/>
        </w:rPr>
        <w:t>In addition, will this project include a Communication Enhancement Component?</w:t>
      </w:r>
    </w:p>
    <w:p w14:paraId="7780C494" w14:textId="77777777" w:rsidR="006456AE" w:rsidRDefault="006456AE" w:rsidP="006456AE">
      <w:pPr>
        <w:pStyle w:val="ListParagraph"/>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b/>
      </w:r>
      <w:sdt>
        <w:sdtPr>
          <w:rPr>
            <w:rFonts w:ascii="Times New Roman" w:eastAsia="Times New Roman" w:hAnsi="Times New Roman" w:cs="Times New Roman"/>
          </w:rPr>
          <w:id w:val="175601029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eastAsia="Times New Roman" w:hAnsi="Times New Roman" w:cs="Times New Roman"/>
        </w:rPr>
        <w:t xml:space="preserve">  Yes</w:t>
      </w:r>
      <w:r>
        <w:rPr>
          <w:rFonts w:ascii="Times New Roman" w:eastAsia="Times New Roman" w:hAnsi="Times New Roman" w:cs="Times New Roman"/>
        </w:rPr>
        <w:tab/>
      </w:r>
      <w:r>
        <w:rPr>
          <w:rFonts w:ascii="Times New Roman" w:eastAsia="Times New Roman" w:hAnsi="Times New Roman" w:cs="Times New Roman"/>
        </w:rPr>
        <w:tab/>
      </w:r>
      <w:sdt>
        <w:sdtPr>
          <w:rPr>
            <w:rFonts w:ascii="Times New Roman" w:eastAsia="Times New Roman" w:hAnsi="Times New Roman" w:cs="Times New Roman"/>
          </w:rPr>
          <w:id w:val="182500884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eastAsia="Times New Roman" w:hAnsi="Times New Roman" w:cs="Times New Roman"/>
        </w:rPr>
        <w:t xml:space="preserve">  No</w:t>
      </w:r>
    </w:p>
    <w:p w14:paraId="22026B09" w14:textId="77777777" w:rsidR="006456AE" w:rsidRDefault="006456AE" w:rsidP="006456AE">
      <w:pPr>
        <w:pStyle w:val="ListParagraph"/>
        <w:spacing w:after="0" w:line="240" w:lineRule="auto"/>
        <w:textAlignment w:val="baseline"/>
        <w:rPr>
          <w:rFonts w:ascii="Times New Roman" w:eastAsia="Times New Roman" w:hAnsi="Times New Roman" w:cs="Times New Roman"/>
        </w:rPr>
      </w:pPr>
    </w:p>
    <w:p w14:paraId="79153FC5" w14:textId="77777777" w:rsidR="006456AE" w:rsidRPr="00D5604E" w:rsidRDefault="006456AE" w:rsidP="008B7263">
      <w:pPr>
        <w:spacing w:after="120" w:line="240" w:lineRule="auto"/>
        <w:textAlignment w:val="baseline"/>
        <w:rPr>
          <w:rFonts w:ascii="Times New Roman" w:eastAsia="Times New Roman" w:hAnsi="Times New Roman" w:cs="Times New Roman"/>
        </w:rPr>
      </w:pPr>
    </w:p>
    <w:p w14:paraId="49855357" w14:textId="423D6D2C" w:rsidR="00B20C82" w:rsidRPr="00B20C82" w:rsidRDefault="0023562E" w:rsidP="007A4483">
      <w:pPr>
        <w:pStyle w:val="ListParagraph"/>
        <w:numPr>
          <w:ilvl w:val="0"/>
          <w:numId w:val="34"/>
        </w:numPr>
        <w:spacing w:after="0" w:line="240" w:lineRule="auto"/>
        <w:textAlignment w:val="baseline"/>
        <w:rPr>
          <w:rFonts w:ascii="Times New Roman" w:eastAsia="Times New Roman" w:hAnsi="Times New Roman" w:cs="Times New Roman"/>
          <w:b/>
          <w:bCs/>
          <w:i/>
          <w:iCs/>
        </w:rPr>
      </w:pPr>
      <w:r w:rsidRPr="0023562E">
        <w:rPr>
          <w:rFonts w:ascii="Times New Roman" w:eastAsia="Times New Roman" w:hAnsi="Times New Roman" w:cs="Times New Roman"/>
          <w:b/>
          <w:bCs/>
        </w:rPr>
        <w:t>Briefly describe the proposed service area (</w:t>
      </w:r>
      <w:r>
        <w:rPr>
          <w:rFonts w:ascii="Times New Roman" w:eastAsia="Times New Roman" w:hAnsi="Times New Roman" w:cs="Times New Roman"/>
          <w:b/>
          <w:bCs/>
        </w:rPr>
        <w:t>reference</w:t>
      </w:r>
      <w:r w:rsidRPr="0023562E">
        <w:rPr>
          <w:rFonts w:ascii="Times New Roman" w:eastAsia="Times New Roman" w:hAnsi="Times New Roman" w:cs="Times New Roman"/>
          <w:b/>
          <w:bCs/>
        </w:rPr>
        <w:t xml:space="preserve"> the </w:t>
      </w:r>
      <w:r>
        <w:rPr>
          <w:rFonts w:ascii="Times New Roman" w:eastAsia="Times New Roman" w:hAnsi="Times New Roman" w:cs="Times New Roman"/>
          <w:b/>
          <w:bCs/>
        </w:rPr>
        <w:t xml:space="preserve">map of the </w:t>
      </w:r>
      <w:r w:rsidRPr="0023562E">
        <w:rPr>
          <w:rFonts w:ascii="Times New Roman" w:eastAsia="Times New Roman" w:hAnsi="Times New Roman" w:cs="Times New Roman"/>
          <w:b/>
          <w:bCs/>
        </w:rPr>
        <w:t xml:space="preserve">proposed </w:t>
      </w:r>
      <w:r>
        <w:rPr>
          <w:rFonts w:ascii="Times New Roman" w:eastAsia="Times New Roman" w:hAnsi="Times New Roman" w:cs="Times New Roman"/>
          <w:b/>
          <w:bCs/>
        </w:rPr>
        <w:t>service area</w:t>
      </w:r>
      <w:r w:rsidRPr="0023562E">
        <w:rPr>
          <w:rFonts w:ascii="Times New Roman" w:eastAsia="Times New Roman" w:hAnsi="Times New Roman" w:cs="Times New Roman"/>
          <w:b/>
          <w:bCs/>
        </w:rPr>
        <w:t>) that will be affected by this project</w:t>
      </w:r>
      <w:r>
        <w:rPr>
          <w:rFonts w:ascii="Times New Roman" w:eastAsia="Times New Roman" w:hAnsi="Times New Roman" w:cs="Times New Roman"/>
          <w:b/>
          <w:bCs/>
        </w:rPr>
        <w:t>.</w:t>
      </w:r>
      <w:r w:rsidR="00D91A9B" w:rsidRPr="00AC469D">
        <w:rPr>
          <w:rFonts w:ascii="Times New Roman" w:eastAsia="Times New Roman" w:hAnsi="Times New Roman" w:cs="Times New Roman"/>
          <w:b/>
          <w:bCs/>
        </w:rPr>
        <w:t xml:space="preserve">  </w:t>
      </w:r>
      <w:r w:rsidR="00B20C82" w:rsidRPr="00B20C82">
        <w:rPr>
          <w:rFonts w:ascii="Times New Roman" w:eastAsia="Times New Roman" w:hAnsi="Times New Roman" w:cs="Times New Roman"/>
          <w:i/>
          <w:iCs/>
        </w:rPr>
        <w:t xml:space="preserve">When describing the area, </w:t>
      </w:r>
      <w:r w:rsidR="00B20C82">
        <w:rPr>
          <w:rFonts w:ascii="Times New Roman" w:eastAsia="Times New Roman" w:hAnsi="Times New Roman" w:cs="Times New Roman"/>
          <w:i/>
          <w:iCs/>
        </w:rPr>
        <w:t>indicate if any of the covered jurisdictions</w:t>
      </w:r>
      <w:r w:rsidR="00B20C82" w:rsidRPr="00B20C82">
        <w:rPr>
          <w:rFonts w:ascii="Times New Roman" w:eastAsia="Times New Roman" w:hAnsi="Times New Roman" w:cs="Times New Roman"/>
          <w:i/>
          <w:iCs/>
        </w:rPr>
        <w:t xml:space="preserve"> have </w:t>
      </w:r>
      <w:r w:rsidR="00B20C82">
        <w:rPr>
          <w:rFonts w:ascii="Times New Roman" w:eastAsia="Times New Roman" w:hAnsi="Times New Roman" w:cs="Times New Roman"/>
          <w:i/>
          <w:iCs/>
        </w:rPr>
        <w:t xml:space="preserve">taken </w:t>
      </w:r>
      <w:r w:rsidR="00B20C82" w:rsidRPr="00B20C82">
        <w:rPr>
          <w:rFonts w:ascii="Times New Roman" w:eastAsia="Times New Roman" w:hAnsi="Times New Roman" w:cs="Times New Roman"/>
          <w:i/>
          <w:iCs/>
        </w:rPr>
        <w:t>any</w:t>
      </w:r>
      <w:r w:rsidR="00B20C82" w:rsidRPr="00B20C82">
        <w:rPr>
          <w:rFonts w:ascii="Times New Roman" w:eastAsia="Times New Roman" w:hAnsi="Times New Roman" w:cs="Times New Roman"/>
          <w:b/>
          <w:bCs/>
        </w:rPr>
        <w:t xml:space="preserve"> </w:t>
      </w:r>
      <w:r w:rsidR="00B20C82" w:rsidRPr="00B20C82">
        <w:rPr>
          <w:rFonts w:ascii="Times New Roman" w:eastAsia="Times New Roman" w:hAnsi="Times New Roman" w:cs="Times New Roman"/>
          <w:i/>
          <w:iCs/>
        </w:rPr>
        <w:t>past actions to apply for funding or finance a broadband project. </w:t>
      </w:r>
    </w:p>
    <w:p w14:paraId="331400B8" w14:textId="3BAB12FB" w:rsidR="00D91A9B" w:rsidRDefault="00D91A9B" w:rsidP="001E51A8">
      <w:pPr>
        <w:spacing w:after="0" w:line="240" w:lineRule="auto"/>
        <w:ind w:left="360"/>
        <w:textAlignment w:val="baseline"/>
        <w:rPr>
          <w:rFonts w:ascii="Times New Roman" w:eastAsia="Times New Roman" w:hAnsi="Times New Roman" w:cs="Times New Roman"/>
        </w:rPr>
      </w:pPr>
    </w:p>
    <w:p w14:paraId="2D03FBC7" w14:textId="77777777" w:rsidR="002D08CF" w:rsidRPr="00D57269" w:rsidRDefault="002D08CF" w:rsidP="001E51A8">
      <w:pPr>
        <w:spacing w:after="0" w:line="240" w:lineRule="auto"/>
        <w:ind w:left="360"/>
        <w:textAlignment w:val="baseline"/>
        <w:rPr>
          <w:rFonts w:ascii="Times New Roman" w:eastAsia="Times New Roman" w:hAnsi="Times New Roman" w:cs="Times New Roman"/>
        </w:rPr>
      </w:pPr>
    </w:p>
    <w:p w14:paraId="0F61A424" w14:textId="77777777" w:rsidR="00F333D2" w:rsidRPr="00B20C82" w:rsidRDefault="00F333D2" w:rsidP="001E51A8">
      <w:pPr>
        <w:spacing w:after="0" w:line="240" w:lineRule="auto"/>
        <w:ind w:left="360"/>
        <w:textAlignment w:val="baseline"/>
        <w:rPr>
          <w:rFonts w:ascii="Times New Roman" w:eastAsia="Times New Roman" w:hAnsi="Times New Roman" w:cs="Times New Roman"/>
        </w:rPr>
      </w:pPr>
    </w:p>
    <w:p w14:paraId="66E62FB7" w14:textId="77777777" w:rsidR="00C63D69" w:rsidRPr="0011079F" w:rsidRDefault="00C63D69" w:rsidP="007A4483">
      <w:pPr>
        <w:pStyle w:val="ListParagraph"/>
        <w:numPr>
          <w:ilvl w:val="0"/>
          <w:numId w:val="34"/>
        </w:numPr>
        <w:spacing w:after="0" w:line="240" w:lineRule="auto"/>
        <w:textAlignment w:val="baseline"/>
        <w:rPr>
          <w:rFonts w:ascii="Times New Roman" w:eastAsia="Times New Roman" w:hAnsi="Times New Roman" w:cs="Times New Roman"/>
          <w:b/>
          <w:bCs/>
        </w:rPr>
      </w:pPr>
      <w:r w:rsidRPr="0011079F">
        <w:rPr>
          <w:rFonts w:ascii="Times New Roman" w:eastAsia="Times New Roman" w:hAnsi="Times New Roman" w:cs="Times New Roman"/>
          <w:b/>
          <w:bCs/>
        </w:rPr>
        <w:t>Unserved and Underserved Documentation </w:t>
      </w:r>
    </w:p>
    <w:p w14:paraId="4991FB9D" w14:textId="77777777" w:rsidR="0023562E" w:rsidRPr="00C47FC8" w:rsidRDefault="0023562E" w:rsidP="004C551C">
      <w:pPr>
        <w:spacing w:after="0" w:line="240" w:lineRule="auto"/>
        <w:ind w:left="720"/>
        <w:textAlignment w:val="baseline"/>
        <w:rPr>
          <w:rFonts w:ascii="Times New Roman" w:hAnsi="Times New Roman" w:cs="Times New Roman"/>
          <w:sz w:val="16"/>
          <w:szCs w:val="16"/>
        </w:rPr>
      </w:pPr>
    </w:p>
    <w:p w14:paraId="07E26A47" w14:textId="0DA1994F" w:rsidR="000230C3" w:rsidRPr="00D57269" w:rsidRDefault="00C47FC8" w:rsidP="004C551C">
      <w:pPr>
        <w:spacing w:after="0" w:line="240" w:lineRule="auto"/>
        <w:ind w:left="720"/>
        <w:textAlignment w:val="baseline"/>
        <w:rPr>
          <w:rFonts w:ascii="Times New Roman" w:hAnsi="Times New Roman" w:cs="Times New Roman"/>
        </w:rPr>
      </w:pPr>
      <w:r>
        <w:rPr>
          <w:rFonts w:ascii="Times New Roman" w:hAnsi="Times New Roman" w:cs="Times New Roman"/>
        </w:rPr>
        <w:t>Based on the Unserved/</w:t>
      </w:r>
      <w:r w:rsidR="003029FC">
        <w:rPr>
          <w:rFonts w:ascii="Times New Roman" w:hAnsi="Times New Roman" w:cs="Times New Roman"/>
        </w:rPr>
        <w:t>U</w:t>
      </w:r>
      <w:r>
        <w:rPr>
          <w:rFonts w:ascii="Times New Roman" w:hAnsi="Times New Roman" w:cs="Times New Roman"/>
        </w:rPr>
        <w:t>nderserved area map, the p</w:t>
      </w:r>
      <w:r w:rsidR="000230C3" w:rsidRPr="00D57269">
        <w:rPr>
          <w:rFonts w:ascii="Times New Roman" w:hAnsi="Times New Roman" w:cs="Times New Roman"/>
        </w:rPr>
        <w:t xml:space="preserve">roposed </w:t>
      </w:r>
      <w:r w:rsidR="00C15349" w:rsidRPr="00D57269">
        <w:rPr>
          <w:rFonts w:ascii="Times New Roman" w:hAnsi="Times New Roman" w:cs="Times New Roman"/>
        </w:rPr>
        <w:t xml:space="preserve">service </w:t>
      </w:r>
      <w:r w:rsidR="000230C3" w:rsidRPr="00D57269">
        <w:rPr>
          <w:rFonts w:ascii="Times New Roman" w:hAnsi="Times New Roman" w:cs="Times New Roman"/>
        </w:rPr>
        <w:t xml:space="preserve">area </w:t>
      </w:r>
      <w:r w:rsidR="004C551C" w:rsidRPr="00D57269">
        <w:rPr>
          <w:rFonts w:ascii="Times New Roman" w:hAnsi="Times New Roman" w:cs="Times New Roman"/>
        </w:rPr>
        <w:t>covers</w:t>
      </w:r>
      <w:r w:rsidR="000230C3" w:rsidRPr="00D57269">
        <w:rPr>
          <w:rFonts w:ascii="Times New Roman" w:hAnsi="Times New Roman" w:cs="Times New Roman"/>
        </w:rPr>
        <w:t>: </w:t>
      </w:r>
    </w:p>
    <w:p w14:paraId="1413D141" w14:textId="5D5C6B8B" w:rsidR="000230C3" w:rsidRPr="00D57269" w:rsidRDefault="006B239B" w:rsidP="000230C3">
      <w:pPr>
        <w:pStyle w:val="paragraph"/>
        <w:spacing w:before="0" w:beforeAutospacing="0" w:after="0" w:afterAutospacing="0"/>
        <w:ind w:firstLine="1440"/>
        <w:textAlignment w:val="baseline"/>
        <w:rPr>
          <w:sz w:val="22"/>
          <w:szCs w:val="22"/>
        </w:rPr>
      </w:pPr>
      <w:r w:rsidRPr="00D57269">
        <w:rPr>
          <w:rStyle w:val="normaltextrun"/>
          <w:color w:val="000000"/>
          <w:sz w:val="22"/>
          <w:szCs w:val="22"/>
          <w:shd w:val="clear" w:color="auto" w:fill="FFFFFF"/>
        </w:rPr>
        <w:t> </w:t>
      </w:r>
      <w:sdt>
        <w:sdtPr>
          <w:rPr>
            <w:sz w:val="22"/>
            <w:szCs w:val="22"/>
          </w:rPr>
          <w:id w:val="293341755"/>
          <w14:checkbox>
            <w14:checked w14:val="0"/>
            <w14:checkedState w14:val="2612" w14:font="MS Gothic"/>
            <w14:uncheckedState w14:val="2610" w14:font="MS Gothic"/>
          </w14:checkbox>
        </w:sdtPr>
        <w:sdtEndPr/>
        <w:sdtContent>
          <w:r w:rsidRPr="00D57269">
            <w:rPr>
              <w:rFonts w:ascii="Segoe UI Symbol" w:eastAsia="MS Gothic" w:hAnsi="Segoe UI Symbol" w:cs="Segoe UI Symbol"/>
              <w:sz w:val="22"/>
              <w:szCs w:val="22"/>
            </w:rPr>
            <w:t>☐</w:t>
          </w:r>
        </w:sdtContent>
      </w:sdt>
      <w:r w:rsidR="000230C3" w:rsidRPr="00D57269">
        <w:rPr>
          <w:sz w:val="22"/>
          <w:szCs w:val="22"/>
        </w:rPr>
        <w:t> Unserved Area only </w:t>
      </w:r>
    </w:p>
    <w:p w14:paraId="574F6B93" w14:textId="6A3DD12C" w:rsidR="000230C3" w:rsidRPr="00D57269" w:rsidRDefault="006B239B" w:rsidP="000230C3">
      <w:pPr>
        <w:pStyle w:val="paragraph"/>
        <w:spacing w:before="0" w:beforeAutospacing="0" w:after="0" w:afterAutospacing="0"/>
        <w:ind w:firstLine="1440"/>
        <w:textAlignment w:val="baseline"/>
        <w:rPr>
          <w:sz w:val="22"/>
          <w:szCs w:val="22"/>
        </w:rPr>
      </w:pPr>
      <w:r w:rsidRPr="00D57269">
        <w:rPr>
          <w:rStyle w:val="normaltextrun"/>
          <w:color w:val="000000"/>
          <w:sz w:val="22"/>
          <w:szCs w:val="22"/>
          <w:shd w:val="clear" w:color="auto" w:fill="FFFFFF"/>
        </w:rPr>
        <w:t> </w:t>
      </w:r>
      <w:sdt>
        <w:sdtPr>
          <w:rPr>
            <w:sz w:val="22"/>
            <w:szCs w:val="22"/>
          </w:rPr>
          <w:id w:val="-1391186133"/>
          <w14:checkbox>
            <w14:checked w14:val="0"/>
            <w14:checkedState w14:val="2612" w14:font="MS Gothic"/>
            <w14:uncheckedState w14:val="2610" w14:font="MS Gothic"/>
          </w14:checkbox>
        </w:sdtPr>
        <w:sdtEndPr/>
        <w:sdtContent>
          <w:r w:rsidRPr="00D57269">
            <w:rPr>
              <w:rFonts w:ascii="Segoe UI Symbol" w:eastAsia="MS Gothic" w:hAnsi="Segoe UI Symbol" w:cs="Segoe UI Symbol"/>
              <w:sz w:val="22"/>
              <w:szCs w:val="22"/>
            </w:rPr>
            <w:t>☐</w:t>
          </w:r>
        </w:sdtContent>
      </w:sdt>
      <w:r w:rsidR="000230C3" w:rsidRPr="00D57269">
        <w:rPr>
          <w:sz w:val="22"/>
          <w:szCs w:val="22"/>
        </w:rPr>
        <w:t> Underserved Area only </w:t>
      </w:r>
    </w:p>
    <w:p w14:paraId="1CDED2C0" w14:textId="1507E1BE" w:rsidR="000230C3" w:rsidRPr="00D57269" w:rsidRDefault="006B239B" w:rsidP="000230C3">
      <w:pPr>
        <w:pStyle w:val="paragraph"/>
        <w:spacing w:before="0" w:beforeAutospacing="0" w:after="0" w:afterAutospacing="0"/>
        <w:ind w:firstLine="1440"/>
        <w:textAlignment w:val="baseline"/>
        <w:rPr>
          <w:sz w:val="22"/>
          <w:szCs w:val="22"/>
        </w:rPr>
      </w:pPr>
      <w:r w:rsidRPr="00D57269">
        <w:rPr>
          <w:rStyle w:val="normaltextrun"/>
          <w:color w:val="000000"/>
          <w:sz w:val="22"/>
          <w:szCs w:val="22"/>
          <w:shd w:val="clear" w:color="auto" w:fill="FFFFFF"/>
        </w:rPr>
        <w:t> </w:t>
      </w:r>
      <w:sdt>
        <w:sdtPr>
          <w:rPr>
            <w:sz w:val="22"/>
            <w:szCs w:val="22"/>
          </w:rPr>
          <w:id w:val="-1468118331"/>
          <w14:checkbox>
            <w14:checked w14:val="0"/>
            <w14:checkedState w14:val="2612" w14:font="MS Gothic"/>
            <w14:uncheckedState w14:val="2610" w14:font="MS Gothic"/>
          </w14:checkbox>
        </w:sdtPr>
        <w:sdtEndPr/>
        <w:sdtContent>
          <w:r w:rsidRPr="00D57269">
            <w:rPr>
              <w:rFonts w:ascii="Segoe UI Symbol" w:eastAsia="MS Gothic" w:hAnsi="Segoe UI Symbol" w:cs="Segoe UI Symbol"/>
              <w:sz w:val="22"/>
              <w:szCs w:val="22"/>
            </w:rPr>
            <w:t>☐</w:t>
          </w:r>
        </w:sdtContent>
      </w:sdt>
      <w:r w:rsidR="00FB40B7" w:rsidRPr="00D57269">
        <w:rPr>
          <w:sz w:val="22"/>
          <w:szCs w:val="22"/>
        </w:rPr>
        <w:t> </w:t>
      </w:r>
      <w:r w:rsidR="00FA589D">
        <w:rPr>
          <w:sz w:val="22"/>
          <w:szCs w:val="22"/>
        </w:rPr>
        <w:t>B</w:t>
      </w:r>
      <w:r w:rsidR="000230C3" w:rsidRPr="00D57269">
        <w:rPr>
          <w:sz w:val="22"/>
          <w:szCs w:val="22"/>
        </w:rPr>
        <w:t>oth unserved and underserved areas </w:t>
      </w:r>
    </w:p>
    <w:p w14:paraId="5C88E6A7" w14:textId="03A2D20B" w:rsidR="00C15349" w:rsidRDefault="004561D2" w:rsidP="00FA589D">
      <w:pPr>
        <w:spacing w:after="0" w:line="240" w:lineRule="auto"/>
        <w:ind w:left="1530"/>
        <w:textAlignment w:val="baseline"/>
        <w:rPr>
          <w:rFonts w:ascii="Times New Roman" w:eastAsia="Times New Roman" w:hAnsi="Times New Roman" w:cs="Times New Roman"/>
        </w:rPr>
      </w:pPr>
      <w:sdt>
        <w:sdtPr>
          <w:rPr>
            <w:rFonts w:ascii="Times New Roman" w:hAnsi="Times New Roman" w:cs="Times New Roman"/>
          </w:rPr>
          <w:id w:val="-1207485805"/>
          <w14:checkbox>
            <w14:checked w14:val="0"/>
            <w14:checkedState w14:val="2612" w14:font="MS Gothic"/>
            <w14:uncheckedState w14:val="2610" w14:font="MS Gothic"/>
          </w14:checkbox>
        </w:sdtPr>
        <w:sdtEndPr/>
        <w:sdtContent>
          <w:r w:rsidR="00FA589D">
            <w:rPr>
              <w:rFonts w:ascii="Segoe UI Symbol" w:hAnsi="Segoe UI Symbol" w:cs="Times New Roman"/>
            </w:rPr>
            <w:t>☐</w:t>
          </w:r>
        </w:sdtContent>
      </w:sdt>
      <w:r w:rsidR="00FA589D">
        <w:rPr>
          <w:rFonts w:ascii="Times New Roman" w:hAnsi="Times New Roman" w:cs="Times New Roman"/>
        </w:rPr>
        <w:t xml:space="preserve"> Neither unserved </w:t>
      </w:r>
      <w:proofErr w:type="gramStart"/>
      <w:r w:rsidR="00FA589D">
        <w:rPr>
          <w:rFonts w:ascii="Times New Roman" w:hAnsi="Times New Roman" w:cs="Times New Roman"/>
        </w:rPr>
        <w:t>or</w:t>
      </w:r>
      <w:proofErr w:type="gramEnd"/>
      <w:r w:rsidR="00FA589D">
        <w:rPr>
          <w:rFonts w:ascii="Times New Roman" w:hAnsi="Times New Roman" w:cs="Times New Roman"/>
        </w:rPr>
        <w:t xml:space="preserve"> underserved areas</w:t>
      </w:r>
    </w:p>
    <w:p w14:paraId="2472BB4C" w14:textId="4C101231" w:rsidR="001941D9" w:rsidRPr="00D5604E" w:rsidRDefault="001941D9" w:rsidP="000230C3">
      <w:pPr>
        <w:spacing w:after="0" w:line="240" w:lineRule="auto"/>
        <w:textAlignment w:val="baseline"/>
        <w:rPr>
          <w:rFonts w:ascii="Times New Roman" w:eastAsia="Times New Roman" w:hAnsi="Times New Roman" w:cs="Times New Roman"/>
        </w:rPr>
      </w:pPr>
    </w:p>
    <w:p w14:paraId="1A4A9A5D" w14:textId="77777777" w:rsidR="004359A3" w:rsidRDefault="004359A3" w:rsidP="004359A3">
      <w:pPr>
        <w:spacing w:after="120" w:line="240" w:lineRule="auto"/>
        <w:ind w:left="720"/>
        <w:contextualSpacing/>
        <w:textAlignment w:val="baseline"/>
        <w:rPr>
          <w:rFonts w:ascii="Times New Roman" w:eastAsia="Times New Roman" w:hAnsi="Times New Roman" w:cs="Times New Roman"/>
          <w:b/>
          <w:bCs/>
        </w:rPr>
      </w:pPr>
    </w:p>
    <w:p w14:paraId="3B1092CA" w14:textId="77777777" w:rsidR="004359A3" w:rsidRDefault="004359A3" w:rsidP="004359A3">
      <w:pPr>
        <w:spacing w:after="120" w:line="240" w:lineRule="auto"/>
        <w:ind w:left="720"/>
        <w:contextualSpacing/>
        <w:textAlignment w:val="baseline"/>
        <w:rPr>
          <w:rFonts w:ascii="Times New Roman" w:eastAsia="Times New Roman" w:hAnsi="Times New Roman" w:cs="Times New Roman"/>
          <w:b/>
          <w:bCs/>
        </w:rPr>
      </w:pPr>
    </w:p>
    <w:p w14:paraId="05DC2149" w14:textId="77777777" w:rsidR="004359A3" w:rsidRDefault="004359A3" w:rsidP="004359A3">
      <w:pPr>
        <w:spacing w:after="120" w:line="240" w:lineRule="auto"/>
        <w:ind w:left="720"/>
        <w:contextualSpacing/>
        <w:textAlignment w:val="baseline"/>
        <w:rPr>
          <w:rFonts w:ascii="Times New Roman" w:eastAsia="Times New Roman" w:hAnsi="Times New Roman" w:cs="Times New Roman"/>
          <w:b/>
          <w:bCs/>
        </w:rPr>
      </w:pPr>
    </w:p>
    <w:p w14:paraId="2F7F2738" w14:textId="77777777" w:rsidR="004359A3" w:rsidRDefault="004359A3" w:rsidP="004359A3">
      <w:pPr>
        <w:spacing w:after="120" w:line="240" w:lineRule="auto"/>
        <w:ind w:left="720"/>
        <w:contextualSpacing/>
        <w:textAlignment w:val="baseline"/>
        <w:rPr>
          <w:rFonts w:ascii="Times New Roman" w:eastAsia="Times New Roman" w:hAnsi="Times New Roman" w:cs="Times New Roman"/>
          <w:b/>
          <w:bCs/>
        </w:rPr>
      </w:pPr>
    </w:p>
    <w:p w14:paraId="3C105C39" w14:textId="77777777" w:rsidR="004359A3" w:rsidRDefault="004359A3" w:rsidP="004359A3">
      <w:pPr>
        <w:spacing w:after="120" w:line="240" w:lineRule="auto"/>
        <w:ind w:left="720"/>
        <w:contextualSpacing/>
        <w:textAlignment w:val="baseline"/>
        <w:rPr>
          <w:rFonts w:ascii="Times New Roman" w:eastAsia="Times New Roman" w:hAnsi="Times New Roman" w:cs="Times New Roman"/>
          <w:b/>
          <w:bCs/>
        </w:rPr>
      </w:pPr>
    </w:p>
    <w:p w14:paraId="52B9FB66" w14:textId="04606720" w:rsidR="00307600" w:rsidRPr="0011079F" w:rsidRDefault="00307600" w:rsidP="007A4483">
      <w:pPr>
        <w:numPr>
          <w:ilvl w:val="0"/>
          <w:numId w:val="34"/>
        </w:numPr>
        <w:spacing w:after="120" w:line="240" w:lineRule="auto"/>
        <w:contextualSpacing/>
        <w:textAlignment w:val="baseline"/>
        <w:rPr>
          <w:rFonts w:ascii="Times New Roman" w:eastAsia="Times New Roman" w:hAnsi="Times New Roman" w:cs="Times New Roman"/>
          <w:b/>
          <w:bCs/>
        </w:rPr>
      </w:pPr>
      <w:r w:rsidRPr="0011079F">
        <w:rPr>
          <w:rFonts w:ascii="Times New Roman" w:eastAsia="Times New Roman" w:hAnsi="Times New Roman" w:cs="Times New Roman"/>
          <w:b/>
          <w:bCs/>
        </w:rPr>
        <w:t>Determine the low-to-moderate income (LMI) percentage for the </w:t>
      </w:r>
      <w:r w:rsidRPr="0011079F">
        <w:rPr>
          <w:rFonts w:ascii="Times New Roman" w:eastAsia="Times New Roman" w:hAnsi="Times New Roman" w:cs="Times New Roman"/>
          <w:b/>
          <w:bCs/>
          <w:u w:val="single"/>
        </w:rPr>
        <w:t>entire</w:t>
      </w:r>
      <w:r w:rsidRPr="0011079F">
        <w:rPr>
          <w:rFonts w:ascii="Times New Roman" w:eastAsia="Times New Roman" w:hAnsi="Times New Roman" w:cs="Times New Roman"/>
          <w:b/>
          <w:bCs/>
        </w:rPr>
        <w:t xml:space="preserve"> proposed service area. </w:t>
      </w:r>
    </w:p>
    <w:p w14:paraId="7E8BA5D8" w14:textId="3C41341B" w:rsidR="00C63D69" w:rsidRPr="00D5604E" w:rsidRDefault="00C63D69" w:rsidP="00C63D69">
      <w:pPr>
        <w:spacing w:after="0" w:line="240" w:lineRule="auto"/>
        <w:textAlignment w:val="baseline"/>
        <w:rPr>
          <w:rFonts w:ascii="Times New Roman" w:eastAsia="Times New Roman" w:hAnsi="Times New Roman" w:cs="Times New Roman"/>
          <w:sz w:val="18"/>
          <w:szCs w:val="18"/>
        </w:rPr>
      </w:pPr>
    </w:p>
    <w:p w14:paraId="15510B6F" w14:textId="4E92CB73" w:rsidR="002E285A" w:rsidRPr="00D5604E" w:rsidRDefault="002E285A" w:rsidP="002E285A">
      <w:pPr>
        <w:pStyle w:val="ListParagraph"/>
        <w:spacing w:after="0" w:line="240" w:lineRule="auto"/>
        <w:textAlignment w:val="baseline"/>
        <w:rPr>
          <w:rFonts w:ascii="Times New Roman" w:hAnsi="Times New Roman" w:cs="Times New Roman"/>
          <w:highlight w:val="yellow"/>
        </w:rPr>
      </w:pPr>
    </w:p>
    <w:p w14:paraId="61306429" w14:textId="476B62BA" w:rsidR="002E285A" w:rsidRPr="00D57269" w:rsidRDefault="00C47FC8" w:rsidP="00DF662C">
      <w:pPr>
        <w:spacing w:after="120" w:line="240" w:lineRule="auto"/>
        <w:ind w:firstLine="720"/>
        <w:textAlignment w:val="baseline"/>
        <w:rPr>
          <w:rFonts w:ascii="Times New Roman" w:hAnsi="Times New Roman" w:cs="Times New Roman"/>
        </w:rPr>
      </w:pPr>
      <w:r>
        <w:rPr>
          <w:rFonts w:ascii="Times New Roman" w:hAnsi="Times New Roman" w:cs="Times New Roman"/>
        </w:rPr>
        <w:t>Based on the LMA percentage determination spreadsheet, t</w:t>
      </w:r>
      <w:r w:rsidR="002E285A" w:rsidRPr="00D57269">
        <w:rPr>
          <w:rFonts w:ascii="Times New Roman" w:hAnsi="Times New Roman" w:cs="Times New Roman"/>
        </w:rPr>
        <w:t>he L</w:t>
      </w:r>
      <w:r w:rsidR="00553565">
        <w:rPr>
          <w:rFonts w:ascii="Times New Roman" w:hAnsi="Times New Roman" w:cs="Times New Roman"/>
        </w:rPr>
        <w:t>MA</w:t>
      </w:r>
      <w:r w:rsidR="002E285A" w:rsidRPr="00D57269">
        <w:rPr>
          <w:rFonts w:ascii="Times New Roman" w:hAnsi="Times New Roman" w:cs="Times New Roman"/>
        </w:rPr>
        <w:t xml:space="preserve"> percentage for the proposed service area is:</w:t>
      </w:r>
    </w:p>
    <w:tbl>
      <w:tblPr>
        <w:tblW w:w="0" w:type="auto"/>
        <w:jc w:val="center"/>
        <w:tblCellMar>
          <w:left w:w="0" w:type="dxa"/>
          <w:right w:w="0" w:type="dxa"/>
        </w:tblCellMar>
        <w:tblLook w:val="04A0" w:firstRow="1" w:lastRow="0" w:firstColumn="1" w:lastColumn="0" w:noHBand="0" w:noVBand="1"/>
      </w:tblPr>
      <w:tblGrid>
        <w:gridCol w:w="2250"/>
      </w:tblGrid>
      <w:tr w:rsidR="002E285A" w:rsidRPr="00D5604E" w14:paraId="67B8466A" w14:textId="77777777" w:rsidTr="00CB334F">
        <w:trPr>
          <w:trHeight w:val="295"/>
          <w:jc w:val="center"/>
        </w:trPr>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F53A3" w14:textId="77777777" w:rsidR="002E285A" w:rsidRPr="00D5604E" w:rsidRDefault="002E285A" w:rsidP="00F1655C">
            <w:pPr>
              <w:spacing w:after="0" w:line="240" w:lineRule="auto"/>
              <w:jc w:val="center"/>
              <w:textAlignment w:val="baseline"/>
              <w:rPr>
                <w:rFonts w:ascii="Times New Roman" w:hAnsi="Times New Roman" w:cs="Times New Roman"/>
              </w:rPr>
            </w:pPr>
            <w:r w:rsidRPr="00D5604E">
              <w:rPr>
                <w:rFonts w:ascii="Times New Roman" w:hAnsi="Times New Roman" w:cs="Times New Roman"/>
              </w:rPr>
              <w:t>%</w:t>
            </w:r>
          </w:p>
        </w:tc>
      </w:tr>
    </w:tbl>
    <w:p w14:paraId="131C7827" w14:textId="463A1F99" w:rsidR="00A94D30" w:rsidRPr="001941D9" w:rsidRDefault="00A94D30" w:rsidP="001941D9">
      <w:pPr>
        <w:spacing w:after="0" w:line="240" w:lineRule="auto"/>
        <w:textAlignment w:val="baseline"/>
        <w:rPr>
          <w:rFonts w:ascii="Times New Roman" w:eastAsia="Times New Roman" w:hAnsi="Times New Roman" w:cs="Times New Roman"/>
          <w:highlight w:val="green"/>
        </w:rPr>
      </w:pPr>
    </w:p>
    <w:p w14:paraId="0A1BA381" w14:textId="77777777" w:rsidR="002D08CF" w:rsidRPr="001941D9" w:rsidRDefault="002D08CF" w:rsidP="001941D9">
      <w:pPr>
        <w:spacing w:after="0" w:line="240" w:lineRule="auto"/>
        <w:textAlignment w:val="baseline"/>
        <w:rPr>
          <w:rFonts w:ascii="Times New Roman" w:eastAsia="Times New Roman" w:hAnsi="Times New Roman" w:cs="Times New Roman"/>
          <w:highlight w:val="green"/>
        </w:rPr>
      </w:pPr>
    </w:p>
    <w:p w14:paraId="47916994" w14:textId="21E7FAF1" w:rsidR="00A94D30" w:rsidRPr="007A4483" w:rsidRDefault="00A94D30" w:rsidP="00C12754">
      <w:pPr>
        <w:pStyle w:val="ListParagraph"/>
        <w:numPr>
          <w:ilvl w:val="0"/>
          <w:numId w:val="34"/>
        </w:numPr>
        <w:spacing w:after="0" w:line="240" w:lineRule="auto"/>
        <w:textAlignment w:val="baseline"/>
        <w:rPr>
          <w:rFonts w:ascii="Times New Roman" w:eastAsia="Times New Roman" w:hAnsi="Times New Roman" w:cs="Times New Roman"/>
        </w:rPr>
      </w:pPr>
      <w:r w:rsidRPr="007A4483">
        <w:rPr>
          <w:rFonts w:ascii="Times New Roman" w:eastAsia="Times New Roman" w:hAnsi="Times New Roman" w:cs="Times New Roman"/>
          <w:b/>
          <w:bCs/>
        </w:rPr>
        <w:t xml:space="preserve">Describe the need </w:t>
      </w:r>
      <w:r w:rsidR="0080653B">
        <w:rPr>
          <w:rFonts w:ascii="Times New Roman" w:eastAsia="Times New Roman" w:hAnsi="Times New Roman" w:cs="Times New Roman"/>
          <w:b/>
          <w:bCs/>
        </w:rPr>
        <w:t xml:space="preserve">for </w:t>
      </w:r>
      <w:r w:rsidRPr="007A4483">
        <w:rPr>
          <w:rFonts w:ascii="Times New Roman" w:eastAsia="Times New Roman" w:hAnsi="Times New Roman" w:cs="Times New Roman"/>
          <w:b/>
          <w:bCs/>
        </w:rPr>
        <w:t xml:space="preserve">broadband infrastructure </w:t>
      </w:r>
      <w:r w:rsidR="007A4483" w:rsidRPr="007A4483">
        <w:rPr>
          <w:rFonts w:ascii="Times New Roman" w:eastAsia="Times New Roman" w:hAnsi="Times New Roman" w:cs="Times New Roman"/>
          <w:b/>
          <w:bCs/>
        </w:rPr>
        <w:t xml:space="preserve">and </w:t>
      </w:r>
      <w:r w:rsidR="00EE685A">
        <w:rPr>
          <w:rFonts w:ascii="Times New Roman" w:eastAsia="Times New Roman" w:hAnsi="Times New Roman" w:cs="Times New Roman"/>
          <w:b/>
          <w:bCs/>
        </w:rPr>
        <w:t>how it</w:t>
      </w:r>
      <w:r w:rsidR="007A4483" w:rsidRPr="007A4483">
        <w:rPr>
          <w:rFonts w:ascii="Times New Roman" w:eastAsia="Times New Roman" w:hAnsi="Times New Roman" w:cs="Times New Roman"/>
          <w:b/>
          <w:bCs/>
        </w:rPr>
        <w:t xml:space="preserve"> benefits the overall community, </w:t>
      </w:r>
      <w:r w:rsidR="00EE685A">
        <w:rPr>
          <w:rFonts w:ascii="Times New Roman" w:eastAsia="Times New Roman" w:hAnsi="Times New Roman" w:cs="Times New Roman"/>
          <w:b/>
          <w:bCs/>
        </w:rPr>
        <w:t>in</w:t>
      </w:r>
      <w:r w:rsidR="007A4483" w:rsidRPr="007A4483">
        <w:rPr>
          <w:rFonts w:ascii="Times New Roman" w:eastAsia="Times New Roman" w:hAnsi="Times New Roman" w:cs="Times New Roman"/>
          <w:b/>
          <w:bCs/>
        </w:rPr>
        <w:t xml:space="preserve"> preventing, preparing for, or responding to COVID-19, within the service area. </w:t>
      </w:r>
      <w:r w:rsidRPr="007A4483">
        <w:rPr>
          <w:rFonts w:ascii="Times New Roman" w:eastAsia="Times New Roman" w:hAnsi="Times New Roman" w:cs="Times New Roman"/>
          <w:i/>
          <w:iCs/>
        </w:rPr>
        <w:t>The response should include how the COVID-19 pandemic has increased the need for broadband infrastructure.</w:t>
      </w:r>
      <w:r w:rsidRPr="007A4483">
        <w:rPr>
          <w:rFonts w:ascii="Times New Roman" w:eastAsia="Times New Roman" w:hAnsi="Times New Roman" w:cs="Times New Roman"/>
        </w:rPr>
        <w:t xml:space="preserve"> </w:t>
      </w:r>
    </w:p>
    <w:p w14:paraId="308C1D65" w14:textId="77777777" w:rsidR="00A94D30" w:rsidRDefault="00A94D30" w:rsidP="001E51A8">
      <w:pPr>
        <w:spacing w:after="0" w:line="240" w:lineRule="auto"/>
        <w:ind w:left="360"/>
        <w:textAlignment w:val="baseline"/>
        <w:rPr>
          <w:rFonts w:ascii="Times New Roman" w:eastAsia="Times New Roman" w:hAnsi="Times New Roman" w:cs="Times New Roman"/>
        </w:rPr>
      </w:pPr>
    </w:p>
    <w:p w14:paraId="46BCD5B5" w14:textId="77777777" w:rsidR="0080653B" w:rsidRDefault="0080653B" w:rsidP="001E51A8">
      <w:pPr>
        <w:spacing w:after="0" w:line="240" w:lineRule="auto"/>
        <w:ind w:left="360"/>
        <w:textAlignment w:val="baseline"/>
        <w:rPr>
          <w:rFonts w:ascii="Times New Roman" w:eastAsia="Times New Roman" w:hAnsi="Times New Roman" w:cs="Times New Roman"/>
        </w:rPr>
      </w:pPr>
    </w:p>
    <w:p w14:paraId="2144C193" w14:textId="77777777" w:rsidR="0080653B" w:rsidRPr="001941D9" w:rsidRDefault="0080653B" w:rsidP="001E51A8">
      <w:pPr>
        <w:spacing w:after="0" w:line="240" w:lineRule="auto"/>
        <w:ind w:left="360"/>
        <w:textAlignment w:val="baseline"/>
        <w:rPr>
          <w:rFonts w:ascii="Times New Roman" w:eastAsia="Times New Roman" w:hAnsi="Times New Roman" w:cs="Times New Roman"/>
        </w:rPr>
      </w:pPr>
    </w:p>
    <w:p w14:paraId="04C20725" w14:textId="28535DDD" w:rsidR="00EE685A" w:rsidRPr="00553565" w:rsidRDefault="00EE685A" w:rsidP="00C12754">
      <w:pPr>
        <w:pStyle w:val="ListParagraph"/>
        <w:numPr>
          <w:ilvl w:val="0"/>
          <w:numId w:val="34"/>
        </w:numPr>
        <w:spacing w:after="0" w:line="240" w:lineRule="auto"/>
        <w:textAlignment w:val="baseline"/>
        <w:rPr>
          <w:rFonts w:ascii="Times New Roman" w:eastAsia="Times New Roman" w:hAnsi="Times New Roman" w:cs="Times New Roman"/>
        </w:rPr>
      </w:pPr>
      <w:r w:rsidRPr="00553565">
        <w:rPr>
          <w:rFonts w:ascii="Times New Roman" w:eastAsia="Times New Roman" w:hAnsi="Times New Roman" w:cs="Times New Roman"/>
          <w:b/>
          <w:bCs/>
        </w:rPr>
        <w:t>If the project include</w:t>
      </w:r>
      <w:r w:rsidR="0080653B">
        <w:rPr>
          <w:rFonts w:ascii="Times New Roman" w:eastAsia="Times New Roman" w:hAnsi="Times New Roman" w:cs="Times New Roman"/>
          <w:b/>
          <w:bCs/>
        </w:rPr>
        <w:t>s</w:t>
      </w:r>
      <w:r w:rsidRPr="00553565">
        <w:rPr>
          <w:rFonts w:ascii="Times New Roman" w:eastAsia="Times New Roman" w:hAnsi="Times New Roman" w:cs="Times New Roman"/>
          <w:b/>
          <w:bCs/>
        </w:rPr>
        <w:t xml:space="preserve"> a Communication Enhancement Component, describe the proposed enhancement activities</w:t>
      </w:r>
      <w:r>
        <w:rPr>
          <w:rFonts w:ascii="Times New Roman" w:eastAsia="Times New Roman" w:hAnsi="Times New Roman" w:cs="Times New Roman"/>
          <w:b/>
          <w:bCs/>
        </w:rPr>
        <w:t xml:space="preserve"> and how it would further support or benefit residents and community members?</w:t>
      </w:r>
      <w:r w:rsidRPr="00553565">
        <w:rPr>
          <w:rFonts w:ascii="Times New Roman" w:eastAsia="Times New Roman" w:hAnsi="Times New Roman" w:cs="Times New Roman"/>
        </w:rPr>
        <w:t xml:space="preserve">  </w:t>
      </w:r>
      <w:r w:rsidRPr="00553565">
        <w:rPr>
          <w:rFonts w:ascii="Times New Roman" w:eastAsia="Times New Roman" w:hAnsi="Times New Roman" w:cs="Times New Roman"/>
          <w:i/>
          <w:iCs/>
        </w:rPr>
        <w:t>Note: other proposed Communication Enhancement activities may be denied funding if it is determined the activities do not fit the requirements of CDBG-CV funding.</w:t>
      </w:r>
    </w:p>
    <w:p w14:paraId="2298D89B" w14:textId="77777777" w:rsidR="00EE685A" w:rsidRPr="00C47FC8" w:rsidRDefault="00EE685A" w:rsidP="00C47FC8">
      <w:pPr>
        <w:spacing w:after="0" w:line="240" w:lineRule="auto"/>
        <w:ind w:left="360"/>
        <w:textAlignment w:val="baseline"/>
        <w:rPr>
          <w:rFonts w:ascii="Times New Roman" w:eastAsia="Times New Roman" w:hAnsi="Times New Roman" w:cs="Times New Roman"/>
        </w:rPr>
      </w:pPr>
    </w:p>
    <w:p w14:paraId="0A50823D" w14:textId="615C3B11" w:rsidR="00A94D30" w:rsidRPr="001941D9" w:rsidRDefault="00A94D30" w:rsidP="001E51A8">
      <w:pPr>
        <w:spacing w:after="0" w:line="240" w:lineRule="auto"/>
        <w:ind w:left="360"/>
        <w:textAlignment w:val="baseline"/>
        <w:rPr>
          <w:rFonts w:ascii="Times New Roman" w:eastAsia="Times New Roman" w:hAnsi="Times New Roman" w:cs="Times New Roman"/>
        </w:rPr>
      </w:pPr>
    </w:p>
    <w:p w14:paraId="2A52E5A7" w14:textId="77777777" w:rsidR="002D08CF" w:rsidRPr="001941D9" w:rsidRDefault="002D08CF" w:rsidP="001E51A8">
      <w:pPr>
        <w:spacing w:after="0" w:line="240" w:lineRule="auto"/>
        <w:ind w:left="360"/>
        <w:textAlignment w:val="baseline"/>
        <w:rPr>
          <w:rFonts w:ascii="Times New Roman" w:eastAsia="Times New Roman" w:hAnsi="Times New Roman" w:cs="Times New Roman"/>
        </w:rPr>
      </w:pPr>
    </w:p>
    <w:p w14:paraId="07886E00" w14:textId="7A0553A5" w:rsidR="00A94D30" w:rsidRPr="00D57269" w:rsidRDefault="00A94D30" w:rsidP="007A4483">
      <w:pPr>
        <w:pStyle w:val="ListParagraph"/>
        <w:numPr>
          <w:ilvl w:val="0"/>
          <w:numId w:val="34"/>
        </w:numPr>
        <w:spacing w:after="0" w:line="240" w:lineRule="auto"/>
        <w:textAlignment w:val="baseline"/>
        <w:rPr>
          <w:rFonts w:ascii="Times New Roman" w:eastAsia="Times New Roman" w:hAnsi="Times New Roman" w:cs="Times New Roman"/>
        </w:rPr>
      </w:pPr>
      <w:r w:rsidRPr="00057352">
        <w:rPr>
          <w:rFonts w:ascii="Times New Roman" w:eastAsia="Times New Roman" w:hAnsi="Times New Roman" w:cs="Times New Roman"/>
          <w:b/>
          <w:bCs/>
        </w:rPr>
        <w:t>What resources, if any, are currently available for residents and community members to utilize or apply for in regards to broadband</w:t>
      </w:r>
      <w:r w:rsidR="008E4183" w:rsidRPr="00057352">
        <w:rPr>
          <w:rFonts w:ascii="Times New Roman" w:eastAsia="Times New Roman" w:hAnsi="Times New Roman" w:cs="Times New Roman"/>
          <w:b/>
          <w:bCs/>
        </w:rPr>
        <w:t xml:space="preserve"> service</w:t>
      </w:r>
      <w:r w:rsidRPr="00057352">
        <w:rPr>
          <w:rFonts w:ascii="Times New Roman" w:eastAsia="Times New Roman" w:hAnsi="Times New Roman" w:cs="Times New Roman"/>
          <w:b/>
          <w:bCs/>
        </w:rPr>
        <w:t xml:space="preserve"> assistance?</w:t>
      </w:r>
      <w:r w:rsidR="00D57269">
        <w:rPr>
          <w:rFonts w:ascii="Times New Roman" w:eastAsia="Times New Roman" w:hAnsi="Times New Roman" w:cs="Times New Roman"/>
        </w:rPr>
        <w:t xml:space="preserve">  </w:t>
      </w:r>
      <w:r w:rsidRPr="00D57269">
        <w:rPr>
          <w:rFonts w:ascii="Times New Roman" w:eastAsia="Times New Roman" w:hAnsi="Times New Roman" w:cs="Times New Roman"/>
          <w:i/>
          <w:iCs/>
        </w:rPr>
        <w:t>Applicants should be aware that a review for duplication of benefits will be required prior</w:t>
      </w:r>
      <w:r w:rsidR="008E4183" w:rsidRPr="00D57269">
        <w:rPr>
          <w:rFonts w:ascii="Times New Roman" w:eastAsia="Times New Roman" w:hAnsi="Times New Roman" w:cs="Times New Roman"/>
          <w:i/>
          <w:iCs/>
        </w:rPr>
        <w:t xml:space="preserve"> awarding funds</w:t>
      </w:r>
      <w:r w:rsidRPr="00D57269">
        <w:rPr>
          <w:rFonts w:ascii="Times New Roman" w:eastAsia="Times New Roman" w:hAnsi="Times New Roman" w:cs="Times New Roman"/>
          <w:i/>
          <w:iCs/>
        </w:rPr>
        <w:t>.  More information on duplication of benefit can be found in the Minnesota CDBG-CV guide on the SCDP website.</w:t>
      </w:r>
    </w:p>
    <w:p w14:paraId="45066211" w14:textId="13395491" w:rsidR="00A94D30" w:rsidRDefault="00A94D30" w:rsidP="00D9407E">
      <w:pPr>
        <w:spacing w:after="0" w:line="240" w:lineRule="auto"/>
        <w:ind w:left="360"/>
        <w:textAlignment w:val="baseline"/>
        <w:rPr>
          <w:rFonts w:ascii="Times New Roman" w:eastAsia="Times New Roman" w:hAnsi="Times New Roman" w:cs="Times New Roman"/>
          <w:highlight w:val="green"/>
        </w:rPr>
      </w:pPr>
    </w:p>
    <w:p w14:paraId="196E0BA1" w14:textId="2DC0E7DF" w:rsidR="001941D9" w:rsidRDefault="001941D9" w:rsidP="00D9407E">
      <w:pPr>
        <w:spacing w:after="0" w:line="240" w:lineRule="auto"/>
        <w:ind w:left="360"/>
        <w:textAlignment w:val="baseline"/>
        <w:rPr>
          <w:rFonts w:ascii="Times New Roman" w:eastAsia="Times New Roman" w:hAnsi="Times New Roman" w:cs="Times New Roman"/>
          <w:highlight w:val="green"/>
        </w:rPr>
      </w:pPr>
    </w:p>
    <w:p w14:paraId="5C8C1B52" w14:textId="77777777" w:rsidR="001941D9" w:rsidRDefault="001941D9" w:rsidP="00D9407E">
      <w:pPr>
        <w:spacing w:after="0" w:line="240" w:lineRule="auto"/>
        <w:ind w:left="360"/>
        <w:textAlignment w:val="baseline"/>
        <w:rPr>
          <w:rFonts w:ascii="Times New Roman" w:eastAsia="Times New Roman" w:hAnsi="Times New Roman" w:cs="Times New Roman"/>
          <w:highlight w:val="green"/>
        </w:rPr>
      </w:pPr>
    </w:p>
    <w:p w14:paraId="7E31AC4B" w14:textId="77777777" w:rsidR="001941D9" w:rsidRPr="00D5604E" w:rsidRDefault="001941D9" w:rsidP="007A4483">
      <w:pPr>
        <w:pStyle w:val="ListParagraph"/>
        <w:numPr>
          <w:ilvl w:val="0"/>
          <w:numId w:val="34"/>
        </w:numPr>
        <w:spacing w:after="0" w:line="240" w:lineRule="auto"/>
        <w:textAlignment w:val="baseline"/>
        <w:rPr>
          <w:rFonts w:ascii="Times New Roman" w:eastAsia="Times New Roman" w:hAnsi="Times New Roman" w:cs="Times New Roman"/>
        </w:rPr>
      </w:pPr>
      <w:r w:rsidRPr="00057352">
        <w:rPr>
          <w:rFonts w:ascii="Times New Roman" w:eastAsia="Times New Roman" w:hAnsi="Times New Roman" w:cs="Times New Roman"/>
          <w:b/>
          <w:bCs/>
        </w:rPr>
        <w:t xml:space="preserve">Would this proposed project not be feasible without the award of the requested CDBG-CV broadband grant funds? </w:t>
      </w:r>
      <w:r w:rsidRPr="00D5604E">
        <w:rPr>
          <w:rFonts w:ascii="Times New Roman" w:eastAsia="Times New Roman" w:hAnsi="Times New Roman" w:cs="Times New Roman"/>
          <w:b/>
          <w:bCs/>
        </w:rPr>
        <w:t xml:space="preserve"> </w:t>
      </w:r>
      <w:r w:rsidRPr="00D5604E">
        <w:rPr>
          <w:rFonts w:ascii="Times New Roman" w:eastAsia="Times New Roman" w:hAnsi="Times New Roman" w:cs="Times New Roman"/>
          <w:i/>
          <w:iCs/>
        </w:rPr>
        <w:t>If the proposed project was awarded less than the requested CDBG-CV funding, how would the reduced amount of funding impact the project (example: reduction in the proposed services area)?</w:t>
      </w:r>
    </w:p>
    <w:p w14:paraId="5B2D94BE" w14:textId="0600F34E" w:rsidR="002D08CF" w:rsidRDefault="002D08CF" w:rsidP="00C47FC8">
      <w:pPr>
        <w:spacing w:after="0" w:line="240" w:lineRule="auto"/>
        <w:ind w:left="360"/>
        <w:textAlignment w:val="baseline"/>
        <w:rPr>
          <w:rFonts w:ascii="Times New Roman" w:eastAsia="Times New Roman" w:hAnsi="Times New Roman" w:cs="Times New Roman"/>
          <w:highlight w:val="green"/>
        </w:rPr>
      </w:pPr>
    </w:p>
    <w:p w14:paraId="22CBAB2F" w14:textId="77777777" w:rsidR="00AF152F" w:rsidRPr="00D5604E" w:rsidRDefault="00AF152F" w:rsidP="00C47FC8">
      <w:pPr>
        <w:pStyle w:val="paragraph"/>
        <w:spacing w:before="0" w:beforeAutospacing="0" w:after="0" w:afterAutospacing="0"/>
        <w:ind w:left="360"/>
        <w:textAlignment w:val="baseline"/>
        <w:rPr>
          <w:rStyle w:val="eop"/>
          <w:sz w:val="22"/>
          <w:szCs w:val="22"/>
        </w:rPr>
      </w:pPr>
    </w:p>
    <w:p w14:paraId="53BA6439" w14:textId="77777777" w:rsidR="003F17A9" w:rsidRDefault="003F17A9" w:rsidP="00D9407E">
      <w:pPr>
        <w:spacing w:after="120" w:line="240" w:lineRule="auto"/>
        <w:textAlignment w:val="baseline"/>
        <w:rPr>
          <w:rFonts w:ascii="Times New Roman" w:eastAsia="Times New Roman" w:hAnsi="Times New Roman" w:cs="Times New Roman"/>
          <w:b/>
          <w:bCs/>
          <w:u w:val="single"/>
        </w:rPr>
      </w:pPr>
    </w:p>
    <w:p w14:paraId="30A3BE18" w14:textId="77777777" w:rsidR="003F17A9" w:rsidRDefault="003F17A9" w:rsidP="00D9407E">
      <w:pPr>
        <w:spacing w:after="120" w:line="240" w:lineRule="auto"/>
        <w:textAlignment w:val="baseline"/>
        <w:rPr>
          <w:rFonts w:ascii="Times New Roman" w:eastAsia="Times New Roman" w:hAnsi="Times New Roman" w:cs="Times New Roman"/>
          <w:b/>
          <w:bCs/>
          <w:u w:val="single"/>
        </w:rPr>
      </w:pPr>
    </w:p>
    <w:p w14:paraId="14C05AF7" w14:textId="77777777" w:rsidR="003F17A9" w:rsidRDefault="003F17A9" w:rsidP="00D9407E">
      <w:pPr>
        <w:spacing w:after="120" w:line="240" w:lineRule="auto"/>
        <w:textAlignment w:val="baseline"/>
        <w:rPr>
          <w:rFonts w:ascii="Times New Roman" w:eastAsia="Times New Roman" w:hAnsi="Times New Roman" w:cs="Times New Roman"/>
          <w:b/>
          <w:bCs/>
          <w:u w:val="single"/>
        </w:rPr>
      </w:pPr>
    </w:p>
    <w:p w14:paraId="326E6AB5" w14:textId="77777777" w:rsidR="003F17A9" w:rsidRDefault="003F17A9" w:rsidP="00D9407E">
      <w:pPr>
        <w:spacing w:after="120" w:line="240" w:lineRule="auto"/>
        <w:textAlignment w:val="baseline"/>
        <w:rPr>
          <w:rFonts w:ascii="Times New Roman" w:eastAsia="Times New Roman" w:hAnsi="Times New Roman" w:cs="Times New Roman"/>
          <w:b/>
          <w:bCs/>
          <w:u w:val="single"/>
        </w:rPr>
      </w:pPr>
    </w:p>
    <w:p w14:paraId="51006557" w14:textId="77777777" w:rsidR="003F17A9" w:rsidRDefault="003F17A9" w:rsidP="00D9407E">
      <w:pPr>
        <w:spacing w:after="120" w:line="240" w:lineRule="auto"/>
        <w:textAlignment w:val="baseline"/>
        <w:rPr>
          <w:rFonts w:ascii="Times New Roman" w:eastAsia="Times New Roman" w:hAnsi="Times New Roman" w:cs="Times New Roman"/>
          <w:b/>
          <w:bCs/>
          <w:u w:val="single"/>
        </w:rPr>
      </w:pPr>
    </w:p>
    <w:p w14:paraId="7D6CA8F1" w14:textId="2F3713E2" w:rsidR="00C63D69" w:rsidRDefault="00266D8D" w:rsidP="00D9407E">
      <w:pPr>
        <w:spacing w:after="120" w:line="240" w:lineRule="auto"/>
        <w:textAlignment w:val="baseline"/>
        <w:rPr>
          <w:rFonts w:ascii="Times New Roman" w:eastAsia="Times New Roman" w:hAnsi="Times New Roman" w:cs="Times New Roman"/>
          <w:b/>
          <w:bCs/>
          <w:u w:val="single"/>
        </w:rPr>
      </w:pPr>
      <w:r>
        <w:rPr>
          <w:rFonts w:ascii="Times New Roman" w:eastAsia="Times New Roman" w:hAnsi="Times New Roman" w:cs="Times New Roman"/>
          <w:b/>
          <w:bCs/>
          <w:u w:val="single"/>
        </w:rPr>
        <w:t>COMMUNITY IMPACT</w:t>
      </w:r>
    </w:p>
    <w:p w14:paraId="3DFBD125" w14:textId="77777777" w:rsidR="008E4EEE" w:rsidRPr="00D9407E" w:rsidRDefault="008E4EEE" w:rsidP="008B7263">
      <w:pPr>
        <w:spacing w:after="120" w:line="240" w:lineRule="auto"/>
        <w:textAlignment w:val="baseline"/>
        <w:rPr>
          <w:rFonts w:ascii="Times New Roman" w:eastAsia="Times New Roman" w:hAnsi="Times New Roman" w:cs="Times New Roman"/>
          <w:b/>
          <w:bCs/>
          <w:sz w:val="16"/>
          <w:szCs w:val="16"/>
          <w:u w:val="single"/>
        </w:rPr>
      </w:pPr>
    </w:p>
    <w:p w14:paraId="749CD8DA" w14:textId="77777777" w:rsidR="00266D8D" w:rsidRPr="00057352" w:rsidRDefault="00C63D69" w:rsidP="00C12754">
      <w:pPr>
        <w:pStyle w:val="ListParagraph"/>
        <w:numPr>
          <w:ilvl w:val="0"/>
          <w:numId w:val="36"/>
        </w:numPr>
        <w:spacing w:after="120" w:line="240" w:lineRule="auto"/>
        <w:textAlignment w:val="baseline"/>
        <w:rPr>
          <w:rFonts w:ascii="Times New Roman" w:eastAsia="Times New Roman" w:hAnsi="Times New Roman" w:cs="Times New Roman"/>
          <w:b/>
          <w:bCs/>
          <w:sz w:val="18"/>
          <w:szCs w:val="18"/>
        </w:rPr>
      </w:pPr>
      <w:r w:rsidRPr="00057352">
        <w:rPr>
          <w:rFonts w:ascii="Times New Roman" w:eastAsia="Times New Roman" w:hAnsi="Times New Roman" w:cs="Times New Roman"/>
          <w:b/>
          <w:bCs/>
        </w:rPr>
        <w:t xml:space="preserve">Complete the following </w:t>
      </w:r>
      <w:r w:rsidR="00C15989" w:rsidRPr="00057352">
        <w:rPr>
          <w:rFonts w:ascii="Times New Roman" w:eastAsia="Times New Roman" w:hAnsi="Times New Roman" w:cs="Times New Roman"/>
          <w:b/>
          <w:bCs/>
        </w:rPr>
        <w:t xml:space="preserve">Current/Proposed </w:t>
      </w:r>
      <w:r w:rsidR="002D5786" w:rsidRPr="00057352">
        <w:rPr>
          <w:rFonts w:ascii="Times New Roman" w:eastAsia="Times New Roman" w:hAnsi="Times New Roman" w:cs="Times New Roman"/>
          <w:b/>
          <w:bCs/>
        </w:rPr>
        <w:t>A</w:t>
      </w:r>
      <w:r w:rsidR="00C15989" w:rsidRPr="00057352">
        <w:rPr>
          <w:rFonts w:ascii="Times New Roman" w:eastAsia="Times New Roman" w:hAnsi="Times New Roman" w:cs="Times New Roman"/>
          <w:b/>
          <w:bCs/>
        </w:rPr>
        <w:t xml:space="preserve">verage </w:t>
      </w:r>
      <w:r w:rsidR="002D5786" w:rsidRPr="00057352">
        <w:rPr>
          <w:rFonts w:ascii="Times New Roman" w:eastAsia="Times New Roman" w:hAnsi="Times New Roman" w:cs="Times New Roman"/>
          <w:b/>
          <w:bCs/>
        </w:rPr>
        <w:t>S</w:t>
      </w:r>
      <w:r w:rsidR="00C15989" w:rsidRPr="00057352">
        <w:rPr>
          <w:rFonts w:ascii="Times New Roman" w:eastAsia="Times New Roman" w:hAnsi="Times New Roman" w:cs="Times New Roman"/>
          <w:b/>
          <w:bCs/>
        </w:rPr>
        <w:t>peed</w:t>
      </w:r>
      <w:r w:rsidRPr="00057352">
        <w:rPr>
          <w:rFonts w:ascii="Times New Roman" w:eastAsia="Times New Roman" w:hAnsi="Times New Roman" w:cs="Times New Roman"/>
          <w:b/>
          <w:bCs/>
        </w:rPr>
        <w:t xml:space="preserve"> table.</w:t>
      </w:r>
    </w:p>
    <w:p w14:paraId="4C9A2321" w14:textId="588B5731" w:rsidR="00C63D69" w:rsidRPr="00D5604E" w:rsidRDefault="00C15989" w:rsidP="00266D8D">
      <w:pPr>
        <w:pStyle w:val="ListParagraph"/>
        <w:spacing w:after="120" w:line="240" w:lineRule="auto"/>
        <w:textAlignment w:val="baseline"/>
        <w:rPr>
          <w:rFonts w:ascii="Times New Roman" w:eastAsia="Times New Roman" w:hAnsi="Times New Roman" w:cs="Times New Roman"/>
          <w:sz w:val="18"/>
          <w:szCs w:val="18"/>
        </w:rPr>
      </w:pPr>
      <w:r w:rsidRPr="00D5604E">
        <w:rPr>
          <w:rFonts w:ascii="Times New Roman" w:eastAsia="Times New Roman" w:hAnsi="Times New Roman" w:cs="Times New Roman"/>
          <w:i/>
          <w:iCs/>
        </w:rPr>
        <w:t>For each community (</w:t>
      </w:r>
      <w:r w:rsidR="00C764BA" w:rsidRPr="00D5604E">
        <w:rPr>
          <w:rFonts w:ascii="Times New Roman" w:eastAsia="Times New Roman" w:hAnsi="Times New Roman" w:cs="Times New Roman"/>
          <w:i/>
          <w:iCs/>
        </w:rPr>
        <w:t>using county name for unincorporated area</w:t>
      </w:r>
      <w:r w:rsidRPr="00D5604E">
        <w:rPr>
          <w:rFonts w:ascii="Times New Roman" w:eastAsia="Times New Roman" w:hAnsi="Times New Roman" w:cs="Times New Roman"/>
          <w:i/>
          <w:iCs/>
        </w:rPr>
        <w:t>)</w:t>
      </w:r>
      <w:r w:rsidR="002D5786" w:rsidRPr="00D5604E">
        <w:rPr>
          <w:rFonts w:ascii="Times New Roman" w:eastAsia="Times New Roman" w:hAnsi="Times New Roman" w:cs="Times New Roman"/>
          <w:i/>
          <w:iCs/>
        </w:rPr>
        <w:t xml:space="preserve"> within the proposed service area,</w:t>
      </w:r>
      <w:r w:rsidRPr="00D5604E">
        <w:rPr>
          <w:rFonts w:ascii="Times New Roman" w:eastAsia="Times New Roman" w:hAnsi="Times New Roman" w:cs="Times New Roman"/>
          <w:i/>
          <w:iCs/>
        </w:rPr>
        <w:t xml:space="preserve"> state the current average download and upload speeds and proposed average speed</w:t>
      </w:r>
      <w:r w:rsidR="002D5786" w:rsidRPr="00D5604E">
        <w:rPr>
          <w:rFonts w:ascii="Times New Roman" w:eastAsia="Times New Roman" w:hAnsi="Times New Roman" w:cs="Times New Roman"/>
          <w:i/>
          <w:iCs/>
        </w:rPr>
        <w:t>s</w:t>
      </w:r>
      <w:r w:rsidRPr="00D5604E">
        <w:rPr>
          <w:rFonts w:ascii="Times New Roman" w:eastAsia="Times New Roman" w:hAnsi="Times New Roman" w:cs="Times New Roman"/>
          <w:i/>
          <w:iCs/>
        </w:rPr>
        <w:t xml:space="preserve"> that will be available to the community after project completion.</w:t>
      </w:r>
      <w:r w:rsidR="002D5786" w:rsidRPr="00D5604E">
        <w:rPr>
          <w:rFonts w:ascii="Times New Roman" w:eastAsia="Times New Roman" w:hAnsi="Times New Roman" w:cs="Times New Roman"/>
          <w:i/>
          <w:iCs/>
        </w:rPr>
        <w:t xml:space="preserve">  Speeds should be entered in Mbps (Megabits per second).</w:t>
      </w:r>
    </w:p>
    <w:p w14:paraId="5AAEB81E" w14:textId="77777777" w:rsidR="004359A3" w:rsidRDefault="002D5786" w:rsidP="002D5786">
      <w:pPr>
        <w:spacing w:after="240" w:line="240" w:lineRule="auto"/>
        <w:textAlignment w:val="baseline"/>
        <w:rPr>
          <w:rFonts w:ascii="Times New Roman" w:eastAsia="Times New Roman" w:hAnsi="Times New Roman" w:cs="Times New Roman"/>
        </w:rPr>
      </w:pPr>
      <w:r w:rsidRPr="00266D8D">
        <w:rPr>
          <w:rFonts w:ascii="Times New Roman" w:eastAsia="Times New Roman" w:hAnsi="Times New Roman" w:cs="Times New Roman"/>
        </w:rPr>
        <w:tab/>
      </w:r>
    </w:p>
    <w:p w14:paraId="7FD6CE70" w14:textId="77777777" w:rsidR="004359A3" w:rsidRDefault="004359A3" w:rsidP="002D5786">
      <w:pPr>
        <w:spacing w:after="240" w:line="240" w:lineRule="auto"/>
        <w:textAlignment w:val="baseline"/>
        <w:rPr>
          <w:rFonts w:ascii="Times New Roman" w:eastAsia="Times New Roman" w:hAnsi="Times New Roman" w:cs="Times New Roman"/>
        </w:rPr>
      </w:pPr>
    </w:p>
    <w:p w14:paraId="3A9A10CD" w14:textId="7BDA46B0" w:rsidR="00C63D69" w:rsidRPr="00266D8D" w:rsidRDefault="00C15989" w:rsidP="004359A3">
      <w:pPr>
        <w:spacing w:after="240" w:line="240" w:lineRule="auto"/>
        <w:ind w:firstLine="720"/>
        <w:textAlignment w:val="baseline"/>
        <w:rPr>
          <w:rFonts w:ascii="Times New Roman" w:eastAsia="Times New Roman" w:hAnsi="Times New Roman" w:cs="Times New Roman"/>
        </w:rPr>
      </w:pPr>
      <w:r w:rsidRPr="00266D8D">
        <w:rPr>
          <w:rFonts w:ascii="Times New Roman" w:eastAsia="Times New Roman" w:hAnsi="Times New Roman" w:cs="Times New Roman"/>
        </w:rPr>
        <w:t>*Note: the proposed average speed should not be lower than 25</w:t>
      </w:r>
      <w:r w:rsidR="008E4183" w:rsidRPr="00266D8D">
        <w:rPr>
          <w:rFonts w:ascii="Times New Roman" w:eastAsia="Times New Roman" w:hAnsi="Times New Roman" w:cs="Times New Roman"/>
        </w:rPr>
        <w:t xml:space="preserve"> </w:t>
      </w:r>
      <w:r w:rsidRPr="00266D8D">
        <w:rPr>
          <w:rFonts w:ascii="Times New Roman" w:eastAsia="Times New Roman" w:hAnsi="Times New Roman" w:cs="Times New Roman"/>
        </w:rPr>
        <w:t>Mbps</w:t>
      </w:r>
      <w:r w:rsidR="008E4183" w:rsidRPr="00266D8D">
        <w:rPr>
          <w:rFonts w:ascii="Times New Roman" w:eastAsia="Times New Roman" w:hAnsi="Times New Roman" w:cs="Times New Roman"/>
        </w:rPr>
        <w:t xml:space="preserve"> download </w:t>
      </w:r>
      <w:r w:rsidRPr="00266D8D">
        <w:rPr>
          <w:rFonts w:ascii="Times New Roman" w:eastAsia="Times New Roman" w:hAnsi="Times New Roman" w:cs="Times New Roman"/>
        </w:rPr>
        <w:t>/</w:t>
      </w:r>
      <w:r w:rsidR="008E4183" w:rsidRPr="00266D8D">
        <w:rPr>
          <w:rFonts w:ascii="Times New Roman" w:eastAsia="Times New Roman" w:hAnsi="Times New Roman" w:cs="Times New Roman"/>
        </w:rPr>
        <w:t xml:space="preserve"> </w:t>
      </w:r>
      <w:r w:rsidRPr="00266D8D">
        <w:rPr>
          <w:rFonts w:ascii="Times New Roman" w:eastAsia="Times New Roman" w:hAnsi="Times New Roman" w:cs="Times New Roman"/>
        </w:rPr>
        <w:t>3</w:t>
      </w:r>
      <w:r w:rsidR="008E4183" w:rsidRPr="00266D8D">
        <w:rPr>
          <w:rFonts w:ascii="Times New Roman" w:eastAsia="Times New Roman" w:hAnsi="Times New Roman" w:cs="Times New Roman"/>
        </w:rPr>
        <w:t xml:space="preserve"> </w:t>
      </w:r>
      <w:r w:rsidRPr="00266D8D">
        <w:rPr>
          <w:rFonts w:ascii="Times New Roman" w:eastAsia="Times New Roman" w:hAnsi="Times New Roman" w:cs="Times New Roman"/>
        </w:rPr>
        <w:t>Mbps</w:t>
      </w:r>
      <w:r w:rsidR="008E4183" w:rsidRPr="00266D8D">
        <w:rPr>
          <w:rFonts w:ascii="Times New Roman" w:eastAsia="Times New Roman" w:hAnsi="Times New Roman" w:cs="Times New Roman"/>
        </w:rPr>
        <w:t xml:space="preserve"> upload</w:t>
      </w:r>
      <w:r w:rsidR="00F1655C" w:rsidRPr="00266D8D">
        <w:rPr>
          <w:rFonts w:ascii="Times New Roman" w:eastAsia="Times New Roman" w:hAnsi="Times New Roman" w:cs="Times New Roman"/>
        </w:rPr>
        <w:t>.</w:t>
      </w:r>
    </w:p>
    <w:tbl>
      <w:tblPr>
        <w:tblW w:w="8370" w:type="dxa"/>
        <w:jc w:val="center"/>
        <w:tblLook w:val="04A0" w:firstRow="1" w:lastRow="0" w:firstColumn="1" w:lastColumn="0" w:noHBand="0" w:noVBand="1"/>
      </w:tblPr>
      <w:tblGrid>
        <w:gridCol w:w="2340"/>
        <w:gridCol w:w="1530"/>
        <w:gridCol w:w="1530"/>
        <w:gridCol w:w="1530"/>
        <w:gridCol w:w="1440"/>
      </w:tblGrid>
      <w:tr w:rsidR="002D5786" w:rsidRPr="00D5604E" w14:paraId="69A4F88B" w14:textId="77777777" w:rsidTr="002D5786">
        <w:trPr>
          <w:trHeight w:val="300"/>
          <w:jc w:val="center"/>
        </w:trPr>
        <w:tc>
          <w:tcPr>
            <w:tcW w:w="2340" w:type="dxa"/>
            <w:tcBorders>
              <w:top w:val="nil"/>
              <w:left w:val="nil"/>
              <w:bottom w:val="single" w:sz="4" w:space="0" w:color="auto"/>
              <w:right w:val="single" w:sz="4" w:space="0" w:color="auto"/>
            </w:tcBorders>
            <w:shd w:val="clear" w:color="auto" w:fill="auto"/>
            <w:noWrap/>
            <w:vAlign w:val="center"/>
            <w:hideMark/>
          </w:tcPr>
          <w:p w14:paraId="7FD4FF1E" w14:textId="77777777" w:rsidR="00C15989" w:rsidRPr="00D5604E" w:rsidRDefault="00C15989" w:rsidP="00C15989">
            <w:pPr>
              <w:spacing w:after="0" w:line="240" w:lineRule="auto"/>
              <w:jc w:val="center"/>
              <w:rPr>
                <w:rFonts w:ascii="Times New Roman" w:eastAsia="Times New Roman" w:hAnsi="Times New Roman" w:cs="Times New Roman"/>
                <w:color w:val="000000"/>
              </w:rPr>
            </w:pPr>
            <w:r w:rsidRPr="00D5604E">
              <w:rPr>
                <w:rFonts w:ascii="Times New Roman" w:eastAsia="Times New Roman" w:hAnsi="Times New Roman" w:cs="Times New Roman"/>
                <w:color w:val="000000"/>
              </w:rPr>
              <w:t> </w:t>
            </w:r>
          </w:p>
        </w:tc>
        <w:tc>
          <w:tcPr>
            <w:tcW w:w="3060" w:type="dxa"/>
            <w:gridSpan w:val="2"/>
            <w:tcBorders>
              <w:top w:val="single" w:sz="4" w:space="0" w:color="auto"/>
              <w:left w:val="nil"/>
              <w:bottom w:val="single" w:sz="4" w:space="0" w:color="auto"/>
              <w:right w:val="single" w:sz="12" w:space="0" w:color="auto"/>
            </w:tcBorders>
            <w:shd w:val="clear" w:color="000000" w:fill="D9E1F2"/>
            <w:noWrap/>
            <w:vAlign w:val="center"/>
            <w:hideMark/>
          </w:tcPr>
          <w:p w14:paraId="294C10CB" w14:textId="77777777" w:rsidR="00C15989" w:rsidRPr="00D5604E" w:rsidRDefault="00C15989" w:rsidP="00C15989">
            <w:pPr>
              <w:spacing w:after="0" w:line="240" w:lineRule="auto"/>
              <w:jc w:val="center"/>
              <w:rPr>
                <w:rFonts w:ascii="Times New Roman" w:eastAsia="Times New Roman" w:hAnsi="Times New Roman" w:cs="Times New Roman"/>
                <w:b/>
                <w:bCs/>
                <w:color w:val="000000"/>
              </w:rPr>
            </w:pPr>
            <w:r w:rsidRPr="00D5604E">
              <w:rPr>
                <w:rFonts w:ascii="Times New Roman" w:eastAsia="Times New Roman" w:hAnsi="Times New Roman" w:cs="Times New Roman"/>
                <w:b/>
                <w:bCs/>
                <w:color w:val="000000"/>
              </w:rPr>
              <w:t>Current average speed</w:t>
            </w:r>
          </w:p>
        </w:tc>
        <w:tc>
          <w:tcPr>
            <w:tcW w:w="2970" w:type="dxa"/>
            <w:gridSpan w:val="2"/>
            <w:tcBorders>
              <w:top w:val="single" w:sz="4" w:space="0" w:color="auto"/>
              <w:left w:val="single" w:sz="12" w:space="0" w:color="auto"/>
              <w:bottom w:val="single" w:sz="4" w:space="0" w:color="auto"/>
              <w:right w:val="single" w:sz="4" w:space="0" w:color="auto"/>
            </w:tcBorders>
            <w:shd w:val="clear" w:color="000000" w:fill="FCE4D6"/>
            <w:noWrap/>
            <w:vAlign w:val="center"/>
            <w:hideMark/>
          </w:tcPr>
          <w:p w14:paraId="662D0EFD" w14:textId="77777777" w:rsidR="00C15989" w:rsidRPr="00D5604E" w:rsidRDefault="00C15989" w:rsidP="00C15989">
            <w:pPr>
              <w:spacing w:after="0" w:line="240" w:lineRule="auto"/>
              <w:jc w:val="center"/>
              <w:rPr>
                <w:rFonts w:ascii="Times New Roman" w:eastAsia="Times New Roman" w:hAnsi="Times New Roman" w:cs="Times New Roman"/>
                <w:b/>
                <w:bCs/>
                <w:color w:val="000000"/>
              </w:rPr>
            </w:pPr>
            <w:r w:rsidRPr="00D5604E">
              <w:rPr>
                <w:rFonts w:ascii="Times New Roman" w:eastAsia="Times New Roman" w:hAnsi="Times New Roman" w:cs="Times New Roman"/>
                <w:b/>
                <w:bCs/>
                <w:color w:val="000000"/>
              </w:rPr>
              <w:t>Proposed average speed</w:t>
            </w:r>
          </w:p>
        </w:tc>
      </w:tr>
      <w:tr w:rsidR="002D5786" w:rsidRPr="00D5604E" w14:paraId="28EE8B4C" w14:textId="77777777" w:rsidTr="002D5786">
        <w:trPr>
          <w:trHeight w:val="300"/>
          <w:jc w:val="center"/>
        </w:trPr>
        <w:tc>
          <w:tcPr>
            <w:tcW w:w="2340" w:type="dxa"/>
            <w:tcBorders>
              <w:top w:val="nil"/>
              <w:left w:val="single" w:sz="4" w:space="0" w:color="auto"/>
              <w:bottom w:val="single" w:sz="4" w:space="0" w:color="auto"/>
              <w:right w:val="single" w:sz="4" w:space="0" w:color="auto"/>
            </w:tcBorders>
            <w:shd w:val="clear" w:color="000000" w:fill="D9D9D9"/>
            <w:noWrap/>
            <w:vAlign w:val="center"/>
            <w:hideMark/>
          </w:tcPr>
          <w:p w14:paraId="78DFD744" w14:textId="218C4D9B" w:rsidR="00C15989" w:rsidRPr="00D5604E" w:rsidRDefault="00C15989" w:rsidP="00C15989">
            <w:pPr>
              <w:spacing w:after="0" w:line="240" w:lineRule="auto"/>
              <w:jc w:val="center"/>
              <w:rPr>
                <w:rFonts w:ascii="Times New Roman" w:eastAsia="Times New Roman" w:hAnsi="Times New Roman" w:cs="Times New Roman"/>
                <w:b/>
                <w:bCs/>
                <w:color w:val="000000"/>
              </w:rPr>
            </w:pPr>
            <w:r w:rsidRPr="00D5604E">
              <w:rPr>
                <w:rFonts w:ascii="Times New Roman" w:eastAsia="Times New Roman" w:hAnsi="Times New Roman" w:cs="Times New Roman"/>
                <w:b/>
                <w:bCs/>
                <w:color w:val="000000"/>
              </w:rPr>
              <w:t>Community name</w:t>
            </w:r>
          </w:p>
        </w:tc>
        <w:tc>
          <w:tcPr>
            <w:tcW w:w="1530" w:type="dxa"/>
            <w:tcBorders>
              <w:top w:val="nil"/>
              <w:left w:val="nil"/>
              <w:bottom w:val="single" w:sz="4" w:space="0" w:color="auto"/>
              <w:right w:val="single" w:sz="4" w:space="0" w:color="auto"/>
            </w:tcBorders>
            <w:shd w:val="clear" w:color="000000" w:fill="D9D9D9"/>
            <w:noWrap/>
            <w:vAlign w:val="center"/>
            <w:hideMark/>
          </w:tcPr>
          <w:p w14:paraId="3E5245B0" w14:textId="77777777" w:rsidR="00C15989" w:rsidRPr="00D5604E" w:rsidRDefault="00C15989" w:rsidP="00C15989">
            <w:pPr>
              <w:spacing w:after="0" w:line="240" w:lineRule="auto"/>
              <w:jc w:val="center"/>
              <w:rPr>
                <w:rFonts w:ascii="Times New Roman" w:eastAsia="Times New Roman" w:hAnsi="Times New Roman" w:cs="Times New Roman"/>
                <w:b/>
                <w:bCs/>
                <w:color w:val="000000"/>
              </w:rPr>
            </w:pPr>
            <w:r w:rsidRPr="00D5604E">
              <w:rPr>
                <w:rFonts w:ascii="Times New Roman" w:eastAsia="Times New Roman" w:hAnsi="Times New Roman" w:cs="Times New Roman"/>
                <w:b/>
                <w:bCs/>
                <w:color w:val="000000"/>
              </w:rPr>
              <w:t>Download</w:t>
            </w:r>
          </w:p>
        </w:tc>
        <w:tc>
          <w:tcPr>
            <w:tcW w:w="1530" w:type="dxa"/>
            <w:tcBorders>
              <w:top w:val="nil"/>
              <w:left w:val="nil"/>
              <w:bottom w:val="single" w:sz="4" w:space="0" w:color="auto"/>
              <w:right w:val="single" w:sz="12" w:space="0" w:color="auto"/>
            </w:tcBorders>
            <w:shd w:val="clear" w:color="000000" w:fill="D9D9D9"/>
            <w:noWrap/>
            <w:vAlign w:val="center"/>
            <w:hideMark/>
          </w:tcPr>
          <w:p w14:paraId="75483FAF" w14:textId="77777777" w:rsidR="00C15989" w:rsidRPr="00D5604E" w:rsidRDefault="00C15989" w:rsidP="00C15989">
            <w:pPr>
              <w:spacing w:after="0" w:line="240" w:lineRule="auto"/>
              <w:jc w:val="center"/>
              <w:rPr>
                <w:rFonts w:ascii="Times New Roman" w:eastAsia="Times New Roman" w:hAnsi="Times New Roman" w:cs="Times New Roman"/>
                <w:b/>
                <w:bCs/>
                <w:color w:val="000000"/>
              </w:rPr>
            </w:pPr>
            <w:r w:rsidRPr="00D5604E">
              <w:rPr>
                <w:rFonts w:ascii="Times New Roman" w:eastAsia="Times New Roman" w:hAnsi="Times New Roman" w:cs="Times New Roman"/>
                <w:b/>
                <w:bCs/>
                <w:color w:val="000000"/>
              </w:rPr>
              <w:t>Upload</w:t>
            </w:r>
          </w:p>
        </w:tc>
        <w:tc>
          <w:tcPr>
            <w:tcW w:w="1530" w:type="dxa"/>
            <w:tcBorders>
              <w:top w:val="nil"/>
              <w:left w:val="single" w:sz="12" w:space="0" w:color="auto"/>
              <w:bottom w:val="single" w:sz="4" w:space="0" w:color="auto"/>
              <w:right w:val="single" w:sz="4" w:space="0" w:color="auto"/>
            </w:tcBorders>
            <w:shd w:val="clear" w:color="000000" w:fill="D9D9D9"/>
            <w:noWrap/>
            <w:vAlign w:val="center"/>
            <w:hideMark/>
          </w:tcPr>
          <w:p w14:paraId="6FC0191A" w14:textId="77777777" w:rsidR="00C15989" w:rsidRPr="00D5604E" w:rsidRDefault="00C15989" w:rsidP="00C15989">
            <w:pPr>
              <w:spacing w:after="0" w:line="240" w:lineRule="auto"/>
              <w:jc w:val="center"/>
              <w:rPr>
                <w:rFonts w:ascii="Times New Roman" w:eastAsia="Times New Roman" w:hAnsi="Times New Roman" w:cs="Times New Roman"/>
                <w:b/>
                <w:bCs/>
                <w:color w:val="000000"/>
              </w:rPr>
            </w:pPr>
            <w:r w:rsidRPr="00D5604E">
              <w:rPr>
                <w:rFonts w:ascii="Times New Roman" w:eastAsia="Times New Roman" w:hAnsi="Times New Roman" w:cs="Times New Roman"/>
                <w:b/>
                <w:bCs/>
                <w:color w:val="000000"/>
              </w:rPr>
              <w:t>Download</w:t>
            </w:r>
          </w:p>
        </w:tc>
        <w:tc>
          <w:tcPr>
            <w:tcW w:w="1440" w:type="dxa"/>
            <w:tcBorders>
              <w:top w:val="nil"/>
              <w:left w:val="nil"/>
              <w:bottom w:val="single" w:sz="4" w:space="0" w:color="auto"/>
              <w:right w:val="single" w:sz="4" w:space="0" w:color="auto"/>
            </w:tcBorders>
            <w:shd w:val="clear" w:color="000000" w:fill="D9D9D9"/>
            <w:noWrap/>
            <w:vAlign w:val="center"/>
            <w:hideMark/>
          </w:tcPr>
          <w:p w14:paraId="378FF674" w14:textId="77777777" w:rsidR="00C15989" w:rsidRPr="00D5604E" w:rsidRDefault="00C15989" w:rsidP="00C15989">
            <w:pPr>
              <w:spacing w:after="0" w:line="240" w:lineRule="auto"/>
              <w:jc w:val="center"/>
              <w:rPr>
                <w:rFonts w:ascii="Times New Roman" w:eastAsia="Times New Roman" w:hAnsi="Times New Roman" w:cs="Times New Roman"/>
                <w:b/>
                <w:bCs/>
                <w:color w:val="000000"/>
              </w:rPr>
            </w:pPr>
            <w:r w:rsidRPr="00D5604E">
              <w:rPr>
                <w:rFonts w:ascii="Times New Roman" w:eastAsia="Times New Roman" w:hAnsi="Times New Roman" w:cs="Times New Roman"/>
                <w:b/>
                <w:bCs/>
                <w:color w:val="000000"/>
              </w:rPr>
              <w:t>Upload</w:t>
            </w:r>
          </w:p>
        </w:tc>
      </w:tr>
      <w:tr w:rsidR="002D5786" w:rsidRPr="00D5604E" w14:paraId="4FBFE37C" w14:textId="77777777" w:rsidTr="00F1655C">
        <w:trPr>
          <w:trHeight w:val="300"/>
          <w:jc w:val="center"/>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62629D34" w14:textId="275EC0A2" w:rsidR="002D5786" w:rsidRPr="00D5604E" w:rsidRDefault="002D5786" w:rsidP="002D5786">
            <w:pPr>
              <w:spacing w:after="0" w:line="240" w:lineRule="auto"/>
              <w:jc w:val="center"/>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center"/>
          </w:tcPr>
          <w:p w14:paraId="7C35AF60" w14:textId="1379FDCB" w:rsidR="002D5786" w:rsidRPr="00D5604E" w:rsidRDefault="002D5786" w:rsidP="002D5786">
            <w:pPr>
              <w:spacing w:after="0" w:line="240" w:lineRule="auto"/>
              <w:jc w:val="center"/>
              <w:rPr>
                <w:rFonts w:ascii="Times New Roman" w:eastAsia="Times New Roman" w:hAnsi="Times New Roman" w:cs="Times New Roman"/>
                <w:color w:val="000000"/>
              </w:rPr>
            </w:pPr>
          </w:p>
        </w:tc>
        <w:tc>
          <w:tcPr>
            <w:tcW w:w="1530" w:type="dxa"/>
            <w:tcBorders>
              <w:top w:val="nil"/>
              <w:left w:val="nil"/>
              <w:bottom w:val="single" w:sz="4" w:space="0" w:color="auto"/>
              <w:right w:val="single" w:sz="12" w:space="0" w:color="auto"/>
            </w:tcBorders>
            <w:shd w:val="clear" w:color="auto" w:fill="auto"/>
            <w:noWrap/>
            <w:vAlign w:val="center"/>
          </w:tcPr>
          <w:p w14:paraId="3295EDC3" w14:textId="0F7B6496" w:rsidR="002D5786" w:rsidRPr="00D5604E" w:rsidRDefault="002D5786" w:rsidP="002D5786">
            <w:pPr>
              <w:spacing w:after="0" w:line="240" w:lineRule="auto"/>
              <w:jc w:val="center"/>
              <w:rPr>
                <w:rFonts w:ascii="Times New Roman" w:eastAsia="Times New Roman" w:hAnsi="Times New Roman" w:cs="Times New Roman"/>
                <w:color w:val="000000"/>
              </w:rPr>
            </w:pPr>
          </w:p>
        </w:tc>
        <w:tc>
          <w:tcPr>
            <w:tcW w:w="1530" w:type="dxa"/>
            <w:tcBorders>
              <w:top w:val="nil"/>
              <w:left w:val="single" w:sz="12" w:space="0" w:color="auto"/>
              <w:bottom w:val="single" w:sz="4" w:space="0" w:color="auto"/>
              <w:right w:val="single" w:sz="4" w:space="0" w:color="auto"/>
            </w:tcBorders>
            <w:shd w:val="clear" w:color="auto" w:fill="auto"/>
            <w:noWrap/>
            <w:vAlign w:val="center"/>
          </w:tcPr>
          <w:p w14:paraId="3CCF1D4B" w14:textId="29C1ED18" w:rsidR="002D5786" w:rsidRPr="00D5604E" w:rsidRDefault="002D5786" w:rsidP="002D5786">
            <w:pPr>
              <w:spacing w:after="0" w:line="240" w:lineRule="auto"/>
              <w:jc w:val="center"/>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center"/>
          </w:tcPr>
          <w:p w14:paraId="70A39CB6" w14:textId="4E54C49B" w:rsidR="002D5786" w:rsidRPr="00D5604E" w:rsidRDefault="002D5786" w:rsidP="002D5786">
            <w:pPr>
              <w:spacing w:after="0" w:line="240" w:lineRule="auto"/>
              <w:jc w:val="center"/>
              <w:rPr>
                <w:rFonts w:ascii="Times New Roman" w:eastAsia="Times New Roman" w:hAnsi="Times New Roman" w:cs="Times New Roman"/>
                <w:color w:val="000000"/>
              </w:rPr>
            </w:pPr>
          </w:p>
        </w:tc>
      </w:tr>
      <w:tr w:rsidR="002D5786" w:rsidRPr="00D5604E" w14:paraId="3D67F6A7" w14:textId="77777777" w:rsidTr="002D5786">
        <w:trPr>
          <w:trHeight w:val="300"/>
          <w:jc w:val="center"/>
        </w:trPr>
        <w:tc>
          <w:tcPr>
            <w:tcW w:w="2340" w:type="dxa"/>
            <w:tcBorders>
              <w:top w:val="nil"/>
              <w:left w:val="single" w:sz="4" w:space="0" w:color="auto"/>
              <w:bottom w:val="single" w:sz="4" w:space="0" w:color="auto"/>
              <w:right w:val="single" w:sz="4" w:space="0" w:color="auto"/>
            </w:tcBorders>
            <w:shd w:val="clear" w:color="000000" w:fill="F2F2F2"/>
            <w:noWrap/>
            <w:vAlign w:val="center"/>
            <w:hideMark/>
          </w:tcPr>
          <w:p w14:paraId="0F86DF25" w14:textId="77777777" w:rsidR="002D5786" w:rsidRPr="00D5604E" w:rsidRDefault="002D5786" w:rsidP="002D5786">
            <w:pPr>
              <w:spacing w:after="0" w:line="240" w:lineRule="auto"/>
              <w:jc w:val="center"/>
              <w:rPr>
                <w:rFonts w:ascii="Times New Roman" w:eastAsia="Times New Roman" w:hAnsi="Times New Roman" w:cs="Times New Roman"/>
                <w:color w:val="000000"/>
              </w:rPr>
            </w:pPr>
            <w:r w:rsidRPr="00D5604E">
              <w:rPr>
                <w:rFonts w:ascii="Times New Roman" w:eastAsia="Times New Roman" w:hAnsi="Times New Roman" w:cs="Times New Roman"/>
                <w:color w:val="000000"/>
              </w:rPr>
              <w:t> </w:t>
            </w:r>
          </w:p>
        </w:tc>
        <w:tc>
          <w:tcPr>
            <w:tcW w:w="1530" w:type="dxa"/>
            <w:tcBorders>
              <w:top w:val="nil"/>
              <w:left w:val="nil"/>
              <w:bottom w:val="single" w:sz="4" w:space="0" w:color="auto"/>
              <w:right w:val="single" w:sz="4" w:space="0" w:color="auto"/>
            </w:tcBorders>
            <w:shd w:val="clear" w:color="000000" w:fill="F2F2F2"/>
            <w:noWrap/>
            <w:vAlign w:val="center"/>
            <w:hideMark/>
          </w:tcPr>
          <w:p w14:paraId="442B52C7" w14:textId="77777777" w:rsidR="002D5786" w:rsidRPr="00D5604E" w:rsidRDefault="002D5786" w:rsidP="002D5786">
            <w:pPr>
              <w:spacing w:after="0" w:line="240" w:lineRule="auto"/>
              <w:jc w:val="center"/>
              <w:rPr>
                <w:rFonts w:ascii="Times New Roman" w:eastAsia="Times New Roman" w:hAnsi="Times New Roman" w:cs="Times New Roman"/>
                <w:color w:val="000000"/>
              </w:rPr>
            </w:pPr>
            <w:r w:rsidRPr="00D5604E">
              <w:rPr>
                <w:rFonts w:ascii="Times New Roman" w:eastAsia="Times New Roman" w:hAnsi="Times New Roman" w:cs="Times New Roman"/>
                <w:color w:val="000000"/>
              </w:rPr>
              <w:t> </w:t>
            </w:r>
          </w:p>
        </w:tc>
        <w:tc>
          <w:tcPr>
            <w:tcW w:w="1530" w:type="dxa"/>
            <w:tcBorders>
              <w:top w:val="nil"/>
              <w:left w:val="nil"/>
              <w:bottom w:val="single" w:sz="4" w:space="0" w:color="auto"/>
              <w:right w:val="single" w:sz="12" w:space="0" w:color="auto"/>
            </w:tcBorders>
            <w:shd w:val="clear" w:color="000000" w:fill="F2F2F2"/>
            <w:noWrap/>
            <w:vAlign w:val="center"/>
            <w:hideMark/>
          </w:tcPr>
          <w:p w14:paraId="4D1368F2" w14:textId="77777777" w:rsidR="002D5786" w:rsidRPr="00D5604E" w:rsidRDefault="002D5786" w:rsidP="002D5786">
            <w:pPr>
              <w:spacing w:after="0" w:line="240" w:lineRule="auto"/>
              <w:jc w:val="center"/>
              <w:rPr>
                <w:rFonts w:ascii="Times New Roman" w:eastAsia="Times New Roman" w:hAnsi="Times New Roman" w:cs="Times New Roman"/>
                <w:color w:val="000000"/>
              </w:rPr>
            </w:pPr>
            <w:r w:rsidRPr="00D5604E">
              <w:rPr>
                <w:rFonts w:ascii="Times New Roman" w:eastAsia="Times New Roman" w:hAnsi="Times New Roman" w:cs="Times New Roman"/>
                <w:color w:val="000000"/>
              </w:rPr>
              <w:t> </w:t>
            </w:r>
          </w:p>
        </w:tc>
        <w:tc>
          <w:tcPr>
            <w:tcW w:w="1530" w:type="dxa"/>
            <w:tcBorders>
              <w:top w:val="nil"/>
              <w:left w:val="single" w:sz="12" w:space="0" w:color="auto"/>
              <w:bottom w:val="single" w:sz="4" w:space="0" w:color="auto"/>
              <w:right w:val="single" w:sz="4" w:space="0" w:color="auto"/>
            </w:tcBorders>
            <w:shd w:val="clear" w:color="000000" w:fill="F2F2F2"/>
            <w:noWrap/>
            <w:vAlign w:val="center"/>
            <w:hideMark/>
          </w:tcPr>
          <w:p w14:paraId="7CADDEC8" w14:textId="77777777" w:rsidR="002D5786" w:rsidRPr="00D5604E" w:rsidRDefault="002D5786" w:rsidP="002D5786">
            <w:pPr>
              <w:spacing w:after="0" w:line="240" w:lineRule="auto"/>
              <w:jc w:val="center"/>
              <w:rPr>
                <w:rFonts w:ascii="Times New Roman" w:eastAsia="Times New Roman" w:hAnsi="Times New Roman" w:cs="Times New Roman"/>
                <w:color w:val="000000"/>
              </w:rPr>
            </w:pPr>
            <w:r w:rsidRPr="00D5604E">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000000" w:fill="F2F2F2"/>
            <w:noWrap/>
            <w:vAlign w:val="center"/>
            <w:hideMark/>
          </w:tcPr>
          <w:p w14:paraId="35489AD0" w14:textId="77777777" w:rsidR="002D5786" w:rsidRPr="00D5604E" w:rsidRDefault="002D5786" w:rsidP="002D5786">
            <w:pPr>
              <w:spacing w:after="0" w:line="240" w:lineRule="auto"/>
              <w:jc w:val="center"/>
              <w:rPr>
                <w:rFonts w:ascii="Times New Roman" w:eastAsia="Times New Roman" w:hAnsi="Times New Roman" w:cs="Times New Roman"/>
                <w:color w:val="000000"/>
              </w:rPr>
            </w:pPr>
            <w:r w:rsidRPr="00D5604E">
              <w:rPr>
                <w:rFonts w:ascii="Times New Roman" w:eastAsia="Times New Roman" w:hAnsi="Times New Roman" w:cs="Times New Roman"/>
                <w:color w:val="000000"/>
              </w:rPr>
              <w:t> </w:t>
            </w:r>
          </w:p>
        </w:tc>
      </w:tr>
      <w:tr w:rsidR="002D5786" w:rsidRPr="00D5604E" w14:paraId="71B15FC2" w14:textId="77777777" w:rsidTr="002D5786">
        <w:trPr>
          <w:trHeight w:val="300"/>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586E3D62" w14:textId="77777777" w:rsidR="002D5786" w:rsidRPr="00D5604E" w:rsidRDefault="002D5786" w:rsidP="002D5786">
            <w:pPr>
              <w:spacing w:after="0" w:line="240" w:lineRule="auto"/>
              <w:jc w:val="center"/>
              <w:rPr>
                <w:rFonts w:ascii="Times New Roman" w:eastAsia="Times New Roman" w:hAnsi="Times New Roman" w:cs="Times New Roman"/>
                <w:color w:val="000000"/>
              </w:rPr>
            </w:pPr>
            <w:r w:rsidRPr="00D5604E">
              <w:rPr>
                <w:rFonts w:ascii="Times New Roman" w:eastAsia="Times New Roman" w:hAnsi="Times New Roman"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1835B4D7" w14:textId="77777777" w:rsidR="002D5786" w:rsidRPr="00D5604E" w:rsidRDefault="002D5786" w:rsidP="002D5786">
            <w:pPr>
              <w:spacing w:after="0" w:line="240" w:lineRule="auto"/>
              <w:jc w:val="center"/>
              <w:rPr>
                <w:rFonts w:ascii="Times New Roman" w:eastAsia="Times New Roman" w:hAnsi="Times New Roman" w:cs="Times New Roman"/>
                <w:color w:val="000000"/>
              </w:rPr>
            </w:pPr>
            <w:r w:rsidRPr="00D5604E">
              <w:rPr>
                <w:rFonts w:ascii="Times New Roman" w:eastAsia="Times New Roman" w:hAnsi="Times New Roman" w:cs="Times New Roman"/>
                <w:color w:val="000000"/>
              </w:rPr>
              <w:t> </w:t>
            </w:r>
          </w:p>
        </w:tc>
        <w:tc>
          <w:tcPr>
            <w:tcW w:w="1530" w:type="dxa"/>
            <w:tcBorders>
              <w:top w:val="nil"/>
              <w:left w:val="nil"/>
              <w:bottom w:val="single" w:sz="4" w:space="0" w:color="auto"/>
              <w:right w:val="single" w:sz="12" w:space="0" w:color="auto"/>
            </w:tcBorders>
            <w:shd w:val="clear" w:color="auto" w:fill="auto"/>
            <w:noWrap/>
            <w:vAlign w:val="center"/>
            <w:hideMark/>
          </w:tcPr>
          <w:p w14:paraId="5F676695" w14:textId="77777777" w:rsidR="002D5786" w:rsidRPr="00D5604E" w:rsidRDefault="002D5786" w:rsidP="002D5786">
            <w:pPr>
              <w:spacing w:after="0" w:line="240" w:lineRule="auto"/>
              <w:jc w:val="center"/>
              <w:rPr>
                <w:rFonts w:ascii="Times New Roman" w:eastAsia="Times New Roman" w:hAnsi="Times New Roman" w:cs="Times New Roman"/>
                <w:color w:val="000000"/>
              </w:rPr>
            </w:pPr>
            <w:r w:rsidRPr="00D5604E">
              <w:rPr>
                <w:rFonts w:ascii="Times New Roman" w:eastAsia="Times New Roman" w:hAnsi="Times New Roman" w:cs="Times New Roman"/>
                <w:color w:val="000000"/>
              </w:rPr>
              <w:t> </w:t>
            </w:r>
          </w:p>
        </w:tc>
        <w:tc>
          <w:tcPr>
            <w:tcW w:w="1530" w:type="dxa"/>
            <w:tcBorders>
              <w:top w:val="nil"/>
              <w:left w:val="single" w:sz="12" w:space="0" w:color="auto"/>
              <w:bottom w:val="single" w:sz="4" w:space="0" w:color="auto"/>
              <w:right w:val="single" w:sz="4" w:space="0" w:color="auto"/>
            </w:tcBorders>
            <w:shd w:val="clear" w:color="auto" w:fill="auto"/>
            <w:noWrap/>
            <w:vAlign w:val="center"/>
            <w:hideMark/>
          </w:tcPr>
          <w:p w14:paraId="1CD7511A" w14:textId="77777777" w:rsidR="002D5786" w:rsidRPr="00D5604E" w:rsidRDefault="002D5786" w:rsidP="002D5786">
            <w:pPr>
              <w:spacing w:after="0" w:line="240" w:lineRule="auto"/>
              <w:jc w:val="center"/>
              <w:rPr>
                <w:rFonts w:ascii="Times New Roman" w:eastAsia="Times New Roman" w:hAnsi="Times New Roman" w:cs="Times New Roman"/>
                <w:color w:val="000000"/>
              </w:rPr>
            </w:pPr>
            <w:r w:rsidRPr="00D5604E">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B4F064D" w14:textId="77777777" w:rsidR="002D5786" w:rsidRPr="00D5604E" w:rsidRDefault="002D5786" w:rsidP="002D5786">
            <w:pPr>
              <w:spacing w:after="0" w:line="240" w:lineRule="auto"/>
              <w:jc w:val="center"/>
              <w:rPr>
                <w:rFonts w:ascii="Times New Roman" w:eastAsia="Times New Roman" w:hAnsi="Times New Roman" w:cs="Times New Roman"/>
                <w:color w:val="000000"/>
              </w:rPr>
            </w:pPr>
            <w:r w:rsidRPr="00D5604E">
              <w:rPr>
                <w:rFonts w:ascii="Times New Roman" w:eastAsia="Times New Roman" w:hAnsi="Times New Roman" w:cs="Times New Roman"/>
                <w:color w:val="000000"/>
              </w:rPr>
              <w:t> </w:t>
            </w:r>
          </w:p>
        </w:tc>
      </w:tr>
    </w:tbl>
    <w:p w14:paraId="099F18F9" w14:textId="4DA6AC95" w:rsidR="00C63D69" w:rsidRPr="00D5604E" w:rsidRDefault="002D5786" w:rsidP="00C63D69">
      <w:pPr>
        <w:spacing w:after="0" w:line="240" w:lineRule="auto"/>
        <w:ind w:left="360"/>
        <w:textAlignment w:val="baseline"/>
        <w:rPr>
          <w:rFonts w:ascii="Times New Roman" w:eastAsia="Times New Roman" w:hAnsi="Times New Roman" w:cs="Times New Roman"/>
          <w:i/>
          <w:iCs/>
        </w:rPr>
      </w:pPr>
      <w:r w:rsidRPr="00D5604E">
        <w:rPr>
          <w:rFonts w:ascii="Times New Roman" w:eastAsia="Times New Roman" w:hAnsi="Times New Roman" w:cs="Times New Roman"/>
          <w:i/>
          <w:iCs/>
        </w:rPr>
        <w:tab/>
      </w:r>
      <w:r w:rsidRPr="00D5604E">
        <w:rPr>
          <w:rFonts w:ascii="Times New Roman" w:eastAsia="Times New Roman" w:hAnsi="Times New Roman" w:cs="Times New Roman"/>
          <w:i/>
          <w:iCs/>
        </w:rPr>
        <w:tab/>
        <w:t>*Add more rows if needed</w:t>
      </w:r>
    </w:p>
    <w:p w14:paraId="21BA8B6E" w14:textId="78B3339D" w:rsidR="009F1F18" w:rsidRPr="001E51A8" w:rsidRDefault="009F1F18" w:rsidP="009F1F18">
      <w:pPr>
        <w:pStyle w:val="ListParagraph"/>
        <w:spacing w:after="0" w:line="240" w:lineRule="auto"/>
        <w:textAlignment w:val="baseline"/>
        <w:rPr>
          <w:rFonts w:ascii="Times New Roman" w:eastAsia="Times New Roman" w:hAnsi="Times New Roman" w:cs="Times New Roman"/>
        </w:rPr>
      </w:pPr>
    </w:p>
    <w:p w14:paraId="796C3725" w14:textId="77777777" w:rsidR="002D08CF" w:rsidRPr="001E51A8" w:rsidRDefault="002D08CF" w:rsidP="009F1F18">
      <w:pPr>
        <w:pStyle w:val="ListParagraph"/>
        <w:spacing w:after="0" w:line="240" w:lineRule="auto"/>
        <w:textAlignment w:val="baseline"/>
        <w:rPr>
          <w:rFonts w:ascii="Times New Roman" w:eastAsia="Times New Roman" w:hAnsi="Times New Roman" w:cs="Times New Roman"/>
        </w:rPr>
      </w:pPr>
    </w:p>
    <w:p w14:paraId="378DBBEF" w14:textId="0DF2CBCB" w:rsidR="00C63D69" w:rsidRPr="00057352" w:rsidRDefault="00C63D69" w:rsidP="00C12754">
      <w:pPr>
        <w:pStyle w:val="ListParagraph"/>
        <w:numPr>
          <w:ilvl w:val="0"/>
          <w:numId w:val="36"/>
        </w:numPr>
        <w:spacing w:after="120" w:line="240" w:lineRule="auto"/>
        <w:textAlignment w:val="baseline"/>
        <w:rPr>
          <w:rStyle w:val="normaltextrun"/>
          <w:rFonts w:ascii="Times New Roman" w:eastAsia="Times New Roman" w:hAnsi="Times New Roman" w:cs="Times New Roman"/>
          <w:b/>
          <w:bCs/>
          <w:sz w:val="18"/>
          <w:szCs w:val="18"/>
        </w:rPr>
      </w:pPr>
      <w:r w:rsidRPr="00057352">
        <w:rPr>
          <w:rFonts w:ascii="Times New Roman" w:eastAsia="Times New Roman" w:hAnsi="Times New Roman" w:cs="Times New Roman"/>
          <w:b/>
          <w:bCs/>
        </w:rPr>
        <w:t xml:space="preserve">What </w:t>
      </w:r>
      <w:r w:rsidR="009F1F18" w:rsidRPr="00057352">
        <w:rPr>
          <w:rFonts w:ascii="Times New Roman" w:eastAsia="Times New Roman" w:hAnsi="Times New Roman" w:cs="Times New Roman"/>
          <w:b/>
          <w:bCs/>
        </w:rPr>
        <w:t>is t</w:t>
      </w:r>
      <w:r w:rsidR="000D223F" w:rsidRPr="00057352">
        <w:rPr>
          <w:rFonts w:ascii="Times New Roman" w:eastAsia="Times New Roman" w:hAnsi="Times New Roman" w:cs="Times New Roman"/>
          <w:b/>
          <w:bCs/>
        </w:rPr>
        <w:t xml:space="preserve">he </w:t>
      </w:r>
      <w:r w:rsidRPr="00057352">
        <w:rPr>
          <w:rFonts w:ascii="Times New Roman" w:eastAsia="Times New Roman" w:hAnsi="Times New Roman" w:cs="Times New Roman"/>
          <w:b/>
          <w:bCs/>
        </w:rPr>
        <w:t xml:space="preserve">approximate percentage </w:t>
      </w:r>
      <w:r w:rsidR="009F1F18" w:rsidRPr="00057352">
        <w:rPr>
          <w:rFonts w:ascii="Times New Roman" w:eastAsia="Times New Roman" w:hAnsi="Times New Roman" w:cs="Times New Roman"/>
          <w:b/>
          <w:bCs/>
        </w:rPr>
        <w:t xml:space="preserve">area </w:t>
      </w:r>
      <w:r w:rsidRPr="00057352">
        <w:rPr>
          <w:rFonts w:ascii="Times New Roman" w:eastAsia="Times New Roman" w:hAnsi="Times New Roman" w:cs="Times New Roman"/>
          <w:b/>
          <w:bCs/>
        </w:rPr>
        <w:t>of the proposed service area that</w:t>
      </w:r>
      <w:r w:rsidR="009F1F18" w:rsidRPr="00057352">
        <w:rPr>
          <w:rStyle w:val="normaltextrun"/>
          <w:rFonts w:ascii="Times New Roman" w:hAnsi="Times New Roman" w:cs="Times New Roman"/>
          <w:b/>
          <w:bCs/>
          <w:color w:val="000000"/>
          <w:shd w:val="clear" w:color="auto" w:fill="FFFFFF"/>
        </w:rPr>
        <w:t> is categorized/zoned as residential?</w:t>
      </w:r>
    </w:p>
    <w:tbl>
      <w:tblPr>
        <w:tblW w:w="0" w:type="auto"/>
        <w:jc w:val="center"/>
        <w:tblCellMar>
          <w:left w:w="0" w:type="dxa"/>
          <w:right w:w="0" w:type="dxa"/>
        </w:tblCellMar>
        <w:tblLook w:val="04A0" w:firstRow="1" w:lastRow="0" w:firstColumn="1" w:lastColumn="0" w:noHBand="0" w:noVBand="1"/>
      </w:tblPr>
      <w:tblGrid>
        <w:gridCol w:w="1970"/>
      </w:tblGrid>
      <w:tr w:rsidR="000D223F" w:rsidRPr="00D5604E" w14:paraId="4BECC43E" w14:textId="77777777" w:rsidTr="00F1655C">
        <w:trPr>
          <w:trHeight w:val="319"/>
          <w:jc w:val="center"/>
        </w:trPr>
        <w:tc>
          <w:tcPr>
            <w:tcW w:w="1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9652A1" w14:textId="1ECD3E06" w:rsidR="000D223F" w:rsidRPr="00D5604E" w:rsidRDefault="00F1655C" w:rsidP="00F1655C">
            <w:pPr>
              <w:spacing w:after="0" w:line="240" w:lineRule="auto"/>
              <w:jc w:val="center"/>
              <w:textAlignment w:val="baseline"/>
              <w:rPr>
                <w:rFonts w:ascii="Times New Roman" w:hAnsi="Times New Roman" w:cs="Times New Roman"/>
              </w:rPr>
            </w:pPr>
            <w:r w:rsidRPr="00D5604E">
              <w:rPr>
                <w:rFonts w:ascii="Times New Roman" w:hAnsi="Times New Roman" w:cs="Times New Roman"/>
              </w:rPr>
              <w:t>%</w:t>
            </w:r>
          </w:p>
        </w:tc>
      </w:tr>
    </w:tbl>
    <w:p w14:paraId="2FC74FB6" w14:textId="4C1D1AC4" w:rsidR="001E51A8" w:rsidRPr="00D9407E" w:rsidRDefault="00D9407E" w:rsidP="00D9407E">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b/>
      </w:r>
    </w:p>
    <w:p w14:paraId="06F55544" w14:textId="77777777" w:rsidR="001E51A8" w:rsidRPr="00D5604E" w:rsidRDefault="001E51A8" w:rsidP="000D223F">
      <w:pPr>
        <w:pStyle w:val="ListParagraph"/>
        <w:spacing w:after="0" w:line="240" w:lineRule="auto"/>
        <w:textAlignment w:val="baseline"/>
        <w:rPr>
          <w:rFonts w:ascii="Times New Roman" w:eastAsia="Times New Roman" w:hAnsi="Times New Roman" w:cs="Times New Roman"/>
        </w:rPr>
      </w:pPr>
    </w:p>
    <w:p w14:paraId="07D1CB0D" w14:textId="77777777" w:rsidR="00266D8D" w:rsidRPr="00266D8D" w:rsidRDefault="00F1655C" w:rsidP="00C12754">
      <w:pPr>
        <w:pStyle w:val="ListParagraph"/>
        <w:numPr>
          <w:ilvl w:val="0"/>
          <w:numId w:val="36"/>
        </w:numPr>
        <w:spacing w:after="60" w:line="240" w:lineRule="auto"/>
        <w:contextualSpacing w:val="0"/>
        <w:textAlignment w:val="baseline"/>
        <w:rPr>
          <w:rFonts w:ascii="Times New Roman" w:eastAsia="Times New Roman" w:hAnsi="Times New Roman" w:cs="Times New Roman"/>
        </w:rPr>
      </w:pPr>
      <w:r w:rsidRPr="00057352">
        <w:rPr>
          <w:rFonts w:ascii="Times New Roman" w:eastAsia="Times New Roman" w:hAnsi="Times New Roman" w:cs="Times New Roman"/>
          <w:b/>
          <w:bCs/>
        </w:rPr>
        <w:t>Will the project provide connections to non-residential buildings?</w:t>
      </w:r>
      <w:r w:rsidRPr="00266D8D">
        <w:rPr>
          <w:rFonts w:ascii="Times New Roman" w:eastAsia="Times New Roman" w:hAnsi="Times New Roman" w:cs="Times New Roman"/>
        </w:rPr>
        <w:t xml:space="preserve"> </w:t>
      </w:r>
      <w:r w:rsidRPr="00266D8D">
        <w:rPr>
          <w:rFonts w:ascii="Times New Roman" w:eastAsia="Times New Roman" w:hAnsi="Times New Roman" w:cs="Times New Roman"/>
          <w:i/>
          <w:iCs/>
        </w:rPr>
        <w:t>If yes, what funding source will cover these connections?</w:t>
      </w:r>
    </w:p>
    <w:p w14:paraId="4D087544" w14:textId="58EA00DB" w:rsidR="00C63D69" w:rsidRPr="00266D8D" w:rsidRDefault="00266D8D" w:rsidP="00266D8D">
      <w:pPr>
        <w:pStyle w:val="ListParagraph"/>
        <w:spacing w:after="0" w:line="240" w:lineRule="auto"/>
        <w:textAlignment w:val="baseline"/>
        <w:rPr>
          <w:rFonts w:ascii="Times New Roman" w:eastAsia="Times New Roman" w:hAnsi="Times New Roman" w:cs="Times New Roman"/>
          <w:sz w:val="24"/>
          <w:szCs w:val="24"/>
        </w:rPr>
      </w:pPr>
      <w:r w:rsidRPr="00266D8D">
        <w:rPr>
          <w:rFonts w:ascii="Times New Roman" w:eastAsia="Times New Roman" w:hAnsi="Times New Roman" w:cs="Times New Roman"/>
        </w:rPr>
        <w:t>*</w:t>
      </w:r>
      <w:r w:rsidR="00F1655C" w:rsidRPr="00266D8D">
        <w:rPr>
          <w:rFonts w:ascii="Times New Roman" w:eastAsia="Times New Roman" w:hAnsi="Times New Roman" w:cs="Times New Roman"/>
        </w:rPr>
        <w:t>Note: CDBG-CV funding can only be used towards the installation of main broadband lines</w:t>
      </w:r>
      <w:r w:rsidR="007E74A1" w:rsidRPr="00266D8D">
        <w:rPr>
          <w:rFonts w:ascii="Times New Roman" w:eastAsia="Times New Roman" w:hAnsi="Times New Roman" w:cs="Times New Roman"/>
        </w:rPr>
        <w:t xml:space="preserve"> and lines</w:t>
      </w:r>
      <w:r w:rsidR="00F1655C" w:rsidRPr="00266D8D">
        <w:rPr>
          <w:rFonts w:ascii="Times New Roman" w:eastAsia="Times New Roman" w:hAnsi="Times New Roman" w:cs="Times New Roman"/>
        </w:rPr>
        <w:t xml:space="preserve"> to residential building</w:t>
      </w:r>
      <w:r w:rsidR="00F1655C" w:rsidRPr="001E51A8">
        <w:rPr>
          <w:rFonts w:ascii="Times New Roman" w:eastAsia="Times New Roman" w:hAnsi="Times New Roman" w:cs="Times New Roman"/>
        </w:rPr>
        <w:t xml:space="preserve">s.  </w:t>
      </w:r>
      <w:r w:rsidR="007B606C" w:rsidRPr="001E51A8">
        <w:rPr>
          <w:rFonts w:ascii="Times New Roman" w:eastAsia="Times New Roman" w:hAnsi="Times New Roman" w:cs="Times New Roman"/>
        </w:rPr>
        <w:t>For</w:t>
      </w:r>
      <w:r w:rsidR="00E21976" w:rsidRPr="001E51A8">
        <w:rPr>
          <w:rFonts w:ascii="Times New Roman" w:eastAsia="Times New Roman" w:hAnsi="Times New Roman" w:cs="Times New Roman"/>
        </w:rPr>
        <w:t xml:space="preserve"> agricultural zoned properties</w:t>
      </w:r>
      <w:r w:rsidR="007B606C" w:rsidRPr="001E51A8">
        <w:rPr>
          <w:rFonts w:ascii="Times New Roman" w:eastAsia="Times New Roman" w:hAnsi="Times New Roman" w:cs="Times New Roman"/>
        </w:rPr>
        <w:t>, eligible connections may only be installed to residential buildings</w:t>
      </w:r>
      <w:r w:rsidR="00F1655C" w:rsidRPr="001E51A8">
        <w:rPr>
          <w:rFonts w:ascii="Times New Roman" w:eastAsia="Times New Roman" w:hAnsi="Times New Roman" w:cs="Times New Roman"/>
        </w:rPr>
        <w:t>.</w:t>
      </w:r>
      <w:r w:rsidR="00C63D69" w:rsidRPr="00266D8D">
        <w:rPr>
          <w:rFonts w:ascii="Times New Roman" w:eastAsia="Times New Roman" w:hAnsi="Times New Roman" w:cs="Times New Roman"/>
        </w:rPr>
        <w:t>  </w:t>
      </w:r>
      <w:r w:rsidR="00C63D69" w:rsidRPr="00266D8D">
        <w:rPr>
          <w:rFonts w:ascii="Times New Roman" w:eastAsia="Times New Roman" w:hAnsi="Times New Roman" w:cs="Times New Roman"/>
          <w:sz w:val="24"/>
          <w:szCs w:val="24"/>
        </w:rPr>
        <w:t> </w:t>
      </w:r>
    </w:p>
    <w:p w14:paraId="58879296" w14:textId="29094857" w:rsidR="00C63D69" w:rsidRPr="00D5604E" w:rsidRDefault="001E51A8" w:rsidP="00C63D69">
      <w:pPr>
        <w:spacing w:after="0" w:line="240" w:lineRule="auto"/>
        <w:ind w:right="180"/>
        <w:textAlignment w:val="baseline"/>
        <w:rPr>
          <w:rFonts w:ascii="Times New Roman" w:eastAsia="Times New Roman" w:hAnsi="Times New Roman" w:cs="Times New Roman"/>
        </w:rPr>
      </w:pPr>
      <w:r>
        <w:rPr>
          <w:rFonts w:ascii="Times New Roman" w:eastAsia="Times New Roman" w:hAnsi="Times New Roman" w:cs="Times New Roman"/>
        </w:rPr>
        <w:tab/>
      </w:r>
    </w:p>
    <w:p w14:paraId="6D4081D6" w14:textId="5A667E54" w:rsidR="00C63D69" w:rsidRDefault="001E51A8" w:rsidP="00C63D69">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b/>
      </w:r>
    </w:p>
    <w:p w14:paraId="5EC1F024" w14:textId="0CD4CA6D" w:rsidR="00C63D69" w:rsidRPr="001E51A8" w:rsidRDefault="001E51A8" w:rsidP="00C63D69">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b/>
      </w:r>
    </w:p>
    <w:p w14:paraId="51268997" w14:textId="77777777" w:rsidR="00C63D69" w:rsidRPr="00057352" w:rsidRDefault="00C63D69" w:rsidP="00C12754">
      <w:pPr>
        <w:pStyle w:val="ListParagraph"/>
        <w:numPr>
          <w:ilvl w:val="0"/>
          <w:numId w:val="36"/>
        </w:numPr>
        <w:spacing w:after="60" w:line="240" w:lineRule="auto"/>
        <w:contextualSpacing w:val="0"/>
        <w:textAlignment w:val="baseline"/>
        <w:rPr>
          <w:rFonts w:ascii="Times New Roman" w:eastAsia="Times New Roman" w:hAnsi="Times New Roman" w:cs="Times New Roman"/>
          <w:b/>
          <w:bCs/>
        </w:rPr>
      </w:pPr>
      <w:r w:rsidRPr="00057352">
        <w:rPr>
          <w:rFonts w:ascii="Times New Roman" w:eastAsia="Times New Roman" w:hAnsi="Times New Roman" w:cs="Times New Roman"/>
          <w:b/>
          <w:bCs/>
        </w:rPr>
        <w:t>Does the proposed service area include one or more of the following community descriptions when compared to the statewide average?</w:t>
      </w:r>
    </w:p>
    <w:p w14:paraId="4E795101" w14:textId="77777777" w:rsidR="00C63D69" w:rsidRPr="00D5604E" w:rsidRDefault="00C63D69" w:rsidP="00A94D30">
      <w:pPr>
        <w:pStyle w:val="ListParagraph"/>
        <w:numPr>
          <w:ilvl w:val="0"/>
          <w:numId w:val="6"/>
        </w:numPr>
        <w:spacing w:after="0" w:line="240" w:lineRule="auto"/>
        <w:textAlignment w:val="baseline"/>
        <w:rPr>
          <w:rFonts w:ascii="Times New Roman" w:eastAsia="Times New Roman" w:hAnsi="Times New Roman" w:cs="Times New Roman"/>
        </w:rPr>
      </w:pPr>
      <w:r w:rsidRPr="00D5604E">
        <w:rPr>
          <w:rFonts w:ascii="Times New Roman" w:eastAsia="Times New Roman" w:hAnsi="Times New Roman" w:cs="Times New Roman"/>
        </w:rPr>
        <w:t>High unemployment or poverty rates </w:t>
      </w:r>
    </w:p>
    <w:p w14:paraId="1F256377" w14:textId="77777777" w:rsidR="00C63D69" w:rsidRPr="00D5604E" w:rsidRDefault="00C63D69" w:rsidP="00A94D30">
      <w:pPr>
        <w:pStyle w:val="ListParagraph"/>
        <w:numPr>
          <w:ilvl w:val="0"/>
          <w:numId w:val="6"/>
        </w:numPr>
        <w:spacing w:after="0" w:line="240" w:lineRule="auto"/>
        <w:textAlignment w:val="baseline"/>
        <w:rPr>
          <w:rFonts w:ascii="Times New Roman" w:eastAsia="Times New Roman" w:hAnsi="Times New Roman" w:cs="Times New Roman"/>
        </w:rPr>
      </w:pPr>
      <w:r w:rsidRPr="00D5604E">
        <w:rPr>
          <w:rFonts w:ascii="Times New Roman" w:eastAsia="Times New Roman" w:hAnsi="Times New Roman" w:cs="Times New Roman"/>
        </w:rPr>
        <w:t>Low median household income </w:t>
      </w:r>
    </w:p>
    <w:p w14:paraId="7865865F" w14:textId="77777777" w:rsidR="00C63D69" w:rsidRPr="00D5604E" w:rsidRDefault="00C63D69" w:rsidP="00A94D30">
      <w:pPr>
        <w:pStyle w:val="ListParagraph"/>
        <w:numPr>
          <w:ilvl w:val="0"/>
          <w:numId w:val="6"/>
        </w:numPr>
        <w:spacing w:after="0" w:line="240" w:lineRule="auto"/>
        <w:textAlignment w:val="baseline"/>
        <w:rPr>
          <w:rFonts w:ascii="Times New Roman" w:eastAsia="Times New Roman" w:hAnsi="Times New Roman" w:cs="Times New Roman"/>
        </w:rPr>
      </w:pPr>
      <w:r w:rsidRPr="00D5604E">
        <w:rPr>
          <w:rFonts w:ascii="Times New Roman" w:eastAsia="Times New Roman" w:hAnsi="Times New Roman" w:cs="Times New Roman"/>
        </w:rPr>
        <w:t>High percentage of students eligible for free or reduced cost school lunches </w:t>
      </w:r>
    </w:p>
    <w:p w14:paraId="69E0E8EA" w14:textId="77777777" w:rsidR="00C63D69" w:rsidRPr="00D5604E" w:rsidRDefault="00C63D69" w:rsidP="00A94D30">
      <w:pPr>
        <w:pStyle w:val="ListParagraph"/>
        <w:numPr>
          <w:ilvl w:val="0"/>
          <w:numId w:val="6"/>
        </w:numPr>
        <w:spacing w:after="120" w:line="240" w:lineRule="auto"/>
        <w:textAlignment w:val="baseline"/>
        <w:rPr>
          <w:rFonts w:ascii="Times New Roman" w:eastAsia="Times New Roman" w:hAnsi="Times New Roman" w:cs="Times New Roman"/>
        </w:rPr>
      </w:pPr>
      <w:r w:rsidRPr="00D5604E">
        <w:rPr>
          <w:rFonts w:ascii="Times New Roman" w:eastAsia="Times New Roman" w:hAnsi="Times New Roman" w:cs="Times New Roman"/>
        </w:rPr>
        <w:t>Significantly higher population loss levels. </w:t>
      </w:r>
    </w:p>
    <w:p w14:paraId="74544354" w14:textId="3CE01038" w:rsidR="00C63D69" w:rsidRPr="00266D8D" w:rsidRDefault="00C63D69" w:rsidP="00266D8D">
      <w:pPr>
        <w:spacing w:after="0" w:line="240" w:lineRule="auto"/>
        <w:ind w:firstLine="720"/>
        <w:textAlignment w:val="baseline"/>
        <w:rPr>
          <w:rFonts w:ascii="Times New Roman" w:eastAsia="Times New Roman" w:hAnsi="Times New Roman" w:cs="Times New Roman"/>
          <w:sz w:val="18"/>
          <w:szCs w:val="18"/>
        </w:rPr>
      </w:pPr>
      <w:r w:rsidRPr="00266D8D">
        <w:rPr>
          <w:rFonts w:ascii="Times New Roman" w:eastAsia="Times New Roman" w:hAnsi="Times New Roman" w:cs="Times New Roman"/>
        </w:rPr>
        <w:t xml:space="preserve">Explain how the service area meets any of the measures above and provide citation or evidence to support </w:t>
      </w:r>
      <w:r w:rsidR="00266D8D" w:rsidRPr="00266D8D">
        <w:rPr>
          <w:rFonts w:ascii="Times New Roman" w:eastAsia="Times New Roman" w:hAnsi="Times New Roman" w:cs="Times New Roman"/>
        </w:rPr>
        <w:tab/>
      </w:r>
      <w:r w:rsidRPr="00266D8D">
        <w:rPr>
          <w:rFonts w:ascii="Times New Roman" w:eastAsia="Times New Roman" w:hAnsi="Times New Roman" w:cs="Times New Roman"/>
        </w:rPr>
        <w:t>this claim. </w:t>
      </w:r>
    </w:p>
    <w:p w14:paraId="5FA7E40D" w14:textId="65AF7698" w:rsidR="00C63D69" w:rsidRPr="00D5604E" w:rsidRDefault="00D9407E" w:rsidP="00C63D69">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b/>
      </w:r>
    </w:p>
    <w:p w14:paraId="46E4AE59" w14:textId="1FACEEEA" w:rsidR="00C63D69" w:rsidRPr="002D08CF" w:rsidRDefault="00C47FC8" w:rsidP="00C63D69">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b/>
      </w:r>
    </w:p>
    <w:p w14:paraId="173C8E4E" w14:textId="77777777" w:rsidR="003F17A9" w:rsidRDefault="003F17A9" w:rsidP="00C63D69">
      <w:pPr>
        <w:spacing w:after="0" w:line="240" w:lineRule="auto"/>
        <w:textAlignment w:val="baseline"/>
        <w:rPr>
          <w:rFonts w:ascii="Times New Roman" w:eastAsia="Times New Roman" w:hAnsi="Times New Roman" w:cs="Times New Roman"/>
        </w:rPr>
      </w:pPr>
    </w:p>
    <w:p w14:paraId="092BF5B2" w14:textId="77777777" w:rsidR="003F17A9" w:rsidRDefault="003F17A9" w:rsidP="00C63D69">
      <w:pPr>
        <w:spacing w:after="0" w:line="240" w:lineRule="auto"/>
        <w:textAlignment w:val="baseline"/>
        <w:rPr>
          <w:rFonts w:ascii="Times New Roman" w:eastAsia="Times New Roman" w:hAnsi="Times New Roman" w:cs="Times New Roman"/>
        </w:rPr>
      </w:pPr>
    </w:p>
    <w:p w14:paraId="767D5958" w14:textId="77777777" w:rsidR="003F17A9" w:rsidRDefault="003F17A9" w:rsidP="00C63D69">
      <w:pPr>
        <w:spacing w:after="0" w:line="240" w:lineRule="auto"/>
        <w:textAlignment w:val="baseline"/>
        <w:rPr>
          <w:rFonts w:ascii="Times New Roman" w:eastAsia="Times New Roman" w:hAnsi="Times New Roman" w:cs="Times New Roman"/>
        </w:rPr>
      </w:pPr>
    </w:p>
    <w:p w14:paraId="41D98133" w14:textId="77777777" w:rsidR="003F17A9" w:rsidRDefault="003F17A9" w:rsidP="00C63D69">
      <w:pPr>
        <w:spacing w:after="0" w:line="240" w:lineRule="auto"/>
        <w:textAlignment w:val="baseline"/>
        <w:rPr>
          <w:rFonts w:ascii="Times New Roman" w:eastAsia="Times New Roman" w:hAnsi="Times New Roman" w:cs="Times New Roman"/>
        </w:rPr>
      </w:pPr>
    </w:p>
    <w:p w14:paraId="6A433BC4" w14:textId="0D62348E" w:rsidR="002D08CF" w:rsidRPr="002D08CF" w:rsidRDefault="001E51A8" w:rsidP="00C63D69">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b/>
      </w:r>
    </w:p>
    <w:p w14:paraId="4E016E30" w14:textId="77777777" w:rsidR="00C63D69" w:rsidRPr="00266D8D" w:rsidRDefault="00C63D69" w:rsidP="00C12754">
      <w:pPr>
        <w:pStyle w:val="ListParagraph"/>
        <w:numPr>
          <w:ilvl w:val="0"/>
          <w:numId w:val="36"/>
        </w:numPr>
        <w:shd w:val="clear" w:color="auto" w:fill="FFFFFF"/>
        <w:spacing w:after="120" w:line="240" w:lineRule="auto"/>
        <w:textAlignment w:val="baseline"/>
        <w:rPr>
          <w:rFonts w:ascii="Times New Roman" w:eastAsia="Times New Roman" w:hAnsi="Times New Roman" w:cs="Times New Roman"/>
        </w:rPr>
      </w:pPr>
      <w:r w:rsidRPr="00057352">
        <w:rPr>
          <w:rFonts w:ascii="Times New Roman" w:eastAsia="Times New Roman" w:hAnsi="Times New Roman" w:cs="Times New Roman"/>
          <w:b/>
          <w:bCs/>
        </w:rPr>
        <w:t>Provide the median household income of the community(</w:t>
      </w:r>
      <w:proofErr w:type="spellStart"/>
      <w:r w:rsidRPr="00057352">
        <w:rPr>
          <w:rFonts w:ascii="Times New Roman" w:eastAsia="Times New Roman" w:hAnsi="Times New Roman" w:cs="Times New Roman"/>
          <w:b/>
          <w:bCs/>
        </w:rPr>
        <w:t>ies</w:t>
      </w:r>
      <w:proofErr w:type="spellEnd"/>
      <w:r w:rsidRPr="00057352">
        <w:rPr>
          <w:rFonts w:ascii="Times New Roman" w:eastAsia="Times New Roman" w:hAnsi="Times New Roman" w:cs="Times New Roman"/>
          <w:b/>
          <w:bCs/>
        </w:rPr>
        <w:t>) that will benefit from the service area</w:t>
      </w:r>
      <w:r w:rsidRPr="00266D8D">
        <w:rPr>
          <w:rFonts w:ascii="Times New Roman" w:eastAsia="Times New Roman" w:hAnsi="Times New Roman" w:cs="Times New Roman"/>
        </w:rPr>
        <w:t xml:space="preserve"> (</w:t>
      </w:r>
      <w:hyperlink r:id="rId21" w:history="1">
        <w:r w:rsidRPr="00266D8D">
          <w:rPr>
            <w:rStyle w:val="Hyperlink"/>
            <w:rFonts w:ascii="Times New Roman" w:eastAsia="Times New Roman" w:hAnsi="Times New Roman" w:cs="Times New Roman"/>
          </w:rPr>
          <w:t>U.S. Census: 2014-2018 Median Household Income</w:t>
        </w:r>
      </w:hyperlink>
      <w:r w:rsidRPr="00266D8D">
        <w:rPr>
          <w:rFonts w:ascii="Times New Roman" w:eastAsia="Times New Roman" w:hAnsi="Times New Roman" w:cs="Times New Roman"/>
        </w:rPr>
        <w:t>). </w:t>
      </w:r>
    </w:p>
    <w:tbl>
      <w:tblPr>
        <w:tblW w:w="0" w:type="auto"/>
        <w:jc w:val="center"/>
        <w:tblLook w:val="04A0" w:firstRow="1" w:lastRow="0" w:firstColumn="1" w:lastColumn="0" w:noHBand="0" w:noVBand="1"/>
      </w:tblPr>
      <w:tblGrid>
        <w:gridCol w:w="3145"/>
        <w:gridCol w:w="3420"/>
        <w:gridCol w:w="2340"/>
      </w:tblGrid>
      <w:tr w:rsidR="00C63D69" w:rsidRPr="00D5604E" w14:paraId="7C55D2BA" w14:textId="77777777" w:rsidTr="00D76E0E">
        <w:trPr>
          <w:trHeight w:val="683"/>
          <w:jc w:val="center"/>
        </w:trPr>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D09D2" w14:textId="6A313757" w:rsidR="00C63D69" w:rsidRPr="00D5604E" w:rsidRDefault="00884201" w:rsidP="00F1655C">
            <w:pPr>
              <w:spacing w:after="0" w:line="240" w:lineRule="auto"/>
              <w:ind w:right="90"/>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City/</w:t>
            </w:r>
            <w:r w:rsidR="00C63D69" w:rsidRPr="00D5604E">
              <w:rPr>
                <w:rFonts w:ascii="Times New Roman" w:eastAsia="Times New Roman" w:hAnsi="Times New Roman" w:cs="Times New Roman"/>
                <w:b/>
                <w:bCs/>
              </w:rPr>
              <w:t>County name</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E83B9" w14:textId="77777777" w:rsidR="00C63D69" w:rsidRPr="00D5604E" w:rsidRDefault="00C63D69" w:rsidP="00F1655C">
            <w:pPr>
              <w:spacing w:after="0" w:line="240" w:lineRule="auto"/>
              <w:ind w:right="86"/>
              <w:jc w:val="center"/>
              <w:textAlignment w:val="baseline"/>
              <w:rPr>
                <w:rFonts w:ascii="Times New Roman" w:eastAsia="Times New Roman" w:hAnsi="Times New Roman" w:cs="Times New Roman"/>
                <w:b/>
                <w:bCs/>
              </w:rPr>
            </w:pPr>
            <w:r w:rsidRPr="00D5604E">
              <w:rPr>
                <w:rFonts w:ascii="Times New Roman" w:eastAsia="Times New Roman" w:hAnsi="Times New Roman" w:cs="Times New Roman"/>
                <w:b/>
                <w:bCs/>
              </w:rPr>
              <w:t>Community name</w:t>
            </w:r>
          </w:p>
          <w:p w14:paraId="1B302028" w14:textId="77777777" w:rsidR="00C63D69" w:rsidRPr="00D5604E" w:rsidRDefault="00C63D69" w:rsidP="00F1655C">
            <w:pPr>
              <w:spacing w:after="0" w:line="240" w:lineRule="auto"/>
              <w:ind w:right="86"/>
              <w:jc w:val="center"/>
              <w:textAlignment w:val="baseline"/>
              <w:rPr>
                <w:rFonts w:ascii="Times New Roman" w:eastAsia="Times New Roman" w:hAnsi="Times New Roman" w:cs="Times New Roman"/>
                <w:b/>
                <w:bCs/>
              </w:rPr>
            </w:pPr>
            <w:r w:rsidRPr="00D5604E">
              <w:rPr>
                <w:rFonts w:ascii="Times New Roman" w:eastAsia="Times New Roman" w:hAnsi="Times New Roman" w:cs="Times New Roman"/>
                <w:b/>
                <w:bCs/>
              </w:rPr>
              <w:t>(if applicable)</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E711B" w14:textId="77777777" w:rsidR="00C63D69" w:rsidRPr="00D5604E" w:rsidRDefault="00C63D69" w:rsidP="00F1655C">
            <w:pPr>
              <w:spacing w:after="0" w:line="240" w:lineRule="auto"/>
              <w:ind w:right="90"/>
              <w:jc w:val="center"/>
              <w:textAlignment w:val="baseline"/>
              <w:rPr>
                <w:rFonts w:ascii="Times New Roman" w:eastAsia="Times New Roman" w:hAnsi="Times New Roman" w:cs="Times New Roman"/>
                <w:b/>
                <w:bCs/>
              </w:rPr>
            </w:pPr>
            <w:r w:rsidRPr="00D5604E">
              <w:rPr>
                <w:rFonts w:ascii="Times New Roman" w:eastAsia="Times New Roman" w:hAnsi="Times New Roman" w:cs="Times New Roman"/>
                <w:b/>
                <w:bCs/>
              </w:rPr>
              <w:t>Median household income</w:t>
            </w:r>
          </w:p>
        </w:tc>
      </w:tr>
      <w:tr w:rsidR="00C63D69" w:rsidRPr="00D5604E" w14:paraId="6739CF07" w14:textId="77777777" w:rsidTr="00D76E0E">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03821313" w14:textId="77777777" w:rsidR="00C63D69" w:rsidRPr="00D5604E" w:rsidRDefault="00C63D69" w:rsidP="00F1655C">
            <w:pPr>
              <w:spacing w:after="0" w:line="240" w:lineRule="auto"/>
              <w:ind w:right="90"/>
              <w:jc w:val="center"/>
              <w:textAlignment w:val="baseline"/>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vAlign w:val="center"/>
          </w:tcPr>
          <w:p w14:paraId="302269CA" w14:textId="77777777" w:rsidR="00C63D69" w:rsidRPr="00D5604E" w:rsidRDefault="00C63D69" w:rsidP="00F1655C">
            <w:pPr>
              <w:spacing w:after="0" w:line="240" w:lineRule="auto"/>
              <w:ind w:right="90"/>
              <w:jc w:val="center"/>
              <w:textAlignment w:val="baseline"/>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14:paraId="33413277" w14:textId="77777777" w:rsidR="00C63D69" w:rsidRPr="00D5604E" w:rsidRDefault="00C63D69" w:rsidP="00F1655C">
            <w:pPr>
              <w:spacing w:after="0" w:line="240" w:lineRule="auto"/>
              <w:ind w:right="90"/>
              <w:jc w:val="center"/>
              <w:textAlignment w:val="baseline"/>
              <w:rPr>
                <w:rFonts w:ascii="Times New Roman" w:eastAsia="Times New Roman" w:hAnsi="Times New Roman" w:cs="Times New Roman"/>
              </w:rPr>
            </w:pPr>
          </w:p>
        </w:tc>
      </w:tr>
      <w:tr w:rsidR="00C63D69" w:rsidRPr="00D5604E" w14:paraId="0FF408F3" w14:textId="77777777" w:rsidTr="00F1655C">
        <w:trPr>
          <w:jc w:val="center"/>
        </w:trPr>
        <w:tc>
          <w:tcPr>
            <w:tcW w:w="3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C82A8B" w14:textId="77777777" w:rsidR="00C63D69" w:rsidRPr="00D5604E" w:rsidRDefault="00C63D69" w:rsidP="00F1655C">
            <w:pPr>
              <w:spacing w:after="0" w:line="240" w:lineRule="auto"/>
              <w:ind w:right="90"/>
              <w:jc w:val="center"/>
              <w:textAlignment w:val="baseline"/>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4D8A9" w14:textId="77777777" w:rsidR="00C63D69" w:rsidRPr="00D5604E" w:rsidRDefault="00C63D69" w:rsidP="00F1655C">
            <w:pPr>
              <w:spacing w:after="0" w:line="240" w:lineRule="auto"/>
              <w:ind w:right="90"/>
              <w:jc w:val="center"/>
              <w:textAlignment w:val="baseline"/>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C88DC9" w14:textId="77777777" w:rsidR="00C63D69" w:rsidRPr="00D5604E" w:rsidRDefault="00C63D69" w:rsidP="00F1655C">
            <w:pPr>
              <w:spacing w:after="0" w:line="240" w:lineRule="auto"/>
              <w:ind w:right="90"/>
              <w:jc w:val="center"/>
              <w:textAlignment w:val="baseline"/>
              <w:rPr>
                <w:rFonts w:ascii="Times New Roman" w:eastAsia="Times New Roman" w:hAnsi="Times New Roman" w:cs="Times New Roman"/>
              </w:rPr>
            </w:pPr>
          </w:p>
        </w:tc>
      </w:tr>
      <w:tr w:rsidR="00C63D69" w:rsidRPr="00D5604E" w14:paraId="0D352FFD" w14:textId="77777777" w:rsidTr="00D76E0E">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20081D35" w14:textId="77777777" w:rsidR="00C63D69" w:rsidRPr="00D5604E" w:rsidRDefault="00C63D69" w:rsidP="00F1655C">
            <w:pPr>
              <w:spacing w:after="0" w:line="240" w:lineRule="auto"/>
              <w:ind w:right="90"/>
              <w:jc w:val="center"/>
              <w:textAlignment w:val="baseline"/>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vAlign w:val="center"/>
          </w:tcPr>
          <w:p w14:paraId="7255464E" w14:textId="77777777" w:rsidR="00C63D69" w:rsidRPr="00D5604E" w:rsidRDefault="00C63D69" w:rsidP="00F1655C">
            <w:pPr>
              <w:spacing w:after="0" w:line="240" w:lineRule="auto"/>
              <w:ind w:right="90"/>
              <w:jc w:val="center"/>
              <w:textAlignment w:val="baseline"/>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14:paraId="4C770630" w14:textId="77777777" w:rsidR="00C63D69" w:rsidRPr="00D5604E" w:rsidRDefault="00C63D69" w:rsidP="00F1655C">
            <w:pPr>
              <w:spacing w:after="0" w:line="240" w:lineRule="auto"/>
              <w:ind w:right="90"/>
              <w:jc w:val="center"/>
              <w:textAlignment w:val="baseline"/>
              <w:rPr>
                <w:rFonts w:ascii="Times New Roman" w:eastAsia="Times New Roman" w:hAnsi="Times New Roman" w:cs="Times New Roman"/>
              </w:rPr>
            </w:pPr>
          </w:p>
        </w:tc>
      </w:tr>
    </w:tbl>
    <w:p w14:paraId="4C7EBA80" w14:textId="77777777" w:rsidR="00C63D69" w:rsidRPr="00D5604E" w:rsidRDefault="00C63D69" w:rsidP="00DF662C">
      <w:pPr>
        <w:shd w:val="clear" w:color="auto" w:fill="FFFFFF"/>
        <w:spacing w:after="0" w:line="240" w:lineRule="auto"/>
        <w:ind w:left="720" w:right="90" w:firstLine="720"/>
        <w:textAlignment w:val="baseline"/>
        <w:rPr>
          <w:rFonts w:ascii="Times New Roman" w:eastAsia="Times New Roman" w:hAnsi="Times New Roman" w:cs="Times New Roman"/>
          <w:i/>
          <w:iCs/>
          <w:sz w:val="16"/>
          <w:szCs w:val="16"/>
        </w:rPr>
      </w:pPr>
      <w:r w:rsidRPr="00D5604E">
        <w:rPr>
          <w:rFonts w:ascii="Times New Roman" w:eastAsia="Times New Roman" w:hAnsi="Times New Roman" w:cs="Times New Roman"/>
          <w:i/>
          <w:iCs/>
        </w:rPr>
        <w:lastRenderedPageBreak/>
        <w:t>*Add more rows if needed </w:t>
      </w:r>
    </w:p>
    <w:p w14:paraId="5CC1259A" w14:textId="3058AD5D" w:rsidR="00D94B0D" w:rsidRDefault="00D94B0D" w:rsidP="00D94B0D">
      <w:pPr>
        <w:pStyle w:val="ListParagraph"/>
        <w:spacing w:after="0" w:line="240" w:lineRule="auto"/>
        <w:textAlignment w:val="baseline"/>
        <w:rPr>
          <w:rFonts w:ascii="Times New Roman" w:eastAsia="Times New Roman" w:hAnsi="Times New Roman" w:cs="Times New Roman"/>
          <w:highlight w:val="yellow"/>
        </w:rPr>
      </w:pPr>
    </w:p>
    <w:p w14:paraId="52D03D07" w14:textId="77777777" w:rsidR="00D94B0D" w:rsidRPr="00D5604E" w:rsidRDefault="00D94B0D" w:rsidP="00D94B0D">
      <w:pPr>
        <w:pStyle w:val="ListParagraph"/>
        <w:spacing w:after="0" w:line="240" w:lineRule="auto"/>
        <w:textAlignment w:val="baseline"/>
        <w:rPr>
          <w:rFonts w:ascii="Times New Roman" w:eastAsia="Times New Roman" w:hAnsi="Times New Roman" w:cs="Times New Roman"/>
          <w:highlight w:val="yellow"/>
        </w:rPr>
      </w:pPr>
    </w:p>
    <w:p w14:paraId="6EBA8C4E" w14:textId="77777777" w:rsidR="004359A3" w:rsidRPr="004359A3" w:rsidRDefault="004359A3" w:rsidP="004359A3">
      <w:pPr>
        <w:pStyle w:val="ListParagraph"/>
        <w:spacing w:after="0" w:line="240" w:lineRule="auto"/>
        <w:textAlignment w:val="baseline"/>
        <w:rPr>
          <w:rFonts w:ascii="Times New Roman" w:eastAsia="Times New Roman" w:hAnsi="Times New Roman" w:cs="Times New Roman"/>
          <w:b/>
          <w:bCs/>
          <w:i/>
          <w:iCs/>
        </w:rPr>
      </w:pPr>
    </w:p>
    <w:p w14:paraId="64F77533" w14:textId="77777777" w:rsidR="00DF662C" w:rsidRPr="00057352" w:rsidRDefault="00DF662C" w:rsidP="00C12754">
      <w:pPr>
        <w:pStyle w:val="ListParagraph"/>
        <w:numPr>
          <w:ilvl w:val="0"/>
          <w:numId w:val="36"/>
        </w:numPr>
        <w:spacing w:after="0" w:line="240" w:lineRule="auto"/>
        <w:textAlignment w:val="baseline"/>
        <w:rPr>
          <w:rFonts w:ascii="Times New Roman" w:eastAsia="Times New Roman" w:hAnsi="Times New Roman" w:cs="Times New Roman"/>
          <w:b/>
          <w:bCs/>
          <w:i/>
          <w:iCs/>
        </w:rPr>
      </w:pPr>
      <w:r w:rsidRPr="00057352">
        <w:rPr>
          <w:rFonts w:ascii="Times New Roman" w:eastAsia="Times New Roman" w:hAnsi="Times New Roman" w:cs="Times New Roman"/>
          <w:b/>
          <w:bCs/>
        </w:rPr>
        <w:t>Will the project include the following assistance to LMI households?</w:t>
      </w:r>
    </w:p>
    <w:p w14:paraId="04580810" w14:textId="082D38FC" w:rsidR="00DF662C" w:rsidRPr="001E51A8" w:rsidRDefault="00DF662C" w:rsidP="00DF662C">
      <w:pPr>
        <w:pStyle w:val="ListParagraph"/>
        <w:numPr>
          <w:ilvl w:val="1"/>
          <w:numId w:val="22"/>
        </w:numPr>
        <w:spacing w:after="0" w:line="240" w:lineRule="auto"/>
        <w:textAlignment w:val="baseline"/>
        <w:rPr>
          <w:rFonts w:ascii="Times New Roman" w:eastAsia="Times New Roman" w:hAnsi="Times New Roman" w:cs="Times New Roman"/>
          <w:i/>
          <w:iCs/>
        </w:rPr>
      </w:pPr>
      <w:r>
        <w:rPr>
          <w:rFonts w:ascii="Times New Roman" w:eastAsia="Times New Roman" w:hAnsi="Times New Roman" w:cs="Times New Roman"/>
        </w:rPr>
        <w:t>Will there be a</w:t>
      </w:r>
      <w:r w:rsidRPr="00DF662C">
        <w:rPr>
          <w:rFonts w:ascii="Times New Roman" w:eastAsia="Times New Roman" w:hAnsi="Times New Roman" w:cs="Times New Roman"/>
        </w:rPr>
        <w:t xml:space="preserve">ssistance </w:t>
      </w:r>
      <w:r>
        <w:rPr>
          <w:rFonts w:ascii="Times New Roman" w:eastAsia="Times New Roman" w:hAnsi="Times New Roman" w:cs="Times New Roman"/>
        </w:rPr>
        <w:t xml:space="preserve">offered </w:t>
      </w:r>
      <w:r w:rsidRPr="00DF662C">
        <w:rPr>
          <w:rFonts w:ascii="Times New Roman" w:eastAsia="Times New Roman" w:hAnsi="Times New Roman" w:cs="Times New Roman"/>
        </w:rPr>
        <w:t xml:space="preserve">to LMI households </w:t>
      </w:r>
      <w:r>
        <w:rPr>
          <w:rFonts w:ascii="Times New Roman" w:eastAsia="Times New Roman" w:hAnsi="Times New Roman" w:cs="Times New Roman"/>
        </w:rPr>
        <w:t xml:space="preserve">to </w:t>
      </w:r>
      <w:r w:rsidRPr="00DF662C">
        <w:rPr>
          <w:rFonts w:ascii="Times New Roman" w:eastAsia="Times New Roman" w:hAnsi="Times New Roman" w:cs="Times New Roman"/>
        </w:rPr>
        <w:t xml:space="preserve">access/connect to the network?  If yes, describe the </w:t>
      </w:r>
      <w:r w:rsidRPr="001E51A8">
        <w:rPr>
          <w:rFonts w:ascii="Times New Roman" w:eastAsia="Times New Roman" w:hAnsi="Times New Roman" w:cs="Times New Roman"/>
        </w:rPr>
        <w:t>program or assistance and how participants would qualify.</w:t>
      </w:r>
    </w:p>
    <w:p w14:paraId="1391AE2F" w14:textId="77777777" w:rsidR="00E21976" w:rsidRPr="001E51A8" w:rsidRDefault="00DF662C" w:rsidP="00E21976">
      <w:pPr>
        <w:pStyle w:val="ListParagraph"/>
        <w:numPr>
          <w:ilvl w:val="1"/>
          <w:numId w:val="22"/>
        </w:numPr>
        <w:spacing w:after="0" w:line="240" w:lineRule="auto"/>
        <w:textAlignment w:val="baseline"/>
        <w:rPr>
          <w:rFonts w:ascii="Times New Roman" w:eastAsia="Times New Roman" w:hAnsi="Times New Roman" w:cs="Times New Roman"/>
          <w:b/>
          <w:bCs/>
        </w:rPr>
      </w:pPr>
      <w:r w:rsidRPr="001E51A8">
        <w:rPr>
          <w:rFonts w:ascii="Times New Roman" w:eastAsia="Times New Roman" w:hAnsi="Times New Roman" w:cs="Times New Roman"/>
        </w:rPr>
        <w:t xml:space="preserve">Will the </w:t>
      </w:r>
      <w:r w:rsidRPr="001E51A8">
        <w:rPr>
          <w:rFonts w:ascii="Times New Roman" w:eastAsia="Times New Roman" w:hAnsi="Times New Roman" w:cs="Times New Roman"/>
          <w:u w:val="single"/>
        </w:rPr>
        <w:t>Broadband service provider</w:t>
      </w:r>
      <w:r w:rsidRPr="001E51A8">
        <w:rPr>
          <w:rFonts w:ascii="Times New Roman" w:eastAsia="Times New Roman" w:hAnsi="Times New Roman" w:cs="Times New Roman"/>
        </w:rPr>
        <w:t xml:space="preserve"> offer service payment assistance to LMI households that subscribe to the service?  If yes, describe what level of assistance would be provided, the duration of assistance and how the household would qualify.</w:t>
      </w:r>
    </w:p>
    <w:p w14:paraId="3EC02DA7" w14:textId="20F2F8F5" w:rsidR="00D94B0D" w:rsidRPr="001E51A8" w:rsidRDefault="00D94B0D" w:rsidP="00E21976">
      <w:pPr>
        <w:pStyle w:val="ListParagraph"/>
        <w:numPr>
          <w:ilvl w:val="1"/>
          <w:numId w:val="22"/>
        </w:numPr>
        <w:spacing w:after="0" w:line="240" w:lineRule="auto"/>
        <w:textAlignment w:val="baseline"/>
        <w:rPr>
          <w:rFonts w:ascii="Times New Roman" w:eastAsia="Times New Roman" w:hAnsi="Times New Roman" w:cs="Times New Roman"/>
          <w:b/>
          <w:bCs/>
        </w:rPr>
      </w:pPr>
      <w:r w:rsidRPr="001E51A8">
        <w:rPr>
          <w:rFonts w:ascii="Times New Roman" w:eastAsia="Times New Roman" w:hAnsi="Times New Roman" w:cs="Times New Roman"/>
        </w:rPr>
        <w:t xml:space="preserve">Will community residents be informed of </w:t>
      </w:r>
      <w:r w:rsidRPr="001E51A8">
        <w:rPr>
          <w:rFonts w:ascii="Times New Roman" w:eastAsia="Times New Roman" w:hAnsi="Times New Roman" w:cs="Times New Roman"/>
          <w:u w:val="single"/>
        </w:rPr>
        <w:t>other possible service payment assistance programs</w:t>
      </w:r>
      <w:r w:rsidRPr="001E51A8">
        <w:rPr>
          <w:rFonts w:ascii="Times New Roman" w:eastAsia="Times New Roman" w:hAnsi="Times New Roman" w:cs="Times New Roman"/>
        </w:rPr>
        <w:t xml:space="preserve"> during or near the end of the project?  If yes, how will this information be </w:t>
      </w:r>
      <w:r w:rsidR="00E21976" w:rsidRPr="001E51A8">
        <w:rPr>
          <w:rFonts w:ascii="Times New Roman" w:eastAsia="Times New Roman" w:hAnsi="Times New Roman" w:cs="Times New Roman"/>
        </w:rPr>
        <w:t>distributed in the proposed service area</w:t>
      </w:r>
      <w:r w:rsidRPr="001E51A8">
        <w:rPr>
          <w:rFonts w:ascii="Times New Roman" w:eastAsia="Times New Roman" w:hAnsi="Times New Roman" w:cs="Times New Roman"/>
        </w:rPr>
        <w:t xml:space="preserve">? </w:t>
      </w:r>
      <w:r w:rsidR="00E21976" w:rsidRPr="001E51A8">
        <w:rPr>
          <w:rFonts w:ascii="Times New Roman" w:eastAsia="Times New Roman" w:hAnsi="Times New Roman" w:cs="Times New Roman"/>
        </w:rPr>
        <w:t xml:space="preserve"> </w:t>
      </w:r>
      <w:r w:rsidRPr="001E51A8">
        <w:rPr>
          <w:rFonts w:ascii="Times New Roman" w:eastAsia="Times New Roman" w:hAnsi="Times New Roman" w:cs="Times New Roman"/>
        </w:rPr>
        <w:t>List a few programs that may be offered</w:t>
      </w:r>
      <w:r w:rsidR="00E21976" w:rsidRPr="001E51A8">
        <w:rPr>
          <w:rFonts w:ascii="Times New Roman" w:eastAsia="Times New Roman" w:hAnsi="Times New Roman" w:cs="Times New Roman"/>
        </w:rPr>
        <w:t>, if known</w:t>
      </w:r>
      <w:r w:rsidRPr="001E51A8">
        <w:rPr>
          <w:rFonts w:ascii="Times New Roman" w:eastAsia="Times New Roman" w:hAnsi="Times New Roman" w:cs="Times New Roman"/>
        </w:rPr>
        <w:t xml:space="preserve">. </w:t>
      </w:r>
      <w:r w:rsidRPr="001E51A8">
        <w:rPr>
          <w:rFonts w:ascii="Times New Roman" w:eastAsia="Times New Roman" w:hAnsi="Times New Roman" w:cs="Times New Roman"/>
          <w:b/>
          <w:bCs/>
        </w:rPr>
        <w:t xml:space="preserve"> </w:t>
      </w:r>
      <w:r w:rsidRPr="001E51A8">
        <w:rPr>
          <w:rFonts w:ascii="Times New Roman" w:eastAsia="Times New Roman" w:hAnsi="Times New Roman" w:cs="Times New Roman"/>
          <w:i/>
          <w:iCs/>
        </w:rPr>
        <w:t xml:space="preserve">Examples of assistance programs </w:t>
      </w:r>
      <w:r w:rsidR="00E21976" w:rsidRPr="001E51A8">
        <w:rPr>
          <w:rFonts w:ascii="Times New Roman" w:eastAsia="Times New Roman" w:hAnsi="Times New Roman" w:cs="Times New Roman"/>
          <w:i/>
          <w:iCs/>
        </w:rPr>
        <w:t xml:space="preserve">include </w:t>
      </w:r>
      <w:r w:rsidRPr="001E51A8">
        <w:rPr>
          <w:rFonts w:ascii="Times New Roman" w:eastAsia="Times New Roman" w:hAnsi="Times New Roman" w:cs="Times New Roman"/>
          <w:i/>
          <w:iCs/>
        </w:rPr>
        <w:t>the FCC Lifeline Program and the upcoming FCC Broadband Emergency Benefit Program.</w:t>
      </w:r>
    </w:p>
    <w:p w14:paraId="6DA429D8" w14:textId="29CDA7F4" w:rsidR="00D94B0D" w:rsidRPr="00C47FC8" w:rsidRDefault="00D94B0D" w:rsidP="00C47FC8">
      <w:pPr>
        <w:spacing w:after="0" w:line="240" w:lineRule="auto"/>
        <w:ind w:left="360"/>
        <w:textAlignment w:val="baseline"/>
        <w:rPr>
          <w:rFonts w:ascii="Times New Roman" w:eastAsia="Times New Roman" w:hAnsi="Times New Roman" w:cs="Times New Roman"/>
        </w:rPr>
      </w:pPr>
    </w:p>
    <w:p w14:paraId="3429B771" w14:textId="77777777" w:rsidR="00D94B0D" w:rsidRPr="00C47FC8" w:rsidRDefault="00D94B0D" w:rsidP="00C47FC8">
      <w:pPr>
        <w:spacing w:after="0" w:line="240" w:lineRule="auto"/>
        <w:ind w:left="360"/>
        <w:textAlignment w:val="baseline"/>
        <w:rPr>
          <w:rFonts w:ascii="Times New Roman" w:eastAsia="Times New Roman" w:hAnsi="Times New Roman" w:cs="Times New Roman"/>
        </w:rPr>
      </w:pPr>
    </w:p>
    <w:p w14:paraId="7A6F17E4" w14:textId="77777777" w:rsidR="007A4483" w:rsidRPr="0021721B" w:rsidRDefault="007A4483" w:rsidP="00C12754">
      <w:pPr>
        <w:pStyle w:val="ListParagraph"/>
        <w:numPr>
          <w:ilvl w:val="0"/>
          <w:numId w:val="36"/>
        </w:numPr>
        <w:spacing w:after="0" w:line="240" w:lineRule="auto"/>
        <w:textAlignment w:val="baseline"/>
        <w:rPr>
          <w:rFonts w:ascii="Times New Roman" w:eastAsia="Times New Roman" w:hAnsi="Times New Roman" w:cs="Times New Roman"/>
        </w:rPr>
      </w:pPr>
      <w:r w:rsidRPr="00057352">
        <w:rPr>
          <w:rFonts w:ascii="Times New Roman" w:eastAsia="Times New Roman" w:hAnsi="Times New Roman" w:cs="Times New Roman"/>
          <w:b/>
          <w:bCs/>
        </w:rPr>
        <w:t>Will this project occur in conjunction with other ongoing or proposed broadband infrastructure project(s) in or near the proposed service area?</w:t>
      </w:r>
      <w:r w:rsidRPr="0021721B">
        <w:rPr>
          <w:rFonts w:ascii="Times New Roman" w:eastAsia="Times New Roman" w:hAnsi="Times New Roman" w:cs="Times New Roman"/>
        </w:rPr>
        <w:t xml:space="preserve">  </w:t>
      </w:r>
      <w:r w:rsidRPr="0021721B">
        <w:rPr>
          <w:rFonts w:ascii="Times New Roman" w:eastAsia="Times New Roman" w:hAnsi="Times New Roman" w:cs="Times New Roman"/>
          <w:i/>
          <w:iCs/>
        </w:rPr>
        <w:t>If yes, identify the other project(s) and how these projects could impact, whether beneficial or adverse, this proposed project.</w:t>
      </w:r>
      <w:r w:rsidRPr="0021721B">
        <w:rPr>
          <w:rFonts w:ascii="Times New Roman" w:eastAsia="Times New Roman" w:hAnsi="Times New Roman" w:cs="Times New Roman"/>
        </w:rPr>
        <w:t> </w:t>
      </w:r>
    </w:p>
    <w:p w14:paraId="383C0460" w14:textId="7180B13C" w:rsidR="00553565" w:rsidRDefault="00553565" w:rsidP="001E51A8">
      <w:pPr>
        <w:spacing w:after="0" w:line="240" w:lineRule="auto"/>
        <w:ind w:left="360" w:right="180"/>
        <w:textAlignment w:val="baseline"/>
        <w:rPr>
          <w:rFonts w:ascii="Times New Roman" w:eastAsia="Times New Roman" w:hAnsi="Times New Roman" w:cs="Times New Roman"/>
        </w:rPr>
      </w:pPr>
    </w:p>
    <w:p w14:paraId="711C4D3F" w14:textId="77777777" w:rsidR="00553565" w:rsidRDefault="00553565" w:rsidP="001E51A8">
      <w:pPr>
        <w:spacing w:after="0" w:line="240" w:lineRule="auto"/>
        <w:ind w:left="360" w:right="180"/>
        <w:textAlignment w:val="baseline"/>
        <w:rPr>
          <w:rFonts w:ascii="Times New Roman" w:eastAsia="Times New Roman" w:hAnsi="Times New Roman" w:cs="Times New Roman"/>
        </w:rPr>
      </w:pPr>
    </w:p>
    <w:p w14:paraId="61A0C0DD" w14:textId="77777777" w:rsidR="00553565" w:rsidRPr="00553565" w:rsidRDefault="00553565" w:rsidP="00751384">
      <w:pPr>
        <w:pStyle w:val="ListParagraph"/>
        <w:numPr>
          <w:ilvl w:val="0"/>
          <w:numId w:val="36"/>
        </w:numPr>
        <w:spacing w:after="0" w:line="240" w:lineRule="auto"/>
        <w:textAlignment w:val="baseline"/>
        <w:rPr>
          <w:rFonts w:ascii="Times New Roman" w:eastAsia="Times New Roman" w:hAnsi="Times New Roman" w:cs="Times New Roman"/>
          <w:sz w:val="18"/>
          <w:szCs w:val="18"/>
        </w:rPr>
      </w:pPr>
      <w:r w:rsidRPr="00553565">
        <w:rPr>
          <w:rFonts w:ascii="Times New Roman" w:eastAsia="Times New Roman" w:hAnsi="Times New Roman" w:cs="Times New Roman"/>
          <w:b/>
          <w:bCs/>
        </w:rPr>
        <w:t>Describe what initiatives the Broadband service provider will undertake to communicate its proposed marketing plan to its prospective broadband services customer base. </w:t>
      </w:r>
      <w:r w:rsidRPr="00553565">
        <w:rPr>
          <w:rFonts w:ascii="Times New Roman" w:eastAsia="Times New Roman" w:hAnsi="Times New Roman" w:cs="Times New Roman"/>
        </w:rPr>
        <w:t xml:space="preserve"> </w:t>
      </w:r>
      <w:r w:rsidRPr="00553565">
        <w:rPr>
          <w:rFonts w:ascii="Times New Roman" w:eastAsia="Times New Roman" w:hAnsi="Times New Roman" w:cs="Times New Roman"/>
          <w:i/>
          <w:iCs/>
        </w:rPr>
        <w:t>The marketing plan should include activities to communicate the award of the proposed grant project, the timing and availability of constructed broadband service, and the applicant’s plans on how to optimize broadband subscription rates once service becomes available.</w:t>
      </w:r>
      <w:r w:rsidRPr="00553565">
        <w:rPr>
          <w:rFonts w:ascii="Times New Roman" w:eastAsia="Times New Roman" w:hAnsi="Times New Roman" w:cs="Times New Roman"/>
        </w:rPr>
        <w:t> </w:t>
      </w:r>
    </w:p>
    <w:p w14:paraId="7D2046F5" w14:textId="03117A67" w:rsidR="001E51A8" w:rsidRDefault="001E51A8" w:rsidP="00D9407E">
      <w:pPr>
        <w:spacing w:after="0" w:line="240" w:lineRule="auto"/>
        <w:ind w:left="360" w:right="180"/>
        <w:textAlignment w:val="baseline"/>
        <w:rPr>
          <w:rFonts w:ascii="Times New Roman" w:eastAsia="Times New Roman" w:hAnsi="Times New Roman" w:cs="Times New Roman"/>
        </w:rPr>
      </w:pPr>
    </w:p>
    <w:p w14:paraId="3349815D" w14:textId="77777777" w:rsidR="00553565" w:rsidRDefault="00553565" w:rsidP="001E51A8">
      <w:pPr>
        <w:spacing w:after="0" w:line="240" w:lineRule="auto"/>
        <w:ind w:left="360" w:right="180"/>
        <w:textAlignment w:val="baseline"/>
        <w:rPr>
          <w:rFonts w:ascii="Times New Roman" w:eastAsia="Times New Roman" w:hAnsi="Times New Roman" w:cs="Times New Roman"/>
        </w:rPr>
      </w:pPr>
    </w:p>
    <w:p w14:paraId="35E639F8" w14:textId="77777777" w:rsidR="00553565" w:rsidRPr="00553565" w:rsidRDefault="00553565" w:rsidP="00751384">
      <w:pPr>
        <w:pStyle w:val="ListParagraph"/>
        <w:numPr>
          <w:ilvl w:val="0"/>
          <w:numId w:val="36"/>
        </w:numPr>
        <w:spacing w:after="0" w:line="240" w:lineRule="auto"/>
        <w:textAlignment w:val="baseline"/>
        <w:rPr>
          <w:rFonts w:ascii="Times New Roman" w:eastAsia="Times New Roman" w:hAnsi="Times New Roman" w:cs="Times New Roman"/>
          <w:b/>
          <w:bCs/>
        </w:rPr>
      </w:pPr>
      <w:r w:rsidRPr="00553565">
        <w:rPr>
          <w:rFonts w:ascii="Times New Roman" w:eastAsia="Times New Roman" w:hAnsi="Times New Roman" w:cs="Times New Roman"/>
          <w:b/>
          <w:bCs/>
        </w:rPr>
        <w:t>Based on the proposed project area in which building and/or ground disturbance will occur, will the project potentially impact any local/state/federal historic architectural or archeological resources, farmland, a floodplain, or a wetland? </w:t>
      </w:r>
      <w:r w:rsidRPr="00553565">
        <w:rPr>
          <w:rFonts w:ascii="Times New Roman" w:eastAsia="Times New Roman" w:hAnsi="Times New Roman" w:cs="Times New Roman"/>
          <w:i/>
          <w:iCs/>
        </w:rPr>
        <w:t>If yes, briefly describe what elements may be impacted.</w:t>
      </w:r>
    </w:p>
    <w:p w14:paraId="77110051" w14:textId="25F48CDA" w:rsidR="00553565" w:rsidRDefault="00553565" w:rsidP="001E51A8">
      <w:pPr>
        <w:spacing w:after="0" w:line="240" w:lineRule="auto"/>
        <w:ind w:left="360" w:right="180"/>
        <w:textAlignment w:val="baseline"/>
        <w:rPr>
          <w:rFonts w:ascii="Times New Roman" w:eastAsia="Times New Roman" w:hAnsi="Times New Roman" w:cs="Times New Roman"/>
        </w:rPr>
      </w:pPr>
    </w:p>
    <w:p w14:paraId="31CC4649" w14:textId="77777777" w:rsidR="00553565" w:rsidRDefault="00553565" w:rsidP="001E51A8">
      <w:pPr>
        <w:spacing w:after="0" w:line="240" w:lineRule="auto"/>
        <w:ind w:left="360" w:right="180"/>
        <w:textAlignment w:val="baseline"/>
        <w:rPr>
          <w:rFonts w:ascii="Times New Roman" w:eastAsia="Times New Roman" w:hAnsi="Times New Roman" w:cs="Times New Roman"/>
        </w:rPr>
      </w:pPr>
    </w:p>
    <w:p w14:paraId="00D86D09" w14:textId="5CB8B0B9" w:rsidR="001E51A8" w:rsidRDefault="001E51A8" w:rsidP="001E51A8">
      <w:pPr>
        <w:spacing w:after="120" w:line="240" w:lineRule="auto"/>
        <w:textAlignment w:val="baseline"/>
        <w:rPr>
          <w:rFonts w:ascii="Times New Roman" w:eastAsia="Times New Roman" w:hAnsi="Times New Roman" w:cs="Times New Roman"/>
          <w:b/>
          <w:bCs/>
          <w:u w:val="single"/>
        </w:rPr>
      </w:pPr>
      <w:r>
        <w:rPr>
          <w:rFonts w:ascii="Times New Roman" w:eastAsia="Times New Roman" w:hAnsi="Times New Roman" w:cs="Times New Roman"/>
          <w:b/>
          <w:bCs/>
          <w:u w:val="single"/>
        </w:rPr>
        <w:t>COST EFFECTIVENESS</w:t>
      </w:r>
    </w:p>
    <w:p w14:paraId="34609CAC" w14:textId="77777777" w:rsidR="00D9407E" w:rsidRPr="00D9407E" w:rsidRDefault="00D9407E" w:rsidP="001E51A8">
      <w:pPr>
        <w:spacing w:after="120" w:line="240" w:lineRule="auto"/>
        <w:textAlignment w:val="baseline"/>
        <w:rPr>
          <w:rFonts w:ascii="Times New Roman" w:eastAsia="Times New Roman" w:hAnsi="Times New Roman" w:cs="Times New Roman"/>
          <w:sz w:val="16"/>
          <w:szCs w:val="16"/>
        </w:rPr>
      </w:pPr>
    </w:p>
    <w:p w14:paraId="4BE8113F" w14:textId="66B3FB99" w:rsidR="001E51A8" w:rsidRPr="008E4EEE" w:rsidRDefault="001E0B06" w:rsidP="008E4EEE">
      <w:pPr>
        <w:spacing w:after="0" w:line="240" w:lineRule="auto"/>
        <w:textAlignment w:val="baseline"/>
        <w:rPr>
          <w:rFonts w:ascii="Times New Roman" w:eastAsia="Times New Roman" w:hAnsi="Times New Roman" w:cs="Times New Roman"/>
          <w:b/>
          <w:bCs/>
          <w:i/>
          <w:iCs/>
        </w:rPr>
      </w:pPr>
      <w:r w:rsidRPr="008E4EEE">
        <w:rPr>
          <w:rFonts w:ascii="Times New Roman" w:eastAsia="Times New Roman" w:hAnsi="Times New Roman" w:cs="Times New Roman"/>
          <w:b/>
          <w:bCs/>
        </w:rPr>
        <w:t xml:space="preserve">Note: </w:t>
      </w:r>
      <w:r w:rsidR="006B0A64" w:rsidRPr="008E4EEE">
        <w:rPr>
          <w:rFonts w:ascii="Times New Roman" w:eastAsia="Times New Roman" w:hAnsi="Times New Roman" w:cs="Times New Roman"/>
          <w:b/>
          <w:bCs/>
        </w:rPr>
        <w:t xml:space="preserve">Individual </w:t>
      </w:r>
      <w:r w:rsidR="001E51A8" w:rsidRPr="008E4EEE">
        <w:rPr>
          <w:rFonts w:ascii="Times New Roman" w:eastAsia="Times New Roman" w:hAnsi="Times New Roman" w:cs="Times New Roman"/>
          <w:b/>
          <w:bCs/>
        </w:rPr>
        <w:t xml:space="preserve">projects that will expend over </w:t>
      </w:r>
      <w:r w:rsidRPr="008E4EEE">
        <w:rPr>
          <w:rFonts w:ascii="Times New Roman" w:eastAsia="Times New Roman" w:hAnsi="Times New Roman" w:cs="Times New Roman"/>
          <w:b/>
          <w:bCs/>
        </w:rPr>
        <w:t>two thousand dollars ($2,000)</w:t>
      </w:r>
      <w:r w:rsidR="001E51A8" w:rsidRPr="008E4EEE">
        <w:rPr>
          <w:rFonts w:ascii="Times New Roman" w:eastAsia="Times New Roman" w:hAnsi="Times New Roman" w:cs="Times New Roman"/>
          <w:b/>
          <w:bCs/>
        </w:rPr>
        <w:t xml:space="preserve"> in CDBG-CV funding for </w:t>
      </w:r>
      <w:r w:rsidR="001E51A8" w:rsidRPr="008E4EEE">
        <w:rPr>
          <w:rFonts w:ascii="Times New Roman" w:eastAsia="Times New Roman" w:hAnsi="Times New Roman" w:cs="Times New Roman"/>
          <w:b/>
          <w:bCs/>
          <w:u w:val="single"/>
        </w:rPr>
        <w:t>construction or rehabilitation activities</w:t>
      </w:r>
      <w:r w:rsidR="001E51A8" w:rsidRPr="008E4EEE">
        <w:rPr>
          <w:rFonts w:ascii="Times New Roman" w:eastAsia="Times New Roman" w:hAnsi="Times New Roman" w:cs="Times New Roman"/>
          <w:b/>
          <w:bCs/>
        </w:rPr>
        <w:t xml:space="preserve"> must adhere to the Davis Bacon </w:t>
      </w:r>
      <w:r w:rsidR="006B0A64" w:rsidRPr="008E4EEE">
        <w:rPr>
          <w:rFonts w:ascii="Times New Roman" w:eastAsia="Times New Roman" w:hAnsi="Times New Roman" w:cs="Times New Roman"/>
          <w:b/>
          <w:bCs/>
        </w:rPr>
        <w:t>Prevailing W</w:t>
      </w:r>
      <w:r w:rsidR="001E51A8" w:rsidRPr="008E4EEE">
        <w:rPr>
          <w:rFonts w:ascii="Times New Roman" w:eastAsia="Times New Roman" w:hAnsi="Times New Roman" w:cs="Times New Roman"/>
          <w:b/>
          <w:bCs/>
        </w:rPr>
        <w:t xml:space="preserve">age rates and Federal Labor Standards.  Davis Bacon </w:t>
      </w:r>
      <w:r w:rsidR="006B0A64" w:rsidRPr="008E4EEE">
        <w:rPr>
          <w:rFonts w:ascii="Times New Roman" w:eastAsia="Times New Roman" w:hAnsi="Times New Roman" w:cs="Times New Roman"/>
          <w:b/>
          <w:bCs/>
        </w:rPr>
        <w:t>Prevailing Wage r</w:t>
      </w:r>
      <w:r w:rsidR="001E51A8" w:rsidRPr="008E4EEE">
        <w:rPr>
          <w:rFonts w:ascii="Times New Roman" w:eastAsia="Times New Roman" w:hAnsi="Times New Roman" w:cs="Times New Roman"/>
          <w:b/>
          <w:bCs/>
        </w:rPr>
        <w:t xml:space="preserve">ates, </w:t>
      </w:r>
      <w:r w:rsidR="006B0A64" w:rsidRPr="008E4EEE">
        <w:rPr>
          <w:rFonts w:ascii="Times New Roman" w:eastAsia="Times New Roman" w:hAnsi="Times New Roman" w:cs="Times New Roman"/>
          <w:b/>
          <w:bCs/>
        </w:rPr>
        <w:t xml:space="preserve">are </w:t>
      </w:r>
      <w:r w:rsidR="001E51A8" w:rsidRPr="008E4EEE">
        <w:rPr>
          <w:rFonts w:ascii="Times New Roman" w:eastAsia="Times New Roman" w:hAnsi="Times New Roman" w:cs="Times New Roman"/>
          <w:b/>
          <w:bCs/>
        </w:rPr>
        <w:t>subject to change</w:t>
      </w:r>
      <w:r w:rsidR="006B0A64" w:rsidRPr="008E4EEE">
        <w:rPr>
          <w:rFonts w:ascii="Times New Roman" w:eastAsia="Times New Roman" w:hAnsi="Times New Roman" w:cs="Times New Roman"/>
          <w:b/>
          <w:bCs/>
        </w:rPr>
        <w:t xml:space="preserve"> and </w:t>
      </w:r>
      <w:r w:rsidR="001E51A8" w:rsidRPr="008E4EEE">
        <w:rPr>
          <w:rFonts w:ascii="Times New Roman" w:eastAsia="Times New Roman" w:hAnsi="Times New Roman" w:cs="Times New Roman"/>
          <w:b/>
          <w:bCs/>
        </w:rPr>
        <w:t xml:space="preserve">can be found </w:t>
      </w:r>
      <w:hyperlink r:id="rId22" w:history="1">
        <w:r w:rsidR="001E51A8" w:rsidRPr="008E4EEE">
          <w:rPr>
            <w:rStyle w:val="Hyperlink"/>
            <w:rFonts w:ascii="Times New Roman" w:eastAsia="Times New Roman" w:hAnsi="Times New Roman" w:cs="Times New Roman"/>
            <w:b/>
            <w:bCs/>
          </w:rPr>
          <w:t>here</w:t>
        </w:r>
      </w:hyperlink>
      <w:r w:rsidR="001E51A8" w:rsidRPr="008E4EEE">
        <w:rPr>
          <w:rFonts w:ascii="Times New Roman" w:eastAsia="Times New Roman" w:hAnsi="Times New Roman" w:cs="Times New Roman"/>
          <w:b/>
          <w:bCs/>
        </w:rPr>
        <w:t>.</w:t>
      </w:r>
    </w:p>
    <w:p w14:paraId="20EA8421" w14:textId="77777777" w:rsidR="001E51A8" w:rsidRDefault="001E51A8" w:rsidP="001E51A8">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b/>
      </w:r>
    </w:p>
    <w:p w14:paraId="04356BF6" w14:textId="495AB246" w:rsidR="003F17A9" w:rsidRDefault="001E51A8" w:rsidP="009130E9">
      <w:pPr>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rPr>
        <w:tab/>
      </w:r>
    </w:p>
    <w:p w14:paraId="107B6E7F" w14:textId="77777777" w:rsidR="003F17A9" w:rsidRDefault="003F17A9" w:rsidP="003F17A9">
      <w:pPr>
        <w:pStyle w:val="ListParagraph"/>
        <w:spacing w:line="240" w:lineRule="auto"/>
        <w:textAlignment w:val="baseline"/>
        <w:rPr>
          <w:rFonts w:ascii="Times New Roman" w:eastAsia="Times New Roman" w:hAnsi="Times New Roman" w:cs="Times New Roman"/>
          <w:b/>
        </w:rPr>
      </w:pPr>
    </w:p>
    <w:p w14:paraId="2791F0BD" w14:textId="77777777" w:rsidR="001E51A8" w:rsidRPr="00057352" w:rsidRDefault="001E51A8" w:rsidP="00C12754">
      <w:pPr>
        <w:pStyle w:val="ListParagraph"/>
        <w:numPr>
          <w:ilvl w:val="0"/>
          <w:numId w:val="37"/>
        </w:numPr>
        <w:spacing w:line="240" w:lineRule="auto"/>
        <w:textAlignment w:val="baseline"/>
        <w:rPr>
          <w:rFonts w:ascii="Times New Roman" w:eastAsia="Times New Roman" w:hAnsi="Times New Roman" w:cs="Times New Roman"/>
          <w:b/>
        </w:rPr>
      </w:pPr>
      <w:r w:rsidRPr="00057352">
        <w:rPr>
          <w:rFonts w:ascii="Times New Roman" w:eastAsia="Times New Roman" w:hAnsi="Times New Roman" w:cs="Times New Roman"/>
          <w:b/>
        </w:rPr>
        <w:t>Of the following programs, select all the programs the grantee(s) has applied for, has been awarded funding, or received funding from for broadband related activities within the last two (2) federal fiscal years:</w:t>
      </w:r>
    </w:p>
    <w:p w14:paraId="24CD4739" w14:textId="77777777" w:rsidR="001E51A8" w:rsidRPr="00D5604E" w:rsidRDefault="004561D2" w:rsidP="001E51A8">
      <w:pPr>
        <w:spacing w:after="0" w:line="240" w:lineRule="auto"/>
        <w:ind w:left="1440" w:hanging="360"/>
        <w:textAlignment w:val="baseline"/>
        <w:rPr>
          <w:rFonts w:ascii="Times New Roman" w:eastAsia="Times New Roman" w:hAnsi="Times New Roman" w:cs="Times New Roman"/>
        </w:rPr>
      </w:pPr>
      <w:sdt>
        <w:sdtPr>
          <w:rPr>
            <w:rFonts w:ascii="Times New Roman" w:eastAsia="Times New Roman" w:hAnsi="Times New Roman" w:cs="Times New Roman"/>
          </w:rPr>
          <w:id w:val="987207330"/>
          <w14:checkbox>
            <w14:checked w14:val="0"/>
            <w14:checkedState w14:val="2612" w14:font="MS Gothic"/>
            <w14:uncheckedState w14:val="2610" w14:font="MS Gothic"/>
          </w14:checkbox>
        </w:sdtPr>
        <w:sdtEndPr/>
        <w:sdtContent>
          <w:r w:rsidR="001E51A8" w:rsidRPr="00D5604E">
            <w:rPr>
              <w:rFonts w:ascii="Segoe UI Symbol" w:eastAsia="MS Gothic" w:hAnsi="Segoe UI Symbol" w:cs="Segoe UI Symbol"/>
            </w:rPr>
            <w:t>☐</w:t>
          </w:r>
        </w:sdtContent>
      </w:sdt>
      <w:r w:rsidR="001E51A8" w:rsidRPr="00D5604E">
        <w:rPr>
          <w:rFonts w:ascii="Times New Roman" w:eastAsia="Times New Roman" w:hAnsi="Times New Roman" w:cs="Times New Roman"/>
        </w:rPr>
        <w:t>  Local allocation of CARES Act funding directed towards broadband development/deployment</w:t>
      </w:r>
    </w:p>
    <w:p w14:paraId="723210E6" w14:textId="77777777" w:rsidR="001E51A8" w:rsidRPr="00D5604E" w:rsidRDefault="004561D2" w:rsidP="001E51A8">
      <w:pPr>
        <w:spacing w:after="0" w:line="240" w:lineRule="auto"/>
        <w:ind w:left="1440" w:hanging="360"/>
        <w:textAlignment w:val="baseline"/>
        <w:rPr>
          <w:rFonts w:ascii="Times New Roman" w:eastAsia="Times New Roman" w:hAnsi="Times New Roman" w:cs="Times New Roman"/>
        </w:rPr>
      </w:pPr>
      <w:sdt>
        <w:sdtPr>
          <w:rPr>
            <w:rFonts w:ascii="Times New Roman" w:eastAsia="Times New Roman" w:hAnsi="Times New Roman" w:cs="Times New Roman"/>
          </w:rPr>
          <w:id w:val="-2034332766"/>
          <w14:checkbox>
            <w14:checked w14:val="0"/>
            <w14:checkedState w14:val="2612" w14:font="MS Gothic"/>
            <w14:uncheckedState w14:val="2610" w14:font="MS Gothic"/>
          </w14:checkbox>
        </w:sdtPr>
        <w:sdtEndPr/>
        <w:sdtContent>
          <w:r w:rsidR="001E51A8" w:rsidRPr="00D5604E">
            <w:rPr>
              <w:rFonts w:ascii="Segoe UI Symbol" w:eastAsia="MS Gothic" w:hAnsi="Segoe UI Symbol" w:cs="Segoe UI Symbol"/>
            </w:rPr>
            <w:t>☐</w:t>
          </w:r>
        </w:sdtContent>
      </w:sdt>
      <w:r w:rsidR="001E51A8" w:rsidRPr="00D5604E">
        <w:rPr>
          <w:rFonts w:ascii="Times New Roman" w:eastAsia="Times New Roman" w:hAnsi="Times New Roman" w:cs="Times New Roman"/>
        </w:rPr>
        <w:t>  Minnesota Office of Broadband Development Border-to-Border Broadband Grant  </w:t>
      </w:r>
    </w:p>
    <w:p w14:paraId="05BF346E" w14:textId="77777777" w:rsidR="001E51A8" w:rsidRPr="00D5604E" w:rsidRDefault="004561D2" w:rsidP="001E51A8">
      <w:pPr>
        <w:spacing w:after="0" w:line="240" w:lineRule="auto"/>
        <w:ind w:left="1080"/>
        <w:textAlignment w:val="baseline"/>
        <w:rPr>
          <w:rFonts w:ascii="Times New Roman" w:eastAsia="Times New Roman" w:hAnsi="Times New Roman" w:cs="Times New Roman"/>
        </w:rPr>
      </w:pPr>
      <w:sdt>
        <w:sdtPr>
          <w:rPr>
            <w:rFonts w:ascii="Times New Roman" w:eastAsia="Times New Roman" w:hAnsi="Times New Roman" w:cs="Times New Roman"/>
          </w:rPr>
          <w:id w:val="1987114258"/>
          <w14:checkbox>
            <w14:checked w14:val="0"/>
            <w14:checkedState w14:val="2612" w14:font="MS Gothic"/>
            <w14:uncheckedState w14:val="2610" w14:font="MS Gothic"/>
          </w14:checkbox>
        </w:sdtPr>
        <w:sdtEndPr/>
        <w:sdtContent>
          <w:r w:rsidR="001E51A8" w:rsidRPr="00D5604E">
            <w:rPr>
              <w:rFonts w:ascii="Segoe UI Symbol" w:eastAsia="MS Gothic" w:hAnsi="Segoe UI Symbol" w:cs="Segoe UI Symbol"/>
            </w:rPr>
            <w:t>☐</w:t>
          </w:r>
        </w:sdtContent>
      </w:sdt>
      <w:r w:rsidR="001E51A8" w:rsidRPr="00D5604E">
        <w:rPr>
          <w:rFonts w:ascii="Times New Roman" w:eastAsia="Times New Roman" w:hAnsi="Times New Roman" w:cs="Times New Roman"/>
        </w:rPr>
        <w:t>  USDA Reconnect Program  </w:t>
      </w:r>
    </w:p>
    <w:p w14:paraId="134B1098" w14:textId="77777777" w:rsidR="001E51A8" w:rsidRPr="00D5604E" w:rsidRDefault="004561D2" w:rsidP="001E51A8">
      <w:pPr>
        <w:spacing w:after="0" w:line="240" w:lineRule="auto"/>
        <w:ind w:left="1080"/>
        <w:textAlignment w:val="baseline"/>
        <w:rPr>
          <w:rFonts w:ascii="Times New Roman" w:eastAsia="Times New Roman" w:hAnsi="Times New Roman" w:cs="Times New Roman"/>
        </w:rPr>
      </w:pPr>
      <w:sdt>
        <w:sdtPr>
          <w:rPr>
            <w:rFonts w:ascii="Times New Roman" w:eastAsia="Times New Roman" w:hAnsi="Times New Roman" w:cs="Times New Roman"/>
          </w:rPr>
          <w:id w:val="352539966"/>
          <w14:checkbox>
            <w14:checked w14:val="0"/>
            <w14:checkedState w14:val="2612" w14:font="MS Gothic"/>
            <w14:uncheckedState w14:val="2610" w14:font="MS Gothic"/>
          </w14:checkbox>
        </w:sdtPr>
        <w:sdtEndPr/>
        <w:sdtContent>
          <w:r w:rsidR="001E51A8" w:rsidRPr="00D5604E">
            <w:rPr>
              <w:rFonts w:ascii="Segoe UI Symbol" w:eastAsia="MS Gothic" w:hAnsi="Segoe UI Symbol" w:cs="Segoe UI Symbol"/>
            </w:rPr>
            <w:t>☐</w:t>
          </w:r>
        </w:sdtContent>
      </w:sdt>
      <w:r w:rsidR="001E51A8" w:rsidRPr="00D5604E">
        <w:rPr>
          <w:rFonts w:ascii="Times New Roman" w:eastAsia="Times New Roman" w:hAnsi="Times New Roman" w:cs="Times New Roman"/>
        </w:rPr>
        <w:t>  USDA Telecommunication Infrastructure Loan and Loan Guarantee Program  </w:t>
      </w:r>
    </w:p>
    <w:p w14:paraId="41C84646" w14:textId="77777777" w:rsidR="001E51A8" w:rsidRPr="00D5604E" w:rsidRDefault="004561D2" w:rsidP="001E51A8">
      <w:pPr>
        <w:spacing w:after="0" w:line="240" w:lineRule="auto"/>
        <w:ind w:left="1080"/>
        <w:textAlignment w:val="baseline"/>
        <w:rPr>
          <w:rFonts w:ascii="Times New Roman" w:eastAsia="Times New Roman" w:hAnsi="Times New Roman" w:cs="Times New Roman"/>
        </w:rPr>
      </w:pPr>
      <w:sdt>
        <w:sdtPr>
          <w:rPr>
            <w:rFonts w:ascii="Times New Roman" w:eastAsia="Times New Roman" w:hAnsi="Times New Roman" w:cs="Times New Roman"/>
          </w:rPr>
          <w:id w:val="913281262"/>
          <w14:checkbox>
            <w14:checked w14:val="0"/>
            <w14:checkedState w14:val="2612" w14:font="MS Gothic"/>
            <w14:uncheckedState w14:val="2610" w14:font="MS Gothic"/>
          </w14:checkbox>
        </w:sdtPr>
        <w:sdtEndPr/>
        <w:sdtContent>
          <w:r w:rsidR="001E51A8" w:rsidRPr="00D5604E">
            <w:rPr>
              <w:rFonts w:ascii="Segoe UI Symbol" w:eastAsia="MS Gothic" w:hAnsi="Segoe UI Symbol" w:cs="Segoe UI Symbol"/>
            </w:rPr>
            <w:t>☐</w:t>
          </w:r>
        </w:sdtContent>
      </w:sdt>
      <w:r w:rsidR="001E51A8" w:rsidRPr="00D5604E">
        <w:rPr>
          <w:rFonts w:ascii="Times New Roman" w:eastAsia="Times New Roman" w:hAnsi="Times New Roman" w:cs="Times New Roman"/>
        </w:rPr>
        <w:t>  USDA Rural Broadband Access Loan and Loan Guarantee Program  </w:t>
      </w:r>
    </w:p>
    <w:p w14:paraId="3B3CC7F7" w14:textId="5EAD9B3D" w:rsidR="001E51A8" w:rsidRPr="00F5109D" w:rsidRDefault="004561D2" w:rsidP="001E51A8">
      <w:pPr>
        <w:spacing w:after="0" w:line="240" w:lineRule="auto"/>
        <w:ind w:left="1080"/>
        <w:textAlignment w:val="baseline"/>
        <w:rPr>
          <w:rFonts w:ascii="Times New Roman" w:eastAsia="Times New Roman" w:hAnsi="Times New Roman" w:cs="Times New Roman"/>
        </w:rPr>
      </w:pPr>
      <w:sdt>
        <w:sdtPr>
          <w:rPr>
            <w:rFonts w:ascii="Times New Roman" w:eastAsia="Times New Roman" w:hAnsi="Times New Roman" w:cs="Times New Roman"/>
          </w:rPr>
          <w:id w:val="-586150358"/>
          <w14:checkbox>
            <w14:checked w14:val="0"/>
            <w14:checkedState w14:val="2612" w14:font="MS Gothic"/>
            <w14:uncheckedState w14:val="2610" w14:font="MS Gothic"/>
          </w14:checkbox>
        </w:sdtPr>
        <w:sdtEndPr/>
        <w:sdtContent>
          <w:r w:rsidR="001E51A8" w:rsidRPr="00D5604E">
            <w:rPr>
              <w:rFonts w:ascii="Segoe UI Symbol" w:eastAsia="MS Gothic" w:hAnsi="Segoe UI Symbol" w:cs="Segoe UI Symbol"/>
            </w:rPr>
            <w:t>☐</w:t>
          </w:r>
        </w:sdtContent>
      </w:sdt>
      <w:r w:rsidR="001E51A8" w:rsidRPr="00D5604E">
        <w:rPr>
          <w:rFonts w:ascii="Times New Roman" w:eastAsia="Times New Roman" w:hAnsi="Times New Roman" w:cs="Times New Roman"/>
        </w:rPr>
        <w:t xml:space="preserve">  USDA </w:t>
      </w:r>
      <w:r w:rsidR="001E51A8" w:rsidRPr="00F5109D">
        <w:rPr>
          <w:rFonts w:ascii="Times New Roman" w:eastAsia="Times New Roman" w:hAnsi="Times New Roman" w:cs="Times New Roman"/>
        </w:rPr>
        <w:t>Community Connect Grant Program  </w:t>
      </w:r>
    </w:p>
    <w:p w14:paraId="761DE45C" w14:textId="644AD27B" w:rsidR="009130E9" w:rsidRPr="00F5109D" w:rsidRDefault="004561D2" w:rsidP="009130E9">
      <w:pPr>
        <w:spacing w:after="0" w:line="240" w:lineRule="auto"/>
        <w:ind w:left="1080"/>
        <w:textAlignment w:val="baseline"/>
        <w:rPr>
          <w:rFonts w:ascii="Times New Roman" w:eastAsia="Times New Roman" w:hAnsi="Times New Roman" w:cs="Times New Roman"/>
        </w:rPr>
      </w:pPr>
      <w:sdt>
        <w:sdtPr>
          <w:rPr>
            <w:rFonts w:ascii="Times New Roman" w:eastAsia="Times New Roman" w:hAnsi="Times New Roman" w:cs="Times New Roman"/>
          </w:rPr>
          <w:id w:val="-1088220291"/>
          <w14:checkbox>
            <w14:checked w14:val="0"/>
            <w14:checkedState w14:val="2612" w14:font="MS Gothic"/>
            <w14:uncheckedState w14:val="2610" w14:font="MS Gothic"/>
          </w14:checkbox>
        </w:sdtPr>
        <w:sdtEndPr/>
        <w:sdtContent>
          <w:r w:rsidR="009130E9" w:rsidRPr="00F5109D">
            <w:rPr>
              <w:rFonts w:ascii="Segoe UI Symbol" w:eastAsia="MS Gothic" w:hAnsi="Segoe UI Symbol" w:cs="Segoe UI Symbol"/>
            </w:rPr>
            <w:t>☐</w:t>
          </w:r>
        </w:sdtContent>
      </w:sdt>
      <w:r w:rsidR="009130E9" w:rsidRPr="00F5109D">
        <w:rPr>
          <w:rFonts w:ascii="Times New Roman" w:eastAsia="Times New Roman" w:hAnsi="Times New Roman" w:cs="Times New Roman"/>
        </w:rPr>
        <w:t>  FCC Rural Digital Opportunity Fund (RDOF) – Phase I  </w:t>
      </w:r>
    </w:p>
    <w:p w14:paraId="25D03516" w14:textId="77777777" w:rsidR="001E51A8" w:rsidRPr="00D5604E" w:rsidRDefault="004561D2" w:rsidP="001E51A8">
      <w:pPr>
        <w:spacing w:after="0" w:line="240" w:lineRule="auto"/>
        <w:ind w:left="1080"/>
        <w:textAlignment w:val="baseline"/>
        <w:rPr>
          <w:rFonts w:ascii="Times New Roman" w:eastAsia="Times New Roman" w:hAnsi="Times New Roman" w:cs="Times New Roman"/>
        </w:rPr>
      </w:pPr>
      <w:sdt>
        <w:sdtPr>
          <w:rPr>
            <w:rFonts w:ascii="Times New Roman" w:eastAsia="Times New Roman" w:hAnsi="Times New Roman" w:cs="Times New Roman"/>
          </w:rPr>
          <w:id w:val="1783531871"/>
          <w14:checkbox>
            <w14:checked w14:val="0"/>
            <w14:checkedState w14:val="2612" w14:font="MS Gothic"/>
            <w14:uncheckedState w14:val="2610" w14:font="MS Gothic"/>
          </w14:checkbox>
        </w:sdtPr>
        <w:sdtEndPr/>
        <w:sdtContent>
          <w:r w:rsidR="001E51A8" w:rsidRPr="00F5109D">
            <w:rPr>
              <w:rFonts w:ascii="Segoe UI Symbol" w:eastAsia="MS Gothic" w:hAnsi="Segoe UI Symbol" w:cs="Segoe UI Symbol"/>
            </w:rPr>
            <w:t>☐</w:t>
          </w:r>
        </w:sdtContent>
      </w:sdt>
      <w:r w:rsidR="001E51A8" w:rsidRPr="00F5109D">
        <w:rPr>
          <w:rFonts w:ascii="Times New Roman" w:eastAsia="Times New Roman" w:hAnsi="Times New Roman" w:cs="Times New Roman"/>
        </w:rPr>
        <w:t>  IEED National Tribal Broadband Grant (NTBG)</w:t>
      </w:r>
    </w:p>
    <w:p w14:paraId="3F91451D" w14:textId="597F6772" w:rsidR="001E51A8" w:rsidRPr="00D5604E" w:rsidRDefault="004561D2" w:rsidP="001E51A8">
      <w:pPr>
        <w:spacing w:after="0" w:line="240" w:lineRule="auto"/>
        <w:ind w:left="1080"/>
        <w:textAlignment w:val="baseline"/>
        <w:rPr>
          <w:rFonts w:ascii="Times New Roman" w:eastAsia="Times New Roman" w:hAnsi="Times New Roman" w:cs="Times New Roman"/>
        </w:rPr>
      </w:pPr>
      <w:sdt>
        <w:sdtPr>
          <w:rPr>
            <w:rFonts w:ascii="Times New Roman" w:eastAsia="Times New Roman" w:hAnsi="Times New Roman" w:cs="Times New Roman"/>
          </w:rPr>
          <w:id w:val="1447124364"/>
          <w14:checkbox>
            <w14:checked w14:val="0"/>
            <w14:checkedState w14:val="2612" w14:font="MS Gothic"/>
            <w14:uncheckedState w14:val="2610" w14:font="MS Gothic"/>
          </w14:checkbox>
        </w:sdtPr>
        <w:sdtEndPr/>
        <w:sdtContent>
          <w:r w:rsidR="001E51A8" w:rsidRPr="00D5604E">
            <w:rPr>
              <w:rFonts w:ascii="Segoe UI Symbol" w:eastAsia="MS Gothic" w:hAnsi="Segoe UI Symbol" w:cs="Segoe UI Symbol"/>
            </w:rPr>
            <w:t>☐</w:t>
          </w:r>
        </w:sdtContent>
      </w:sdt>
      <w:r w:rsidR="001E51A8" w:rsidRPr="00D5604E">
        <w:rPr>
          <w:rFonts w:ascii="Times New Roman" w:eastAsia="Times New Roman" w:hAnsi="Times New Roman" w:cs="Times New Roman"/>
        </w:rPr>
        <w:t xml:space="preserve">  Indian Community Development Block Grant (ICDBG </w:t>
      </w:r>
      <w:r w:rsidR="008652A4">
        <w:rPr>
          <w:rFonts w:ascii="Times New Roman" w:eastAsia="Times New Roman" w:hAnsi="Times New Roman" w:cs="Times New Roman"/>
        </w:rPr>
        <w:t>and/</w:t>
      </w:r>
      <w:r w:rsidR="001E51A8" w:rsidRPr="00D5604E">
        <w:rPr>
          <w:rFonts w:ascii="Times New Roman" w:eastAsia="Times New Roman" w:hAnsi="Times New Roman" w:cs="Times New Roman"/>
        </w:rPr>
        <w:t>or ICDBG-CARES)</w:t>
      </w:r>
    </w:p>
    <w:p w14:paraId="4315453F" w14:textId="77777777" w:rsidR="001E51A8" w:rsidRPr="00D5604E" w:rsidRDefault="001E51A8" w:rsidP="001E51A8">
      <w:pPr>
        <w:spacing w:after="0" w:line="240" w:lineRule="auto"/>
        <w:ind w:left="1080"/>
        <w:textAlignment w:val="baseline"/>
        <w:rPr>
          <w:rFonts w:ascii="Times New Roman" w:eastAsia="Times New Roman" w:hAnsi="Times New Roman" w:cs="Times New Roman"/>
        </w:rPr>
      </w:pPr>
    </w:p>
    <w:p w14:paraId="2E3C0D88" w14:textId="77777777" w:rsidR="004359A3" w:rsidRDefault="004359A3" w:rsidP="001E51A8">
      <w:pPr>
        <w:spacing w:after="0" w:line="240" w:lineRule="auto"/>
        <w:ind w:firstLine="720"/>
        <w:textAlignment w:val="baseline"/>
        <w:rPr>
          <w:rFonts w:ascii="Times New Roman" w:eastAsia="Times New Roman" w:hAnsi="Times New Roman" w:cs="Times New Roman"/>
          <w:bCs/>
          <w:u w:val="single"/>
        </w:rPr>
      </w:pPr>
    </w:p>
    <w:p w14:paraId="220E6851" w14:textId="77777777" w:rsidR="001E51A8" w:rsidRPr="00DF662C" w:rsidRDefault="001E51A8" w:rsidP="001E51A8">
      <w:pPr>
        <w:spacing w:after="0" w:line="240" w:lineRule="auto"/>
        <w:ind w:firstLine="720"/>
        <w:textAlignment w:val="baseline"/>
        <w:rPr>
          <w:rFonts w:ascii="Times New Roman" w:eastAsia="Times New Roman" w:hAnsi="Times New Roman" w:cs="Times New Roman"/>
          <w:b/>
        </w:rPr>
      </w:pPr>
      <w:r w:rsidRPr="00DF662C">
        <w:rPr>
          <w:rFonts w:ascii="Times New Roman" w:eastAsia="Times New Roman" w:hAnsi="Times New Roman" w:cs="Times New Roman"/>
          <w:bCs/>
          <w:u w:val="single"/>
        </w:rPr>
        <w:t>In the space below</w:t>
      </w:r>
      <w:r w:rsidRPr="00DF662C">
        <w:rPr>
          <w:rFonts w:ascii="Times New Roman" w:eastAsia="Times New Roman" w:hAnsi="Times New Roman" w:cs="Times New Roman"/>
          <w:bCs/>
        </w:rPr>
        <w:t>, if the grantee(s) applied for a program(s), state if the</w:t>
      </w:r>
      <w:r w:rsidRPr="00DF662C">
        <w:rPr>
          <w:rFonts w:ascii="Times New Roman" w:eastAsia="Times New Roman" w:hAnsi="Times New Roman" w:cs="Times New Roman"/>
          <w:bCs/>
        </w:rPr>
        <w:tab/>
        <w:t xml:space="preserve">application(s) was selected for funding. </w:t>
      </w:r>
      <w:r w:rsidRPr="00DF662C">
        <w:rPr>
          <w:rFonts w:ascii="Times New Roman" w:eastAsia="Times New Roman" w:hAnsi="Times New Roman" w:cs="Times New Roman"/>
          <w:bCs/>
        </w:rPr>
        <w:tab/>
        <w:t xml:space="preserve">If that application selected, state how much funding was requested and awarded. If the funding decision has not </w:t>
      </w:r>
      <w:r w:rsidRPr="00DF662C">
        <w:rPr>
          <w:rFonts w:ascii="Times New Roman" w:eastAsia="Times New Roman" w:hAnsi="Times New Roman" w:cs="Times New Roman"/>
          <w:bCs/>
        </w:rPr>
        <w:tab/>
        <w:t xml:space="preserve">been released, state how much funding was requested and include the date the funding award notification should </w:t>
      </w:r>
      <w:r w:rsidRPr="00DF662C">
        <w:rPr>
          <w:rFonts w:ascii="Times New Roman" w:eastAsia="Times New Roman" w:hAnsi="Times New Roman" w:cs="Times New Roman"/>
          <w:bCs/>
        </w:rPr>
        <w:tab/>
        <w:t xml:space="preserve">be announced.  If the grantee applied or received funding for broadband related activities from a program/fund </w:t>
      </w:r>
      <w:r w:rsidRPr="00DF662C">
        <w:rPr>
          <w:rFonts w:ascii="Times New Roman" w:eastAsia="Times New Roman" w:hAnsi="Times New Roman" w:cs="Times New Roman"/>
          <w:bCs/>
        </w:rPr>
        <w:tab/>
        <w:t>not listed above, include the name and amount request and awarded for that program/fund.</w:t>
      </w:r>
    </w:p>
    <w:p w14:paraId="1DC4AA85" w14:textId="2B6F3B5D" w:rsidR="001E51A8" w:rsidRPr="00B20C82" w:rsidRDefault="00D9407E" w:rsidP="001E51A8">
      <w:pPr>
        <w:spacing w:after="0" w:line="240" w:lineRule="auto"/>
        <w:textAlignment w:val="baseline"/>
        <w:rPr>
          <w:rFonts w:ascii="Times New Roman" w:eastAsia="Times New Roman" w:hAnsi="Times New Roman" w:cs="Times New Roman"/>
          <w:bCs/>
        </w:rPr>
      </w:pPr>
      <w:r>
        <w:rPr>
          <w:rFonts w:ascii="Times New Roman" w:eastAsia="Times New Roman" w:hAnsi="Times New Roman" w:cs="Times New Roman"/>
          <w:bCs/>
        </w:rPr>
        <w:tab/>
      </w:r>
    </w:p>
    <w:p w14:paraId="1CCE618C" w14:textId="712ED28D" w:rsidR="001E51A8" w:rsidRDefault="00C47FC8" w:rsidP="001E51A8">
      <w:pPr>
        <w:spacing w:after="0" w:line="240" w:lineRule="auto"/>
        <w:textAlignment w:val="baseline"/>
        <w:rPr>
          <w:rFonts w:ascii="Times New Roman" w:eastAsia="Times New Roman" w:hAnsi="Times New Roman" w:cs="Times New Roman"/>
          <w:bCs/>
        </w:rPr>
      </w:pPr>
      <w:r>
        <w:rPr>
          <w:rFonts w:ascii="Times New Roman" w:eastAsia="Times New Roman" w:hAnsi="Times New Roman" w:cs="Times New Roman"/>
          <w:bCs/>
        </w:rPr>
        <w:tab/>
      </w:r>
    </w:p>
    <w:p w14:paraId="07F21FE4" w14:textId="2C506DD3" w:rsidR="001F444F" w:rsidRDefault="00C47FC8" w:rsidP="001E51A8">
      <w:pPr>
        <w:spacing w:after="0" w:line="240" w:lineRule="auto"/>
        <w:textAlignment w:val="baseline"/>
        <w:rPr>
          <w:rFonts w:ascii="Times New Roman" w:eastAsia="Times New Roman" w:hAnsi="Times New Roman" w:cs="Times New Roman"/>
          <w:bCs/>
        </w:rPr>
      </w:pPr>
      <w:r>
        <w:rPr>
          <w:rFonts w:ascii="Times New Roman" w:eastAsia="Times New Roman" w:hAnsi="Times New Roman" w:cs="Times New Roman"/>
          <w:bCs/>
        </w:rPr>
        <w:tab/>
      </w:r>
    </w:p>
    <w:p w14:paraId="06EE02FC" w14:textId="19B24BDC" w:rsidR="001F444F" w:rsidRPr="00DC7385" w:rsidRDefault="001F444F" w:rsidP="00C12754">
      <w:pPr>
        <w:pStyle w:val="ListParagraph"/>
        <w:numPr>
          <w:ilvl w:val="0"/>
          <w:numId w:val="37"/>
        </w:numPr>
        <w:spacing w:after="0" w:line="240" w:lineRule="auto"/>
        <w:textAlignment w:val="baseline"/>
        <w:rPr>
          <w:rFonts w:ascii="Times New Roman" w:eastAsia="Times New Roman" w:hAnsi="Times New Roman" w:cs="Times New Roman"/>
        </w:rPr>
      </w:pPr>
      <w:r w:rsidRPr="00DC7385">
        <w:rPr>
          <w:rFonts w:ascii="Times New Roman" w:eastAsia="Times New Roman" w:hAnsi="Times New Roman" w:cs="Times New Roman"/>
          <w:b/>
          <w:bCs/>
        </w:rPr>
        <w:t>Does the broadband service provider intend to participate in the upcoming FCC Emergency Broadband Benefits program?</w:t>
      </w:r>
    </w:p>
    <w:p w14:paraId="5A2635E2" w14:textId="79125B60" w:rsidR="001F444F" w:rsidRDefault="004561D2" w:rsidP="001F444F">
      <w:pPr>
        <w:spacing w:after="0" w:line="240" w:lineRule="auto"/>
        <w:ind w:left="2160"/>
        <w:textAlignment w:val="baseline"/>
        <w:rPr>
          <w:rFonts w:ascii="Times New Roman" w:eastAsia="Times New Roman" w:hAnsi="Times New Roman" w:cs="Times New Roman"/>
          <w:bCs/>
        </w:rPr>
      </w:pPr>
      <w:sdt>
        <w:sdtPr>
          <w:rPr>
            <w:rFonts w:ascii="Times New Roman" w:eastAsia="Times New Roman" w:hAnsi="Times New Roman" w:cs="Times New Roman"/>
            <w:bCs/>
          </w:rPr>
          <w:id w:val="290557409"/>
          <w14:checkbox>
            <w14:checked w14:val="0"/>
            <w14:checkedState w14:val="2612" w14:font="MS Gothic"/>
            <w14:uncheckedState w14:val="2610" w14:font="MS Gothic"/>
          </w14:checkbox>
        </w:sdtPr>
        <w:sdtEndPr/>
        <w:sdtContent>
          <w:r w:rsidR="001F444F" w:rsidRPr="00DC7385">
            <w:rPr>
              <w:rFonts w:ascii="MS Gothic" w:eastAsia="MS Gothic" w:hAnsi="MS Gothic" w:cs="Times New Roman" w:hint="eastAsia"/>
              <w:bCs/>
            </w:rPr>
            <w:t>☐</w:t>
          </w:r>
        </w:sdtContent>
      </w:sdt>
      <w:r w:rsidR="001F444F" w:rsidRPr="00DC7385">
        <w:rPr>
          <w:rFonts w:ascii="Times New Roman" w:eastAsia="Times New Roman" w:hAnsi="Times New Roman" w:cs="Times New Roman"/>
          <w:bCs/>
        </w:rPr>
        <w:t xml:space="preserve">  Yes</w:t>
      </w:r>
      <w:r w:rsidR="001F444F" w:rsidRPr="00DC7385">
        <w:rPr>
          <w:rFonts w:ascii="Times New Roman" w:eastAsia="Times New Roman" w:hAnsi="Times New Roman" w:cs="Times New Roman"/>
          <w:bCs/>
        </w:rPr>
        <w:tab/>
      </w:r>
      <w:r w:rsidR="001F444F" w:rsidRPr="00DC7385">
        <w:rPr>
          <w:rFonts w:ascii="Times New Roman" w:eastAsia="Times New Roman" w:hAnsi="Times New Roman" w:cs="Times New Roman"/>
          <w:bCs/>
        </w:rPr>
        <w:tab/>
      </w:r>
      <w:sdt>
        <w:sdtPr>
          <w:rPr>
            <w:rFonts w:ascii="Times New Roman" w:eastAsia="Times New Roman" w:hAnsi="Times New Roman" w:cs="Times New Roman"/>
            <w:bCs/>
          </w:rPr>
          <w:id w:val="-460659167"/>
          <w14:checkbox>
            <w14:checked w14:val="0"/>
            <w14:checkedState w14:val="2612" w14:font="MS Gothic"/>
            <w14:uncheckedState w14:val="2610" w14:font="MS Gothic"/>
          </w14:checkbox>
        </w:sdtPr>
        <w:sdtEndPr/>
        <w:sdtContent>
          <w:r w:rsidR="001F444F" w:rsidRPr="00DC7385">
            <w:rPr>
              <w:rFonts w:ascii="MS Gothic" w:eastAsia="MS Gothic" w:hAnsi="MS Gothic" w:cs="Times New Roman" w:hint="eastAsia"/>
              <w:bCs/>
            </w:rPr>
            <w:t>☐</w:t>
          </w:r>
        </w:sdtContent>
      </w:sdt>
      <w:r w:rsidR="001F444F" w:rsidRPr="00DC7385">
        <w:rPr>
          <w:rFonts w:ascii="Times New Roman" w:eastAsia="Times New Roman" w:hAnsi="Times New Roman" w:cs="Times New Roman"/>
          <w:bCs/>
        </w:rPr>
        <w:t xml:space="preserve">  No</w:t>
      </w:r>
      <w:r w:rsidR="001F444F">
        <w:rPr>
          <w:rFonts w:ascii="Times New Roman" w:eastAsia="Times New Roman" w:hAnsi="Times New Roman" w:cs="Times New Roman"/>
          <w:bCs/>
        </w:rPr>
        <w:tab/>
      </w:r>
      <w:r w:rsidR="001F444F">
        <w:rPr>
          <w:rFonts w:ascii="Times New Roman" w:eastAsia="Times New Roman" w:hAnsi="Times New Roman" w:cs="Times New Roman"/>
          <w:bCs/>
        </w:rPr>
        <w:tab/>
      </w:r>
      <w:sdt>
        <w:sdtPr>
          <w:rPr>
            <w:rFonts w:ascii="Times New Roman" w:eastAsia="Times New Roman" w:hAnsi="Times New Roman" w:cs="Times New Roman"/>
            <w:bCs/>
          </w:rPr>
          <w:id w:val="452830210"/>
          <w14:checkbox>
            <w14:checked w14:val="0"/>
            <w14:checkedState w14:val="2612" w14:font="MS Gothic"/>
            <w14:uncheckedState w14:val="2610" w14:font="MS Gothic"/>
          </w14:checkbox>
        </w:sdtPr>
        <w:sdtEndPr/>
        <w:sdtContent>
          <w:r w:rsidR="001F444F">
            <w:rPr>
              <w:rFonts w:ascii="MS Gothic" w:eastAsia="MS Gothic" w:hAnsi="MS Gothic" w:cs="Times New Roman" w:hint="eastAsia"/>
              <w:bCs/>
            </w:rPr>
            <w:t>☐</w:t>
          </w:r>
        </w:sdtContent>
      </w:sdt>
      <w:r w:rsidR="001F444F">
        <w:rPr>
          <w:rFonts w:ascii="Times New Roman" w:eastAsia="Times New Roman" w:hAnsi="Times New Roman" w:cs="Times New Roman"/>
          <w:bCs/>
        </w:rPr>
        <w:t xml:space="preserve">  Undetermined</w:t>
      </w:r>
    </w:p>
    <w:p w14:paraId="0F415CD0" w14:textId="77777777" w:rsidR="001F444F" w:rsidRPr="00B20C82" w:rsidRDefault="001F444F" w:rsidP="001E51A8">
      <w:pPr>
        <w:spacing w:after="0" w:line="240" w:lineRule="auto"/>
        <w:textAlignment w:val="baseline"/>
        <w:rPr>
          <w:rFonts w:ascii="Times New Roman" w:eastAsia="Times New Roman" w:hAnsi="Times New Roman" w:cs="Times New Roman"/>
          <w:bCs/>
        </w:rPr>
      </w:pPr>
    </w:p>
    <w:p w14:paraId="3480F84C" w14:textId="77777777" w:rsidR="001E51A8" w:rsidRPr="001941D9" w:rsidRDefault="001E51A8" w:rsidP="001E51A8">
      <w:pPr>
        <w:spacing w:after="0" w:line="240" w:lineRule="auto"/>
        <w:textAlignment w:val="baseline"/>
        <w:rPr>
          <w:rFonts w:ascii="Times New Roman" w:eastAsia="Times New Roman" w:hAnsi="Times New Roman" w:cs="Times New Roman"/>
        </w:rPr>
      </w:pPr>
    </w:p>
    <w:p w14:paraId="52C25D8A" w14:textId="77777777" w:rsidR="001E51A8" w:rsidRPr="00D57269" w:rsidRDefault="001E51A8" w:rsidP="00C12754">
      <w:pPr>
        <w:pStyle w:val="ListParagraph"/>
        <w:numPr>
          <w:ilvl w:val="0"/>
          <w:numId w:val="37"/>
        </w:numPr>
        <w:spacing w:after="0" w:line="240" w:lineRule="auto"/>
        <w:textAlignment w:val="baseline"/>
        <w:rPr>
          <w:rFonts w:ascii="Times New Roman" w:eastAsia="Times New Roman" w:hAnsi="Times New Roman" w:cs="Times New Roman"/>
        </w:rPr>
      </w:pPr>
      <w:r w:rsidRPr="00057352">
        <w:rPr>
          <w:rFonts w:ascii="Times New Roman" w:eastAsia="Times New Roman" w:hAnsi="Times New Roman" w:cs="Times New Roman"/>
          <w:b/>
          <w:bCs/>
        </w:rPr>
        <w:t xml:space="preserve">Have engineering services for project design been procured through a competitive process or are engineering services completed by the broadband service provider engineers? </w:t>
      </w:r>
      <w:r w:rsidRPr="00D57269">
        <w:rPr>
          <w:rFonts w:ascii="Times New Roman" w:eastAsia="Times New Roman" w:hAnsi="Times New Roman" w:cs="Times New Roman"/>
        </w:rPr>
        <w:t xml:space="preserve"> </w:t>
      </w:r>
      <w:r w:rsidRPr="00057352">
        <w:rPr>
          <w:rFonts w:ascii="Times New Roman" w:eastAsia="Times New Roman" w:hAnsi="Times New Roman" w:cs="Times New Roman"/>
          <w:i/>
          <w:iCs/>
        </w:rPr>
        <w:t>If a competitive process did occur, include the dates the procurement process occurred.</w:t>
      </w:r>
    </w:p>
    <w:p w14:paraId="058B607C" w14:textId="4641F25B" w:rsidR="001E51A8" w:rsidRDefault="001E51A8" w:rsidP="001E51A8">
      <w:pPr>
        <w:spacing w:after="0" w:line="240" w:lineRule="auto"/>
        <w:ind w:left="360"/>
        <w:textAlignment w:val="baseline"/>
        <w:rPr>
          <w:rFonts w:ascii="Times New Roman" w:eastAsia="Times New Roman" w:hAnsi="Times New Roman" w:cs="Times New Roman"/>
        </w:rPr>
      </w:pPr>
    </w:p>
    <w:p w14:paraId="6AFB60AD" w14:textId="48B8C1F6" w:rsidR="00954602" w:rsidRDefault="00954602" w:rsidP="001E51A8">
      <w:pPr>
        <w:spacing w:after="0" w:line="240" w:lineRule="auto"/>
        <w:ind w:left="360"/>
        <w:textAlignment w:val="baseline"/>
        <w:rPr>
          <w:rFonts w:ascii="Times New Roman" w:eastAsia="Times New Roman" w:hAnsi="Times New Roman" w:cs="Times New Roman"/>
        </w:rPr>
      </w:pPr>
    </w:p>
    <w:p w14:paraId="72F5D09B" w14:textId="77777777" w:rsidR="00954602" w:rsidRPr="00D5604E" w:rsidRDefault="00954602" w:rsidP="001E51A8">
      <w:pPr>
        <w:spacing w:after="0" w:line="240" w:lineRule="auto"/>
        <w:ind w:left="360"/>
        <w:textAlignment w:val="baseline"/>
        <w:rPr>
          <w:rFonts w:ascii="Times New Roman" w:eastAsia="Times New Roman" w:hAnsi="Times New Roman" w:cs="Times New Roman"/>
        </w:rPr>
      </w:pPr>
    </w:p>
    <w:p w14:paraId="4C3B5175" w14:textId="5649DAB1" w:rsidR="00E32EDC" w:rsidRPr="00BC0CE7" w:rsidRDefault="00954602" w:rsidP="00C12754">
      <w:pPr>
        <w:pStyle w:val="ListParagraph"/>
        <w:numPr>
          <w:ilvl w:val="0"/>
          <w:numId w:val="37"/>
        </w:numPr>
        <w:spacing w:after="0" w:line="240" w:lineRule="auto"/>
        <w:textAlignment w:val="baseline"/>
        <w:rPr>
          <w:rFonts w:ascii="Times New Roman" w:eastAsia="Times New Roman" w:hAnsi="Times New Roman" w:cs="Times New Roman"/>
          <w:sz w:val="18"/>
          <w:szCs w:val="18"/>
        </w:rPr>
      </w:pPr>
      <w:r w:rsidRPr="00BC0CE7">
        <w:rPr>
          <w:rFonts w:ascii="Times New Roman" w:eastAsia="Times New Roman" w:hAnsi="Times New Roman" w:cs="Times New Roman"/>
          <w:b/>
          <w:bCs/>
        </w:rPr>
        <w:t>Will the Broadband service provider offer the broadband services for a minimum five-year period</w:t>
      </w:r>
      <w:r w:rsidR="00E32EDC" w:rsidRPr="00BC0CE7">
        <w:rPr>
          <w:rFonts w:ascii="Times New Roman" w:eastAsia="Times New Roman" w:hAnsi="Times New Roman" w:cs="Times New Roman"/>
          <w:b/>
          <w:bCs/>
        </w:rPr>
        <w:t xml:space="preserve"> after the project is completed</w:t>
      </w:r>
      <w:r w:rsidRPr="00BC0CE7">
        <w:rPr>
          <w:rFonts w:ascii="Times New Roman" w:eastAsia="Times New Roman" w:hAnsi="Times New Roman" w:cs="Times New Roman"/>
          <w:b/>
          <w:bCs/>
        </w:rPr>
        <w:t>? </w:t>
      </w:r>
    </w:p>
    <w:p w14:paraId="6F26B9A1" w14:textId="2170B0BF" w:rsidR="00E32EDC" w:rsidRPr="00E32EDC" w:rsidRDefault="004561D2" w:rsidP="00E32EDC">
      <w:pPr>
        <w:pStyle w:val="ListParagraph"/>
        <w:spacing w:after="0" w:line="240" w:lineRule="auto"/>
        <w:ind w:left="2160"/>
        <w:textAlignment w:val="baseline"/>
        <w:rPr>
          <w:rFonts w:ascii="Times New Roman" w:eastAsia="Times New Roman" w:hAnsi="Times New Roman" w:cs="Times New Roman"/>
        </w:rPr>
      </w:pPr>
      <w:sdt>
        <w:sdtPr>
          <w:rPr>
            <w:rFonts w:ascii="Times New Roman" w:eastAsia="Times New Roman" w:hAnsi="Times New Roman" w:cs="Times New Roman"/>
          </w:rPr>
          <w:id w:val="1688860546"/>
          <w14:checkbox>
            <w14:checked w14:val="0"/>
            <w14:checkedState w14:val="2612" w14:font="MS Gothic"/>
            <w14:uncheckedState w14:val="2610" w14:font="MS Gothic"/>
          </w14:checkbox>
        </w:sdtPr>
        <w:sdtEndPr/>
        <w:sdtContent>
          <w:r w:rsidR="00E32EDC">
            <w:rPr>
              <w:rFonts w:ascii="MS Gothic" w:eastAsia="MS Gothic" w:hAnsi="MS Gothic" w:cs="Times New Roman" w:hint="eastAsia"/>
            </w:rPr>
            <w:t>☐</w:t>
          </w:r>
        </w:sdtContent>
      </w:sdt>
      <w:r w:rsidR="00E32EDC">
        <w:rPr>
          <w:rFonts w:ascii="Times New Roman" w:eastAsia="Times New Roman" w:hAnsi="Times New Roman" w:cs="Times New Roman"/>
        </w:rPr>
        <w:t xml:space="preserve">  Yes</w:t>
      </w:r>
      <w:r w:rsidR="00E32EDC">
        <w:rPr>
          <w:rFonts w:ascii="Times New Roman" w:eastAsia="Times New Roman" w:hAnsi="Times New Roman" w:cs="Times New Roman"/>
        </w:rPr>
        <w:tab/>
      </w:r>
      <w:r w:rsidR="00E32EDC">
        <w:rPr>
          <w:rFonts w:ascii="Times New Roman" w:eastAsia="Times New Roman" w:hAnsi="Times New Roman" w:cs="Times New Roman"/>
        </w:rPr>
        <w:tab/>
      </w:r>
      <w:sdt>
        <w:sdtPr>
          <w:rPr>
            <w:rFonts w:ascii="Times New Roman" w:eastAsia="Times New Roman" w:hAnsi="Times New Roman" w:cs="Times New Roman"/>
          </w:rPr>
          <w:id w:val="1839270708"/>
          <w14:checkbox>
            <w14:checked w14:val="0"/>
            <w14:checkedState w14:val="2612" w14:font="MS Gothic"/>
            <w14:uncheckedState w14:val="2610" w14:font="MS Gothic"/>
          </w14:checkbox>
        </w:sdtPr>
        <w:sdtEndPr/>
        <w:sdtContent>
          <w:r w:rsidR="00E32EDC">
            <w:rPr>
              <w:rFonts w:ascii="MS Gothic" w:eastAsia="MS Gothic" w:hAnsi="MS Gothic" w:cs="Times New Roman" w:hint="eastAsia"/>
            </w:rPr>
            <w:t>☐</w:t>
          </w:r>
        </w:sdtContent>
      </w:sdt>
      <w:r w:rsidR="00E32EDC">
        <w:rPr>
          <w:rFonts w:ascii="Times New Roman" w:eastAsia="Times New Roman" w:hAnsi="Times New Roman" w:cs="Times New Roman"/>
        </w:rPr>
        <w:t xml:space="preserve">  No</w:t>
      </w:r>
    </w:p>
    <w:p w14:paraId="5E2C4FF0" w14:textId="77777777" w:rsidR="00E32EDC" w:rsidRPr="00E32EDC" w:rsidRDefault="00E32EDC" w:rsidP="00E32EDC">
      <w:pPr>
        <w:pStyle w:val="ListParagraph"/>
        <w:spacing w:after="0" w:line="240" w:lineRule="auto"/>
        <w:textAlignment w:val="baseline"/>
        <w:rPr>
          <w:rFonts w:ascii="Times New Roman" w:eastAsia="Times New Roman" w:hAnsi="Times New Roman" w:cs="Times New Roman"/>
          <w:b/>
          <w:bCs/>
          <w:sz w:val="10"/>
          <w:szCs w:val="10"/>
        </w:rPr>
      </w:pPr>
    </w:p>
    <w:p w14:paraId="0453BE72" w14:textId="77777777" w:rsidR="001E51A8" w:rsidRPr="00D5604E" w:rsidRDefault="001E51A8" w:rsidP="001E51A8">
      <w:pPr>
        <w:spacing w:after="0" w:line="240" w:lineRule="auto"/>
        <w:ind w:left="360"/>
        <w:textAlignment w:val="baseline"/>
        <w:rPr>
          <w:rFonts w:ascii="Times New Roman" w:eastAsia="Times New Roman" w:hAnsi="Times New Roman" w:cs="Times New Roman"/>
        </w:rPr>
      </w:pPr>
    </w:p>
    <w:p w14:paraId="59A30A6D" w14:textId="77777777" w:rsidR="001E51A8" w:rsidRPr="002D08CF" w:rsidRDefault="001E51A8" w:rsidP="001E51A8">
      <w:pPr>
        <w:spacing w:after="0" w:line="240" w:lineRule="auto"/>
        <w:ind w:left="360"/>
        <w:textAlignment w:val="baseline"/>
        <w:rPr>
          <w:rFonts w:ascii="Times New Roman" w:eastAsia="Times New Roman" w:hAnsi="Times New Roman" w:cs="Times New Roman"/>
        </w:rPr>
      </w:pPr>
    </w:p>
    <w:p w14:paraId="5ED3CC1D" w14:textId="46756A6C" w:rsidR="001E51A8" w:rsidRPr="00057352" w:rsidRDefault="001E51A8" w:rsidP="00C12754">
      <w:pPr>
        <w:pStyle w:val="ListParagraph"/>
        <w:numPr>
          <w:ilvl w:val="0"/>
          <w:numId w:val="37"/>
        </w:numPr>
        <w:spacing w:after="0" w:line="240" w:lineRule="auto"/>
        <w:textAlignment w:val="baseline"/>
        <w:rPr>
          <w:rFonts w:ascii="Times New Roman" w:eastAsia="Times New Roman" w:hAnsi="Times New Roman" w:cs="Times New Roman"/>
          <w:b/>
          <w:bCs/>
        </w:rPr>
      </w:pPr>
      <w:r w:rsidRPr="00057352">
        <w:rPr>
          <w:rFonts w:ascii="Times New Roman" w:eastAsia="Times New Roman" w:hAnsi="Times New Roman" w:cs="Times New Roman"/>
          <w:b/>
          <w:bCs/>
        </w:rPr>
        <w:t>How will any maintenance, repair, or system operation expenses be financed </w:t>
      </w:r>
      <w:r w:rsidR="00BC0CE7">
        <w:rPr>
          <w:rFonts w:ascii="Times New Roman" w:eastAsia="Times New Roman" w:hAnsi="Times New Roman" w:cs="Times New Roman"/>
          <w:b/>
          <w:bCs/>
        </w:rPr>
        <w:t>for a minimum of five years after the project has been completed?</w:t>
      </w:r>
      <w:r w:rsidRPr="00057352">
        <w:rPr>
          <w:rFonts w:ascii="Times New Roman" w:eastAsia="Times New Roman" w:hAnsi="Times New Roman" w:cs="Times New Roman"/>
          <w:b/>
          <w:bCs/>
        </w:rPr>
        <w:t> </w:t>
      </w:r>
    </w:p>
    <w:p w14:paraId="7E4A708A" w14:textId="77777777" w:rsidR="001E51A8" w:rsidRPr="001E51A8" w:rsidRDefault="001E51A8" w:rsidP="00D9407E">
      <w:pPr>
        <w:spacing w:after="0" w:line="240" w:lineRule="auto"/>
        <w:ind w:left="360"/>
        <w:textAlignment w:val="baseline"/>
        <w:rPr>
          <w:rFonts w:ascii="Times New Roman" w:eastAsia="Times New Roman" w:hAnsi="Times New Roman" w:cs="Times New Roman"/>
        </w:rPr>
      </w:pPr>
    </w:p>
    <w:p w14:paraId="08CC4F94" w14:textId="77777777" w:rsidR="001E51A8" w:rsidRDefault="001E51A8" w:rsidP="00D9407E">
      <w:pPr>
        <w:spacing w:after="0" w:line="240" w:lineRule="auto"/>
        <w:ind w:left="360"/>
        <w:textAlignment w:val="baseline"/>
        <w:rPr>
          <w:rFonts w:ascii="Times New Roman" w:eastAsia="Times New Roman" w:hAnsi="Times New Roman" w:cs="Times New Roman"/>
        </w:rPr>
      </w:pPr>
    </w:p>
    <w:p w14:paraId="7B0E2CD2" w14:textId="77777777" w:rsidR="001E51A8" w:rsidRDefault="001E51A8" w:rsidP="00D9407E">
      <w:pPr>
        <w:spacing w:after="0" w:line="240" w:lineRule="auto"/>
        <w:ind w:left="360"/>
        <w:textAlignment w:val="baseline"/>
        <w:rPr>
          <w:rFonts w:ascii="Times New Roman" w:eastAsia="Times New Roman" w:hAnsi="Times New Roman" w:cs="Times New Roman"/>
        </w:rPr>
      </w:pPr>
    </w:p>
    <w:p w14:paraId="084F97CA" w14:textId="77777777" w:rsidR="00482F8C" w:rsidRPr="00DC7385" w:rsidRDefault="00482F8C" w:rsidP="00C12754">
      <w:pPr>
        <w:pStyle w:val="ListParagraph"/>
        <w:numPr>
          <w:ilvl w:val="0"/>
          <w:numId w:val="37"/>
        </w:numPr>
        <w:spacing w:after="0" w:line="240" w:lineRule="auto"/>
        <w:textAlignment w:val="baseline"/>
        <w:rPr>
          <w:rFonts w:ascii="Times New Roman" w:eastAsia="Times New Roman" w:hAnsi="Times New Roman" w:cs="Times New Roman"/>
          <w:b/>
        </w:rPr>
      </w:pPr>
      <w:r w:rsidRPr="00DC7385">
        <w:rPr>
          <w:rFonts w:ascii="Times New Roman" w:eastAsia="Times New Roman" w:hAnsi="Times New Roman" w:cs="Times New Roman"/>
          <w:b/>
        </w:rPr>
        <w:t>If a discounted rate will be offered to income qualified households, state the discount rate and what service will be covered by this discount?</w:t>
      </w:r>
    </w:p>
    <w:p w14:paraId="4B39801D" w14:textId="71470304" w:rsidR="00482F8C" w:rsidRPr="00D9407E" w:rsidRDefault="00482F8C" w:rsidP="00D9407E">
      <w:pPr>
        <w:spacing w:after="0" w:line="240" w:lineRule="auto"/>
        <w:ind w:left="360"/>
        <w:rPr>
          <w:rFonts w:ascii="Times New Roman" w:eastAsia="Times New Roman" w:hAnsi="Times New Roman" w:cs="Times New Roman"/>
        </w:rPr>
      </w:pPr>
    </w:p>
    <w:p w14:paraId="4C4BAC9C" w14:textId="77777777" w:rsidR="00C47FC8" w:rsidRPr="00D9407E" w:rsidRDefault="00C47FC8" w:rsidP="00D9407E">
      <w:pPr>
        <w:spacing w:after="0" w:line="240" w:lineRule="auto"/>
        <w:ind w:left="360"/>
        <w:rPr>
          <w:rFonts w:ascii="Times New Roman" w:eastAsia="Times New Roman" w:hAnsi="Times New Roman" w:cs="Times New Roman"/>
        </w:rPr>
      </w:pPr>
    </w:p>
    <w:p w14:paraId="7C17DE2F" w14:textId="2795DF61" w:rsidR="001E51A8" w:rsidRPr="0021721B" w:rsidRDefault="001E51A8" w:rsidP="00D9407E">
      <w:pPr>
        <w:spacing w:after="0" w:line="240" w:lineRule="auto"/>
        <w:ind w:left="360"/>
        <w:textAlignment w:val="baseline"/>
        <w:rPr>
          <w:rFonts w:ascii="Times New Roman" w:eastAsia="Times New Roman" w:hAnsi="Times New Roman" w:cs="Times New Roman"/>
        </w:rPr>
      </w:pPr>
    </w:p>
    <w:p w14:paraId="6A4AC577" w14:textId="77777777" w:rsidR="003F17A9" w:rsidRPr="003F17A9" w:rsidRDefault="003F17A9" w:rsidP="003F17A9">
      <w:pPr>
        <w:pStyle w:val="ListParagraph"/>
        <w:spacing w:after="0" w:line="240" w:lineRule="auto"/>
        <w:textAlignment w:val="baseline"/>
        <w:rPr>
          <w:rFonts w:ascii="Times New Roman" w:eastAsia="Times New Roman" w:hAnsi="Times New Roman" w:cs="Times New Roman"/>
          <w:bCs/>
          <w:i/>
        </w:rPr>
      </w:pPr>
    </w:p>
    <w:p w14:paraId="5186636F" w14:textId="77777777" w:rsidR="003F17A9" w:rsidRPr="003F17A9" w:rsidRDefault="003F17A9" w:rsidP="003F17A9">
      <w:pPr>
        <w:pStyle w:val="ListParagraph"/>
        <w:spacing w:after="0" w:line="240" w:lineRule="auto"/>
        <w:textAlignment w:val="baseline"/>
        <w:rPr>
          <w:rFonts w:ascii="Times New Roman" w:eastAsia="Times New Roman" w:hAnsi="Times New Roman" w:cs="Times New Roman"/>
          <w:bCs/>
          <w:i/>
        </w:rPr>
      </w:pPr>
    </w:p>
    <w:p w14:paraId="373F58B5" w14:textId="77777777" w:rsidR="00954602" w:rsidRDefault="001E51A8" w:rsidP="00C12754">
      <w:pPr>
        <w:pStyle w:val="ListParagraph"/>
        <w:numPr>
          <w:ilvl w:val="0"/>
          <w:numId w:val="37"/>
        </w:numPr>
        <w:spacing w:after="0" w:line="240" w:lineRule="auto"/>
        <w:textAlignment w:val="baseline"/>
        <w:rPr>
          <w:rFonts w:ascii="Times New Roman" w:eastAsia="Times New Roman" w:hAnsi="Times New Roman" w:cs="Times New Roman"/>
          <w:bCs/>
          <w:i/>
        </w:rPr>
      </w:pPr>
      <w:r w:rsidRPr="00057352">
        <w:rPr>
          <w:rFonts w:ascii="Times New Roman" w:eastAsia="Times New Roman" w:hAnsi="Times New Roman" w:cs="Times New Roman"/>
          <w:b/>
          <w:bCs/>
        </w:rPr>
        <w:t>Describe the overall organization strength and relevant broadband technical experience of the parties included in this application to build, manage, and effectively operate the proposed broadband project, if approved.</w:t>
      </w:r>
      <w:r w:rsidRPr="0021721B">
        <w:rPr>
          <w:rFonts w:ascii="Times New Roman" w:eastAsia="Times New Roman" w:hAnsi="Times New Roman" w:cs="Times New Roman"/>
        </w:rPr>
        <w:t> </w:t>
      </w:r>
      <w:r w:rsidRPr="0021721B">
        <w:rPr>
          <w:rFonts w:ascii="Times New Roman" w:eastAsia="Times New Roman" w:hAnsi="Times New Roman" w:cs="Times New Roman"/>
          <w:i/>
        </w:rPr>
        <w:t>Include a b</w:t>
      </w:r>
      <w:r w:rsidRPr="00D5604E">
        <w:rPr>
          <w:rFonts w:ascii="Times New Roman" w:eastAsia="Times New Roman" w:hAnsi="Times New Roman" w:cs="Times New Roman"/>
          <w:bCs/>
          <w:i/>
        </w:rPr>
        <w:t>rief description of the management history and capacity of key officers and management staff.  This description may be attached as a separate document and organization structure charts may be attached as well.</w:t>
      </w:r>
    </w:p>
    <w:p w14:paraId="3C8D0469" w14:textId="08EEF89B" w:rsidR="00954602" w:rsidRDefault="00954602" w:rsidP="00D9407E">
      <w:pPr>
        <w:spacing w:after="0" w:line="240" w:lineRule="auto"/>
        <w:ind w:left="360"/>
        <w:textAlignment w:val="baseline"/>
        <w:rPr>
          <w:rFonts w:ascii="Times New Roman" w:eastAsia="Times New Roman" w:hAnsi="Times New Roman" w:cs="Times New Roman"/>
          <w:bCs/>
          <w:iCs/>
        </w:rPr>
      </w:pPr>
    </w:p>
    <w:p w14:paraId="50DFD96C" w14:textId="77777777" w:rsidR="004359A3" w:rsidRDefault="004359A3" w:rsidP="00D9407E">
      <w:pPr>
        <w:spacing w:after="0" w:line="240" w:lineRule="auto"/>
        <w:ind w:left="360"/>
        <w:textAlignment w:val="baseline"/>
        <w:rPr>
          <w:rFonts w:ascii="Times New Roman" w:eastAsia="Times New Roman" w:hAnsi="Times New Roman" w:cs="Times New Roman"/>
          <w:bCs/>
          <w:iCs/>
        </w:rPr>
      </w:pPr>
    </w:p>
    <w:p w14:paraId="36A4D4DC" w14:textId="77777777" w:rsidR="004359A3" w:rsidRDefault="004359A3" w:rsidP="00D9407E">
      <w:pPr>
        <w:spacing w:after="0" w:line="240" w:lineRule="auto"/>
        <w:ind w:left="360"/>
        <w:textAlignment w:val="baseline"/>
        <w:rPr>
          <w:rFonts w:ascii="Times New Roman" w:eastAsia="Times New Roman" w:hAnsi="Times New Roman" w:cs="Times New Roman"/>
          <w:bCs/>
          <w:iCs/>
        </w:rPr>
      </w:pPr>
    </w:p>
    <w:p w14:paraId="5698A102" w14:textId="77777777" w:rsidR="00954602" w:rsidRPr="00D9407E" w:rsidRDefault="00954602" w:rsidP="00D9407E">
      <w:pPr>
        <w:spacing w:after="0" w:line="240" w:lineRule="auto"/>
        <w:ind w:left="360"/>
        <w:textAlignment w:val="baseline"/>
        <w:rPr>
          <w:rFonts w:ascii="Times New Roman" w:eastAsia="Times New Roman" w:hAnsi="Times New Roman" w:cs="Times New Roman"/>
          <w:bCs/>
          <w:iCs/>
        </w:rPr>
      </w:pPr>
    </w:p>
    <w:p w14:paraId="2D560492" w14:textId="32593CA7" w:rsidR="00C63D69" w:rsidRPr="00954602" w:rsidRDefault="00C63D69" w:rsidP="00C12754">
      <w:pPr>
        <w:pStyle w:val="ListParagraph"/>
        <w:numPr>
          <w:ilvl w:val="0"/>
          <w:numId w:val="37"/>
        </w:numPr>
        <w:spacing w:after="0" w:line="240" w:lineRule="auto"/>
        <w:textAlignment w:val="baseline"/>
        <w:rPr>
          <w:rFonts w:ascii="Times New Roman" w:eastAsia="Times New Roman" w:hAnsi="Times New Roman" w:cs="Times New Roman"/>
          <w:bCs/>
          <w:i/>
        </w:rPr>
      </w:pPr>
      <w:r w:rsidRPr="00954602">
        <w:rPr>
          <w:rFonts w:ascii="Times New Roman" w:eastAsia="Times New Roman" w:hAnsi="Times New Roman" w:cs="Times New Roman"/>
          <w:b/>
          <w:bCs/>
        </w:rPr>
        <w:lastRenderedPageBreak/>
        <w:t>Complete the following table with the best estimated month and year for listed milestones to be completed.</w:t>
      </w:r>
      <w:r w:rsidR="006B33FF" w:rsidRPr="00954602">
        <w:rPr>
          <w:rFonts w:ascii="Times New Roman" w:eastAsia="Times New Roman" w:hAnsi="Times New Roman" w:cs="Times New Roman"/>
          <w:b/>
          <w:bCs/>
        </w:rPr>
        <w:t xml:space="preserve"> </w:t>
      </w:r>
      <w:r w:rsidR="006B33FF" w:rsidRPr="00954602">
        <w:rPr>
          <w:rFonts w:ascii="Times New Roman" w:eastAsia="Times New Roman" w:hAnsi="Times New Roman" w:cs="Times New Roman"/>
          <w:b/>
          <w:bCs/>
          <w:i/>
          <w:iCs/>
        </w:rPr>
        <w:t xml:space="preserve"> </w:t>
      </w:r>
      <w:r w:rsidR="0021721B" w:rsidRPr="00954602">
        <w:rPr>
          <w:rFonts w:ascii="Times New Roman" w:eastAsia="Times New Roman" w:hAnsi="Times New Roman" w:cs="Times New Roman"/>
          <w:i/>
          <w:iCs/>
        </w:rPr>
        <w:tab/>
      </w:r>
      <w:r w:rsidR="002642EB" w:rsidRPr="00954602">
        <w:rPr>
          <w:rFonts w:ascii="Times New Roman" w:eastAsia="Times New Roman" w:hAnsi="Times New Roman" w:cs="Times New Roman"/>
          <w:i/>
          <w:iCs/>
        </w:rPr>
        <w:t>CDBG-CV funding a</w:t>
      </w:r>
      <w:r w:rsidR="006B33FF" w:rsidRPr="00954602">
        <w:rPr>
          <w:rFonts w:ascii="Times New Roman" w:eastAsia="Times New Roman" w:hAnsi="Times New Roman" w:cs="Times New Roman"/>
          <w:i/>
          <w:iCs/>
        </w:rPr>
        <w:t xml:space="preserve">ward notices are </w:t>
      </w:r>
      <w:r w:rsidR="007B2B79" w:rsidRPr="00954602">
        <w:rPr>
          <w:rFonts w:ascii="Times New Roman" w:eastAsia="Times New Roman" w:hAnsi="Times New Roman" w:cs="Times New Roman"/>
          <w:i/>
          <w:iCs/>
        </w:rPr>
        <w:t>tentatively</w:t>
      </w:r>
      <w:r w:rsidR="006B33FF" w:rsidRPr="00954602">
        <w:rPr>
          <w:rFonts w:ascii="Times New Roman" w:eastAsia="Times New Roman" w:hAnsi="Times New Roman" w:cs="Times New Roman"/>
          <w:i/>
          <w:iCs/>
        </w:rPr>
        <w:t xml:space="preserve"> </w:t>
      </w:r>
      <w:r w:rsidR="007B2B79" w:rsidRPr="00954602">
        <w:rPr>
          <w:rFonts w:ascii="Times New Roman" w:eastAsia="Times New Roman" w:hAnsi="Times New Roman" w:cs="Times New Roman"/>
          <w:i/>
          <w:iCs/>
        </w:rPr>
        <w:t>scheduled</w:t>
      </w:r>
      <w:r w:rsidR="006B33FF" w:rsidRPr="00954602">
        <w:rPr>
          <w:rFonts w:ascii="Times New Roman" w:eastAsia="Times New Roman" w:hAnsi="Times New Roman" w:cs="Times New Roman"/>
          <w:i/>
          <w:iCs/>
        </w:rPr>
        <w:t xml:space="preserve"> to be released in </w:t>
      </w:r>
      <w:r w:rsidR="0064683F" w:rsidRPr="00954602">
        <w:rPr>
          <w:rFonts w:ascii="Times New Roman" w:eastAsia="Times New Roman" w:hAnsi="Times New Roman" w:cs="Times New Roman"/>
          <w:i/>
          <w:iCs/>
        </w:rPr>
        <w:t>June</w:t>
      </w:r>
      <w:r w:rsidR="006B33FF" w:rsidRPr="00954602">
        <w:rPr>
          <w:rFonts w:ascii="Times New Roman" w:eastAsia="Times New Roman" w:hAnsi="Times New Roman" w:cs="Times New Roman"/>
          <w:i/>
          <w:iCs/>
        </w:rPr>
        <w:t xml:space="preserve"> 2021.</w:t>
      </w:r>
    </w:p>
    <w:tbl>
      <w:tblPr>
        <w:tblW w:w="78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7"/>
        <w:gridCol w:w="2573"/>
      </w:tblGrid>
      <w:tr w:rsidR="00C63D69" w:rsidRPr="00D5604E" w14:paraId="46274692" w14:textId="77777777" w:rsidTr="00614994">
        <w:trPr>
          <w:jc w:val="center"/>
        </w:trPr>
        <w:tc>
          <w:tcPr>
            <w:tcW w:w="5257" w:type="dxa"/>
            <w:tcBorders>
              <w:top w:val="single" w:sz="6" w:space="0" w:color="003865"/>
              <w:left w:val="single" w:sz="6" w:space="0" w:color="003865"/>
              <w:bottom w:val="single" w:sz="6" w:space="0" w:color="003865"/>
              <w:right w:val="single" w:sz="6" w:space="0" w:color="003865"/>
            </w:tcBorders>
            <w:shd w:val="clear" w:color="auto" w:fill="auto"/>
            <w:hideMark/>
          </w:tcPr>
          <w:p w14:paraId="57FA18EC" w14:textId="50978DC9"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 xml:space="preserve">Procurement of </w:t>
            </w:r>
            <w:r w:rsidR="00917813" w:rsidRPr="00D5604E">
              <w:rPr>
                <w:rFonts w:ascii="Times New Roman" w:eastAsia="Times New Roman" w:hAnsi="Times New Roman" w:cs="Times New Roman"/>
              </w:rPr>
              <w:t>broadband service provider (if applicable)</w:t>
            </w:r>
          </w:p>
        </w:tc>
        <w:tc>
          <w:tcPr>
            <w:tcW w:w="2573" w:type="dxa"/>
            <w:tcBorders>
              <w:top w:val="single" w:sz="6" w:space="0" w:color="003865"/>
              <w:left w:val="nil"/>
              <w:bottom w:val="single" w:sz="6" w:space="0" w:color="003865"/>
              <w:right w:val="single" w:sz="6" w:space="0" w:color="003865"/>
            </w:tcBorders>
            <w:shd w:val="clear" w:color="auto" w:fill="auto"/>
            <w:hideMark/>
          </w:tcPr>
          <w:p w14:paraId="309B054E" w14:textId="0B230324"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Month/year </w:t>
            </w:r>
            <w:r w:rsidR="008422F9" w:rsidRPr="00D5604E">
              <w:rPr>
                <w:rFonts w:ascii="Times New Roman" w:eastAsia="Times New Roman" w:hAnsi="Times New Roman" w:cs="Times New Roman"/>
              </w:rPr>
              <w:t>or N/A</w:t>
            </w:r>
          </w:p>
        </w:tc>
      </w:tr>
      <w:tr w:rsidR="00C63D69" w:rsidRPr="00D5604E" w14:paraId="2B4A03DF" w14:textId="77777777" w:rsidTr="00614994">
        <w:trPr>
          <w:jc w:val="center"/>
        </w:trPr>
        <w:tc>
          <w:tcPr>
            <w:tcW w:w="5257" w:type="dxa"/>
            <w:tcBorders>
              <w:top w:val="nil"/>
              <w:left w:val="single" w:sz="6" w:space="0" w:color="003865"/>
              <w:bottom w:val="single" w:sz="6" w:space="0" w:color="003865"/>
              <w:right w:val="single" w:sz="6" w:space="0" w:color="003865"/>
            </w:tcBorders>
            <w:shd w:val="clear" w:color="auto" w:fill="F2F2F2" w:themeFill="background1" w:themeFillShade="F2"/>
            <w:hideMark/>
          </w:tcPr>
          <w:p w14:paraId="6BCB2295" w14:textId="64B7BED3" w:rsidR="00C63D69" w:rsidRPr="00D5604E" w:rsidRDefault="00917813"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Construction</w:t>
            </w:r>
            <w:r w:rsidR="00C63D69" w:rsidRPr="00D5604E">
              <w:rPr>
                <w:rFonts w:ascii="Times New Roman" w:eastAsia="Times New Roman" w:hAnsi="Times New Roman" w:cs="Times New Roman"/>
              </w:rPr>
              <w:t xml:space="preserve"> engineering work completed </w:t>
            </w:r>
          </w:p>
        </w:tc>
        <w:tc>
          <w:tcPr>
            <w:tcW w:w="2573" w:type="dxa"/>
            <w:tcBorders>
              <w:top w:val="nil"/>
              <w:left w:val="nil"/>
              <w:bottom w:val="single" w:sz="6" w:space="0" w:color="003865"/>
              <w:right w:val="single" w:sz="6" w:space="0" w:color="003865"/>
            </w:tcBorders>
            <w:shd w:val="clear" w:color="auto" w:fill="F2F2F2" w:themeFill="background1" w:themeFillShade="F2"/>
            <w:hideMark/>
          </w:tcPr>
          <w:p w14:paraId="6AFA9C45"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Month/year </w:t>
            </w:r>
          </w:p>
        </w:tc>
      </w:tr>
      <w:tr w:rsidR="00C63D69" w:rsidRPr="00D5604E" w14:paraId="77B51F75" w14:textId="77777777" w:rsidTr="00614994">
        <w:trPr>
          <w:jc w:val="center"/>
        </w:trPr>
        <w:tc>
          <w:tcPr>
            <w:tcW w:w="5257" w:type="dxa"/>
            <w:tcBorders>
              <w:top w:val="nil"/>
              <w:left w:val="single" w:sz="6" w:space="0" w:color="003865"/>
              <w:bottom w:val="single" w:sz="6" w:space="0" w:color="003865"/>
              <w:right w:val="single" w:sz="6" w:space="0" w:color="003865"/>
            </w:tcBorders>
            <w:shd w:val="clear" w:color="auto" w:fill="auto"/>
            <w:hideMark/>
          </w:tcPr>
          <w:p w14:paraId="51833EC7" w14:textId="5C9D7CCC" w:rsidR="00C63D69" w:rsidRPr="00D5604E" w:rsidRDefault="005C1866"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For projects a tower installation component, d</w:t>
            </w:r>
            <w:r w:rsidR="00C63D69" w:rsidRPr="00D5604E">
              <w:rPr>
                <w:rFonts w:ascii="Times New Roman" w:eastAsia="Times New Roman" w:hAnsi="Times New Roman" w:cs="Times New Roman"/>
              </w:rPr>
              <w:t>oes</w:t>
            </w:r>
            <w:r w:rsidRPr="00D5604E">
              <w:rPr>
                <w:rFonts w:ascii="Times New Roman" w:eastAsia="Times New Roman" w:hAnsi="Times New Roman" w:cs="Times New Roman"/>
              </w:rPr>
              <w:t xml:space="preserve"> the</w:t>
            </w:r>
            <w:r w:rsidR="00C63D69" w:rsidRPr="00D5604E">
              <w:rPr>
                <w:rFonts w:ascii="Times New Roman" w:eastAsia="Times New Roman" w:hAnsi="Times New Roman" w:cs="Times New Roman"/>
              </w:rPr>
              <w:t xml:space="preserve"> community have site control</w:t>
            </w:r>
            <w:r w:rsidRPr="00D5604E">
              <w:rPr>
                <w:rFonts w:ascii="Times New Roman" w:eastAsia="Times New Roman" w:hAnsi="Times New Roman" w:cs="Times New Roman"/>
              </w:rPr>
              <w:t xml:space="preserve"> of the proposed tower site</w:t>
            </w:r>
            <w:r w:rsidR="00C63D69" w:rsidRPr="00D5604E">
              <w:rPr>
                <w:rFonts w:ascii="Times New Roman" w:eastAsia="Times New Roman" w:hAnsi="Times New Roman" w:cs="Times New Roman"/>
              </w:rPr>
              <w:t>?  </w:t>
            </w:r>
          </w:p>
        </w:tc>
        <w:tc>
          <w:tcPr>
            <w:tcW w:w="2573" w:type="dxa"/>
            <w:tcBorders>
              <w:top w:val="nil"/>
              <w:left w:val="nil"/>
              <w:bottom w:val="single" w:sz="6" w:space="0" w:color="003865"/>
              <w:right w:val="single" w:sz="6" w:space="0" w:color="003865"/>
            </w:tcBorders>
            <w:shd w:val="clear" w:color="auto" w:fill="auto"/>
            <w:hideMark/>
          </w:tcPr>
          <w:p w14:paraId="330C3E0C" w14:textId="120CB0CB"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Yes/No - Date secured</w:t>
            </w:r>
            <w:r w:rsidR="008422F9" w:rsidRPr="00D5604E">
              <w:rPr>
                <w:rFonts w:ascii="Times New Roman" w:eastAsia="Times New Roman" w:hAnsi="Times New Roman" w:cs="Times New Roman"/>
              </w:rPr>
              <w:t xml:space="preserve"> (</w:t>
            </w:r>
            <w:r w:rsidRPr="00D5604E">
              <w:rPr>
                <w:rFonts w:ascii="Times New Roman" w:eastAsia="Times New Roman" w:hAnsi="Times New Roman" w:cs="Times New Roman"/>
              </w:rPr>
              <w:t>month/year</w:t>
            </w:r>
            <w:r w:rsidR="008422F9" w:rsidRPr="00D5604E">
              <w:rPr>
                <w:rFonts w:ascii="Times New Roman" w:eastAsia="Times New Roman" w:hAnsi="Times New Roman" w:cs="Times New Roman"/>
              </w:rPr>
              <w:t>)</w:t>
            </w:r>
            <w:r w:rsidRPr="00D5604E">
              <w:rPr>
                <w:rFonts w:ascii="Times New Roman" w:eastAsia="Times New Roman" w:hAnsi="Times New Roman" w:cs="Times New Roman"/>
              </w:rPr>
              <w:t> </w:t>
            </w:r>
            <w:r w:rsidR="008422F9" w:rsidRPr="00D5604E">
              <w:rPr>
                <w:rFonts w:ascii="Times New Roman" w:eastAsia="Times New Roman" w:hAnsi="Times New Roman" w:cs="Times New Roman"/>
              </w:rPr>
              <w:t>or</w:t>
            </w:r>
            <w:r w:rsidR="00F1655C" w:rsidRPr="00D5604E">
              <w:rPr>
                <w:rFonts w:ascii="Times New Roman" w:eastAsia="Times New Roman" w:hAnsi="Times New Roman" w:cs="Times New Roman"/>
              </w:rPr>
              <w:t xml:space="preserve"> N/A</w:t>
            </w:r>
          </w:p>
        </w:tc>
      </w:tr>
      <w:tr w:rsidR="00C63D69" w:rsidRPr="00D5604E" w14:paraId="589AAE33" w14:textId="77777777" w:rsidTr="00614994">
        <w:trPr>
          <w:jc w:val="center"/>
        </w:trPr>
        <w:tc>
          <w:tcPr>
            <w:tcW w:w="5257" w:type="dxa"/>
            <w:tcBorders>
              <w:top w:val="nil"/>
              <w:left w:val="single" w:sz="6" w:space="0" w:color="003865"/>
              <w:bottom w:val="single" w:sz="6" w:space="0" w:color="003865"/>
              <w:right w:val="single" w:sz="6" w:space="0" w:color="003865"/>
            </w:tcBorders>
            <w:shd w:val="clear" w:color="auto" w:fill="F2F2F2" w:themeFill="background1" w:themeFillShade="F2"/>
            <w:hideMark/>
          </w:tcPr>
          <w:p w14:paraId="7A84C82E" w14:textId="1795B2E1"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If the community does not have site control</w:t>
            </w:r>
            <w:r w:rsidR="005C1866" w:rsidRPr="00D5604E">
              <w:rPr>
                <w:rFonts w:ascii="Times New Roman" w:eastAsia="Times New Roman" w:hAnsi="Times New Roman" w:cs="Times New Roman"/>
              </w:rPr>
              <w:t xml:space="preserve"> for the tower</w:t>
            </w:r>
            <w:r w:rsidRPr="00D5604E">
              <w:rPr>
                <w:rFonts w:ascii="Times New Roman" w:eastAsia="Times New Roman" w:hAnsi="Times New Roman" w:cs="Times New Roman"/>
              </w:rPr>
              <w:t>, when will it be secured </w:t>
            </w:r>
          </w:p>
        </w:tc>
        <w:tc>
          <w:tcPr>
            <w:tcW w:w="2573" w:type="dxa"/>
            <w:tcBorders>
              <w:top w:val="nil"/>
              <w:left w:val="nil"/>
              <w:bottom w:val="single" w:sz="6" w:space="0" w:color="003865"/>
              <w:right w:val="single" w:sz="6" w:space="0" w:color="003865"/>
            </w:tcBorders>
            <w:shd w:val="clear" w:color="auto" w:fill="F2F2F2" w:themeFill="background1" w:themeFillShade="F2"/>
            <w:hideMark/>
          </w:tcPr>
          <w:p w14:paraId="53009681" w14:textId="48EC2BE2"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Month/yea</w:t>
            </w:r>
            <w:r w:rsidR="00F1655C" w:rsidRPr="00D5604E">
              <w:rPr>
                <w:rFonts w:ascii="Times New Roman" w:eastAsia="Times New Roman" w:hAnsi="Times New Roman" w:cs="Times New Roman"/>
              </w:rPr>
              <w:t xml:space="preserve">r </w:t>
            </w:r>
            <w:r w:rsidR="008422F9" w:rsidRPr="00D5604E">
              <w:rPr>
                <w:rFonts w:ascii="Times New Roman" w:eastAsia="Times New Roman" w:hAnsi="Times New Roman" w:cs="Times New Roman"/>
              </w:rPr>
              <w:t>or</w:t>
            </w:r>
            <w:r w:rsidR="00F1655C" w:rsidRPr="00D5604E">
              <w:rPr>
                <w:rFonts w:ascii="Times New Roman" w:eastAsia="Times New Roman" w:hAnsi="Times New Roman" w:cs="Times New Roman"/>
              </w:rPr>
              <w:t xml:space="preserve"> N/A</w:t>
            </w:r>
          </w:p>
        </w:tc>
      </w:tr>
      <w:tr w:rsidR="00C63D69" w:rsidRPr="00D5604E" w14:paraId="72717F2B" w14:textId="77777777" w:rsidTr="00614994">
        <w:trPr>
          <w:jc w:val="center"/>
        </w:trPr>
        <w:tc>
          <w:tcPr>
            <w:tcW w:w="5257" w:type="dxa"/>
            <w:tcBorders>
              <w:top w:val="nil"/>
              <w:left w:val="single" w:sz="6" w:space="0" w:color="003865"/>
              <w:bottom w:val="single" w:sz="6" w:space="0" w:color="003865"/>
              <w:right w:val="single" w:sz="6" w:space="0" w:color="003865"/>
            </w:tcBorders>
            <w:shd w:val="clear" w:color="auto" w:fill="auto"/>
            <w:hideMark/>
          </w:tcPr>
          <w:p w14:paraId="4119C47A"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Completion of Environmental Review </w:t>
            </w:r>
          </w:p>
        </w:tc>
        <w:tc>
          <w:tcPr>
            <w:tcW w:w="2573" w:type="dxa"/>
            <w:tcBorders>
              <w:top w:val="nil"/>
              <w:left w:val="nil"/>
              <w:bottom w:val="single" w:sz="6" w:space="0" w:color="003865"/>
              <w:right w:val="single" w:sz="6" w:space="0" w:color="003865"/>
            </w:tcBorders>
            <w:shd w:val="clear" w:color="auto" w:fill="auto"/>
            <w:hideMark/>
          </w:tcPr>
          <w:p w14:paraId="14935005"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Month/year </w:t>
            </w:r>
          </w:p>
        </w:tc>
      </w:tr>
      <w:tr w:rsidR="00C63D69" w:rsidRPr="00D5604E" w14:paraId="466608C9" w14:textId="77777777" w:rsidTr="00614994">
        <w:trPr>
          <w:jc w:val="center"/>
        </w:trPr>
        <w:tc>
          <w:tcPr>
            <w:tcW w:w="5257" w:type="dxa"/>
            <w:tcBorders>
              <w:top w:val="nil"/>
              <w:left w:val="single" w:sz="6" w:space="0" w:color="003865"/>
              <w:bottom w:val="single" w:sz="6" w:space="0" w:color="003865"/>
              <w:right w:val="single" w:sz="6" w:space="0" w:color="003865"/>
            </w:tcBorders>
            <w:shd w:val="clear" w:color="auto" w:fill="F2F2F2" w:themeFill="background1" w:themeFillShade="F2"/>
            <w:hideMark/>
          </w:tcPr>
          <w:p w14:paraId="07288D09"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All necessary permits obtained </w:t>
            </w:r>
          </w:p>
        </w:tc>
        <w:tc>
          <w:tcPr>
            <w:tcW w:w="2573" w:type="dxa"/>
            <w:tcBorders>
              <w:top w:val="nil"/>
              <w:left w:val="nil"/>
              <w:bottom w:val="single" w:sz="6" w:space="0" w:color="003865"/>
              <w:right w:val="single" w:sz="6" w:space="0" w:color="003865"/>
            </w:tcBorders>
            <w:shd w:val="clear" w:color="auto" w:fill="F2F2F2" w:themeFill="background1" w:themeFillShade="F2"/>
            <w:hideMark/>
          </w:tcPr>
          <w:p w14:paraId="39B741DA"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Month/year </w:t>
            </w:r>
          </w:p>
        </w:tc>
      </w:tr>
      <w:tr w:rsidR="00C63D69" w:rsidRPr="00D5604E" w14:paraId="7BFD1EDB" w14:textId="77777777" w:rsidTr="00614994">
        <w:trPr>
          <w:jc w:val="center"/>
        </w:trPr>
        <w:tc>
          <w:tcPr>
            <w:tcW w:w="5257" w:type="dxa"/>
            <w:tcBorders>
              <w:top w:val="nil"/>
              <w:left w:val="single" w:sz="6" w:space="0" w:color="003865"/>
              <w:bottom w:val="single" w:sz="6" w:space="0" w:color="003865"/>
              <w:right w:val="single" w:sz="6" w:space="0" w:color="003865"/>
            </w:tcBorders>
            <w:shd w:val="clear" w:color="auto" w:fill="auto"/>
            <w:hideMark/>
          </w:tcPr>
          <w:p w14:paraId="4AAF1C0F"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Proposed start to project activities </w:t>
            </w:r>
          </w:p>
        </w:tc>
        <w:tc>
          <w:tcPr>
            <w:tcW w:w="2573" w:type="dxa"/>
            <w:tcBorders>
              <w:top w:val="nil"/>
              <w:left w:val="nil"/>
              <w:bottom w:val="single" w:sz="6" w:space="0" w:color="003865"/>
              <w:right w:val="single" w:sz="6" w:space="0" w:color="003865"/>
            </w:tcBorders>
            <w:shd w:val="clear" w:color="auto" w:fill="auto"/>
            <w:hideMark/>
          </w:tcPr>
          <w:p w14:paraId="3AD44238"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Month/year </w:t>
            </w:r>
          </w:p>
        </w:tc>
      </w:tr>
      <w:tr w:rsidR="00C63D69" w:rsidRPr="00D5604E" w14:paraId="3DFF27FC" w14:textId="77777777" w:rsidTr="00614994">
        <w:trPr>
          <w:jc w:val="center"/>
        </w:trPr>
        <w:tc>
          <w:tcPr>
            <w:tcW w:w="5257" w:type="dxa"/>
            <w:tcBorders>
              <w:top w:val="nil"/>
              <w:left w:val="single" w:sz="6" w:space="0" w:color="003865"/>
              <w:bottom w:val="single" w:sz="6" w:space="0" w:color="003865"/>
              <w:right w:val="single" w:sz="6" w:space="0" w:color="003865"/>
            </w:tcBorders>
            <w:shd w:val="clear" w:color="auto" w:fill="F2F2F2" w:themeFill="background1" w:themeFillShade="F2"/>
            <w:hideMark/>
          </w:tcPr>
          <w:p w14:paraId="3895A075"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Project 25% completed </w:t>
            </w:r>
          </w:p>
        </w:tc>
        <w:tc>
          <w:tcPr>
            <w:tcW w:w="2573" w:type="dxa"/>
            <w:tcBorders>
              <w:top w:val="nil"/>
              <w:left w:val="nil"/>
              <w:bottom w:val="single" w:sz="6" w:space="0" w:color="003865"/>
              <w:right w:val="single" w:sz="6" w:space="0" w:color="003865"/>
            </w:tcBorders>
            <w:shd w:val="clear" w:color="auto" w:fill="F2F2F2" w:themeFill="background1" w:themeFillShade="F2"/>
            <w:hideMark/>
          </w:tcPr>
          <w:p w14:paraId="5F398DBB"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Month/year </w:t>
            </w:r>
          </w:p>
        </w:tc>
      </w:tr>
      <w:tr w:rsidR="00C63D69" w:rsidRPr="00D5604E" w14:paraId="283900A2" w14:textId="77777777" w:rsidTr="00614994">
        <w:trPr>
          <w:jc w:val="center"/>
        </w:trPr>
        <w:tc>
          <w:tcPr>
            <w:tcW w:w="5257" w:type="dxa"/>
            <w:tcBorders>
              <w:top w:val="nil"/>
              <w:left w:val="single" w:sz="6" w:space="0" w:color="003865"/>
              <w:bottom w:val="single" w:sz="6" w:space="0" w:color="003865"/>
              <w:right w:val="single" w:sz="6" w:space="0" w:color="003865"/>
            </w:tcBorders>
            <w:shd w:val="clear" w:color="auto" w:fill="auto"/>
            <w:hideMark/>
          </w:tcPr>
          <w:p w14:paraId="00ADBB5A"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Project 50% completed </w:t>
            </w:r>
          </w:p>
        </w:tc>
        <w:tc>
          <w:tcPr>
            <w:tcW w:w="2573" w:type="dxa"/>
            <w:tcBorders>
              <w:top w:val="nil"/>
              <w:left w:val="nil"/>
              <w:bottom w:val="single" w:sz="6" w:space="0" w:color="003865"/>
              <w:right w:val="single" w:sz="6" w:space="0" w:color="003865"/>
            </w:tcBorders>
            <w:shd w:val="clear" w:color="auto" w:fill="auto"/>
            <w:hideMark/>
          </w:tcPr>
          <w:p w14:paraId="23F92624"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Month/year </w:t>
            </w:r>
          </w:p>
        </w:tc>
      </w:tr>
      <w:tr w:rsidR="00C63D69" w:rsidRPr="00D5604E" w14:paraId="5D683127" w14:textId="77777777" w:rsidTr="00614994">
        <w:trPr>
          <w:jc w:val="center"/>
        </w:trPr>
        <w:tc>
          <w:tcPr>
            <w:tcW w:w="5257" w:type="dxa"/>
            <w:tcBorders>
              <w:top w:val="nil"/>
              <w:left w:val="single" w:sz="6" w:space="0" w:color="003865"/>
              <w:bottom w:val="single" w:sz="6" w:space="0" w:color="003865"/>
              <w:right w:val="single" w:sz="6" w:space="0" w:color="003865"/>
            </w:tcBorders>
            <w:shd w:val="clear" w:color="auto" w:fill="F2F2F2" w:themeFill="background1" w:themeFillShade="F2"/>
            <w:hideMark/>
          </w:tcPr>
          <w:p w14:paraId="2DDA05C1"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Project 75% completed </w:t>
            </w:r>
          </w:p>
        </w:tc>
        <w:tc>
          <w:tcPr>
            <w:tcW w:w="2573" w:type="dxa"/>
            <w:tcBorders>
              <w:top w:val="nil"/>
              <w:left w:val="nil"/>
              <w:bottom w:val="single" w:sz="6" w:space="0" w:color="003865"/>
              <w:right w:val="single" w:sz="6" w:space="0" w:color="003865"/>
            </w:tcBorders>
            <w:shd w:val="clear" w:color="auto" w:fill="F2F2F2" w:themeFill="background1" w:themeFillShade="F2"/>
            <w:hideMark/>
          </w:tcPr>
          <w:p w14:paraId="201B9678"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Month/year </w:t>
            </w:r>
          </w:p>
        </w:tc>
      </w:tr>
      <w:tr w:rsidR="00C63D69" w:rsidRPr="00D5604E" w14:paraId="7E02AFEF" w14:textId="77777777" w:rsidTr="00614994">
        <w:trPr>
          <w:jc w:val="center"/>
        </w:trPr>
        <w:tc>
          <w:tcPr>
            <w:tcW w:w="5257" w:type="dxa"/>
            <w:tcBorders>
              <w:top w:val="nil"/>
              <w:left w:val="single" w:sz="6" w:space="0" w:color="003865"/>
              <w:bottom w:val="single" w:sz="6" w:space="0" w:color="003865"/>
              <w:right w:val="single" w:sz="6" w:space="0" w:color="003865"/>
            </w:tcBorders>
            <w:shd w:val="clear" w:color="auto" w:fill="auto"/>
            <w:hideMark/>
          </w:tcPr>
          <w:p w14:paraId="0132862B"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All Construction (including restoration work) completed </w:t>
            </w:r>
          </w:p>
        </w:tc>
        <w:tc>
          <w:tcPr>
            <w:tcW w:w="2573" w:type="dxa"/>
            <w:tcBorders>
              <w:top w:val="nil"/>
              <w:left w:val="nil"/>
              <w:bottom w:val="single" w:sz="6" w:space="0" w:color="003865"/>
              <w:right w:val="single" w:sz="6" w:space="0" w:color="003865"/>
            </w:tcBorders>
            <w:shd w:val="clear" w:color="auto" w:fill="auto"/>
            <w:hideMark/>
          </w:tcPr>
          <w:p w14:paraId="0A51C517"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Month/year </w:t>
            </w:r>
          </w:p>
        </w:tc>
      </w:tr>
      <w:tr w:rsidR="00C63D69" w:rsidRPr="00D5604E" w14:paraId="086D5143" w14:textId="77777777" w:rsidTr="00614994">
        <w:trPr>
          <w:jc w:val="center"/>
        </w:trPr>
        <w:tc>
          <w:tcPr>
            <w:tcW w:w="5257" w:type="dxa"/>
            <w:tcBorders>
              <w:top w:val="nil"/>
              <w:left w:val="single" w:sz="6" w:space="0" w:color="003865"/>
              <w:bottom w:val="single" w:sz="6" w:space="0" w:color="003865"/>
              <w:right w:val="single" w:sz="6" w:space="0" w:color="003865"/>
            </w:tcBorders>
            <w:shd w:val="clear" w:color="auto" w:fill="F2F2F2" w:themeFill="background1" w:themeFillShade="F2"/>
            <w:hideMark/>
          </w:tcPr>
          <w:p w14:paraId="48247273"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Project 100% completed (all locations have service access) </w:t>
            </w:r>
          </w:p>
        </w:tc>
        <w:tc>
          <w:tcPr>
            <w:tcW w:w="2573" w:type="dxa"/>
            <w:tcBorders>
              <w:top w:val="nil"/>
              <w:left w:val="nil"/>
              <w:bottom w:val="single" w:sz="6" w:space="0" w:color="003865"/>
              <w:right w:val="single" w:sz="6" w:space="0" w:color="003865"/>
            </w:tcBorders>
            <w:shd w:val="clear" w:color="auto" w:fill="F2F2F2" w:themeFill="background1" w:themeFillShade="F2"/>
            <w:hideMark/>
          </w:tcPr>
          <w:p w14:paraId="3947895C" w14:textId="77777777" w:rsidR="00C63D69" w:rsidRPr="00D5604E" w:rsidRDefault="00C63D69" w:rsidP="00614994">
            <w:pPr>
              <w:spacing w:after="0" w:line="240" w:lineRule="auto"/>
              <w:textAlignment w:val="baseline"/>
              <w:rPr>
                <w:rFonts w:ascii="Times New Roman" w:eastAsia="Times New Roman" w:hAnsi="Times New Roman" w:cs="Times New Roman"/>
                <w:sz w:val="24"/>
                <w:szCs w:val="24"/>
              </w:rPr>
            </w:pPr>
            <w:r w:rsidRPr="00D5604E">
              <w:rPr>
                <w:rFonts w:ascii="Times New Roman" w:eastAsia="Times New Roman" w:hAnsi="Times New Roman" w:cs="Times New Roman"/>
              </w:rPr>
              <w:t>Month/year </w:t>
            </w:r>
          </w:p>
        </w:tc>
      </w:tr>
    </w:tbl>
    <w:p w14:paraId="64D32BB6" w14:textId="77777777" w:rsidR="00C63D69" w:rsidRPr="00D5604E" w:rsidRDefault="00C63D69" w:rsidP="00C63D69">
      <w:pPr>
        <w:pStyle w:val="ListParagraph"/>
        <w:spacing w:after="120" w:line="240" w:lineRule="auto"/>
        <w:textAlignment w:val="baseline"/>
        <w:rPr>
          <w:rFonts w:ascii="Times New Roman" w:eastAsia="Times New Roman" w:hAnsi="Times New Roman" w:cs="Times New Roman"/>
        </w:rPr>
      </w:pPr>
    </w:p>
    <w:p w14:paraId="4780F88B" w14:textId="77777777" w:rsidR="002D08CF" w:rsidRPr="00D5604E" w:rsidRDefault="002D08CF" w:rsidP="00C63D69">
      <w:pPr>
        <w:pStyle w:val="ListParagraph"/>
        <w:spacing w:after="120" w:line="240" w:lineRule="auto"/>
        <w:textAlignment w:val="baseline"/>
        <w:rPr>
          <w:rFonts w:ascii="Times New Roman" w:eastAsia="Times New Roman" w:hAnsi="Times New Roman" w:cs="Times New Roman"/>
        </w:rPr>
      </w:pPr>
    </w:p>
    <w:p w14:paraId="18796EAA" w14:textId="37AB6C12" w:rsidR="00C63D69" w:rsidRPr="001F444F" w:rsidRDefault="00C63D69" w:rsidP="00C12754">
      <w:pPr>
        <w:pStyle w:val="ListParagraph"/>
        <w:numPr>
          <w:ilvl w:val="0"/>
          <w:numId w:val="37"/>
        </w:numPr>
        <w:spacing w:before="240" w:after="120" w:line="240" w:lineRule="auto"/>
        <w:textAlignment w:val="baseline"/>
        <w:rPr>
          <w:rFonts w:ascii="Times New Roman" w:eastAsia="Times New Roman" w:hAnsi="Times New Roman" w:cs="Times New Roman"/>
          <w:b/>
          <w:bCs/>
        </w:rPr>
      </w:pPr>
      <w:r w:rsidRPr="001F444F">
        <w:rPr>
          <w:rFonts w:ascii="Times New Roman" w:eastAsia="Times New Roman" w:hAnsi="Times New Roman" w:cs="Times New Roman"/>
          <w:b/>
          <w:bCs/>
        </w:rPr>
        <w:t>Based on the timeline above, would this proje</w:t>
      </w:r>
      <w:r w:rsidR="0007609E">
        <w:rPr>
          <w:rFonts w:ascii="Times New Roman" w:eastAsia="Times New Roman" w:hAnsi="Times New Roman" w:cs="Times New Roman"/>
          <w:b/>
          <w:bCs/>
        </w:rPr>
        <w:t>ct be 100% completed in 30 or 32</w:t>
      </w:r>
      <w:r w:rsidRPr="001F444F">
        <w:rPr>
          <w:rFonts w:ascii="Times New Roman" w:eastAsia="Times New Roman" w:hAnsi="Times New Roman" w:cs="Times New Roman"/>
          <w:b/>
          <w:bCs/>
        </w:rPr>
        <w:t xml:space="preserve"> months of being awarded funds?</w:t>
      </w:r>
    </w:p>
    <w:p w14:paraId="05971C1F" w14:textId="77777777" w:rsidR="00C63D69" w:rsidRPr="00D5604E" w:rsidRDefault="00C63D69" w:rsidP="00C63D69">
      <w:pPr>
        <w:spacing w:after="0" w:line="240" w:lineRule="auto"/>
        <w:ind w:left="720" w:right="180" w:firstLine="720"/>
        <w:textAlignment w:val="baseline"/>
        <w:rPr>
          <w:rFonts w:ascii="Times New Roman" w:eastAsia="Times New Roman" w:hAnsi="Times New Roman" w:cs="Times New Roman"/>
        </w:rPr>
      </w:pPr>
      <w:r w:rsidRPr="00D5604E">
        <w:rPr>
          <w:rFonts w:ascii="Times New Roman" w:eastAsia="Times New Roman" w:hAnsi="Times New Roman" w:cs="Times New Roman"/>
        </w:rPr>
        <w:t xml:space="preserve"> </w:t>
      </w:r>
      <w:sdt>
        <w:sdtPr>
          <w:rPr>
            <w:rFonts w:ascii="Times New Roman" w:eastAsia="Times New Roman" w:hAnsi="Times New Roman" w:cs="Times New Roman"/>
          </w:rPr>
          <w:id w:val="28391326"/>
          <w14:checkbox>
            <w14:checked w14:val="0"/>
            <w14:checkedState w14:val="2612" w14:font="MS Gothic"/>
            <w14:uncheckedState w14:val="2610" w14:font="MS Gothic"/>
          </w14:checkbox>
        </w:sdtPr>
        <w:sdtEndPr/>
        <w:sdtContent>
          <w:r w:rsidRPr="00D5604E">
            <w:rPr>
              <w:rFonts w:ascii="Segoe UI Symbol" w:eastAsia="MS Gothic" w:hAnsi="Segoe UI Symbol" w:cs="Segoe UI Symbol"/>
            </w:rPr>
            <w:t>☐</w:t>
          </w:r>
        </w:sdtContent>
      </w:sdt>
      <w:r w:rsidRPr="00D5604E">
        <w:rPr>
          <w:rFonts w:ascii="Times New Roman" w:eastAsia="Times New Roman" w:hAnsi="Times New Roman" w:cs="Times New Roman"/>
        </w:rPr>
        <w:t xml:space="preserve"> Yes, this project could be completed within 30 months</w:t>
      </w:r>
    </w:p>
    <w:p w14:paraId="111E72C2" w14:textId="17DCD767" w:rsidR="00C63D69" w:rsidRPr="00D5604E" w:rsidRDefault="00C63D69" w:rsidP="00C63D69">
      <w:pPr>
        <w:spacing w:after="0" w:line="240" w:lineRule="auto"/>
        <w:ind w:left="720" w:right="180" w:firstLine="720"/>
        <w:textAlignment w:val="baseline"/>
        <w:rPr>
          <w:rFonts w:ascii="Times New Roman" w:eastAsia="Times New Roman" w:hAnsi="Times New Roman" w:cs="Times New Roman"/>
        </w:rPr>
      </w:pPr>
      <w:r w:rsidRPr="00D5604E">
        <w:rPr>
          <w:rFonts w:ascii="Times New Roman" w:eastAsia="Times New Roman" w:hAnsi="Times New Roman" w:cs="Times New Roman"/>
        </w:rPr>
        <w:t xml:space="preserve"> </w:t>
      </w:r>
      <w:sdt>
        <w:sdtPr>
          <w:rPr>
            <w:rFonts w:ascii="Times New Roman" w:eastAsia="Times New Roman" w:hAnsi="Times New Roman" w:cs="Times New Roman"/>
          </w:rPr>
          <w:id w:val="216798165"/>
          <w14:checkbox>
            <w14:checked w14:val="0"/>
            <w14:checkedState w14:val="2612" w14:font="MS Gothic"/>
            <w14:uncheckedState w14:val="2610" w14:font="MS Gothic"/>
          </w14:checkbox>
        </w:sdtPr>
        <w:sdtEndPr/>
        <w:sdtContent>
          <w:r w:rsidRPr="00D5604E">
            <w:rPr>
              <w:rFonts w:ascii="Segoe UI Symbol" w:eastAsia="MS Gothic" w:hAnsi="Segoe UI Symbol" w:cs="Segoe UI Symbol"/>
            </w:rPr>
            <w:t>☐</w:t>
          </w:r>
        </w:sdtContent>
      </w:sdt>
      <w:r w:rsidRPr="00D5604E">
        <w:rPr>
          <w:rFonts w:ascii="Times New Roman" w:eastAsia="Times New Roman" w:hAnsi="Times New Roman" w:cs="Times New Roman"/>
        </w:rPr>
        <w:t xml:space="preserve"> Yes, this project could be completed within 30 to 3</w:t>
      </w:r>
      <w:r w:rsidR="0007609E">
        <w:rPr>
          <w:rFonts w:ascii="Times New Roman" w:eastAsia="Times New Roman" w:hAnsi="Times New Roman" w:cs="Times New Roman"/>
        </w:rPr>
        <w:t>2</w:t>
      </w:r>
      <w:r w:rsidRPr="00D5604E">
        <w:rPr>
          <w:rFonts w:ascii="Times New Roman" w:eastAsia="Times New Roman" w:hAnsi="Times New Roman" w:cs="Times New Roman"/>
        </w:rPr>
        <w:t xml:space="preserve"> months</w:t>
      </w:r>
    </w:p>
    <w:p w14:paraId="5825375E" w14:textId="5408CF8A" w:rsidR="00C63D69" w:rsidRPr="00D5604E" w:rsidRDefault="00C63D69" w:rsidP="00C63D69">
      <w:pPr>
        <w:spacing w:after="0" w:line="240" w:lineRule="auto"/>
        <w:ind w:left="720" w:right="180" w:firstLine="720"/>
        <w:textAlignment w:val="baseline"/>
        <w:rPr>
          <w:rFonts w:ascii="Times New Roman" w:eastAsia="Times New Roman" w:hAnsi="Times New Roman" w:cs="Times New Roman"/>
        </w:rPr>
      </w:pPr>
      <w:r w:rsidRPr="00D5604E">
        <w:rPr>
          <w:rFonts w:ascii="Times New Roman" w:eastAsia="Times New Roman" w:hAnsi="Times New Roman" w:cs="Times New Roman"/>
        </w:rPr>
        <w:t xml:space="preserve"> </w:t>
      </w:r>
      <w:sdt>
        <w:sdtPr>
          <w:rPr>
            <w:rFonts w:ascii="Times New Roman" w:eastAsia="Times New Roman" w:hAnsi="Times New Roman" w:cs="Times New Roman"/>
          </w:rPr>
          <w:id w:val="-336085118"/>
          <w14:checkbox>
            <w14:checked w14:val="0"/>
            <w14:checkedState w14:val="2612" w14:font="MS Gothic"/>
            <w14:uncheckedState w14:val="2610" w14:font="MS Gothic"/>
          </w14:checkbox>
        </w:sdtPr>
        <w:sdtEndPr/>
        <w:sdtContent>
          <w:r w:rsidRPr="00D5604E">
            <w:rPr>
              <w:rFonts w:ascii="Segoe UI Symbol" w:eastAsia="MS Gothic" w:hAnsi="Segoe UI Symbol" w:cs="Segoe UI Symbol"/>
            </w:rPr>
            <w:t>☐</w:t>
          </w:r>
        </w:sdtContent>
      </w:sdt>
      <w:r w:rsidRPr="00D5604E">
        <w:rPr>
          <w:rFonts w:ascii="Times New Roman" w:eastAsia="Times New Roman" w:hAnsi="Times New Roman" w:cs="Times New Roman"/>
        </w:rPr>
        <w:t> No, this project could not be completed within 3</w:t>
      </w:r>
      <w:r w:rsidR="0007609E">
        <w:rPr>
          <w:rFonts w:ascii="Times New Roman" w:eastAsia="Times New Roman" w:hAnsi="Times New Roman" w:cs="Times New Roman"/>
        </w:rPr>
        <w:t>2</w:t>
      </w:r>
      <w:r w:rsidRPr="00D5604E">
        <w:rPr>
          <w:rFonts w:ascii="Times New Roman" w:eastAsia="Times New Roman" w:hAnsi="Times New Roman" w:cs="Times New Roman"/>
        </w:rPr>
        <w:t xml:space="preserve"> months </w:t>
      </w:r>
    </w:p>
    <w:p w14:paraId="26CA0883" w14:textId="1CF03F4F" w:rsidR="00C63D69" w:rsidRPr="001E51A8" w:rsidRDefault="00C63D69" w:rsidP="00C63D69">
      <w:pPr>
        <w:spacing w:after="0" w:line="240" w:lineRule="auto"/>
        <w:ind w:right="180"/>
        <w:textAlignment w:val="baseline"/>
        <w:rPr>
          <w:rFonts w:ascii="Times New Roman" w:eastAsia="Times New Roman" w:hAnsi="Times New Roman" w:cs="Times New Roman"/>
        </w:rPr>
      </w:pPr>
    </w:p>
    <w:p w14:paraId="2FB54AA1" w14:textId="77777777" w:rsidR="00C63D69" w:rsidRPr="001E51A8" w:rsidRDefault="00C63D69" w:rsidP="00C63D69">
      <w:pPr>
        <w:spacing w:after="0" w:line="240" w:lineRule="auto"/>
        <w:ind w:right="180"/>
        <w:textAlignment w:val="baseline"/>
        <w:rPr>
          <w:rFonts w:ascii="Times New Roman" w:eastAsia="Times New Roman" w:hAnsi="Times New Roman" w:cs="Times New Roman"/>
        </w:rPr>
      </w:pPr>
    </w:p>
    <w:p w14:paraId="40A5DC87" w14:textId="2613E76F" w:rsidR="001B4F69" w:rsidRPr="001F444F" w:rsidRDefault="00C63D69" w:rsidP="00C12754">
      <w:pPr>
        <w:pStyle w:val="ListParagraph"/>
        <w:numPr>
          <w:ilvl w:val="0"/>
          <w:numId w:val="37"/>
        </w:numPr>
        <w:spacing w:after="0" w:line="240" w:lineRule="auto"/>
        <w:textAlignment w:val="baseline"/>
        <w:rPr>
          <w:rFonts w:ascii="Times New Roman" w:eastAsia="Times New Roman" w:hAnsi="Times New Roman" w:cs="Times New Roman"/>
          <w:b/>
          <w:bCs/>
        </w:rPr>
      </w:pPr>
      <w:r w:rsidRPr="001F444F">
        <w:rPr>
          <w:rFonts w:ascii="Times New Roman" w:eastAsia="Times New Roman" w:hAnsi="Times New Roman" w:cs="Times New Roman"/>
          <w:b/>
          <w:bCs/>
        </w:rPr>
        <w:t>Have all required municipal/county/state approvals necessary for this project to begin construction from all applicable area planning commission/zoning authority/road authority/railroad crossing entity, etc. been identified?  What approval and permits will be required? </w:t>
      </w:r>
    </w:p>
    <w:p w14:paraId="706D6AD1" w14:textId="4E606FC1" w:rsidR="001E51A8" w:rsidRPr="001E51A8" w:rsidRDefault="001E51A8" w:rsidP="001E51A8">
      <w:pPr>
        <w:spacing w:after="0" w:line="240" w:lineRule="auto"/>
        <w:ind w:left="360"/>
        <w:textAlignment w:val="baseline"/>
        <w:rPr>
          <w:rFonts w:ascii="Times New Roman" w:eastAsia="Times New Roman" w:hAnsi="Times New Roman" w:cs="Times New Roman"/>
        </w:rPr>
      </w:pPr>
    </w:p>
    <w:p w14:paraId="2B76A6A3" w14:textId="77777777" w:rsidR="001E51A8" w:rsidRPr="001E51A8" w:rsidRDefault="001E51A8" w:rsidP="001E51A8">
      <w:pPr>
        <w:spacing w:after="0" w:line="240" w:lineRule="auto"/>
        <w:ind w:left="360"/>
        <w:textAlignment w:val="baseline"/>
        <w:rPr>
          <w:rFonts w:ascii="Times New Roman" w:eastAsia="Times New Roman" w:hAnsi="Times New Roman" w:cs="Times New Roman"/>
        </w:rPr>
      </w:pPr>
    </w:p>
    <w:sectPr w:rsidR="001E51A8" w:rsidRPr="001E51A8" w:rsidSect="001B4F69">
      <w:footerReference w:type="default" r:id="rId23"/>
      <w:pgSz w:w="12240" w:h="15840"/>
      <w:pgMar w:top="864" w:right="720" w:bottom="100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09ABE" w14:textId="77777777" w:rsidR="00E21976" w:rsidRDefault="00E21976" w:rsidP="00E33083">
      <w:pPr>
        <w:spacing w:after="0" w:line="240" w:lineRule="auto"/>
      </w:pPr>
      <w:r>
        <w:separator/>
      </w:r>
    </w:p>
  </w:endnote>
  <w:endnote w:type="continuationSeparator" w:id="0">
    <w:p w14:paraId="5926988D" w14:textId="77777777" w:rsidR="00E21976" w:rsidRDefault="00E21976" w:rsidP="00E3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63952323" w:displacedByCustomXml="next"/>
  <w:sdt>
    <w:sdtPr>
      <w:id w:val="1397082245"/>
      <w:docPartObj>
        <w:docPartGallery w:val="Page Numbers (Bottom of Page)"/>
        <w:docPartUnique/>
      </w:docPartObj>
    </w:sdtPr>
    <w:sdtEndPr/>
    <w:sdtContent>
      <w:p w14:paraId="2ADAF037" w14:textId="64C809DE" w:rsidR="00E21976" w:rsidRDefault="00E21976" w:rsidP="008C294C">
        <w:pPr>
          <w:pStyle w:val="Footer"/>
        </w:pPr>
        <w:r>
          <w:t>Minnesota CDBG-CV Broadband Development Application</w:t>
        </w:r>
        <w:bookmarkEnd w:id="2"/>
        <w:r>
          <w:tab/>
        </w:r>
        <w:sdt>
          <w:sdtPr>
            <w:id w:val="-7813716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7609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609E">
              <w:rPr>
                <w:b/>
                <w:bCs/>
                <w:noProof/>
              </w:rPr>
              <w:t>10</w:t>
            </w:r>
            <w:r>
              <w:rPr>
                <w:b/>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357903"/>
      <w:docPartObj>
        <w:docPartGallery w:val="Page Numbers (Bottom of Page)"/>
        <w:docPartUnique/>
      </w:docPartObj>
    </w:sdtPr>
    <w:sdtEndPr/>
    <w:sdtContent>
      <w:sdt>
        <w:sdtPr>
          <w:id w:val="-1769616900"/>
          <w:docPartObj>
            <w:docPartGallery w:val="Page Numbers (Top of Page)"/>
            <w:docPartUnique/>
          </w:docPartObj>
        </w:sdtPr>
        <w:sdtEndPr/>
        <w:sdtContent>
          <w:p w14:paraId="6C225749" w14:textId="535B6B19" w:rsidR="00E21976" w:rsidRDefault="00E21976">
            <w:pPr>
              <w:pStyle w:val="Footer"/>
              <w:jc w:val="right"/>
            </w:pPr>
            <w:r>
              <w:t xml:space="preserve">Minnesota CDBG-CV Broadband Development Application </w:t>
            </w:r>
            <w:r>
              <w:tab/>
              <w:t xml:space="preserve">Page </w:t>
            </w:r>
            <w:r>
              <w:rPr>
                <w:b/>
                <w:bCs/>
                <w:sz w:val="24"/>
                <w:szCs w:val="24"/>
              </w:rPr>
              <w:fldChar w:fldCharType="begin"/>
            </w:r>
            <w:r>
              <w:rPr>
                <w:b/>
                <w:bCs/>
              </w:rPr>
              <w:instrText xml:space="preserve"> PAGE </w:instrText>
            </w:r>
            <w:r>
              <w:rPr>
                <w:b/>
                <w:bCs/>
                <w:sz w:val="24"/>
                <w:szCs w:val="24"/>
              </w:rPr>
              <w:fldChar w:fldCharType="separate"/>
            </w:r>
            <w:r w:rsidR="0007609E">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609E">
              <w:rPr>
                <w:b/>
                <w:bCs/>
                <w:noProof/>
              </w:rPr>
              <w:t>10</w:t>
            </w:r>
            <w:r>
              <w:rPr>
                <w:b/>
                <w:bCs/>
                <w:sz w:val="24"/>
                <w:szCs w:val="24"/>
              </w:rPr>
              <w:fldChar w:fldCharType="end"/>
            </w:r>
          </w:p>
        </w:sdtContent>
      </w:sdt>
    </w:sdtContent>
  </w:sdt>
  <w:p w14:paraId="7C7B88B9" w14:textId="77777777" w:rsidR="00E21976" w:rsidRDefault="00E21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E07A8" w14:textId="77777777" w:rsidR="00E21976" w:rsidRDefault="00E21976" w:rsidP="00E33083">
      <w:pPr>
        <w:spacing w:after="0" w:line="240" w:lineRule="auto"/>
      </w:pPr>
      <w:r>
        <w:separator/>
      </w:r>
    </w:p>
  </w:footnote>
  <w:footnote w:type="continuationSeparator" w:id="0">
    <w:p w14:paraId="3D9460E4" w14:textId="77777777" w:rsidR="00E21976" w:rsidRDefault="00E21976" w:rsidP="00E33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305A" w14:textId="1AE3AD7B" w:rsidR="00B909B8" w:rsidRDefault="00B909B8" w:rsidP="00B909B8">
    <w:pPr>
      <w:pStyle w:val="Header"/>
      <w:jc w:val="center"/>
    </w:pPr>
    <w:r>
      <w:rPr>
        <w:noProof/>
      </w:rPr>
      <w:drawing>
        <wp:inline distT="0" distB="0" distL="0" distR="0" wp14:anchorId="2B83067A" wp14:editId="5C9C3209">
          <wp:extent cx="5943600" cy="515620"/>
          <wp:effectExtent l="0" t="0" r="0" b="0"/>
          <wp:docPr id="1" name="Picture 1"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D2013Letterhead-Generic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156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50815" w14:textId="3F1EEA20" w:rsidR="00E21976" w:rsidRDefault="00E21976" w:rsidP="00582ABA">
    <w:pPr>
      <w:pStyle w:val="Header"/>
      <w:jc w:val="center"/>
    </w:pPr>
    <w:r>
      <w:rPr>
        <w:noProof/>
      </w:rPr>
      <w:drawing>
        <wp:inline distT="0" distB="0" distL="0" distR="0" wp14:anchorId="20089170" wp14:editId="51E1F0C3">
          <wp:extent cx="5943600" cy="515620"/>
          <wp:effectExtent l="0" t="0" r="0" b="0"/>
          <wp:docPr id="6" name="Picture 6"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D2013Letterhead-Generic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15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6DBB"/>
    <w:multiLevelType w:val="multilevel"/>
    <w:tmpl w:val="D408DA96"/>
    <w:lvl w:ilvl="0">
      <w:start w:val="1"/>
      <w:numFmt w:val="bullet"/>
      <w:lvlText w:val="□"/>
      <w:lvlJc w:val="left"/>
      <w:pPr>
        <w:ind w:left="360" w:hanging="360"/>
      </w:pPr>
      <w:rPr>
        <w:rFonts w:ascii="Cambria Math" w:eastAsia="Cambria Math" w:hAnsi="Cambria Math" w:cs="Cambria Math"/>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D90ECB"/>
    <w:multiLevelType w:val="hybridMultilevel"/>
    <w:tmpl w:val="DEF630E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88011C"/>
    <w:multiLevelType w:val="hybridMultilevel"/>
    <w:tmpl w:val="A62A430A"/>
    <w:lvl w:ilvl="0" w:tplc="3B163DE2">
      <w:start w:val="1"/>
      <w:numFmt w:val="decimal"/>
      <w:lvlText w:val="%1."/>
      <w:lvlJc w:val="left"/>
      <w:pPr>
        <w:ind w:left="720" w:hanging="360"/>
      </w:pPr>
      <w:rPr>
        <w:rFonts w:ascii="Arial" w:hAnsi="Arial" w:cs="Arial" w:hint="default"/>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2623"/>
    <w:multiLevelType w:val="hybridMultilevel"/>
    <w:tmpl w:val="964EA366"/>
    <w:lvl w:ilvl="0" w:tplc="17D814EA">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46F9"/>
    <w:multiLevelType w:val="hybridMultilevel"/>
    <w:tmpl w:val="1B6A09F8"/>
    <w:lvl w:ilvl="0" w:tplc="EC7255D0">
      <w:start w:val="1"/>
      <w:numFmt w:val="decimal"/>
      <w:lvlText w:val="%1."/>
      <w:lvlJc w:val="left"/>
      <w:pPr>
        <w:ind w:left="720" w:hanging="360"/>
      </w:pPr>
      <w:rPr>
        <w:rFonts w:ascii="Arial" w:hAnsi="Arial" w:cs="Arial" w:hint="default"/>
        <w:b/>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D12F7"/>
    <w:multiLevelType w:val="hybridMultilevel"/>
    <w:tmpl w:val="78E6A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F53BD"/>
    <w:multiLevelType w:val="hybridMultilevel"/>
    <w:tmpl w:val="738E9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D029E2"/>
    <w:multiLevelType w:val="hybridMultilevel"/>
    <w:tmpl w:val="E800E2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BB2B9F"/>
    <w:multiLevelType w:val="hybridMultilevel"/>
    <w:tmpl w:val="7D080FAE"/>
    <w:lvl w:ilvl="0" w:tplc="FFFFFFFF">
      <w:start w:val="1"/>
      <w:numFmt w:val="bullet"/>
      <w:lvlText w:val=""/>
      <w:lvlJc w:val="left"/>
      <w:pPr>
        <w:ind w:left="2160" w:hanging="360"/>
      </w:pPr>
      <w:rPr>
        <w:rFonts w:ascii="Wingdings" w:hAnsi="Wingdings" w:hint="default"/>
      </w:rPr>
    </w:lvl>
    <w:lvl w:ilvl="1" w:tplc="FFFFFFFF">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C05BE1"/>
    <w:multiLevelType w:val="hybridMultilevel"/>
    <w:tmpl w:val="C23C1698"/>
    <w:lvl w:ilvl="0" w:tplc="4A7CE81E">
      <w:start w:val="1"/>
      <w:numFmt w:val="decimal"/>
      <w:lvlText w:val="%1."/>
      <w:lvlJc w:val="left"/>
      <w:pPr>
        <w:ind w:left="720" w:hanging="360"/>
      </w:pPr>
      <w:rPr>
        <w:rFonts w:ascii="Arial" w:hAnsi="Arial" w:cs="Arial" w:hint="default"/>
        <w:b/>
        <w:bCs/>
        <w:i w:val="0"/>
        <w:iCs/>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40402"/>
    <w:multiLevelType w:val="hybridMultilevel"/>
    <w:tmpl w:val="FD184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5826C1"/>
    <w:multiLevelType w:val="hybridMultilevel"/>
    <w:tmpl w:val="45F08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C4BE9"/>
    <w:multiLevelType w:val="hybridMultilevel"/>
    <w:tmpl w:val="F9F0EE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D2101B1"/>
    <w:multiLevelType w:val="hybridMultilevel"/>
    <w:tmpl w:val="B8926F3E"/>
    <w:lvl w:ilvl="0" w:tplc="4B50A1DA">
      <w:start w:val="1"/>
      <w:numFmt w:val="decimal"/>
      <w:lvlText w:val="%1."/>
      <w:lvlJc w:val="left"/>
      <w:pPr>
        <w:ind w:left="720" w:hanging="360"/>
      </w:pPr>
      <w:rPr>
        <w:rFonts w:ascii="Arial" w:hAnsi="Arial" w:cs="Arial" w:hint="default"/>
        <w:b/>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776DE"/>
    <w:multiLevelType w:val="hybridMultilevel"/>
    <w:tmpl w:val="C908E35C"/>
    <w:lvl w:ilvl="0" w:tplc="16A61BF8">
      <w:start w:val="9"/>
      <w:numFmt w:val="decimal"/>
      <w:lvlText w:val="%1."/>
      <w:lvlJc w:val="left"/>
      <w:pPr>
        <w:ind w:left="720" w:hanging="360"/>
      </w:pPr>
      <w:rPr>
        <w:rFonts w:ascii="Arial" w:hAnsi="Arial" w:cs="Arial"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F3E03"/>
    <w:multiLevelType w:val="hybridMultilevel"/>
    <w:tmpl w:val="ED2074C4"/>
    <w:lvl w:ilvl="0" w:tplc="22AA1524">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450C2"/>
    <w:multiLevelType w:val="hybridMultilevel"/>
    <w:tmpl w:val="2BFCD2F6"/>
    <w:lvl w:ilvl="0" w:tplc="00BC8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F2E4F"/>
    <w:multiLevelType w:val="hybridMultilevel"/>
    <w:tmpl w:val="3294E080"/>
    <w:lvl w:ilvl="0" w:tplc="3B163DE2">
      <w:start w:val="1"/>
      <w:numFmt w:val="decimal"/>
      <w:lvlText w:val="%1."/>
      <w:lvlJc w:val="left"/>
      <w:pPr>
        <w:ind w:left="720" w:hanging="360"/>
      </w:pPr>
      <w:rPr>
        <w:rFonts w:ascii="Arial" w:hAnsi="Arial" w:cs="Arial" w:hint="default"/>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4689C"/>
    <w:multiLevelType w:val="hybridMultilevel"/>
    <w:tmpl w:val="D55E1D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306127"/>
    <w:multiLevelType w:val="hybridMultilevel"/>
    <w:tmpl w:val="96E08A12"/>
    <w:lvl w:ilvl="0" w:tplc="59ACA410">
      <w:start w:val="5"/>
      <w:numFmt w:val="decimal"/>
      <w:lvlText w:val="%1."/>
      <w:lvlJc w:val="left"/>
      <w:pPr>
        <w:ind w:left="720" w:hanging="360"/>
      </w:pPr>
      <w:rPr>
        <w:rFonts w:ascii="Arial" w:hAnsi="Arial" w:cs="Arial" w:hint="default"/>
        <w:b/>
        <w:i w:val="0"/>
        <w:iCs/>
        <w:sz w:val="22"/>
        <w:szCs w:val="22"/>
      </w:rPr>
    </w:lvl>
    <w:lvl w:ilvl="1" w:tplc="370650DC">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078D1"/>
    <w:multiLevelType w:val="hybridMultilevel"/>
    <w:tmpl w:val="50009F26"/>
    <w:lvl w:ilvl="0" w:tplc="30FA45F6">
      <w:start w:val="1"/>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54BE1"/>
    <w:multiLevelType w:val="multilevel"/>
    <w:tmpl w:val="82349608"/>
    <w:lvl w:ilvl="0">
      <w:start w:val="1"/>
      <w:numFmt w:val="decimal"/>
      <w:lvlText w:val="%1."/>
      <w:lvlJc w:val="left"/>
      <w:pPr>
        <w:tabs>
          <w:tab w:val="num" w:pos="720"/>
        </w:tabs>
        <w:ind w:left="720" w:hanging="360"/>
      </w:pPr>
      <w:rPr>
        <w:rFonts w:ascii="Arial" w:hAnsi="Arial" w:cs="Aria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96309F"/>
    <w:multiLevelType w:val="hybridMultilevel"/>
    <w:tmpl w:val="733E9D0E"/>
    <w:lvl w:ilvl="0" w:tplc="59ACA410">
      <w:start w:val="5"/>
      <w:numFmt w:val="decimal"/>
      <w:lvlText w:val="%1."/>
      <w:lvlJc w:val="left"/>
      <w:pPr>
        <w:ind w:left="720" w:hanging="360"/>
      </w:pPr>
      <w:rPr>
        <w:rFonts w:ascii="Arial" w:hAnsi="Arial" w:cs="Arial" w:hint="default"/>
        <w:b/>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C645D"/>
    <w:multiLevelType w:val="hybridMultilevel"/>
    <w:tmpl w:val="CB96D358"/>
    <w:lvl w:ilvl="0" w:tplc="4B50A1DA">
      <w:start w:val="1"/>
      <w:numFmt w:val="decimal"/>
      <w:lvlText w:val="%1."/>
      <w:lvlJc w:val="left"/>
      <w:pPr>
        <w:ind w:left="720" w:hanging="360"/>
      </w:pPr>
      <w:rPr>
        <w:rFonts w:ascii="Arial" w:hAnsi="Arial" w:cs="Arial" w:hint="default"/>
        <w:b/>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E2453"/>
    <w:multiLevelType w:val="hybridMultilevel"/>
    <w:tmpl w:val="C74AF16A"/>
    <w:lvl w:ilvl="0" w:tplc="EC7255D0">
      <w:start w:val="1"/>
      <w:numFmt w:val="decimal"/>
      <w:lvlText w:val="%1."/>
      <w:lvlJc w:val="left"/>
      <w:pPr>
        <w:ind w:left="720" w:hanging="360"/>
      </w:pPr>
      <w:rPr>
        <w:rFonts w:ascii="Arial" w:hAnsi="Arial" w:cs="Arial" w:hint="default"/>
        <w:b/>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A7FF9"/>
    <w:multiLevelType w:val="multilevel"/>
    <w:tmpl w:val="0624F1F4"/>
    <w:lvl w:ilvl="0">
      <w:start w:val="10"/>
      <w:numFmt w:val="none"/>
      <w:lvlText w:val="11."/>
      <w:lvlJc w:val="left"/>
      <w:pPr>
        <w:tabs>
          <w:tab w:val="num" w:pos="720"/>
        </w:tabs>
        <w:ind w:left="720" w:hanging="360"/>
      </w:pPr>
      <w:rPr>
        <w:rFonts w:ascii="Arial" w:hAnsi="Arial" w:cs="Arial"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9FB6642"/>
    <w:multiLevelType w:val="hybridMultilevel"/>
    <w:tmpl w:val="399A31CE"/>
    <w:lvl w:ilvl="0" w:tplc="4B50A1DA">
      <w:start w:val="1"/>
      <w:numFmt w:val="decimal"/>
      <w:lvlText w:val="%1."/>
      <w:lvlJc w:val="left"/>
      <w:pPr>
        <w:ind w:left="720" w:hanging="360"/>
      </w:pPr>
      <w:rPr>
        <w:rFonts w:ascii="Arial" w:hAnsi="Arial" w:cs="Arial" w:hint="default"/>
        <w:b/>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C5620"/>
    <w:multiLevelType w:val="hybridMultilevel"/>
    <w:tmpl w:val="C8B43E84"/>
    <w:lvl w:ilvl="0" w:tplc="4B50A1DA">
      <w:start w:val="1"/>
      <w:numFmt w:val="decimal"/>
      <w:lvlText w:val="%1."/>
      <w:lvlJc w:val="left"/>
      <w:pPr>
        <w:ind w:left="720" w:hanging="360"/>
      </w:pPr>
      <w:rPr>
        <w:rFonts w:ascii="Arial" w:hAnsi="Arial" w:cs="Arial" w:hint="default"/>
        <w:b/>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346FA"/>
    <w:multiLevelType w:val="hybridMultilevel"/>
    <w:tmpl w:val="E0C0D908"/>
    <w:lvl w:ilvl="0" w:tplc="4B50A1DA">
      <w:start w:val="1"/>
      <w:numFmt w:val="decimal"/>
      <w:lvlText w:val="%1."/>
      <w:lvlJc w:val="left"/>
      <w:pPr>
        <w:ind w:left="720" w:hanging="360"/>
      </w:pPr>
      <w:rPr>
        <w:rFonts w:ascii="Arial" w:hAnsi="Arial" w:cs="Arial" w:hint="default"/>
        <w:b/>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22B6E"/>
    <w:multiLevelType w:val="hybridMultilevel"/>
    <w:tmpl w:val="1B6A09F8"/>
    <w:lvl w:ilvl="0" w:tplc="EC7255D0">
      <w:start w:val="1"/>
      <w:numFmt w:val="decimal"/>
      <w:lvlText w:val="%1."/>
      <w:lvlJc w:val="left"/>
      <w:pPr>
        <w:ind w:left="720" w:hanging="360"/>
      </w:pPr>
      <w:rPr>
        <w:rFonts w:ascii="Arial" w:hAnsi="Arial" w:cs="Arial" w:hint="default"/>
        <w:b/>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32EFB"/>
    <w:multiLevelType w:val="hybridMultilevel"/>
    <w:tmpl w:val="0AC6B026"/>
    <w:lvl w:ilvl="0" w:tplc="6944E7B4">
      <w:start w:val="1"/>
      <w:numFmt w:val="bullet"/>
      <w:lvlText w:val="□"/>
      <w:lvlJc w:val="left"/>
      <w:pPr>
        <w:ind w:left="360" w:hanging="360"/>
      </w:pPr>
      <w:rPr>
        <w:rFonts w:ascii="Cambria Math" w:hAnsi="Cambria Math"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D85136"/>
    <w:multiLevelType w:val="hybridMultilevel"/>
    <w:tmpl w:val="DEF630E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8A3CCB"/>
    <w:multiLevelType w:val="hybridMultilevel"/>
    <w:tmpl w:val="1910EE0C"/>
    <w:lvl w:ilvl="0" w:tplc="FC7253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E7F62"/>
    <w:multiLevelType w:val="hybridMultilevel"/>
    <w:tmpl w:val="6F5A3A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F815F0"/>
    <w:multiLevelType w:val="hybridMultilevel"/>
    <w:tmpl w:val="B972F034"/>
    <w:lvl w:ilvl="0" w:tplc="55F2950C">
      <w:start w:val="1"/>
      <w:numFmt w:val="decimal"/>
      <w:lvlText w:val="%1."/>
      <w:lvlJc w:val="left"/>
      <w:pPr>
        <w:ind w:left="720" w:hanging="360"/>
      </w:pPr>
      <w:rPr>
        <w:rFonts w:ascii="Arial" w:hAnsi="Arial" w:cs="Arial" w:hint="default"/>
        <w:b/>
        <w:bCs/>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E28AC"/>
    <w:multiLevelType w:val="hybridMultilevel"/>
    <w:tmpl w:val="14A8B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FD871CA"/>
    <w:multiLevelType w:val="hybridMultilevel"/>
    <w:tmpl w:val="7F1821A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C505E3"/>
    <w:multiLevelType w:val="hybridMultilevel"/>
    <w:tmpl w:val="1910EE0C"/>
    <w:lvl w:ilvl="0" w:tplc="FC7253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28"/>
  </w:num>
  <w:num w:numId="4">
    <w:abstractNumId w:val="15"/>
  </w:num>
  <w:num w:numId="5">
    <w:abstractNumId w:val="9"/>
  </w:num>
  <w:num w:numId="6">
    <w:abstractNumId w:val="18"/>
  </w:num>
  <w:num w:numId="7">
    <w:abstractNumId w:val="34"/>
  </w:num>
  <w:num w:numId="8">
    <w:abstractNumId w:val="11"/>
  </w:num>
  <w:num w:numId="9">
    <w:abstractNumId w:val="1"/>
  </w:num>
  <w:num w:numId="10">
    <w:abstractNumId w:val="37"/>
  </w:num>
  <w:num w:numId="11">
    <w:abstractNumId w:val="7"/>
  </w:num>
  <w:num w:numId="12">
    <w:abstractNumId w:val="32"/>
  </w:num>
  <w:num w:numId="13">
    <w:abstractNumId w:val="12"/>
  </w:num>
  <w:num w:numId="14">
    <w:abstractNumId w:val="6"/>
  </w:num>
  <w:num w:numId="15">
    <w:abstractNumId w:val="17"/>
  </w:num>
  <w:num w:numId="16">
    <w:abstractNumId w:val="2"/>
  </w:num>
  <w:num w:numId="17">
    <w:abstractNumId w:val="21"/>
  </w:num>
  <w:num w:numId="18">
    <w:abstractNumId w:val="20"/>
  </w:num>
  <w:num w:numId="19">
    <w:abstractNumId w:val="33"/>
  </w:num>
  <w:num w:numId="20">
    <w:abstractNumId w:val="35"/>
  </w:num>
  <w:num w:numId="21">
    <w:abstractNumId w:val="22"/>
  </w:num>
  <w:num w:numId="22">
    <w:abstractNumId w:val="19"/>
  </w:num>
  <w:num w:numId="23">
    <w:abstractNumId w:val="8"/>
  </w:num>
  <w:num w:numId="24">
    <w:abstractNumId w:val="36"/>
  </w:num>
  <w:num w:numId="25">
    <w:abstractNumId w:val="10"/>
  </w:num>
  <w:num w:numId="26">
    <w:abstractNumId w:val="31"/>
  </w:num>
  <w:num w:numId="27">
    <w:abstractNumId w:val="27"/>
  </w:num>
  <w:num w:numId="28">
    <w:abstractNumId w:val="26"/>
  </w:num>
  <w:num w:numId="29">
    <w:abstractNumId w:val="23"/>
  </w:num>
  <w:num w:numId="30">
    <w:abstractNumId w:val="13"/>
  </w:num>
  <w:num w:numId="31">
    <w:abstractNumId w:val="30"/>
  </w:num>
  <w:num w:numId="32">
    <w:abstractNumId w:val="0"/>
  </w:num>
  <w:num w:numId="33">
    <w:abstractNumId w:val="3"/>
  </w:num>
  <w:num w:numId="34">
    <w:abstractNumId w:val="4"/>
  </w:num>
  <w:num w:numId="35">
    <w:abstractNumId w:val="14"/>
  </w:num>
  <w:num w:numId="36">
    <w:abstractNumId w:val="24"/>
  </w:num>
  <w:num w:numId="37">
    <w:abstractNumId w:val="29"/>
  </w:num>
  <w:num w:numId="3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69"/>
    <w:rsid w:val="000230C3"/>
    <w:rsid w:val="00025C5D"/>
    <w:rsid w:val="000405C0"/>
    <w:rsid w:val="00043575"/>
    <w:rsid w:val="00056F3D"/>
    <w:rsid w:val="00057352"/>
    <w:rsid w:val="000630C1"/>
    <w:rsid w:val="0007609E"/>
    <w:rsid w:val="000763BD"/>
    <w:rsid w:val="00077769"/>
    <w:rsid w:val="000B6942"/>
    <w:rsid w:val="000D223F"/>
    <w:rsid w:val="000D5345"/>
    <w:rsid w:val="000E7422"/>
    <w:rsid w:val="000F53A8"/>
    <w:rsid w:val="00106FAD"/>
    <w:rsid w:val="0011079F"/>
    <w:rsid w:val="001132A1"/>
    <w:rsid w:val="00116B62"/>
    <w:rsid w:val="00123518"/>
    <w:rsid w:val="001243E9"/>
    <w:rsid w:val="00131CA9"/>
    <w:rsid w:val="00155C82"/>
    <w:rsid w:val="00183F9D"/>
    <w:rsid w:val="001941D9"/>
    <w:rsid w:val="001B0EAF"/>
    <w:rsid w:val="001B4F69"/>
    <w:rsid w:val="001C2543"/>
    <w:rsid w:val="001C4CF6"/>
    <w:rsid w:val="001E0B06"/>
    <w:rsid w:val="001E3E2C"/>
    <w:rsid w:val="001E51A8"/>
    <w:rsid w:val="001F0241"/>
    <w:rsid w:val="001F1841"/>
    <w:rsid w:val="001F444F"/>
    <w:rsid w:val="00211411"/>
    <w:rsid w:val="0021721B"/>
    <w:rsid w:val="0023562E"/>
    <w:rsid w:val="00236E30"/>
    <w:rsid w:val="002642EB"/>
    <w:rsid w:val="002660D1"/>
    <w:rsid w:val="00266D8D"/>
    <w:rsid w:val="00290844"/>
    <w:rsid w:val="002A47DC"/>
    <w:rsid w:val="002B6590"/>
    <w:rsid w:val="002D08CF"/>
    <w:rsid w:val="002D5786"/>
    <w:rsid w:val="002E285A"/>
    <w:rsid w:val="003029FC"/>
    <w:rsid w:val="00307600"/>
    <w:rsid w:val="00314AA6"/>
    <w:rsid w:val="00317C1A"/>
    <w:rsid w:val="00320481"/>
    <w:rsid w:val="00326F59"/>
    <w:rsid w:val="00333A52"/>
    <w:rsid w:val="00343178"/>
    <w:rsid w:val="003526AD"/>
    <w:rsid w:val="00370F8A"/>
    <w:rsid w:val="00376051"/>
    <w:rsid w:val="00393D69"/>
    <w:rsid w:val="003A2649"/>
    <w:rsid w:val="003A6753"/>
    <w:rsid w:val="003B0193"/>
    <w:rsid w:val="003B40B4"/>
    <w:rsid w:val="003C46F5"/>
    <w:rsid w:val="003C6D5D"/>
    <w:rsid w:val="003D097D"/>
    <w:rsid w:val="003D1730"/>
    <w:rsid w:val="003D1CEC"/>
    <w:rsid w:val="003D27A2"/>
    <w:rsid w:val="003F17A9"/>
    <w:rsid w:val="00407C59"/>
    <w:rsid w:val="00410BCE"/>
    <w:rsid w:val="00417783"/>
    <w:rsid w:val="004253B4"/>
    <w:rsid w:val="00426B76"/>
    <w:rsid w:val="00433AD6"/>
    <w:rsid w:val="004359A3"/>
    <w:rsid w:val="00446BE5"/>
    <w:rsid w:val="004528A6"/>
    <w:rsid w:val="004561D2"/>
    <w:rsid w:val="00464D4A"/>
    <w:rsid w:val="0047109E"/>
    <w:rsid w:val="004759DC"/>
    <w:rsid w:val="00475D07"/>
    <w:rsid w:val="00481808"/>
    <w:rsid w:val="00482F8C"/>
    <w:rsid w:val="00495FA1"/>
    <w:rsid w:val="004A06DC"/>
    <w:rsid w:val="004C551C"/>
    <w:rsid w:val="004D2431"/>
    <w:rsid w:val="004F1B13"/>
    <w:rsid w:val="0052632E"/>
    <w:rsid w:val="005306E5"/>
    <w:rsid w:val="00535E58"/>
    <w:rsid w:val="00536948"/>
    <w:rsid w:val="00550DB4"/>
    <w:rsid w:val="00553565"/>
    <w:rsid w:val="00560CDE"/>
    <w:rsid w:val="00575BDB"/>
    <w:rsid w:val="00582ABA"/>
    <w:rsid w:val="00585828"/>
    <w:rsid w:val="00586179"/>
    <w:rsid w:val="00587E98"/>
    <w:rsid w:val="005A1012"/>
    <w:rsid w:val="005C1866"/>
    <w:rsid w:val="005C50B0"/>
    <w:rsid w:val="005D163A"/>
    <w:rsid w:val="005D70B2"/>
    <w:rsid w:val="005F55CF"/>
    <w:rsid w:val="005F6324"/>
    <w:rsid w:val="005F78C3"/>
    <w:rsid w:val="00607BC6"/>
    <w:rsid w:val="00614994"/>
    <w:rsid w:val="006405C0"/>
    <w:rsid w:val="006447AF"/>
    <w:rsid w:val="006456AE"/>
    <w:rsid w:val="0064683F"/>
    <w:rsid w:val="006552F9"/>
    <w:rsid w:val="006824D8"/>
    <w:rsid w:val="00683146"/>
    <w:rsid w:val="006929CA"/>
    <w:rsid w:val="00697A5A"/>
    <w:rsid w:val="006B0A64"/>
    <w:rsid w:val="006B239B"/>
    <w:rsid w:val="006B33FF"/>
    <w:rsid w:val="006B49C5"/>
    <w:rsid w:val="006B52D3"/>
    <w:rsid w:val="006C34DB"/>
    <w:rsid w:val="006D3889"/>
    <w:rsid w:val="006D5002"/>
    <w:rsid w:val="00701582"/>
    <w:rsid w:val="00704CAB"/>
    <w:rsid w:val="00705E34"/>
    <w:rsid w:val="0072408E"/>
    <w:rsid w:val="00746099"/>
    <w:rsid w:val="00751384"/>
    <w:rsid w:val="00757B39"/>
    <w:rsid w:val="00766405"/>
    <w:rsid w:val="00790070"/>
    <w:rsid w:val="00793D69"/>
    <w:rsid w:val="007A07A1"/>
    <w:rsid w:val="007A4483"/>
    <w:rsid w:val="007B2B79"/>
    <w:rsid w:val="007B606C"/>
    <w:rsid w:val="007B6171"/>
    <w:rsid w:val="007D5A82"/>
    <w:rsid w:val="007E74A1"/>
    <w:rsid w:val="007F001A"/>
    <w:rsid w:val="00804218"/>
    <w:rsid w:val="0080653B"/>
    <w:rsid w:val="00812920"/>
    <w:rsid w:val="00831644"/>
    <w:rsid w:val="008422F9"/>
    <w:rsid w:val="00856BE1"/>
    <w:rsid w:val="008652A4"/>
    <w:rsid w:val="00873042"/>
    <w:rsid w:val="00881D07"/>
    <w:rsid w:val="00884201"/>
    <w:rsid w:val="008A4E58"/>
    <w:rsid w:val="008B7263"/>
    <w:rsid w:val="008C03A8"/>
    <w:rsid w:val="008C294C"/>
    <w:rsid w:val="008C54F0"/>
    <w:rsid w:val="008E0AD3"/>
    <w:rsid w:val="008E0BF4"/>
    <w:rsid w:val="008E4183"/>
    <w:rsid w:val="008E4D59"/>
    <w:rsid w:val="008E4EEE"/>
    <w:rsid w:val="009130E9"/>
    <w:rsid w:val="00917813"/>
    <w:rsid w:val="009521FF"/>
    <w:rsid w:val="00954602"/>
    <w:rsid w:val="00974A16"/>
    <w:rsid w:val="0098795F"/>
    <w:rsid w:val="00987C97"/>
    <w:rsid w:val="00992B60"/>
    <w:rsid w:val="0099674A"/>
    <w:rsid w:val="009A3C59"/>
    <w:rsid w:val="009A6C61"/>
    <w:rsid w:val="009A74E8"/>
    <w:rsid w:val="009B308F"/>
    <w:rsid w:val="009B4B61"/>
    <w:rsid w:val="009D762C"/>
    <w:rsid w:val="009F1F18"/>
    <w:rsid w:val="00A125E4"/>
    <w:rsid w:val="00A13CEB"/>
    <w:rsid w:val="00A1642C"/>
    <w:rsid w:val="00A16DCE"/>
    <w:rsid w:val="00A174DE"/>
    <w:rsid w:val="00A22580"/>
    <w:rsid w:val="00A62858"/>
    <w:rsid w:val="00A701FA"/>
    <w:rsid w:val="00A76D7E"/>
    <w:rsid w:val="00A826ED"/>
    <w:rsid w:val="00A82941"/>
    <w:rsid w:val="00A94D30"/>
    <w:rsid w:val="00A94E40"/>
    <w:rsid w:val="00A95228"/>
    <w:rsid w:val="00AC469D"/>
    <w:rsid w:val="00AC53EA"/>
    <w:rsid w:val="00AF152F"/>
    <w:rsid w:val="00B16F75"/>
    <w:rsid w:val="00B20C82"/>
    <w:rsid w:val="00B26BD6"/>
    <w:rsid w:val="00B52A6F"/>
    <w:rsid w:val="00B6481D"/>
    <w:rsid w:val="00B83A99"/>
    <w:rsid w:val="00B909B8"/>
    <w:rsid w:val="00B9452E"/>
    <w:rsid w:val="00BA6CD9"/>
    <w:rsid w:val="00BB4AA5"/>
    <w:rsid w:val="00BC0CE7"/>
    <w:rsid w:val="00BE308B"/>
    <w:rsid w:val="00BF12D5"/>
    <w:rsid w:val="00BF2201"/>
    <w:rsid w:val="00BF301B"/>
    <w:rsid w:val="00BF7CF3"/>
    <w:rsid w:val="00C12754"/>
    <w:rsid w:val="00C15349"/>
    <w:rsid w:val="00C15989"/>
    <w:rsid w:val="00C202C8"/>
    <w:rsid w:val="00C2733C"/>
    <w:rsid w:val="00C36B6F"/>
    <w:rsid w:val="00C47FC8"/>
    <w:rsid w:val="00C53B53"/>
    <w:rsid w:val="00C53C0D"/>
    <w:rsid w:val="00C63D69"/>
    <w:rsid w:val="00C764BA"/>
    <w:rsid w:val="00C76D91"/>
    <w:rsid w:val="00C771E3"/>
    <w:rsid w:val="00C77680"/>
    <w:rsid w:val="00C97C6D"/>
    <w:rsid w:val="00CA164E"/>
    <w:rsid w:val="00CA5B00"/>
    <w:rsid w:val="00CB334F"/>
    <w:rsid w:val="00CC24B5"/>
    <w:rsid w:val="00CE3F75"/>
    <w:rsid w:val="00CE73B5"/>
    <w:rsid w:val="00CF2DCF"/>
    <w:rsid w:val="00D143C4"/>
    <w:rsid w:val="00D16DB1"/>
    <w:rsid w:val="00D26033"/>
    <w:rsid w:val="00D5604E"/>
    <w:rsid w:val="00D57269"/>
    <w:rsid w:val="00D61149"/>
    <w:rsid w:val="00D61C96"/>
    <w:rsid w:val="00D67A32"/>
    <w:rsid w:val="00D72D49"/>
    <w:rsid w:val="00D76E0E"/>
    <w:rsid w:val="00D80E97"/>
    <w:rsid w:val="00D8719B"/>
    <w:rsid w:val="00D91A9B"/>
    <w:rsid w:val="00D9407E"/>
    <w:rsid w:val="00D94B0D"/>
    <w:rsid w:val="00DA109C"/>
    <w:rsid w:val="00DA63B0"/>
    <w:rsid w:val="00DC7385"/>
    <w:rsid w:val="00DF5B9C"/>
    <w:rsid w:val="00DF662C"/>
    <w:rsid w:val="00E019FB"/>
    <w:rsid w:val="00E2059D"/>
    <w:rsid w:val="00E21976"/>
    <w:rsid w:val="00E246E5"/>
    <w:rsid w:val="00E30D12"/>
    <w:rsid w:val="00E32EDC"/>
    <w:rsid w:val="00E33083"/>
    <w:rsid w:val="00E4236B"/>
    <w:rsid w:val="00E428FA"/>
    <w:rsid w:val="00E75D9E"/>
    <w:rsid w:val="00E84EAB"/>
    <w:rsid w:val="00EA4835"/>
    <w:rsid w:val="00EB6259"/>
    <w:rsid w:val="00EB7F9A"/>
    <w:rsid w:val="00EC428D"/>
    <w:rsid w:val="00ED26B4"/>
    <w:rsid w:val="00EE2F0E"/>
    <w:rsid w:val="00EE685A"/>
    <w:rsid w:val="00F02DB8"/>
    <w:rsid w:val="00F13F29"/>
    <w:rsid w:val="00F1655C"/>
    <w:rsid w:val="00F24B31"/>
    <w:rsid w:val="00F3027C"/>
    <w:rsid w:val="00F3205D"/>
    <w:rsid w:val="00F32DDC"/>
    <w:rsid w:val="00F333D2"/>
    <w:rsid w:val="00F50FEE"/>
    <w:rsid w:val="00F5109D"/>
    <w:rsid w:val="00F63237"/>
    <w:rsid w:val="00F66103"/>
    <w:rsid w:val="00F713B5"/>
    <w:rsid w:val="00F827BB"/>
    <w:rsid w:val="00F90E6C"/>
    <w:rsid w:val="00FA4905"/>
    <w:rsid w:val="00FA589D"/>
    <w:rsid w:val="00FB03AC"/>
    <w:rsid w:val="00FB3DD2"/>
    <w:rsid w:val="00FB40B7"/>
    <w:rsid w:val="00FD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D1EE"/>
  <w15:chartTrackingRefBased/>
  <w15:docId w15:val="{0FA5ECA8-5E0C-444E-8344-DD0E50EB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qFormat/>
    <w:rsid w:val="00C63D69"/>
    <w:pPr>
      <w:keepNext/>
      <w:spacing w:before="240" w:after="120" w:line="271" w:lineRule="auto"/>
      <w:outlineLvl w:val="2"/>
    </w:pPr>
    <w:rPr>
      <w:rFonts w:eastAsiaTheme="majorEastAsia" w:cs="Arial"/>
      <w:b/>
      <w:color w:val="5B9BD5" w:themeColor="accent1"/>
      <w:sz w:val="26"/>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3D69"/>
    <w:rPr>
      <w:rFonts w:eastAsiaTheme="majorEastAsia" w:cs="Arial"/>
      <w:b/>
      <w:color w:val="5B9BD5" w:themeColor="accent1"/>
      <w:sz w:val="26"/>
      <w:szCs w:val="24"/>
      <w:lang w:bidi="en-US"/>
    </w:rPr>
  </w:style>
  <w:style w:type="paragraph" w:customStyle="1" w:styleId="msonormal0">
    <w:name w:val="msonormal"/>
    <w:basedOn w:val="Normal"/>
    <w:rsid w:val="00C63D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63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C63D69"/>
  </w:style>
  <w:style w:type="character" w:customStyle="1" w:styleId="normaltextrun">
    <w:name w:val="normaltextrun"/>
    <w:basedOn w:val="DefaultParagraphFont"/>
    <w:rsid w:val="00C63D69"/>
  </w:style>
  <w:style w:type="character" w:customStyle="1" w:styleId="eop">
    <w:name w:val="eop"/>
    <w:basedOn w:val="DefaultParagraphFont"/>
    <w:rsid w:val="00C63D69"/>
  </w:style>
  <w:style w:type="paragraph" w:customStyle="1" w:styleId="outlineelement">
    <w:name w:val="outlineelement"/>
    <w:basedOn w:val="Normal"/>
    <w:rsid w:val="00C63D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3D69"/>
    <w:rPr>
      <w:color w:val="0000FF"/>
      <w:u w:val="single"/>
    </w:rPr>
  </w:style>
  <w:style w:type="character" w:customStyle="1" w:styleId="spellingerror">
    <w:name w:val="spellingerror"/>
    <w:basedOn w:val="DefaultParagraphFont"/>
    <w:rsid w:val="00C63D69"/>
  </w:style>
  <w:style w:type="character" w:customStyle="1" w:styleId="fieldrange">
    <w:name w:val="fieldrange"/>
    <w:basedOn w:val="DefaultParagraphFont"/>
    <w:rsid w:val="00C63D69"/>
  </w:style>
  <w:style w:type="character" w:customStyle="1" w:styleId="pagebreakblob">
    <w:name w:val="pagebreakblob"/>
    <w:basedOn w:val="DefaultParagraphFont"/>
    <w:rsid w:val="00C63D69"/>
  </w:style>
  <w:style w:type="character" w:customStyle="1" w:styleId="pagebreakborderspan">
    <w:name w:val="pagebreakborderspan"/>
    <w:basedOn w:val="DefaultParagraphFont"/>
    <w:rsid w:val="00C63D69"/>
  </w:style>
  <w:style w:type="character" w:customStyle="1" w:styleId="pagebreaktextspan">
    <w:name w:val="pagebreaktextspan"/>
    <w:basedOn w:val="DefaultParagraphFont"/>
    <w:rsid w:val="00C63D69"/>
  </w:style>
  <w:style w:type="character" w:customStyle="1" w:styleId="wacimagecontainer">
    <w:name w:val="wacimagecontainer"/>
    <w:basedOn w:val="DefaultParagraphFont"/>
    <w:rsid w:val="00C63D69"/>
  </w:style>
  <w:style w:type="paragraph" w:styleId="Footer">
    <w:name w:val="footer"/>
    <w:link w:val="FooterChar"/>
    <w:uiPriority w:val="99"/>
    <w:qFormat/>
    <w:rsid w:val="00C63D69"/>
    <w:pPr>
      <w:tabs>
        <w:tab w:val="right" w:pos="10080"/>
      </w:tabs>
      <w:spacing w:after="0" w:line="336" w:lineRule="auto"/>
    </w:pPr>
    <w:rPr>
      <w:rFonts w:ascii="Calibri" w:eastAsia="Times New Roman" w:hAnsi="Calibri" w:cs="Times New Roman"/>
      <w:lang w:bidi="en-US"/>
    </w:rPr>
  </w:style>
  <w:style w:type="character" w:customStyle="1" w:styleId="FooterChar">
    <w:name w:val="Footer Char"/>
    <w:basedOn w:val="DefaultParagraphFont"/>
    <w:link w:val="Footer"/>
    <w:uiPriority w:val="99"/>
    <w:rsid w:val="00C63D69"/>
    <w:rPr>
      <w:rFonts w:ascii="Calibri" w:eastAsia="Times New Roman" w:hAnsi="Calibri" w:cs="Times New Roman"/>
      <w:lang w:bidi="en-US"/>
    </w:rPr>
  </w:style>
  <w:style w:type="paragraph" w:styleId="ListParagraph">
    <w:name w:val="List Paragraph"/>
    <w:basedOn w:val="Normal"/>
    <w:uiPriority w:val="1"/>
    <w:qFormat/>
    <w:rsid w:val="00C63D69"/>
    <w:pPr>
      <w:ind w:left="720"/>
      <w:contextualSpacing/>
    </w:pPr>
  </w:style>
  <w:style w:type="table" w:styleId="TableGrid">
    <w:name w:val="Table Grid"/>
    <w:basedOn w:val="TableNormal"/>
    <w:uiPriority w:val="39"/>
    <w:rsid w:val="00C6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D69"/>
  </w:style>
  <w:style w:type="character" w:customStyle="1" w:styleId="findhit">
    <w:name w:val="findhit"/>
    <w:basedOn w:val="DefaultParagraphFont"/>
    <w:rsid w:val="00C63D69"/>
  </w:style>
  <w:style w:type="paragraph" w:customStyle="1" w:styleId="1AutoList14">
    <w:name w:val="1AutoList14"/>
    <w:rsid w:val="00C63D6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63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D69"/>
    <w:rPr>
      <w:rFonts w:ascii="Segoe UI" w:hAnsi="Segoe UI" w:cs="Segoe UI"/>
      <w:sz w:val="18"/>
      <w:szCs w:val="18"/>
    </w:rPr>
  </w:style>
  <w:style w:type="character" w:styleId="CommentReference">
    <w:name w:val="annotation reference"/>
    <w:basedOn w:val="DefaultParagraphFont"/>
    <w:uiPriority w:val="99"/>
    <w:semiHidden/>
    <w:unhideWhenUsed/>
    <w:rsid w:val="00C63D69"/>
    <w:rPr>
      <w:sz w:val="16"/>
      <w:szCs w:val="16"/>
    </w:rPr>
  </w:style>
  <w:style w:type="paragraph" w:styleId="CommentText">
    <w:name w:val="annotation text"/>
    <w:basedOn w:val="Normal"/>
    <w:link w:val="CommentTextChar"/>
    <w:uiPriority w:val="99"/>
    <w:semiHidden/>
    <w:unhideWhenUsed/>
    <w:rsid w:val="00C63D69"/>
    <w:pPr>
      <w:spacing w:line="240" w:lineRule="auto"/>
    </w:pPr>
    <w:rPr>
      <w:sz w:val="20"/>
      <w:szCs w:val="20"/>
    </w:rPr>
  </w:style>
  <w:style w:type="character" w:customStyle="1" w:styleId="CommentTextChar">
    <w:name w:val="Comment Text Char"/>
    <w:basedOn w:val="DefaultParagraphFont"/>
    <w:link w:val="CommentText"/>
    <w:uiPriority w:val="99"/>
    <w:semiHidden/>
    <w:rsid w:val="00C63D69"/>
    <w:rPr>
      <w:sz w:val="20"/>
      <w:szCs w:val="20"/>
    </w:rPr>
  </w:style>
  <w:style w:type="paragraph" w:styleId="CommentSubject">
    <w:name w:val="annotation subject"/>
    <w:basedOn w:val="CommentText"/>
    <w:next w:val="CommentText"/>
    <w:link w:val="CommentSubjectChar"/>
    <w:uiPriority w:val="99"/>
    <w:semiHidden/>
    <w:unhideWhenUsed/>
    <w:rsid w:val="00C63D69"/>
    <w:rPr>
      <w:b/>
      <w:bCs/>
    </w:rPr>
  </w:style>
  <w:style w:type="character" w:customStyle="1" w:styleId="CommentSubjectChar">
    <w:name w:val="Comment Subject Char"/>
    <w:basedOn w:val="CommentTextChar"/>
    <w:link w:val="CommentSubject"/>
    <w:uiPriority w:val="99"/>
    <w:semiHidden/>
    <w:rsid w:val="00C63D69"/>
    <w:rPr>
      <w:b/>
      <w:bCs/>
      <w:sz w:val="20"/>
      <w:szCs w:val="20"/>
    </w:rPr>
  </w:style>
  <w:style w:type="character" w:styleId="FollowedHyperlink">
    <w:name w:val="FollowedHyperlink"/>
    <w:basedOn w:val="DefaultParagraphFont"/>
    <w:uiPriority w:val="99"/>
    <w:semiHidden/>
    <w:unhideWhenUsed/>
    <w:rsid w:val="00AF152F"/>
    <w:rPr>
      <w:color w:val="954F72" w:themeColor="followedHyperlink"/>
      <w:u w:val="single"/>
    </w:rPr>
  </w:style>
  <w:style w:type="character" w:customStyle="1" w:styleId="UnresolvedMention1">
    <w:name w:val="Unresolved Mention1"/>
    <w:basedOn w:val="DefaultParagraphFont"/>
    <w:uiPriority w:val="99"/>
    <w:semiHidden/>
    <w:unhideWhenUsed/>
    <w:rsid w:val="00CB334F"/>
    <w:rPr>
      <w:color w:val="605E5C"/>
      <w:shd w:val="clear" w:color="auto" w:fill="E1DFDD"/>
    </w:rPr>
  </w:style>
  <w:style w:type="character" w:customStyle="1" w:styleId="UnresolvedMention2">
    <w:name w:val="Unresolved Mention2"/>
    <w:basedOn w:val="DefaultParagraphFont"/>
    <w:uiPriority w:val="99"/>
    <w:semiHidden/>
    <w:unhideWhenUsed/>
    <w:rsid w:val="004F1B13"/>
    <w:rPr>
      <w:color w:val="605E5C"/>
      <w:shd w:val="clear" w:color="auto" w:fill="E1DFDD"/>
    </w:rPr>
  </w:style>
  <w:style w:type="paragraph" w:styleId="Revision">
    <w:name w:val="Revision"/>
    <w:hidden/>
    <w:uiPriority w:val="99"/>
    <w:semiHidden/>
    <w:rsid w:val="00EE2F0E"/>
    <w:pPr>
      <w:spacing w:after="0" w:line="240" w:lineRule="auto"/>
    </w:pPr>
  </w:style>
  <w:style w:type="paragraph" w:customStyle="1" w:styleId="TableParagraph">
    <w:name w:val="Table Paragraph"/>
    <w:basedOn w:val="Normal"/>
    <w:uiPriority w:val="1"/>
    <w:qFormat/>
    <w:rsid w:val="009B4B61"/>
    <w:pPr>
      <w:widowControl w:val="0"/>
      <w:autoSpaceDE w:val="0"/>
      <w:autoSpaceDN w:val="0"/>
      <w:spacing w:before="96" w:after="0" w:line="240" w:lineRule="auto"/>
      <w:ind w:left="108"/>
    </w:pPr>
    <w:rPr>
      <w:rFonts w:ascii="Arial" w:eastAsia="Arial" w:hAnsi="Arial" w:cs="Arial"/>
      <w:lang w:bidi="en-US"/>
    </w:rPr>
  </w:style>
  <w:style w:type="character" w:styleId="Strong">
    <w:name w:val="Strong"/>
    <w:qFormat/>
    <w:rsid w:val="008E0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4954">
      <w:bodyDiv w:val="1"/>
      <w:marLeft w:val="0"/>
      <w:marRight w:val="0"/>
      <w:marTop w:val="0"/>
      <w:marBottom w:val="0"/>
      <w:divBdr>
        <w:top w:val="none" w:sz="0" w:space="0" w:color="auto"/>
        <w:left w:val="none" w:sz="0" w:space="0" w:color="auto"/>
        <w:bottom w:val="none" w:sz="0" w:space="0" w:color="auto"/>
        <w:right w:val="none" w:sz="0" w:space="0" w:color="auto"/>
      </w:divBdr>
      <w:divsChild>
        <w:div w:id="957104363">
          <w:marLeft w:val="0"/>
          <w:marRight w:val="0"/>
          <w:marTop w:val="0"/>
          <w:marBottom w:val="0"/>
          <w:divBdr>
            <w:top w:val="none" w:sz="0" w:space="0" w:color="auto"/>
            <w:left w:val="none" w:sz="0" w:space="0" w:color="auto"/>
            <w:bottom w:val="none" w:sz="0" w:space="0" w:color="auto"/>
            <w:right w:val="none" w:sz="0" w:space="0" w:color="auto"/>
          </w:divBdr>
        </w:div>
        <w:div w:id="142505075">
          <w:marLeft w:val="0"/>
          <w:marRight w:val="0"/>
          <w:marTop w:val="0"/>
          <w:marBottom w:val="0"/>
          <w:divBdr>
            <w:top w:val="none" w:sz="0" w:space="0" w:color="auto"/>
            <w:left w:val="none" w:sz="0" w:space="0" w:color="auto"/>
            <w:bottom w:val="none" w:sz="0" w:space="0" w:color="auto"/>
            <w:right w:val="none" w:sz="0" w:space="0" w:color="auto"/>
          </w:divBdr>
        </w:div>
        <w:div w:id="244581609">
          <w:marLeft w:val="0"/>
          <w:marRight w:val="0"/>
          <w:marTop w:val="0"/>
          <w:marBottom w:val="0"/>
          <w:divBdr>
            <w:top w:val="none" w:sz="0" w:space="0" w:color="auto"/>
            <w:left w:val="none" w:sz="0" w:space="0" w:color="auto"/>
            <w:bottom w:val="none" w:sz="0" w:space="0" w:color="auto"/>
            <w:right w:val="none" w:sz="0" w:space="0" w:color="auto"/>
          </w:divBdr>
        </w:div>
        <w:div w:id="1489323567">
          <w:marLeft w:val="0"/>
          <w:marRight w:val="0"/>
          <w:marTop w:val="0"/>
          <w:marBottom w:val="0"/>
          <w:divBdr>
            <w:top w:val="none" w:sz="0" w:space="0" w:color="auto"/>
            <w:left w:val="none" w:sz="0" w:space="0" w:color="auto"/>
            <w:bottom w:val="none" w:sz="0" w:space="0" w:color="auto"/>
            <w:right w:val="none" w:sz="0" w:space="0" w:color="auto"/>
          </w:divBdr>
        </w:div>
      </w:divsChild>
    </w:div>
    <w:div w:id="263347549">
      <w:bodyDiv w:val="1"/>
      <w:marLeft w:val="0"/>
      <w:marRight w:val="0"/>
      <w:marTop w:val="0"/>
      <w:marBottom w:val="0"/>
      <w:divBdr>
        <w:top w:val="none" w:sz="0" w:space="0" w:color="auto"/>
        <w:left w:val="none" w:sz="0" w:space="0" w:color="auto"/>
        <w:bottom w:val="none" w:sz="0" w:space="0" w:color="auto"/>
        <w:right w:val="none" w:sz="0" w:space="0" w:color="auto"/>
      </w:divBdr>
      <w:divsChild>
        <w:div w:id="873468792">
          <w:marLeft w:val="0"/>
          <w:marRight w:val="0"/>
          <w:marTop w:val="0"/>
          <w:marBottom w:val="0"/>
          <w:divBdr>
            <w:top w:val="none" w:sz="0" w:space="0" w:color="auto"/>
            <w:left w:val="none" w:sz="0" w:space="0" w:color="auto"/>
            <w:bottom w:val="none" w:sz="0" w:space="0" w:color="auto"/>
            <w:right w:val="none" w:sz="0" w:space="0" w:color="auto"/>
          </w:divBdr>
          <w:divsChild>
            <w:div w:id="953093035">
              <w:marLeft w:val="0"/>
              <w:marRight w:val="0"/>
              <w:marTop w:val="30"/>
              <w:marBottom w:val="30"/>
              <w:divBdr>
                <w:top w:val="none" w:sz="0" w:space="0" w:color="auto"/>
                <w:left w:val="none" w:sz="0" w:space="0" w:color="auto"/>
                <w:bottom w:val="none" w:sz="0" w:space="0" w:color="auto"/>
                <w:right w:val="none" w:sz="0" w:space="0" w:color="auto"/>
              </w:divBdr>
              <w:divsChild>
                <w:div w:id="378431558">
                  <w:marLeft w:val="0"/>
                  <w:marRight w:val="0"/>
                  <w:marTop w:val="0"/>
                  <w:marBottom w:val="0"/>
                  <w:divBdr>
                    <w:top w:val="none" w:sz="0" w:space="0" w:color="auto"/>
                    <w:left w:val="none" w:sz="0" w:space="0" w:color="auto"/>
                    <w:bottom w:val="none" w:sz="0" w:space="0" w:color="auto"/>
                    <w:right w:val="none" w:sz="0" w:space="0" w:color="auto"/>
                  </w:divBdr>
                  <w:divsChild>
                    <w:div w:id="1893495767">
                      <w:marLeft w:val="0"/>
                      <w:marRight w:val="0"/>
                      <w:marTop w:val="0"/>
                      <w:marBottom w:val="0"/>
                      <w:divBdr>
                        <w:top w:val="none" w:sz="0" w:space="0" w:color="auto"/>
                        <w:left w:val="none" w:sz="0" w:space="0" w:color="auto"/>
                        <w:bottom w:val="none" w:sz="0" w:space="0" w:color="auto"/>
                        <w:right w:val="none" w:sz="0" w:space="0" w:color="auto"/>
                      </w:divBdr>
                    </w:div>
                  </w:divsChild>
                </w:div>
                <w:div w:id="1753047298">
                  <w:marLeft w:val="0"/>
                  <w:marRight w:val="0"/>
                  <w:marTop w:val="0"/>
                  <w:marBottom w:val="0"/>
                  <w:divBdr>
                    <w:top w:val="none" w:sz="0" w:space="0" w:color="auto"/>
                    <w:left w:val="none" w:sz="0" w:space="0" w:color="auto"/>
                    <w:bottom w:val="none" w:sz="0" w:space="0" w:color="auto"/>
                    <w:right w:val="none" w:sz="0" w:space="0" w:color="auto"/>
                  </w:divBdr>
                  <w:divsChild>
                    <w:div w:id="1706978701">
                      <w:marLeft w:val="0"/>
                      <w:marRight w:val="0"/>
                      <w:marTop w:val="0"/>
                      <w:marBottom w:val="0"/>
                      <w:divBdr>
                        <w:top w:val="none" w:sz="0" w:space="0" w:color="auto"/>
                        <w:left w:val="none" w:sz="0" w:space="0" w:color="auto"/>
                        <w:bottom w:val="none" w:sz="0" w:space="0" w:color="auto"/>
                        <w:right w:val="none" w:sz="0" w:space="0" w:color="auto"/>
                      </w:divBdr>
                    </w:div>
                  </w:divsChild>
                </w:div>
                <w:div w:id="361590213">
                  <w:marLeft w:val="0"/>
                  <w:marRight w:val="0"/>
                  <w:marTop w:val="0"/>
                  <w:marBottom w:val="0"/>
                  <w:divBdr>
                    <w:top w:val="none" w:sz="0" w:space="0" w:color="auto"/>
                    <w:left w:val="none" w:sz="0" w:space="0" w:color="auto"/>
                    <w:bottom w:val="none" w:sz="0" w:space="0" w:color="auto"/>
                    <w:right w:val="none" w:sz="0" w:space="0" w:color="auto"/>
                  </w:divBdr>
                  <w:divsChild>
                    <w:div w:id="503084414">
                      <w:marLeft w:val="0"/>
                      <w:marRight w:val="0"/>
                      <w:marTop w:val="0"/>
                      <w:marBottom w:val="0"/>
                      <w:divBdr>
                        <w:top w:val="none" w:sz="0" w:space="0" w:color="auto"/>
                        <w:left w:val="none" w:sz="0" w:space="0" w:color="auto"/>
                        <w:bottom w:val="none" w:sz="0" w:space="0" w:color="auto"/>
                        <w:right w:val="none" w:sz="0" w:space="0" w:color="auto"/>
                      </w:divBdr>
                    </w:div>
                  </w:divsChild>
                </w:div>
                <w:div w:id="1371150456">
                  <w:marLeft w:val="0"/>
                  <w:marRight w:val="0"/>
                  <w:marTop w:val="0"/>
                  <w:marBottom w:val="0"/>
                  <w:divBdr>
                    <w:top w:val="none" w:sz="0" w:space="0" w:color="auto"/>
                    <w:left w:val="none" w:sz="0" w:space="0" w:color="auto"/>
                    <w:bottom w:val="none" w:sz="0" w:space="0" w:color="auto"/>
                    <w:right w:val="none" w:sz="0" w:space="0" w:color="auto"/>
                  </w:divBdr>
                  <w:divsChild>
                    <w:div w:id="998920460">
                      <w:marLeft w:val="0"/>
                      <w:marRight w:val="0"/>
                      <w:marTop w:val="0"/>
                      <w:marBottom w:val="0"/>
                      <w:divBdr>
                        <w:top w:val="none" w:sz="0" w:space="0" w:color="auto"/>
                        <w:left w:val="none" w:sz="0" w:space="0" w:color="auto"/>
                        <w:bottom w:val="none" w:sz="0" w:space="0" w:color="auto"/>
                        <w:right w:val="none" w:sz="0" w:space="0" w:color="auto"/>
                      </w:divBdr>
                    </w:div>
                  </w:divsChild>
                </w:div>
                <w:div w:id="582954016">
                  <w:marLeft w:val="0"/>
                  <w:marRight w:val="0"/>
                  <w:marTop w:val="0"/>
                  <w:marBottom w:val="0"/>
                  <w:divBdr>
                    <w:top w:val="none" w:sz="0" w:space="0" w:color="auto"/>
                    <w:left w:val="none" w:sz="0" w:space="0" w:color="auto"/>
                    <w:bottom w:val="none" w:sz="0" w:space="0" w:color="auto"/>
                    <w:right w:val="none" w:sz="0" w:space="0" w:color="auto"/>
                  </w:divBdr>
                  <w:divsChild>
                    <w:div w:id="868295013">
                      <w:marLeft w:val="0"/>
                      <w:marRight w:val="0"/>
                      <w:marTop w:val="0"/>
                      <w:marBottom w:val="0"/>
                      <w:divBdr>
                        <w:top w:val="none" w:sz="0" w:space="0" w:color="auto"/>
                        <w:left w:val="none" w:sz="0" w:space="0" w:color="auto"/>
                        <w:bottom w:val="none" w:sz="0" w:space="0" w:color="auto"/>
                        <w:right w:val="none" w:sz="0" w:space="0" w:color="auto"/>
                      </w:divBdr>
                    </w:div>
                  </w:divsChild>
                </w:div>
                <w:div w:id="520315128">
                  <w:marLeft w:val="0"/>
                  <w:marRight w:val="0"/>
                  <w:marTop w:val="0"/>
                  <w:marBottom w:val="0"/>
                  <w:divBdr>
                    <w:top w:val="none" w:sz="0" w:space="0" w:color="auto"/>
                    <w:left w:val="none" w:sz="0" w:space="0" w:color="auto"/>
                    <w:bottom w:val="none" w:sz="0" w:space="0" w:color="auto"/>
                    <w:right w:val="none" w:sz="0" w:space="0" w:color="auto"/>
                  </w:divBdr>
                  <w:divsChild>
                    <w:div w:id="1630623227">
                      <w:marLeft w:val="0"/>
                      <w:marRight w:val="0"/>
                      <w:marTop w:val="0"/>
                      <w:marBottom w:val="0"/>
                      <w:divBdr>
                        <w:top w:val="none" w:sz="0" w:space="0" w:color="auto"/>
                        <w:left w:val="none" w:sz="0" w:space="0" w:color="auto"/>
                        <w:bottom w:val="none" w:sz="0" w:space="0" w:color="auto"/>
                        <w:right w:val="none" w:sz="0" w:space="0" w:color="auto"/>
                      </w:divBdr>
                    </w:div>
                  </w:divsChild>
                </w:div>
                <w:div w:id="921331586">
                  <w:marLeft w:val="0"/>
                  <w:marRight w:val="0"/>
                  <w:marTop w:val="0"/>
                  <w:marBottom w:val="0"/>
                  <w:divBdr>
                    <w:top w:val="none" w:sz="0" w:space="0" w:color="auto"/>
                    <w:left w:val="none" w:sz="0" w:space="0" w:color="auto"/>
                    <w:bottom w:val="none" w:sz="0" w:space="0" w:color="auto"/>
                    <w:right w:val="none" w:sz="0" w:space="0" w:color="auto"/>
                  </w:divBdr>
                  <w:divsChild>
                    <w:div w:id="802501203">
                      <w:marLeft w:val="0"/>
                      <w:marRight w:val="0"/>
                      <w:marTop w:val="0"/>
                      <w:marBottom w:val="0"/>
                      <w:divBdr>
                        <w:top w:val="none" w:sz="0" w:space="0" w:color="auto"/>
                        <w:left w:val="none" w:sz="0" w:space="0" w:color="auto"/>
                        <w:bottom w:val="none" w:sz="0" w:space="0" w:color="auto"/>
                        <w:right w:val="none" w:sz="0" w:space="0" w:color="auto"/>
                      </w:divBdr>
                    </w:div>
                  </w:divsChild>
                </w:div>
                <w:div w:id="279455364">
                  <w:marLeft w:val="0"/>
                  <w:marRight w:val="0"/>
                  <w:marTop w:val="0"/>
                  <w:marBottom w:val="0"/>
                  <w:divBdr>
                    <w:top w:val="none" w:sz="0" w:space="0" w:color="auto"/>
                    <w:left w:val="none" w:sz="0" w:space="0" w:color="auto"/>
                    <w:bottom w:val="none" w:sz="0" w:space="0" w:color="auto"/>
                    <w:right w:val="none" w:sz="0" w:space="0" w:color="auto"/>
                  </w:divBdr>
                  <w:divsChild>
                    <w:div w:id="2121871727">
                      <w:marLeft w:val="0"/>
                      <w:marRight w:val="0"/>
                      <w:marTop w:val="0"/>
                      <w:marBottom w:val="0"/>
                      <w:divBdr>
                        <w:top w:val="none" w:sz="0" w:space="0" w:color="auto"/>
                        <w:left w:val="none" w:sz="0" w:space="0" w:color="auto"/>
                        <w:bottom w:val="none" w:sz="0" w:space="0" w:color="auto"/>
                        <w:right w:val="none" w:sz="0" w:space="0" w:color="auto"/>
                      </w:divBdr>
                    </w:div>
                  </w:divsChild>
                </w:div>
                <w:div w:id="1760175617">
                  <w:marLeft w:val="0"/>
                  <w:marRight w:val="0"/>
                  <w:marTop w:val="0"/>
                  <w:marBottom w:val="0"/>
                  <w:divBdr>
                    <w:top w:val="none" w:sz="0" w:space="0" w:color="auto"/>
                    <w:left w:val="none" w:sz="0" w:space="0" w:color="auto"/>
                    <w:bottom w:val="none" w:sz="0" w:space="0" w:color="auto"/>
                    <w:right w:val="none" w:sz="0" w:space="0" w:color="auto"/>
                  </w:divBdr>
                  <w:divsChild>
                    <w:div w:id="540939885">
                      <w:marLeft w:val="0"/>
                      <w:marRight w:val="0"/>
                      <w:marTop w:val="0"/>
                      <w:marBottom w:val="0"/>
                      <w:divBdr>
                        <w:top w:val="none" w:sz="0" w:space="0" w:color="auto"/>
                        <w:left w:val="none" w:sz="0" w:space="0" w:color="auto"/>
                        <w:bottom w:val="none" w:sz="0" w:space="0" w:color="auto"/>
                        <w:right w:val="none" w:sz="0" w:space="0" w:color="auto"/>
                      </w:divBdr>
                    </w:div>
                  </w:divsChild>
                </w:div>
                <w:div w:id="67577063">
                  <w:marLeft w:val="0"/>
                  <w:marRight w:val="0"/>
                  <w:marTop w:val="0"/>
                  <w:marBottom w:val="0"/>
                  <w:divBdr>
                    <w:top w:val="none" w:sz="0" w:space="0" w:color="auto"/>
                    <w:left w:val="none" w:sz="0" w:space="0" w:color="auto"/>
                    <w:bottom w:val="none" w:sz="0" w:space="0" w:color="auto"/>
                    <w:right w:val="none" w:sz="0" w:space="0" w:color="auto"/>
                  </w:divBdr>
                  <w:divsChild>
                    <w:div w:id="18512998">
                      <w:marLeft w:val="0"/>
                      <w:marRight w:val="0"/>
                      <w:marTop w:val="0"/>
                      <w:marBottom w:val="0"/>
                      <w:divBdr>
                        <w:top w:val="none" w:sz="0" w:space="0" w:color="auto"/>
                        <w:left w:val="none" w:sz="0" w:space="0" w:color="auto"/>
                        <w:bottom w:val="none" w:sz="0" w:space="0" w:color="auto"/>
                        <w:right w:val="none" w:sz="0" w:space="0" w:color="auto"/>
                      </w:divBdr>
                    </w:div>
                  </w:divsChild>
                </w:div>
                <w:div w:id="1174686460">
                  <w:marLeft w:val="0"/>
                  <w:marRight w:val="0"/>
                  <w:marTop w:val="0"/>
                  <w:marBottom w:val="0"/>
                  <w:divBdr>
                    <w:top w:val="none" w:sz="0" w:space="0" w:color="auto"/>
                    <w:left w:val="none" w:sz="0" w:space="0" w:color="auto"/>
                    <w:bottom w:val="none" w:sz="0" w:space="0" w:color="auto"/>
                    <w:right w:val="none" w:sz="0" w:space="0" w:color="auto"/>
                  </w:divBdr>
                  <w:divsChild>
                    <w:div w:id="1074594654">
                      <w:marLeft w:val="0"/>
                      <w:marRight w:val="0"/>
                      <w:marTop w:val="0"/>
                      <w:marBottom w:val="0"/>
                      <w:divBdr>
                        <w:top w:val="none" w:sz="0" w:space="0" w:color="auto"/>
                        <w:left w:val="none" w:sz="0" w:space="0" w:color="auto"/>
                        <w:bottom w:val="none" w:sz="0" w:space="0" w:color="auto"/>
                        <w:right w:val="none" w:sz="0" w:space="0" w:color="auto"/>
                      </w:divBdr>
                    </w:div>
                  </w:divsChild>
                </w:div>
                <w:div w:id="1105269168">
                  <w:marLeft w:val="0"/>
                  <w:marRight w:val="0"/>
                  <w:marTop w:val="0"/>
                  <w:marBottom w:val="0"/>
                  <w:divBdr>
                    <w:top w:val="none" w:sz="0" w:space="0" w:color="auto"/>
                    <w:left w:val="none" w:sz="0" w:space="0" w:color="auto"/>
                    <w:bottom w:val="none" w:sz="0" w:space="0" w:color="auto"/>
                    <w:right w:val="none" w:sz="0" w:space="0" w:color="auto"/>
                  </w:divBdr>
                  <w:divsChild>
                    <w:div w:id="12432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37374">
          <w:marLeft w:val="0"/>
          <w:marRight w:val="0"/>
          <w:marTop w:val="0"/>
          <w:marBottom w:val="0"/>
          <w:divBdr>
            <w:top w:val="none" w:sz="0" w:space="0" w:color="auto"/>
            <w:left w:val="none" w:sz="0" w:space="0" w:color="auto"/>
            <w:bottom w:val="none" w:sz="0" w:space="0" w:color="auto"/>
            <w:right w:val="none" w:sz="0" w:space="0" w:color="auto"/>
          </w:divBdr>
        </w:div>
      </w:divsChild>
    </w:div>
    <w:div w:id="327095772">
      <w:bodyDiv w:val="1"/>
      <w:marLeft w:val="0"/>
      <w:marRight w:val="0"/>
      <w:marTop w:val="0"/>
      <w:marBottom w:val="0"/>
      <w:divBdr>
        <w:top w:val="none" w:sz="0" w:space="0" w:color="auto"/>
        <w:left w:val="none" w:sz="0" w:space="0" w:color="auto"/>
        <w:bottom w:val="none" w:sz="0" w:space="0" w:color="auto"/>
        <w:right w:val="none" w:sz="0" w:space="0" w:color="auto"/>
      </w:divBdr>
    </w:div>
    <w:div w:id="466362416">
      <w:bodyDiv w:val="1"/>
      <w:marLeft w:val="0"/>
      <w:marRight w:val="0"/>
      <w:marTop w:val="0"/>
      <w:marBottom w:val="0"/>
      <w:divBdr>
        <w:top w:val="none" w:sz="0" w:space="0" w:color="auto"/>
        <w:left w:val="none" w:sz="0" w:space="0" w:color="auto"/>
        <w:bottom w:val="none" w:sz="0" w:space="0" w:color="auto"/>
        <w:right w:val="none" w:sz="0" w:space="0" w:color="auto"/>
      </w:divBdr>
      <w:divsChild>
        <w:div w:id="637690520">
          <w:marLeft w:val="0"/>
          <w:marRight w:val="0"/>
          <w:marTop w:val="0"/>
          <w:marBottom w:val="0"/>
          <w:divBdr>
            <w:top w:val="none" w:sz="0" w:space="0" w:color="auto"/>
            <w:left w:val="none" w:sz="0" w:space="0" w:color="auto"/>
            <w:bottom w:val="none" w:sz="0" w:space="0" w:color="auto"/>
            <w:right w:val="none" w:sz="0" w:space="0" w:color="auto"/>
          </w:divBdr>
        </w:div>
        <w:div w:id="421686684">
          <w:marLeft w:val="0"/>
          <w:marRight w:val="0"/>
          <w:marTop w:val="0"/>
          <w:marBottom w:val="0"/>
          <w:divBdr>
            <w:top w:val="none" w:sz="0" w:space="0" w:color="auto"/>
            <w:left w:val="none" w:sz="0" w:space="0" w:color="auto"/>
            <w:bottom w:val="none" w:sz="0" w:space="0" w:color="auto"/>
            <w:right w:val="none" w:sz="0" w:space="0" w:color="auto"/>
          </w:divBdr>
        </w:div>
      </w:divsChild>
    </w:div>
    <w:div w:id="503515890">
      <w:bodyDiv w:val="1"/>
      <w:marLeft w:val="0"/>
      <w:marRight w:val="0"/>
      <w:marTop w:val="0"/>
      <w:marBottom w:val="0"/>
      <w:divBdr>
        <w:top w:val="none" w:sz="0" w:space="0" w:color="auto"/>
        <w:left w:val="none" w:sz="0" w:space="0" w:color="auto"/>
        <w:bottom w:val="none" w:sz="0" w:space="0" w:color="auto"/>
        <w:right w:val="none" w:sz="0" w:space="0" w:color="auto"/>
      </w:divBdr>
    </w:div>
    <w:div w:id="577249186">
      <w:bodyDiv w:val="1"/>
      <w:marLeft w:val="0"/>
      <w:marRight w:val="0"/>
      <w:marTop w:val="0"/>
      <w:marBottom w:val="0"/>
      <w:divBdr>
        <w:top w:val="none" w:sz="0" w:space="0" w:color="auto"/>
        <w:left w:val="none" w:sz="0" w:space="0" w:color="auto"/>
        <w:bottom w:val="none" w:sz="0" w:space="0" w:color="auto"/>
        <w:right w:val="none" w:sz="0" w:space="0" w:color="auto"/>
      </w:divBdr>
      <w:divsChild>
        <w:div w:id="2108884487">
          <w:marLeft w:val="0"/>
          <w:marRight w:val="0"/>
          <w:marTop w:val="0"/>
          <w:marBottom w:val="0"/>
          <w:divBdr>
            <w:top w:val="none" w:sz="0" w:space="0" w:color="auto"/>
            <w:left w:val="none" w:sz="0" w:space="0" w:color="auto"/>
            <w:bottom w:val="none" w:sz="0" w:space="0" w:color="auto"/>
            <w:right w:val="none" w:sz="0" w:space="0" w:color="auto"/>
          </w:divBdr>
        </w:div>
        <w:div w:id="1263417579">
          <w:marLeft w:val="0"/>
          <w:marRight w:val="0"/>
          <w:marTop w:val="0"/>
          <w:marBottom w:val="0"/>
          <w:divBdr>
            <w:top w:val="none" w:sz="0" w:space="0" w:color="auto"/>
            <w:left w:val="none" w:sz="0" w:space="0" w:color="auto"/>
            <w:bottom w:val="none" w:sz="0" w:space="0" w:color="auto"/>
            <w:right w:val="none" w:sz="0" w:space="0" w:color="auto"/>
          </w:divBdr>
        </w:div>
      </w:divsChild>
    </w:div>
    <w:div w:id="580943536">
      <w:bodyDiv w:val="1"/>
      <w:marLeft w:val="0"/>
      <w:marRight w:val="0"/>
      <w:marTop w:val="0"/>
      <w:marBottom w:val="0"/>
      <w:divBdr>
        <w:top w:val="none" w:sz="0" w:space="0" w:color="auto"/>
        <w:left w:val="none" w:sz="0" w:space="0" w:color="auto"/>
        <w:bottom w:val="none" w:sz="0" w:space="0" w:color="auto"/>
        <w:right w:val="none" w:sz="0" w:space="0" w:color="auto"/>
      </w:divBdr>
    </w:div>
    <w:div w:id="620771050">
      <w:bodyDiv w:val="1"/>
      <w:marLeft w:val="0"/>
      <w:marRight w:val="0"/>
      <w:marTop w:val="0"/>
      <w:marBottom w:val="0"/>
      <w:divBdr>
        <w:top w:val="none" w:sz="0" w:space="0" w:color="auto"/>
        <w:left w:val="none" w:sz="0" w:space="0" w:color="auto"/>
        <w:bottom w:val="none" w:sz="0" w:space="0" w:color="auto"/>
        <w:right w:val="none" w:sz="0" w:space="0" w:color="auto"/>
      </w:divBdr>
    </w:div>
    <w:div w:id="698969275">
      <w:bodyDiv w:val="1"/>
      <w:marLeft w:val="0"/>
      <w:marRight w:val="0"/>
      <w:marTop w:val="0"/>
      <w:marBottom w:val="0"/>
      <w:divBdr>
        <w:top w:val="none" w:sz="0" w:space="0" w:color="auto"/>
        <w:left w:val="none" w:sz="0" w:space="0" w:color="auto"/>
        <w:bottom w:val="none" w:sz="0" w:space="0" w:color="auto"/>
        <w:right w:val="none" w:sz="0" w:space="0" w:color="auto"/>
      </w:divBdr>
    </w:div>
    <w:div w:id="704449042">
      <w:bodyDiv w:val="1"/>
      <w:marLeft w:val="0"/>
      <w:marRight w:val="0"/>
      <w:marTop w:val="0"/>
      <w:marBottom w:val="0"/>
      <w:divBdr>
        <w:top w:val="none" w:sz="0" w:space="0" w:color="auto"/>
        <w:left w:val="none" w:sz="0" w:space="0" w:color="auto"/>
        <w:bottom w:val="none" w:sz="0" w:space="0" w:color="auto"/>
        <w:right w:val="none" w:sz="0" w:space="0" w:color="auto"/>
      </w:divBdr>
      <w:divsChild>
        <w:div w:id="2042897107">
          <w:marLeft w:val="0"/>
          <w:marRight w:val="0"/>
          <w:marTop w:val="0"/>
          <w:marBottom w:val="0"/>
          <w:divBdr>
            <w:top w:val="none" w:sz="0" w:space="0" w:color="auto"/>
            <w:left w:val="none" w:sz="0" w:space="0" w:color="auto"/>
            <w:bottom w:val="none" w:sz="0" w:space="0" w:color="auto"/>
            <w:right w:val="none" w:sz="0" w:space="0" w:color="auto"/>
          </w:divBdr>
        </w:div>
        <w:div w:id="259140530">
          <w:marLeft w:val="0"/>
          <w:marRight w:val="0"/>
          <w:marTop w:val="0"/>
          <w:marBottom w:val="0"/>
          <w:divBdr>
            <w:top w:val="none" w:sz="0" w:space="0" w:color="auto"/>
            <w:left w:val="none" w:sz="0" w:space="0" w:color="auto"/>
            <w:bottom w:val="none" w:sz="0" w:space="0" w:color="auto"/>
            <w:right w:val="none" w:sz="0" w:space="0" w:color="auto"/>
          </w:divBdr>
        </w:div>
        <w:div w:id="1773084002">
          <w:marLeft w:val="0"/>
          <w:marRight w:val="0"/>
          <w:marTop w:val="0"/>
          <w:marBottom w:val="0"/>
          <w:divBdr>
            <w:top w:val="none" w:sz="0" w:space="0" w:color="auto"/>
            <w:left w:val="none" w:sz="0" w:space="0" w:color="auto"/>
            <w:bottom w:val="none" w:sz="0" w:space="0" w:color="auto"/>
            <w:right w:val="none" w:sz="0" w:space="0" w:color="auto"/>
          </w:divBdr>
        </w:div>
        <w:div w:id="1080172909">
          <w:marLeft w:val="0"/>
          <w:marRight w:val="0"/>
          <w:marTop w:val="0"/>
          <w:marBottom w:val="0"/>
          <w:divBdr>
            <w:top w:val="none" w:sz="0" w:space="0" w:color="auto"/>
            <w:left w:val="none" w:sz="0" w:space="0" w:color="auto"/>
            <w:bottom w:val="none" w:sz="0" w:space="0" w:color="auto"/>
            <w:right w:val="none" w:sz="0" w:space="0" w:color="auto"/>
          </w:divBdr>
        </w:div>
        <w:div w:id="1790054259">
          <w:marLeft w:val="0"/>
          <w:marRight w:val="0"/>
          <w:marTop w:val="0"/>
          <w:marBottom w:val="0"/>
          <w:divBdr>
            <w:top w:val="none" w:sz="0" w:space="0" w:color="auto"/>
            <w:left w:val="none" w:sz="0" w:space="0" w:color="auto"/>
            <w:bottom w:val="none" w:sz="0" w:space="0" w:color="auto"/>
            <w:right w:val="none" w:sz="0" w:space="0" w:color="auto"/>
          </w:divBdr>
        </w:div>
        <w:div w:id="1288705983">
          <w:marLeft w:val="0"/>
          <w:marRight w:val="0"/>
          <w:marTop w:val="0"/>
          <w:marBottom w:val="0"/>
          <w:divBdr>
            <w:top w:val="none" w:sz="0" w:space="0" w:color="auto"/>
            <w:left w:val="none" w:sz="0" w:space="0" w:color="auto"/>
            <w:bottom w:val="none" w:sz="0" w:space="0" w:color="auto"/>
            <w:right w:val="none" w:sz="0" w:space="0" w:color="auto"/>
          </w:divBdr>
        </w:div>
        <w:div w:id="399522372">
          <w:marLeft w:val="0"/>
          <w:marRight w:val="0"/>
          <w:marTop w:val="0"/>
          <w:marBottom w:val="0"/>
          <w:divBdr>
            <w:top w:val="none" w:sz="0" w:space="0" w:color="auto"/>
            <w:left w:val="none" w:sz="0" w:space="0" w:color="auto"/>
            <w:bottom w:val="none" w:sz="0" w:space="0" w:color="auto"/>
            <w:right w:val="none" w:sz="0" w:space="0" w:color="auto"/>
          </w:divBdr>
        </w:div>
        <w:div w:id="1797212840">
          <w:marLeft w:val="0"/>
          <w:marRight w:val="0"/>
          <w:marTop w:val="0"/>
          <w:marBottom w:val="0"/>
          <w:divBdr>
            <w:top w:val="none" w:sz="0" w:space="0" w:color="auto"/>
            <w:left w:val="none" w:sz="0" w:space="0" w:color="auto"/>
            <w:bottom w:val="none" w:sz="0" w:space="0" w:color="auto"/>
            <w:right w:val="none" w:sz="0" w:space="0" w:color="auto"/>
          </w:divBdr>
        </w:div>
        <w:div w:id="903416253">
          <w:marLeft w:val="0"/>
          <w:marRight w:val="0"/>
          <w:marTop w:val="0"/>
          <w:marBottom w:val="0"/>
          <w:divBdr>
            <w:top w:val="none" w:sz="0" w:space="0" w:color="auto"/>
            <w:left w:val="none" w:sz="0" w:space="0" w:color="auto"/>
            <w:bottom w:val="none" w:sz="0" w:space="0" w:color="auto"/>
            <w:right w:val="none" w:sz="0" w:space="0" w:color="auto"/>
          </w:divBdr>
        </w:div>
        <w:div w:id="865993083">
          <w:marLeft w:val="0"/>
          <w:marRight w:val="0"/>
          <w:marTop w:val="0"/>
          <w:marBottom w:val="0"/>
          <w:divBdr>
            <w:top w:val="none" w:sz="0" w:space="0" w:color="auto"/>
            <w:left w:val="none" w:sz="0" w:space="0" w:color="auto"/>
            <w:bottom w:val="none" w:sz="0" w:space="0" w:color="auto"/>
            <w:right w:val="none" w:sz="0" w:space="0" w:color="auto"/>
          </w:divBdr>
        </w:div>
        <w:div w:id="361324435">
          <w:marLeft w:val="0"/>
          <w:marRight w:val="0"/>
          <w:marTop w:val="0"/>
          <w:marBottom w:val="0"/>
          <w:divBdr>
            <w:top w:val="none" w:sz="0" w:space="0" w:color="auto"/>
            <w:left w:val="none" w:sz="0" w:space="0" w:color="auto"/>
            <w:bottom w:val="none" w:sz="0" w:space="0" w:color="auto"/>
            <w:right w:val="none" w:sz="0" w:space="0" w:color="auto"/>
          </w:divBdr>
        </w:div>
      </w:divsChild>
    </w:div>
    <w:div w:id="840045265">
      <w:bodyDiv w:val="1"/>
      <w:marLeft w:val="0"/>
      <w:marRight w:val="0"/>
      <w:marTop w:val="0"/>
      <w:marBottom w:val="0"/>
      <w:divBdr>
        <w:top w:val="none" w:sz="0" w:space="0" w:color="auto"/>
        <w:left w:val="none" w:sz="0" w:space="0" w:color="auto"/>
        <w:bottom w:val="none" w:sz="0" w:space="0" w:color="auto"/>
        <w:right w:val="none" w:sz="0" w:space="0" w:color="auto"/>
      </w:divBdr>
    </w:div>
    <w:div w:id="1132870270">
      <w:bodyDiv w:val="1"/>
      <w:marLeft w:val="0"/>
      <w:marRight w:val="0"/>
      <w:marTop w:val="0"/>
      <w:marBottom w:val="0"/>
      <w:divBdr>
        <w:top w:val="none" w:sz="0" w:space="0" w:color="auto"/>
        <w:left w:val="none" w:sz="0" w:space="0" w:color="auto"/>
        <w:bottom w:val="none" w:sz="0" w:space="0" w:color="auto"/>
        <w:right w:val="none" w:sz="0" w:space="0" w:color="auto"/>
      </w:divBdr>
      <w:divsChild>
        <w:div w:id="1701083572">
          <w:marLeft w:val="0"/>
          <w:marRight w:val="0"/>
          <w:marTop w:val="0"/>
          <w:marBottom w:val="0"/>
          <w:divBdr>
            <w:top w:val="none" w:sz="0" w:space="0" w:color="auto"/>
            <w:left w:val="none" w:sz="0" w:space="0" w:color="auto"/>
            <w:bottom w:val="none" w:sz="0" w:space="0" w:color="auto"/>
            <w:right w:val="none" w:sz="0" w:space="0" w:color="auto"/>
          </w:divBdr>
          <w:divsChild>
            <w:div w:id="534271008">
              <w:marLeft w:val="0"/>
              <w:marRight w:val="0"/>
              <w:marTop w:val="30"/>
              <w:marBottom w:val="30"/>
              <w:divBdr>
                <w:top w:val="none" w:sz="0" w:space="0" w:color="auto"/>
                <w:left w:val="none" w:sz="0" w:space="0" w:color="auto"/>
                <w:bottom w:val="none" w:sz="0" w:space="0" w:color="auto"/>
                <w:right w:val="none" w:sz="0" w:space="0" w:color="auto"/>
              </w:divBdr>
              <w:divsChild>
                <w:div w:id="1614441336">
                  <w:marLeft w:val="0"/>
                  <w:marRight w:val="0"/>
                  <w:marTop w:val="0"/>
                  <w:marBottom w:val="0"/>
                  <w:divBdr>
                    <w:top w:val="none" w:sz="0" w:space="0" w:color="auto"/>
                    <w:left w:val="none" w:sz="0" w:space="0" w:color="auto"/>
                    <w:bottom w:val="none" w:sz="0" w:space="0" w:color="auto"/>
                    <w:right w:val="none" w:sz="0" w:space="0" w:color="auto"/>
                  </w:divBdr>
                  <w:divsChild>
                    <w:div w:id="1871868234">
                      <w:marLeft w:val="0"/>
                      <w:marRight w:val="0"/>
                      <w:marTop w:val="0"/>
                      <w:marBottom w:val="0"/>
                      <w:divBdr>
                        <w:top w:val="none" w:sz="0" w:space="0" w:color="auto"/>
                        <w:left w:val="none" w:sz="0" w:space="0" w:color="auto"/>
                        <w:bottom w:val="none" w:sz="0" w:space="0" w:color="auto"/>
                        <w:right w:val="none" w:sz="0" w:space="0" w:color="auto"/>
                      </w:divBdr>
                    </w:div>
                  </w:divsChild>
                </w:div>
                <w:div w:id="394818290">
                  <w:marLeft w:val="0"/>
                  <w:marRight w:val="0"/>
                  <w:marTop w:val="0"/>
                  <w:marBottom w:val="0"/>
                  <w:divBdr>
                    <w:top w:val="none" w:sz="0" w:space="0" w:color="auto"/>
                    <w:left w:val="none" w:sz="0" w:space="0" w:color="auto"/>
                    <w:bottom w:val="none" w:sz="0" w:space="0" w:color="auto"/>
                    <w:right w:val="none" w:sz="0" w:space="0" w:color="auto"/>
                  </w:divBdr>
                  <w:divsChild>
                    <w:div w:id="215623216">
                      <w:marLeft w:val="0"/>
                      <w:marRight w:val="0"/>
                      <w:marTop w:val="0"/>
                      <w:marBottom w:val="0"/>
                      <w:divBdr>
                        <w:top w:val="none" w:sz="0" w:space="0" w:color="auto"/>
                        <w:left w:val="none" w:sz="0" w:space="0" w:color="auto"/>
                        <w:bottom w:val="none" w:sz="0" w:space="0" w:color="auto"/>
                        <w:right w:val="none" w:sz="0" w:space="0" w:color="auto"/>
                      </w:divBdr>
                    </w:div>
                  </w:divsChild>
                </w:div>
                <w:div w:id="1407145369">
                  <w:marLeft w:val="0"/>
                  <w:marRight w:val="0"/>
                  <w:marTop w:val="0"/>
                  <w:marBottom w:val="0"/>
                  <w:divBdr>
                    <w:top w:val="none" w:sz="0" w:space="0" w:color="auto"/>
                    <w:left w:val="none" w:sz="0" w:space="0" w:color="auto"/>
                    <w:bottom w:val="none" w:sz="0" w:space="0" w:color="auto"/>
                    <w:right w:val="none" w:sz="0" w:space="0" w:color="auto"/>
                  </w:divBdr>
                  <w:divsChild>
                    <w:div w:id="1275359973">
                      <w:marLeft w:val="0"/>
                      <w:marRight w:val="0"/>
                      <w:marTop w:val="0"/>
                      <w:marBottom w:val="0"/>
                      <w:divBdr>
                        <w:top w:val="none" w:sz="0" w:space="0" w:color="auto"/>
                        <w:left w:val="none" w:sz="0" w:space="0" w:color="auto"/>
                        <w:bottom w:val="none" w:sz="0" w:space="0" w:color="auto"/>
                        <w:right w:val="none" w:sz="0" w:space="0" w:color="auto"/>
                      </w:divBdr>
                    </w:div>
                  </w:divsChild>
                </w:div>
                <w:div w:id="579407656">
                  <w:marLeft w:val="0"/>
                  <w:marRight w:val="0"/>
                  <w:marTop w:val="0"/>
                  <w:marBottom w:val="0"/>
                  <w:divBdr>
                    <w:top w:val="none" w:sz="0" w:space="0" w:color="auto"/>
                    <w:left w:val="none" w:sz="0" w:space="0" w:color="auto"/>
                    <w:bottom w:val="none" w:sz="0" w:space="0" w:color="auto"/>
                    <w:right w:val="none" w:sz="0" w:space="0" w:color="auto"/>
                  </w:divBdr>
                  <w:divsChild>
                    <w:div w:id="1832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62424">
          <w:marLeft w:val="0"/>
          <w:marRight w:val="0"/>
          <w:marTop w:val="0"/>
          <w:marBottom w:val="0"/>
          <w:divBdr>
            <w:top w:val="none" w:sz="0" w:space="0" w:color="auto"/>
            <w:left w:val="none" w:sz="0" w:space="0" w:color="auto"/>
            <w:bottom w:val="none" w:sz="0" w:space="0" w:color="auto"/>
            <w:right w:val="none" w:sz="0" w:space="0" w:color="auto"/>
          </w:divBdr>
        </w:div>
      </w:divsChild>
    </w:div>
    <w:div w:id="1270119528">
      <w:bodyDiv w:val="1"/>
      <w:marLeft w:val="0"/>
      <w:marRight w:val="0"/>
      <w:marTop w:val="0"/>
      <w:marBottom w:val="0"/>
      <w:divBdr>
        <w:top w:val="none" w:sz="0" w:space="0" w:color="auto"/>
        <w:left w:val="none" w:sz="0" w:space="0" w:color="auto"/>
        <w:bottom w:val="none" w:sz="0" w:space="0" w:color="auto"/>
        <w:right w:val="none" w:sz="0" w:space="0" w:color="auto"/>
      </w:divBdr>
    </w:div>
    <w:div w:id="1445613461">
      <w:bodyDiv w:val="1"/>
      <w:marLeft w:val="0"/>
      <w:marRight w:val="0"/>
      <w:marTop w:val="0"/>
      <w:marBottom w:val="0"/>
      <w:divBdr>
        <w:top w:val="none" w:sz="0" w:space="0" w:color="auto"/>
        <w:left w:val="none" w:sz="0" w:space="0" w:color="auto"/>
        <w:bottom w:val="none" w:sz="0" w:space="0" w:color="auto"/>
        <w:right w:val="none" w:sz="0" w:space="0" w:color="auto"/>
      </w:divBdr>
    </w:div>
    <w:div w:id="1467966396">
      <w:bodyDiv w:val="1"/>
      <w:marLeft w:val="0"/>
      <w:marRight w:val="0"/>
      <w:marTop w:val="0"/>
      <w:marBottom w:val="0"/>
      <w:divBdr>
        <w:top w:val="none" w:sz="0" w:space="0" w:color="auto"/>
        <w:left w:val="none" w:sz="0" w:space="0" w:color="auto"/>
        <w:bottom w:val="none" w:sz="0" w:space="0" w:color="auto"/>
        <w:right w:val="none" w:sz="0" w:space="0" w:color="auto"/>
      </w:divBdr>
      <w:divsChild>
        <w:div w:id="111364740">
          <w:marLeft w:val="0"/>
          <w:marRight w:val="0"/>
          <w:marTop w:val="0"/>
          <w:marBottom w:val="0"/>
          <w:divBdr>
            <w:top w:val="none" w:sz="0" w:space="0" w:color="auto"/>
            <w:left w:val="none" w:sz="0" w:space="0" w:color="auto"/>
            <w:bottom w:val="none" w:sz="0" w:space="0" w:color="auto"/>
            <w:right w:val="none" w:sz="0" w:space="0" w:color="auto"/>
          </w:divBdr>
        </w:div>
        <w:div w:id="1274165858">
          <w:marLeft w:val="0"/>
          <w:marRight w:val="0"/>
          <w:marTop w:val="0"/>
          <w:marBottom w:val="0"/>
          <w:divBdr>
            <w:top w:val="none" w:sz="0" w:space="0" w:color="auto"/>
            <w:left w:val="none" w:sz="0" w:space="0" w:color="auto"/>
            <w:bottom w:val="none" w:sz="0" w:space="0" w:color="auto"/>
            <w:right w:val="none" w:sz="0" w:space="0" w:color="auto"/>
          </w:divBdr>
        </w:div>
      </w:divsChild>
    </w:div>
    <w:div w:id="1687093637">
      <w:bodyDiv w:val="1"/>
      <w:marLeft w:val="0"/>
      <w:marRight w:val="0"/>
      <w:marTop w:val="0"/>
      <w:marBottom w:val="0"/>
      <w:divBdr>
        <w:top w:val="none" w:sz="0" w:space="0" w:color="auto"/>
        <w:left w:val="none" w:sz="0" w:space="0" w:color="auto"/>
        <w:bottom w:val="none" w:sz="0" w:space="0" w:color="auto"/>
        <w:right w:val="none" w:sz="0" w:space="0" w:color="auto"/>
      </w:divBdr>
    </w:div>
    <w:div w:id="2110807034">
      <w:bodyDiv w:val="1"/>
      <w:marLeft w:val="0"/>
      <w:marRight w:val="0"/>
      <w:marTop w:val="0"/>
      <w:marBottom w:val="0"/>
      <w:divBdr>
        <w:top w:val="none" w:sz="0" w:space="0" w:color="auto"/>
        <w:left w:val="none" w:sz="0" w:space="0" w:color="auto"/>
        <w:bottom w:val="none" w:sz="0" w:space="0" w:color="auto"/>
        <w:right w:val="none" w:sz="0" w:space="0" w:color="auto"/>
      </w:divBdr>
      <w:divsChild>
        <w:div w:id="1849326264">
          <w:marLeft w:val="0"/>
          <w:marRight w:val="0"/>
          <w:marTop w:val="0"/>
          <w:marBottom w:val="0"/>
          <w:divBdr>
            <w:top w:val="none" w:sz="0" w:space="0" w:color="auto"/>
            <w:left w:val="none" w:sz="0" w:space="0" w:color="auto"/>
            <w:bottom w:val="none" w:sz="0" w:space="0" w:color="auto"/>
            <w:right w:val="none" w:sz="0" w:space="0" w:color="auto"/>
          </w:divBdr>
          <w:divsChild>
            <w:div w:id="1307130330">
              <w:marLeft w:val="0"/>
              <w:marRight w:val="0"/>
              <w:marTop w:val="30"/>
              <w:marBottom w:val="30"/>
              <w:divBdr>
                <w:top w:val="none" w:sz="0" w:space="0" w:color="auto"/>
                <w:left w:val="none" w:sz="0" w:space="0" w:color="auto"/>
                <w:bottom w:val="none" w:sz="0" w:space="0" w:color="auto"/>
                <w:right w:val="none" w:sz="0" w:space="0" w:color="auto"/>
              </w:divBdr>
              <w:divsChild>
                <w:div w:id="1638682518">
                  <w:marLeft w:val="0"/>
                  <w:marRight w:val="0"/>
                  <w:marTop w:val="0"/>
                  <w:marBottom w:val="0"/>
                  <w:divBdr>
                    <w:top w:val="none" w:sz="0" w:space="0" w:color="auto"/>
                    <w:left w:val="none" w:sz="0" w:space="0" w:color="auto"/>
                    <w:bottom w:val="none" w:sz="0" w:space="0" w:color="auto"/>
                    <w:right w:val="none" w:sz="0" w:space="0" w:color="auto"/>
                  </w:divBdr>
                  <w:divsChild>
                    <w:div w:id="63188334">
                      <w:marLeft w:val="0"/>
                      <w:marRight w:val="0"/>
                      <w:marTop w:val="0"/>
                      <w:marBottom w:val="0"/>
                      <w:divBdr>
                        <w:top w:val="none" w:sz="0" w:space="0" w:color="auto"/>
                        <w:left w:val="none" w:sz="0" w:space="0" w:color="auto"/>
                        <w:bottom w:val="none" w:sz="0" w:space="0" w:color="auto"/>
                        <w:right w:val="none" w:sz="0" w:space="0" w:color="auto"/>
                      </w:divBdr>
                    </w:div>
                  </w:divsChild>
                </w:div>
                <w:div w:id="1198546036">
                  <w:marLeft w:val="0"/>
                  <w:marRight w:val="0"/>
                  <w:marTop w:val="0"/>
                  <w:marBottom w:val="0"/>
                  <w:divBdr>
                    <w:top w:val="none" w:sz="0" w:space="0" w:color="auto"/>
                    <w:left w:val="none" w:sz="0" w:space="0" w:color="auto"/>
                    <w:bottom w:val="none" w:sz="0" w:space="0" w:color="auto"/>
                    <w:right w:val="none" w:sz="0" w:space="0" w:color="auto"/>
                  </w:divBdr>
                  <w:divsChild>
                    <w:div w:id="1400325193">
                      <w:marLeft w:val="0"/>
                      <w:marRight w:val="0"/>
                      <w:marTop w:val="0"/>
                      <w:marBottom w:val="0"/>
                      <w:divBdr>
                        <w:top w:val="none" w:sz="0" w:space="0" w:color="auto"/>
                        <w:left w:val="none" w:sz="0" w:space="0" w:color="auto"/>
                        <w:bottom w:val="none" w:sz="0" w:space="0" w:color="auto"/>
                        <w:right w:val="none" w:sz="0" w:space="0" w:color="auto"/>
                      </w:divBdr>
                    </w:div>
                  </w:divsChild>
                </w:div>
                <w:div w:id="271130349">
                  <w:marLeft w:val="0"/>
                  <w:marRight w:val="0"/>
                  <w:marTop w:val="0"/>
                  <w:marBottom w:val="0"/>
                  <w:divBdr>
                    <w:top w:val="none" w:sz="0" w:space="0" w:color="auto"/>
                    <w:left w:val="none" w:sz="0" w:space="0" w:color="auto"/>
                    <w:bottom w:val="none" w:sz="0" w:space="0" w:color="auto"/>
                    <w:right w:val="none" w:sz="0" w:space="0" w:color="auto"/>
                  </w:divBdr>
                  <w:divsChild>
                    <w:div w:id="36659627">
                      <w:marLeft w:val="0"/>
                      <w:marRight w:val="0"/>
                      <w:marTop w:val="0"/>
                      <w:marBottom w:val="0"/>
                      <w:divBdr>
                        <w:top w:val="none" w:sz="0" w:space="0" w:color="auto"/>
                        <w:left w:val="none" w:sz="0" w:space="0" w:color="auto"/>
                        <w:bottom w:val="none" w:sz="0" w:space="0" w:color="auto"/>
                        <w:right w:val="none" w:sz="0" w:space="0" w:color="auto"/>
                      </w:divBdr>
                    </w:div>
                  </w:divsChild>
                </w:div>
                <w:div w:id="1733579290">
                  <w:marLeft w:val="0"/>
                  <w:marRight w:val="0"/>
                  <w:marTop w:val="0"/>
                  <w:marBottom w:val="0"/>
                  <w:divBdr>
                    <w:top w:val="none" w:sz="0" w:space="0" w:color="auto"/>
                    <w:left w:val="none" w:sz="0" w:space="0" w:color="auto"/>
                    <w:bottom w:val="none" w:sz="0" w:space="0" w:color="auto"/>
                    <w:right w:val="none" w:sz="0" w:space="0" w:color="auto"/>
                  </w:divBdr>
                  <w:divsChild>
                    <w:div w:id="1874418784">
                      <w:marLeft w:val="0"/>
                      <w:marRight w:val="0"/>
                      <w:marTop w:val="0"/>
                      <w:marBottom w:val="0"/>
                      <w:divBdr>
                        <w:top w:val="none" w:sz="0" w:space="0" w:color="auto"/>
                        <w:left w:val="none" w:sz="0" w:space="0" w:color="auto"/>
                        <w:bottom w:val="none" w:sz="0" w:space="0" w:color="auto"/>
                        <w:right w:val="none" w:sz="0" w:space="0" w:color="auto"/>
                      </w:divBdr>
                    </w:div>
                  </w:divsChild>
                </w:div>
                <w:div w:id="1229270936">
                  <w:marLeft w:val="0"/>
                  <w:marRight w:val="0"/>
                  <w:marTop w:val="0"/>
                  <w:marBottom w:val="0"/>
                  <w:divBdr>
                    <w:top w:val="none" w:sz="0" w:space="0" w:color="auto"/>
                    <w:left w:val="none" w:sz="0" w:space="0" w:color="auto"/>
                    <w:bottom w:val="none" w:sz="0" w:space="0" w:color="auto"/>
                    <w:right w:val="none" w:sz="0" w:space="0" w:color="auto"/>
                  </w:divBdr>
                  <w:divsChild>
                    <w:div w:id="1404988716">
                      <w:marLeft w:val="0"/>
                      <w:marRight w:val="0"/>
                      <w:marTop w:val="0"/>
                      <w:marBottom w:val="0"/>
                      <w:divBdr>
                        <w:top w:val="none" w:sz="0" w:space="0" w:color="auto"/>
                        <w:left w:val="none" w:sz="0" w:space="0" w:color="auto"/>
                        <w:bottom w:val="none" w:sz="0" w:space="0" w:color="auto"/>
                        <w:right w:val="none" w:sz="0" w:space="0" w:color="auto"/>
                      </w:divBdr>
                    </w:div>
                  </w:divsChild>
                </w:div>
                <w:div w:id="368993479">
                  <w:marLeft w:val="0"/>
                  <w:marRight w:val="0"/>
                  <w:marTop w:val="0"/>
                  <w:marBottom w:val="0"/>
                  <w:divBdr>
                    <w:top w:val="none" w:sz="0" w:space="0" w:color="auto"/>
                    <w:left w:val="none" w:sz="0" w:space="0" w:color="auto"/>
                    <w:bottom w:val="none" w:sz="0" w:space="0" w:color="auto"/>
                    <w:right w:val="none" w:sz="0" w:space="0" w:color="auto"/>
                  </w:divBdr>
                  <w:divsChild>
                    <w:div w:id="1855999285">
                      <w:marLeft w:val="0"/>
                      <w:marRight w:val="0"/>
                      <w:marTop w:val="0"/>
                      <w:marBottom w:val="0"/>
                      <w:divBdr>
                        <w:top w:val="none" w:sz="0" w:space="0" w:color="auto"/>
                        <w:left w:val="none" w:sz="0" w:space="0" w:color="auto"/>
                        <w:bottom w:val="none" w:sz="0" w:space="0" w:color="auto"/>
                        <w:right w:val="none" w:sz="0" w:space="0" w:color="auto"/>
                      </w:divBdr>
                    </w:div>
                  </w:divsChild>
                </w:div>
                <w:div w:id="917788879">
                  <w:marLeft w:val="0"/>
                  <w:marRight w:val="0"/>
                  <w:marTop w:val="0"/>
                  <w:marBottom w:val="0"/>
                  <w:divBdr>
                    <w:top w:val="none" w:sz="0" w:space="0" w:color="auto"/>
                    <w:left w:val="none" w:sz="0" w:space="0" w:color="auto"/>
                    <w:bottom w:val="none" w:sz="0" w:space="0" w:color="auto"/>
                    <w:right w:val="none" w:sz="0" w:space="0" w:color="auto"/>
                  </w:divBdr>
                  <w:divsChild>
                    <w:div w:id="1457063364">
                      <w:marLeft w:val="0"/>
                      <w:marRight w:val="0"/>
                      <w:marTop w:val="0"/>
                      <w:marBottom w:val="0"/>
                      <w:divBdr>
                        <w:top w:val="none" w:sz="0" w:space="0" w:color="auto"/>
                        <w:left w:val="none" w:sz="0" w:space="0" w:color="auto"/>
                        <w:bottom w:val="none" w:sz="0" w:space="0" w:color="auto"/>
                        <w:right w:val="none" w:sz="0" w:space="0" w:color="auto"/>
                      </w:divBdr>
                    </w:div>
                  </w:divsChild>
                </w:div>
                <w:div w:id="1784492312">
                  <w:marLeft w:val="0"/>
                  <w:marRight w:val="0"/>
                  <w:marTop w:val="0"/>
                  <w:marBottom w:val="0"/>
                  <w:divBdr>
                    <w:top w:val="none" w:sz="0" w:space="0" w:color="auto"/>
                    <w:left w:val="none" w:sz="0" w:space="0" w:color="auto"/>
                    <w:bottom w:val="none" w:sz="0" w:space="0" w:color="auto"/>
                    <w:right w:val="none" w:sz="0" w:space="0" w:color="auto"/>
                  </w:divBdr>
                  <w:divsChild>
                    <w:div w:id="630791319">
                      <w:marLeft w:val="0"/>
                      <w:marRight w:val="0"/>
                      <w:marTop w:val="0"/>
                      <w:marBottom w:val="0"/>
                      <w:divBdr>
                        <w:top w:val="none" w:sz="0" w:space="0" w:color="auto"/>
                        <w:left w:val="none" w:sz="0" w:space="0" w:color="auto"/>
                        <w:bottom w:val="none" w:sz="0" w:space="0" w:color="auto"/>
                        <w:right w:val="none" w:sz="0" w:space="0" w:color="auto"/>
                      </w:divBdr>
                    </w:div>
                  </w:divsChild>
                </w:div>
                <w:div w:id="1170146353">
                  <w:marLeft w:val="0"/>
                  <w:marRight w:val="0"/>
                  <w:marTop w:val="0"/>
                  <w:marBottom w:val="0"/>
                  <w:divBdr>
                    <w:top w:val="none" w:sz="0" w:space="0" w:color="auto"/>
                    <w:left w:val="none" w:sz="0" w:space="0" w:color="auto"/>
                    <w:bottom w:val="none" w:sz="0" w:space="0" w:color="auto"/>
                    <w:right w:val="none" w:sz="0" w:space="0" w:color="auto"/>
                  </w:divBdr>
                  <w:divsChild>
                    <w:div w:id="2051297594">
                      <w:marLeft w:val="0"/>
                      <w:marRight w:val="0"/>
                      <w:marTop w:val="0"/>
                      <w:marBottom w:val="0"/>
                      <w:divBdr>
                        <w:top w:val="none" w:sz="0" w:space="0" w:color="auto"/>
                        <w:left w:val="none" w:sz="0" w:space="0" w:color="auto"/>
                        <w:bottom w:val="none" w:sz="0" w:space="0" w:color="auto"/>
                        <w:right w:val="none" w:sz="0" w:space="0" w:color="auto"/>
                      </w:divBdr>
                    </w:div>
                  </w:divsChild>
                </w:div>
                <w:div w:id="1598829811">
                  <w:marLeft w:val="0"/>
                  <w:marRight w:val="0"/>
                  <w:marTop w:val="0"/>
                  <w:marBottom w:val="0"/>
                  <w:divBdr>
                    <w:top w:val="none" w:sz="0" w:space="0" w:color="auto"/>
                    <w:left w:val="none" w:sz="0" w:space="0" w:color="auto"/>
                    <w:bottom w:val="none" w:sz="0" w:space="0" w:color="auto"/>
                    <w:right w:val="none" w:sz="0" w:space="0" w:color="auto"/>
                  </w:divBdr>
                  <w:divsChild>
                    <w:div w:id="1495561844">
                      <w:marLeft w:val="0"/>
                      <w:marRight w:val="0"/>
                      <w:marTop w:val="0"/>
                      <w:marBottom w:val="0"/>
                      <w:divBdr>
                        <w:top w:val="none" w:sz="0" w:space="0" w:color="auto"/>
                        <w:left w:val="none" w:sz="0" w:space="0" w:color="auto"/>
                        <w:bottom w:val="none" w:sz="0" w:space="0" w:color="auto"/>
                        <w:right w:val="none" w:sz="0" w:space="0" w:color="auto"/>
                      </w:divBdr>
                    </w:div>
                  </w:divsChild>
                </w:div>
                <w:div w:id="1244953960">
                  <w:marLeft w:val="0"/>
                  <w:marRight w:val="0"/>
                  <w:marTop w:val="0"/>
                  <w:marBottom w:val="0"/>
                  <w:divBdr>
                    <w:top w:val="none" w:sz="0" w:space="0" w:color="auto"/>
                    <w:left w:val="none" w:sz="0" w:space="0" w:color="auto"/>
                    <w:bottom w:val="none" w:sz="0" w:space="0" w:color="auto"/>
                    <w:right w:val="none" w:sz="0" w:space="0" w:color="auto"/>
                  </w:divBdr>
                  <w:divsChild>
                    <w:div w:id="1628395371">
                      <w:marLeft w:val="0"/>
                      <w:marRight w:val="0"/>
                      <w:marTop w:val="0"/>
                      <w:marBottom w:val="0"/>
                      <w:divBdr>
                        <w:top w:val="none" w:sz="0" w:space="0" w:color="auto"/>
                        <w:left w:val="none" w:sz="0" w:space="0" w:color="auto"/>
                        <w:bottom w:val="none" w:sz="0" w:space="0" w:color="auto"/>
                        <w:right w:val="none" w:sz="0" w:space="0" w:color="auto"/>
                      </w:divBdr>
                    </w:div>
                  </w:divsChild>
                </w:div>
                <w:div w:id="762724295">
                  <w:marLeft w:val="0"/>
                  <w:marRight w:val="0"/>
                  <w:marTop w:val="0"/>
                  <w:marBottom w:val="0"/>
                  <w:divBdr>
                    <w:top w:val="none" w:sz="0" w:space="0" w:color="auto"/>
                    <w:left w:val="none" w:sz="0" w:space="0" w:color="auto"/>
                    <w:bottom w:val="none" w:sz="0" w:space="0" w:color="auto"/>
                    <w:right w:val="none" w:sz="0" w:space="0" w:color="auto"/>
                  </w:divBdr>
                  <w:divsChild>
                    <w:div w:id="10176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3A%2F%2Fmap.connectmn.org%2F&amp;data=04%7C01%7Cnatasha.kukowski%40state.mn.us%7Cc4acf0bef64b4d6fe4e108d8de911c39%7Ceb14b04624c445198f26b89c2159828c%7C0%7C0%7C637504062119441463%7CUnknown%7CTWFpbGZsb3d8eyJWIjoiMC4wLjAwMDAiLCJQIjoiV2luMzIiLCJBTiI6Ik1haWwiLCJXVCI6Mn0%3D%7C1000&amp;sdata=nRjkHXVTCV376o4TGFTYnf2naRTiRM22o8J8498ZHCI%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ensus.gov/library/visualizations/interactive/2014-2018-median-household-income-by-county.html" TargetMode="External"/><Relationship Id="rId7" Type="http://schemas.openxmlformats.org/officeDocument/2006/relationships/settings" Target="settings.xml"/><Relationship Id="rId12" Type="http://schemas.openxmlformats.org/officeDocument/2006/relationships/hyperlink" Target="https://mn.gov/deed/programs-services/broadband/" TargetMode="External"/><Relationship Id="rId17" Type="http://schemas.openxmlformats.org/officeDocument/2006/relationships/hyperlink" Target="https://mn.gov/deed/government/financial-assistance/community-funding/small-cities.j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mallCities@state.mn.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government/financial-assistance/community-funding/small-cities.js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cc01.safelinks.protection.outlook.com/?url=https%3A%2F%2Fwww.hudexchange.info%2Fprograms%2Fcdbg%2Fcdbg-low-moderate-income-data%2F&amp;data=04%7C01%7Cnatasha.kukowski%40state.mn.us%7Cd763710c757740acd26f08d8b801b735%7Ceb14b04624c445198f26b89c2159828c%7C0%7C0%7C637461664786889142%7CUnknown%7CTWFpbGZsb3d8eyJWIjoiMC4wLjAwMDAiLCJQIjoiV2luMzIiLCJBTiI6Ik1haWwiLCJXVCI6Mn0%3D%7C1000&amp;sdata=wCdd2%2Fb%2F3vVvIa8HbjrBhI95RWatkdlPTjfLcqXw4BI%3D&amp;reserved=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1.safelinks.protection.outlook.com/?url=https%3A%2F%2Fhud.maps.arcgis.com%2Fhome%2Fitem.html%3Fid%3Dffd0597e8af24f88b501b7e7f326bedd&amp;data=04%7C01%7Cnatasha.kukowski%40state.mn.us%7Cd763710c757740acd26f08d8b801b735%7Ceb14b04624c445198f26b89c2159828c%7C0%7C0%7C637461664786889142%7CUnknown%7CTWFpbGZsb3d8eyJWIjoiMC4wLjAwMDAiLCJQIjoiV2luMzIiLCJBTiI6Ik1haWwiLCJXVCI6Mn0%3D%7C1000&amp;sdata=HZzrnDUGioOBRZvb%2BKHOzu2YNLoHu16%2F%2B4UjfnQiUjQ%3D&amp;reserved=0" TargetMode="External"/><Relationship Id="rId22" Type="http://schemas.openxmlformats.org/officeDocument/2006/relationships/hyperlink" Target="https://beta.sam.gov/search?keywords=&amp;sort=-modifiedDate&amp;index=wd&amp;is_active=true&amp;pa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7" ma:contentTypeDescription="Create a new document." ma:contentTypeScope="" ma:versionID="2adf29562a8a7e8282f7dad1199e1c7b">
  <xsd:schema xmlns:xsd="http://www.w3.org/2001/XMLSchema" xmlns:xs="http://www.w3.org/2001/XMLSchema" xmlns:p="http://schemas.microsoft.com/office/2006/metadata/properties" xmlns:ns3="054a89b7-3883-4504-83cd-c5b0b066609a" targetNamespace="http://schemas.microsoft.com/office/2006/metadata/properties" ma:root="true" ma:fieldsID="e73243166bb141546624f7c64ef77e50" ns3:_="">
    <xsd:import namespace="054a89b7-3883-4504-83cd-c5b0b06660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C9C40-16BC-4423-B050-7244DCABB17E}">
  <ds:schemaRefs>
    <ds:schemaRef ds:uri="http://schemas.openxmlformats.org/officeDocument/2006/bibliography"/>
  </ds:schemaRefs>
</ds:datastoreItem>
</file>

<file path=customXml/itemProps2.xml><?xml version="1.0" encoding="utf-8"?>
<ds:datastoreItem xmlns:ds="http://schemas.openxmlformats.org/officeDocument/2006/customXml" ds:itemID="{AAFC991D-5BA5-4586-858F-BC30F78CA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5D46B-5E72-4E7F-A22A-1FB736940BBF}">
  <ds:schemaRefs>
    <ds:schemaRef ds:uri="http://schemas.microsoft.com/sharepoint/v3/contenttype/forms"/>
  </ds:schemaRefs>
</ds:datastoreItem>
</file>

<file path=customXml/itemProps4.xml><?xml version="1.0" encoding="utf-8"?>
<ds:datastoreItem xmlns:ds="http://schemas.openxmlformats.org/officeDocument/2006/customXml" ds:itemID="{FE2EF2FC-B6DF-4F87-89F9-F7093AF778C7}">
  <ds:schemaRefs>
    <ds:schemaRef ds:uri="http://schemas.openxmlformats.org/package/2006/metadata/core-properties"/>
    <ds:schemaRef ds:uri="054a89b7-3883-4504-83cd-c5b0b066609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3301</Words>
  <Characters>19547</Characters>
  <Application>Microsoft Office Word</Application>
  <DocSecurity>0</DocSecurity>
  <Lines>454</Lines>
  <Paragraphs>213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Kukowski</dc:creator>
  <cp:keywords/>
  <dc:description/>
  <cp:lastModifiedBy>Kukowski, Natasha (DEED)</cp:lastModifiedBy>
  <cp:revision>8</cp:revision>
  <dcterms:created xsi:type="dcterms:W3CDTF">2021-04-15T13:16:00Z</dcterms:created>
  <dcterms:modified xsi:type="dcterms:W3CDTF">2021-04-16T18:49:00Z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