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CF616" w14:textId="7DA739E6" w:rsidR="00B9382A" w:rsidRDefault="00A02784" w:rsidP="00B9382A">
      <w:pPr>
        <w:widowControl w:val="0"/>
        <w:contextualSpacing/>
        <w:rPr>
          <w:b/>
          <w:sz w:val="32"/>
          <w:szCs w:val="32"/>
        </w:rPr>
      </w:pPr>
      <w:bookmarkStart w:id="0" w:name="_Hlk34135036"/>
      <w:r w:rsidRPr="00EF663F">
        <w:rPr>
          <w:noProof/>
        </w:rPr>
        <w:drawing>
          <wp:anchor distT="0" distB="0" distL="114300" distR="114300" simplePos="0" relativeHeight="251660288" behindDoc="1" locked="0" layoutInCell="1" allowOverlap="1" wp14:anchorId="057E3790" wp14:editId="6795BCDE">
            <wp:simplePos x="0" y="0"/>
            <wp:positionH relativeFrom="column">
              <wp:posOffset>3289300</wp:posOffset>
            </wp:positionH>
            <wp:positionV relativeFrom="paragraph">
              <wp:posOffset>63500</wp:posOffset>
            </wp:positionV>
            <wp:extent cx="2037715" cy="675640"/>
            <wp:effectExtent l="0" t="0" r="635" b="0"/>
            <wp:wrapNone/>
            <wp:docPr id="12" name="Picture 12" descr="C:\Users\bbaglio\AppData\Local\Microsoft\Windows\Temporary Internet Files\Content.Outlook\LBM8YDS2\MAW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baglio\AppData\Local\Microsoft\Windows\Temporary Internet Files\Content.Outlook\LBM8YDS2\MAW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771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91E">
        <w:rPr>
          <w:b/>
          <w:noProof/>
          <w:sz w:val="32"/>
          <w:szCs w:val="32"/>
        </w:rPr>
        <w:object w:dxaOrig="1440" w:dyaOrig="1440" w14:anchorId="6EFE0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pt;margin-top:10.95pt;width:192.75pt;height:57.75pt;z-index:251658240;mso-position-horizontal-relative:text;mso-position-vertical-relative:text">
            <v:imagedata r:id="rId8" o:title=""/>
          </v:shape>
          <o:OLEObject Type="Embed" ProgID="Acrobat.Document.DC" ShapeID="_x0000_s1026" DrawAspect="Content" ObjectID="_1681545873" r:id="rId9"/>
        </w:object>
      </w:r>
    </w:p>
    <w:p w14:paraId="33AEE25D" w14:textId="70BC2A14" w:rsidR="00CA3B59" w:rsidRDefault="00CA3B59" w:rsidP="00A02784">
      <w:pPr>
        <w:widowControl w:val="0"/>
        <w:contextualSpacing/>
        <w:jc w:val="both"/>
        <w:rPr>
          <w:b/>
          <w:sz w:val="32"/>
          <w:szCs w:val="32"/>
        </w:rPr>
      </w:pPr>
    </w:p>
    <w:p w14:paraId="68F2E885" w14:textId="1B40EC63" w:rsidR="00A02784" w:rsidRDefault="00A02784" w:rsidP="00CA3B59">
      <w:pPr>
        <w:widowControl w:val="0"/>
        <w:contextualSpacing/>
        <w:jc w:val="center"/>
        <w:rPr>
          <w:b/>
          <w:sz w:val="32"/>
          <w:szCs w:val="32"/>
        </w:rPr>
      </w:pPr>
    </w:p>
    <w:p w14:paraId="2B4EF64E" w14:textId="77777777" w:rsidR="00A02784" w:rsidRDefault="00A02784" w:rsidP="00CA3B59">
      <w:pPr>
        <w:widowControl w:val="0"/>
        <w:contextualSpacing/>
        <w:jc w:val="center"/>
        <w:rPr>
          <w:b/>
          <w:sz w:val="32"/>
          <w:szCs w:val="32"/>
        </w:rPr>
      </w:pPr>
    </w:p>
    <w:p w14:paraId="305092F5" w14:textId="29374E59" w:rsidR="00CA3B59" w:rsidRPr="00CF2467" w:rsidRDefault="00CA3B59" w:rsidP="00CA3B59">
      <w:pPr>
        <w:widowControl w:val="0"/>
        <w:contextualSpacing/>
        <w:jc w:val="center"/>
        <w:rPr>
          <w:b/>
          <w:sz w:val="32"/>
          <w:szCs w:val="32"/>
        </w:rPr>
      </w:pPr>
      <w:r w:rsidRPr="00CF2467">
        <w:rPr>
          <w:b/>
          <w:sz w:val="32"/>
          <w:szCs w:val="32"/>
        </w:rPr>
        <w:t>Governor’s Workforce Development Board - Minutes</w:t>
      </w:r>
    </w:p>
    <w:p w14:paraId="1E228245" w14:textId="4B37284B" w:rsidR="00CA3B59" w:rsidRPr="00CF2467" w:rsidRDefault="00CA3B59" w:rsidP="00CA3B59">
      <w:pPr>
        <w:jc w:val="center"/>
      </w:pPr>
      <w:r w:rsidRPr="00CF2467">
        <w:t xml:space="preserve">Wednesday, </w:t>
      </w:r>
      <w:r>
        <w:t>December 9, 2020</w:t>
      </w:r>
      <w:r w:rsidRPr="00CF2467">
        <w:t xml:space="preserve"> - 10:00 a.m. to </w:t>
      </w:r>
      <w:r w:rsidR="00A02784">
        <w:t>1</w:t>
      </w:r>
      <w:r w:rsidRPr="00CF2467">
        <w:t xml:space="preserve">2:00 </w:t>
      </w:r>
      <w:r w:rsidR="00A02784">
        <w:t>Noon</w:t>
      </w:r>
      <w:r w:rsidRPr="00CF2467">
        <w:t xml:space="preserve"> </w:t>
      </w:r>
    </w:p>
    <w:p w14:paraId="2CEC4C90" w14:textId="53D1BA59" w:rsidR="00CA3B59" w:rsidRDefault="00A02784" w:rsidP="00CA3B59">
      <w:pPr>
        <w:jc w:val="center"/>
      </w:pPr>
      <w:r>
        <w:t>Videoconference via Microsoft Teams</w:t>
      </w:r>
    </w:p>
    <w:p w14:paraId="0041EC56" w14:textId="77777777" w:rsidR="00CA3B59" w:rsidRDefault="00CA3B59" w:rsidP="00CA3B59">
      <w:pPr>
        <w:jc w:val="center"/>
      </w:pPr>
    </w:p>
    <w:tbl>
      <w:tblPr>
        <w:tblStyle w:val="TableGrid"/>
        <w:tblW w:w="0" w:type="auto"/>
        <w:jc w:val="center"/>
        <w:tblLook w:val="04A0" w:firstRow="1" w:lastRow="0" w:firstColumn="1" w:lastColumn="0" w:noHBand="0" w:noVBand="1"/>
      </w:tblPr>
      <w:tblGrid>
        <w:gridCol w:w="3145"/>
        <w:gridCol w:w="3321"/>
        <w:gridCol w:w="2884"/>
      </w:tblGrid>
      <w:tr w:rsidR="00CA3B59" w14:paraId="1CD03BB8" w14:textId="77777777" w:rsidTr="00D957C5">
        <w:trPr>
          <w:jc w:val="center"/>
        </w:trPr>
        <w:tc>
          <w:tcPr>
            <w:tcW w:w="3145" w:type="dxa"/>
          </w:tcPr>
          <w:p w14:paraId="7C143F4F" w14:textId="5B10DF24" w:rsidR="00CA3B59" w:rsidRPr="00C62BF4" w:rsidRDefault="00CA3B59" w:rsidP="00187781">
            <w:pPr>
              <w:jc w:val="center"/>
              <w:rPr>
                <w:b/>
              </w:rPr>
            </w:pPr>
            <w:bookmarkStart w:id="1" w:name="_Hlk34135728"/>
            <w:r w:rsidRPr="00C62BF4">
              <w:rPr>
                <w:b/>
              </w:rPr>
              <w:t>GWDB Members</w:t>
            </w:r>
            <w:r w:rsidR="00D957C5">
              <w:rPr>
                <w:b/>
              </w:rPr>
              <w:t>/Delegates</w:t>
            </w:r>
          </w:p>
        </w:tc>
        <w:tc>
          <w:tcPr>
            <w:tcW w:w="3321" w:type="dxa"/>
          </w:tcPr>
          <w:p w14:paraId="2FCDB004" w14:textId="77777777" w:rsidR="00CA3B59" w:rsidRPr="000D6DAF" w:rsidRDefault="00CA3B59" w:rsidP="00187781">
            <w:pPr>
              <w:jc w:val="center"/>
              <w:rPr>
                <w:b/>
              </w:rPr>
            </w:pPr>
            <w:r>
              <w:rPr>
                <w:b/>
              </w:rPr>
              <w:t xml:space="preserve">MAWB Members Present </w:t>
            </w:r>
          </w:p>
        </w:tc>
        <w:tc>
          <w:tcPr>
            <w:tcW w:w="2884" w:type="dxa"/>
          </w:tcPr>
          <w:p w14:paraId="00E64420" w14:textId="77777777" w:rsidR="00CA3B59" w:rsidRPr="000D6DAF" w:rsidRDefault="00CA3B59" w:rsidP="00187781">
            <w:pPr>
              <w:jc w:val="center"/>
              <w:rPr>
                <w:b/>
              </w:rPr>
            </w:pPr>
            <w:r>
              <w:rPr>
                <w:b/>
              </w:rPr>
              <w:t xml:space="preserve">Speakers </w:t>
            </w:r>
          </w:p>
        </w:tc>
      </w:tr>
      <w:tr w:rsidR="00CA3B59" w14:paraId="5536FFD0" w14:textId="77777777" w:rsidTr="00D957C5">
        <w:trPr>
          <w:jc w:val="center"/>
        </w:trPr>
        <w:tc>
          <w:tcPr>
            <w:tcW w:w="3145" w:type="dxa"/>
          </w:tcPr>
          <w:p w14:paraId="7B8FCF3E" w14:textId="77777777" w:rsidR="00CA3B59" w:rsidRDefault="00CA3B59" w:rsidP="00187781">
            <w:pPr>
              <w:rPr>
                <w:sz w:val="22"/>
              </w:rPr>
            </w:pPr>
            <w:r>
              <w:rPr>
                <w:sz w:val="22"/>
              </w:rPr>
              <w:t>Sr. Vice Chancellor Ron Anderson, Minnesota State</w:t>
            </w:r>
          </w:p>
          <w:p w14:paraId="570E7B37" w14:textId="77777777" w:rsidR="00CA3B59" w:rsidRDefault="00CA3B59" w:rsidP="00187781">
            <w:pPr>
              <w:rPr>
                <w:sz w:val="22"/>
              </w:rPr>
            </w:pPr>
            <w:r>
              <w:rPr>
                <w:sz w:val="22"/>
              </w:rPr>
              <w:t>Shirley Barnes</w:t>
            </w:r>
          </w:p>
          <w:p w14:paraId="08BE7F84" w14:textId="77777777" w:rsidR="00322694" w:rsidRDefault="00322694" w:rsidP="00322694">
            <w:pPr>
              <w:rPr>
                <w:sz w:val="22"/>
              </w:rPr>
            </w:pPr>
            <w:r>
              <w:rPr>
                <w:sz w:val="22"/>
              </w:rPr>
              <w:t>Kristin Batson, MMB</w:t>
            </w:r>
          </w:p>
          <w:p w14:paraId="213A0E63" w14:textId="77777777" w:rsidR="003A49A6" w:rsidRDefault="00CA3B59" w:rsidP="00187781">
            <w:pPr>
              <w:rPr>
                <w:sz w:val="22"/>
              </w:rPr>
            </w:pPr>
            <w:r w:rsidRPr="00A30913">
              <w:rPr>
                <w:sz w:val="22"/>
              </w:rPr>
              <w:t>Laura Beeth</w:t>
            </w:r>
            <w:r>
              <w:rPr>
                <w:sz w:val="22"/>
              </w:rPr>
              <w:t>, Chair</w:t>
            </w:r>
          </w:p>
          <w:p w14:paraId="6199CE9C" w14:textId="0F309F03" w:rsidR="00CA3B59" w:rsidRDefault="003A49A6" w:rsidP="00187781">
            <w:pPr>
              <w:rPr>
                <w:sz w:val="22"/>
              </w:rPr>
            </w:pPr>
            <w:r>
              <w:rPr>
                <w:sz w:val="22"/>
              </w:rPr>
              <w:t>Josh Berg</w:t>
            </w:r>
            <w:r w:rsidR="00CA3B59">
              <w:rPr>
                <w:sz w:val="22"/>
              </w:rPr>
              <w:t xml:space="preserve"> </w:t>
            </w:r>
          </w:p>
          <w:p w14:paraId="64982A82" w14:textId="77777777" w:rsidR="00CA3B59" w:rsidRPr="00A30913" w:rsidRDefault="00CA3B59" w:rsidP="00187781">
            <w:pPr>
              <w:rPr>
                <w:sz w:val="22"/>
              </w:rPr>
            </w:pPr>
            <w:r>
              <w:rPr>
                <w:sz w:val="22"/>
              </w:rPr>
              <w:t>Robert Blake</w:t>
            </w:r>
          </w:p>
          <w:p w14:paraId="3CA3B663" w14:textId="5750FBC6" w:rsidR="00CA3B59" w:rsidRDefault="00CA3B59" w:rsidP="00187781">
            <w:pPr>
              <w:rPr>
                <w:sz w:val="22"/>
              </w:rPr>
            </w:pPr>
            <w:r w:rsidRPr="00A30913">
              <w:rPr>
                <w:sz w:val="22"/>
              </w:rPr>
              <w:t>Dr. Vance Boelter</w:t>
            </w:r>
          </w:p>
          <w:p w14:paraId="58D7B1EC" w14:textId="69A57DBC" w:rsidR="003A49A6" w:rsidRDefault="003A49A6" w:rsidP="00187781">
            <w:pPr>
              <w:rPr>
                <w:sz w:val="22"/>
              </w:rPr>
            </w:pPr>
            <w:r>
              <w:rPr>
                <w:sz w:val="22"/>
              </w:rPr>
              <w:t>Dr. Jeffery Boyd</w:t>
            </w:r>
          </w:p>
          <w:p w14:paraId="05026BC4" w14:textId="0CD58D56" w:rsidR="00CA3B59" w:rsidRDefault="00CA3B59" w:rsidP="00187781">
            <w:pPr>
              <w:rPr>
                <w:sz w:val="22"/>
              </w:rPr>
            </w:pPr>
            <w:r w:rsidRPr="00A30913">
              <w:rPr>
                <w:sz w:val="22"/>
              </w:rPr>
              <w:t>Steve Ditschler</w:t>
            </w:r>
          </w:p>
          <w:p w14:paraId="779BCF44" w14:textId="4957DF93" w:rsidR="003A49A6" w:rsidRDefault="003A49A6" w:rsidP="00187781">
            <w:pPr>
              <w:rPr>
                <w:sz w:val="22"/>
              </w:rPr>
            </w:pPr>
            <w:r>
              <w:rPr>
                <w:sz w:val="22"/>
              </w:rPr>
              <w:t xml:space="preserve">David </w:t>
            </w:r>
            <w:proofErr w:type="spellStart"/>
            <w:r>
              <w:rPr>
                <w:sz w:val="22"/>
              </w:rPr>
              <w:t>Dively</w:t>
            </w:r>
            <w:proofErr w:type="spellEnd"/>
          </w:p>
          <w:p w14:paraId="48ED02B0" w14:textId="77777777" w:rsidR="00CA3B59" w:rsidRDefault="00CA3B59" w:rsidP="00187781">
            <w:pPr>
              <w:rPr>
                <w:sz w:val="22"/>
              </w:rPr>
            </w:pPr>
            <w:r>
              <w:rPr>
                <w:sz w:val="22"/>
              </w:rPr>
              <w:t xml:space="preserve">Jason </w:t>
            </w:r>
            <w:proofErr w:type="spellStart"/>
            <w:r>
              <w:rPr>
                <w:sz w:val="22"/>
              </w:rPr>
              <w:t>Duininck</w:t>
            </w:r>
            <w:proofErr w:type="spellEnd"/>
          </w:p>
          <w:p w14:paraId="478CF487" w14:textId="77777777" w:rsidR="00CA3B59" w:rsidRDefault="00CA3B59" w:rsidP="00187781">
            <w:pPr>
              <w:rPr>
                <w:sz w:val="22"/>
              </w:rPr>
            </w:pPr>
            <w:r>
              <w:rPr>
                <w:sz w:val="22"/>
              </w:rPr>
              <w:t>Mary Ferguson</w:t>
            </w:r>
          </w:p>
          <w:p w14:paraId="058DA9AD" w14:textId="77777777" w:rsidR="00CA3B59" w:rsidRDefault="00CA3B59" w:rsidP="00187781">
            <w:pPr>
              <w:rPr>
                <w:sz w:val="22"/>
              </w:rPr>
            </w:pPr>
            <w:r>
              <w:rPr>
                <w:sz w:val="22"/>
              </w:rPr>
              <w:t>Jeanna Fortney</w:t>
            </w:r>
          </w:p>
          <w:p w14:paraId="26B30207" w14:textId="77777777" w:rsidR="00CA3B59" w:rsidRDefault="00CA3B59" w:rsidP="00187781">
            <w:pPr>
              <w:rPr>
                <w:sz w:val="22"/>
              </w:rPr>
            </w:pPr>
            <w:r>
              <w:rPr>
                <w:sz w:val="22"/>
              </w:rPr>
              <w:t>Les Fujitake</w:t>
            </w:r>
          </w:p>
          <w:p w14:paraId="3C619884" w14:textId="77777777" w:rsidR="00CA3B59" w:rsidRDefault="00CA3B59" w:rsidP="00187781">
            <w:pPr>
              <w:rPr>
                <w:sz w:val="22"/>
              </w:rPr>
            </w:pPr>
            <w:r>
              <w:rPr>
                <w:sz w:val="22"/>
              </w:rPr>
              <w:t>Lee George</w:t>
            </w:r>
          </w:p>
          <w:p w14:paraId="0724CEDB" w14:textId="4B28F5C6" w:rsidR="00CA3B59" w:rsidRDefault="00CA3B59" w:rsidP="00187781">
            <w:pPr>
              <w:rPr>
                <w:sz w:val="22"/>
              </w:rPr>
            </w:pPr>
            <w:r>
              <w:rPr>
                <w:sz w:val="22"/>
              </w:rPr>
              <w:t>Commissioner Steve Grove, DEED</w:t>
            </w:r>
          </w:p>
          <w:p w14:paraId="7D6991EE" w14:textId="39BDA266" w:rsidR="003A49A6" w:rsidRDefault="003A49A6" w:rsidP="00187781">
            <w:pPr>
              <w:rPr>
                <w:sz w:val="22"/>
              </w:rPr>
            </w:pPr>
            <w:r>
              <w:rPr>
                <w:sz w:val="22"/>
              </w:rPr>
              <w:t>Rep. Barb Haley</w:t>
            </w:r>
          </w:p>
          <w:p w14:paraId="37DB0839" w14:textId="77777777" w:rsidR="00CA3B59" w:rsidRDefault="00CA3B59" w:rsidP="00187781">
            <w:pPr>
              <w:rPr>
                <w:sz w:val="22"/>
              </w:rPr>
            </w:pPr>
            <w:r w:rsidRPr="00A30913">
              <w:rPr>
                <w:sz w:val="22"/>
              </w:rPr>
              <w:t>Kelly Hans</w:t>
            </w:r>
            <w:r>
              <w:rPr>
                <w:sz w:val="22"/>
              </w:rPr>
              <w:t>e</w:t>
            </w:r>
            <w:r w:rsidRPr="00A30913">
              <w:rPr>
                <w:sz w:val="22"/>
              </w:rPr>
              <w:t>n</w:t>
            </w:r>
          </w:p>
          <w:p w14:paraId="68D756F5" w14:textId="77777777" w:rsidR="00CA3B59" w:rsidRPr="00A30913" w:rsidRDefault="00CA3B59" w:rsidP="00187781">
            <w:pPr>
              <w:rPr>
                <w:sz w:val="22"/>
              </w:rPr>
            </w:pPr>
            <w:r w:rsidRPr="00A30913">
              <w:rPr>
                <w:sz w:val="22"/>
              </w:rPr>
              <w:t>Samuel Heimlich</w:t>
            </w:r>
          </w:p>
          <w:p w14:paraId="282FF68F" w14:textId="77777777" w:rsidR="00CA3B59" w:rsidRDefault="00CA3B59" w:rsidP="00187781">
            <w:pPr>
              <w:rPr>
                <w:sz w:val="22"/>
              </w:rPr>
            </w:pPr>
            <w:r w:rsidRPr="00A30913">
              <w:rPr>
                <w:sz w:val="22"/>
              </w:rPr>
              <w:t>Sen. John Hoffman</w:t>
            </w:r>
          </w:p>
          <w:p w14:paraId="4A9AAD9B" w14:textId="739CA335" w:rsidR="003A49A6" w:rsidRDefault="003A49A6" w:rsidP="00187781">
            <w:pPr>
              <w:rPr>
                <w:sz w:val="22"/>
              </w:rPr>
            </w:pPr>
            <w:proofErr w:type="spellStart"/>
            <w:r>
              <w:rPr>
                <w:sz w:val="22"/>
              </w:rPr>
              <w:t>Nerita</w:t>
            </w:r>
            <w:proofErr w:type="spellEnd"/>
            <w:r>
              <w:rPr>
                <w:sz w:val="22"/>
              </w:rPr>
              <w:t xml:space="preserve"> Hughes</w:t>
            </w:r>
          </w:p>
          <w:p w14:paraId="5B2E2EAD" w14:textId="22AD92DA" w:rsidR="00720B66" w:rsidRDefault="00720B66" w:rsidP="00187781">
            <w:pPr>
              <w:rPr>
                <w:sz w:val="22"/>
              </w:rPr>
            </w:pPr>
            <w:proofErr w:type="spellStart"/>
            <w:r>
              <w:rPr>
                <w:sz w:val="22"/>
              </w:rPr>
              <w:t>Abdiwadi</w:t>
            </w:r>
            <w:proofErr w:type="spellEnd"/>
            <w:r>
              <w:rPr>
                <w:sz w:val="22"/>
              </w:rPr>
              <w:t xml:space="preserve"> </w:t>
            </w:r>
            <w:proofErr w:type="spellStart"/>
            <w:r>
              <w:rPr>
                <w:sz w:val="22"/>
              </w:rPr>
              <w:t>Husen</w:t>
            </w:r>
            <w:proofErr w:type="spellEnd"/>
          </w:p>
          <w:p w14:paraId="7A9EBE36" w14:textId="1974B164" w:rsidR="003A49A6" w:rsidRDefault="003A49A6" w:rsidP="00187781">
            <w:pPr>
              <w:rPr>
                <w:sz w:val="22"/>
              </w:rPr>
            </w:pPr>
            <w:r>
              <w:rPr>
                <w:sz w:val="22"/>
              </w:rPr>
              <w:t xml:space="preserve">Felipe </w:t>
            </w:r>
            <w:proofErr w:type="spellStart"/>
            <w:r>
              <w:rPr>
                <w:sz w:val="22"/>
              </w:rPr>
              <w:t>Illescas</w:t>
            </w:r>
            <w:proofErr w:type="spellEnd"/>
          </w:p>
          <w:p w14:paraId="0802A686" w14:textId="77E775C8" w:rsidR="00CA3B59" w:rsidRDefault="00CA3B59" w:rsidP="00187781">
            <w:pPr>
              <w:rPr>
                <w:sz w:val="22"/>
              </w:rPr>
            </w:pPr>
            <w:r>
              <w:rPr>
                <w:sz w:val="22"/>
              </w:rPr>
              <w:t>Valerie Johnson</w:t>
            </w:r>
          </w:p>
          <w:p w14:paraId="059E6987" w14:textId="17CA20E9" w:rsidR="00720B66" w:rsidRDefault="00720B66" w:rsidP="00187781">
            <w:pPr>
              <w:rPr>
                <w:sz w:val="22"/>
              </w:rPr>
            </w:pPr>
            <w:r>
              <w:rPr>
                <w:sz w:val="22"/>
              </w:rPr>
              <w:t xml:space="preserve">Steve </w:t>
            </w:r>
            <w:proofErr w:type="spellStart"/>
            <w:r>
              <w:rPr>
                <w:sz w:val="22"/>
              </w:rPr>
              <w:t>Kalina</w:t>
            </w:r>
            <w:proofErr w:type="spellEnd"/>
          </w:p>
          <w:p w14:paraId="68BB1148" w14:textId="405D4DDB" w:rsidR="00CA3B59" w:rsidRDefault="00CA3B59" w:rsidP="00187781">
            <w:pPr>
              <w:rPr>
                <w:sz w:val="22"/>
              </w:rPr>
            </w:pPr>
            <w:r w:rsidRPr="00A30913">
              <w:rPr>
                <w:sz w:val="22"/>
              </w:rPr>
              <w:t>Mayor Elizabeth Kautz</w:t>
            </w:r>
          </w:p>
          <w:p w14:paraId="5680A1C6" w14:textId="5806227B" w:rsidR="00720B66" w:rsidRDefault="00720B66" w:rsidP="00187781">
            <w:pPr>
              <w:rPr>
                <w:sz w:val="22"/>
              </w:rPr>
            </w:pPr>
            <w:r>
              <w:rPr>
                <w:sz w:val="22"/>
              </w:rPr>
              <w:t>Jennifer Lang</w:t>
            </w:r>
          </w:p>
          <w:p w14:paraId="7E65B434" w14:textId="2DED8D99" w:rsidR="00720B66" w:rsidRPr="00A30913" w:rsidRDefault="00720B66" w:rsidP="00187781">
            <w:pPr>
              <w:rPr>
                <w:sz w:val="22"/>
              </w:rPr>
            </w:pPr>
            <w:r>
              <w:rPr>
                <w:sz w:val="22"/>
              </w:rPr>
              <w:t xml:space="preserve">Katie </w:t>
            </w:r>
            <w:proofErr w:type="spellStart"/>
            <w:r>
              <w:rPr>
                <w:sz w:val="22"/>
              </w:rPr>
              <w:t>Lundmark</w:t>
            </w:r>
            <w:proofErr w:type="spellEnd"/>
          </w:p>
          <w:p w14:paraId="000B9764" w14:textId="77777777" w:rsidR="00CA3B59" w:rsidRPr="00A30913" w:rsidRDefault="00CA3B59" w:rsidP="00187781">
            <w:pPr>
              <w:rPr>
                <w:sz w:val="22"/>
              </w:rPr>
            </w:pPr>
            <w:r w:rsidRPr="00A30913">
              <w:rPr>
                <w:sz w:val="22"/>
              </w:rPr>
              <w:t>Bill McCarthy</w:t>
            </w:r>
          </w:p>
          <w:p w14:paraId="5124CE5F" w14:textId="77777777" w:rsidR="00CA3B59" w:rsidRDefault="00CA3B59" w:rsidP="00187781">
            <w:pPr>
              <w:rPr>
                <w:sz w:val="22"/>
              </w:rPr>
            </w:pPr>
            <w:r>
              <w:rPr>
                <w:sz w:val="22"/>
              </w:rPr>
              <w:t>Loren Nelson</w:t>
            </w:r>
          </w:p>
          <w:p w14:paraId="0C0DE8C2" w14:textId="77777777" w:rsidR="00CA3B59" w:rsidRDefault="00CA3B59" w:rsidP="00187781">
            <w:pPr>
              <w:rPr>
                <w:sz w:val="22"/>
              </w:rPr>
            </w:pPr>
            <w:r w:rsidRPr="00A30913">
              <w:rPr>
                <w:sz w:val="22"/>
              </w:rPr>
              <w:t>Bill Nelson</w:t>
            </w:r>
          </w:p>
          <w:p w14:paraId="0CA71094" w14:textId="77777777" w:rsidR="00CA3B59" w:rsidRDefault="00CA3B59" w:rsidP="00187781">
            <w:pPr>
              <w:rPr>
                <w:sz w:val="22"/>
              </w:rPr>
            </w:pPr>
            <w:r>
              <w:rPr>
                <w:sz w:val="22"/>
              </w:rPr>
              <w:t>Eric Nesheim</w:t>
            </w:r>
          </w:p>
          <w:p w14:paraId="5AF81FA0" w14:textId="70B8DBD5" w:rsidR="00CA3B59" w:rsidRDefault="00CA3B59" w:rsidP="00187781">
            <w:pPr>
              <w:rPr>
                <w:sz w:val="22"/>
              </w:rPr>
            </w:pPr>
            <w:r w:rsidRPr="00A30913">
              <w:rPr>
                <w:sz w:val="22"/>
              </w:rPr>
              <w:t>Scott Parker</w:t>
            </w:r>
          </w:p>
          <w:p w14:paraId="7ED667EC" w14:textId="7099603C" w:rsidR="00720B66" w:rsidRDefault="00720B66" w:rsidP="00187781">
            <w:pPr>
              <w:rPr>
                <w:sz w:val="22"/>
              </w:rPr>
            </w:pPr>
            <w:r>
              <w:rPr>
                <w:sz w:val="22"/>
              </w:rPr>
              <w:t xml:space="preserve">Catherine </w:t>
            </w:r>
            <w:proofErr w:type="spellStart"/>
            <w:r>
              <w:rPr>
                <w:sz w:val="22"/>
              </w:rPr>
              <w:t>Penkert</w:t>
            </w:r>
            <w:proofErr w:type="spellEnd"/>
          </w:p>
          <w:p w14:paraId="7BE21876" w14:textId="06E157A6" w:rsidR="00CA3B59" w:rsidRDefault="00CA3B59" w:rsidP="00187781">
            <w:pPr>
              <w:rPr>
                <w:sz w:val="22"/>
              </w:rPr>
            </w:pPr>
            <w:r>
              <w:rPr>
                <w:sz w:val="22"/>
              </w:rPr>
              <w:t xml:space="preserve">Jovon Perry </w:t>
            </w:r>
            <w:r w:rsidR="00720B66">
              <w:rPr>
                <w:sz w:val="22"/>
              </w:rPr>
              <w:t>– DHS</w:t>
            </w:r>
          </w:p>
          <w:p w14:paraId="5C7A5A8A" w14:textId="260A088F" w:rsidR="00720B66" w:rsidRDefault="00720B66" w:rsidP="00187781">
            <w:pPr>
              <w:rPr>
                <w:sz w:val="22"/>
              </w:rPr>
            </w:pPr>
            <w:r>
              <w:rPr>
                <w:sz w:val="22"/>
              </w:rPr>
              <w:t>Ekta Prakash</w:t>
            </w:r>
          </w:p>
          <w:p w14:paraId="0842DFBF" w14:textId="69F728E5" w:rsidR="003A49A6" w:rsidRDefault="003A49A6" w:rsidP="00187781">
            <w:pPr>
              <w:rPr>
                <w:sz w:val="22"/>
              </w:rPr>
            </w:pPr>
            <w:r>
              <w:rPr>
                <w:sz w:val="22"/>
              </w:rPr>
              <w:lastRenderedPageBreak/>
              <w:t>Dr. Paul Pribbenow</w:t>
            </w:r>
          </w:p>
          <w:p w14:paraId="49E8B5F4" w14:textId="27029957" w:rsidR="00720B66" w:rsidRDefault="00720B66" w:rsidP="00187781">
            <w:pPr>
              <w:rPr>
                <w:sz w:val="22"/>
              </w:rPr>
            </w:pPr>
            <w:r>
              <w:rPr>
                <w:sz w:val="22"/>
              </w:rPr>
              <w:t>Anthony Ramunno</w:t>
            </w:r>
          </w:p>
          <w:p w14:paraId="46F84909" w14:textId="2E86495A" w:rsidR="003A49A6" w:rsidRPr="00A30913" w:rsidRDefault="00720B66" w:rsidP="00187781">
            <w:pPr>
              <w:rPr>
                <w:sz w:val="22"/>
              </w:rPr>
            </w:pPr>
            <w:r>
              <w:rPr>
                <w:sz w:val="22"/>
              </w:rPr>
              <w:t xml:space="preserve">Commissioner </w:t>
            </w:r>
            <w:r w:rsidR="003A49A6">
              <w:rPr>
                <w:sz w:val="22"/>
              </w:rPr>
              <w:t>Mary Cathryn Ricker</w:t>
            </w:r>
            <w:r>
              <w:rPr>
                <w:sz w:val="22"/>
              </w:rPr>
              <w:t>, MDE</w:t>
            </w:r>
          </w:p>
          <w:p w14:paraId="7D256B5E" w14:textId="29A35F50" w:rsidR="00720B66" w:rsidRDefault="00720B66" w:rsidP="00187781">
            <w:pPr>
              <w:rPr>
                <w:sz w:val="22"/>
              </w:rPr>
            </w:pPr>
            <w:r>
              <w:rPr>
                <w:sz w:val="22"/>
              </w:rPr>
              <w:t>Ed Reynoso</w:t>
            </w:r>
          </w:p>
          <w:p w14:paraId="7B8C3BC7" w14:textId="0E944293" w:rsidR="00720B66" w:rsidRDefault="00720B66" w:rsidP="00187781">
            <w:pPr>
              <w:rPr>
                <w:sz w:val="22"/>
              </w:rPr>
            </w:pPr>
            <w:r>
              <w:rPr>
                <w:sz w:val="22"/>
              </w:rPr>
              <w:t>Ali Rodway</w:t>
            </w:r>
          </w:p>
          <w:p w14:paraId="68CACD3A" w14:textId="3141F22C" w:rsidR="00720B66" w:rsidRDefault="00720B66" w:rsidP="00187781">
            <w:pPr>
              <w:rPr>
                <w:sz w:val="22"/>
              </w:rPr>
            </w:pPr>
            <w:r>
              <w:rPr>
                <w:sz w:val="22"/>
              </w:rPr>
              <w:t>Laura Sayles</w:t>
            </w:r>
          </w:p>
          <w:p w14:paraId="2BD15F34" w14:textId="4CC1D1C2" w:rsidR="00CA3B59" w:rsidRDefault="00CA3B59" w:rsidP="00187781">
            <w:pPr>
              <w:rPr>
                <w:sz w:val="22"/>
              </w:rPr>
            </w:pPr>
            <w:r w:rsidRPr="00A30913">
              <w:rPr>
                <w:sz w:val="22"/>
              </w:rPr>
              <w:t>Roy Smith</w:t>
            </w:r>
          </w:p>
          <w:p w14:paraId="4298CB4E" w14:textId="723BDE04" w:rsidR="0070382F" w:rsidRDefault="0070382F" w:rsidP="00187781">
            <w:pPr>
              <w:rPr>
                <w:sz w:val="22"/>
              </w:rPr>
            </w:pPr>
            <w:r>
              <w:rPr>
                <w:sz w:val="22"/>
              </w:rPr>
              <w:t>Dan Solomon, DLI</w:t>
            </w:r>
          </w:p>
          <w:p w14:paraId="2FC886F2" w14:textId="78071B0E" w:rsidR="003A49A6" w:rsidRDefault="003A49A6" w:rsidP="00187781">
            <w:pPr>
              <w:rPr>
                <w:sz w:val="22"/>
              </w:rPr>
            </w:pPr>
            <w:r>
              <w:rPr>
                <w:sz w:val="22"/>
              </w:rPr>
              <w:t>Winnie Sullivan, OHE</w:t>
            </w:r>
          </w:p>
          <w:p w14:paraId="1A3E1CF1" w14:textId="77777777" w:rsidR="00CA3B59" w:rsidRDefault="00CA3B59" w:rsidP="00187781">
            <w:pPr>
              <w:rPr>
                <w:sz w:val="22"/>
              </w:rPr>
            </w:pPr>
            <w:r w:rsidRPr="009033F4">
              <w:rPr>
                <w:sz w:val="22"/>
              </w:rPr>
              <w:t>Jerri Sweeney</w:t>
            </w:r>
          </w:p>
          <w:p w14:paraId="5BE9153A" w14:textId="77777777" w:rsidR="00CA3B59" w:rsidRDefault="00CA3B59" w:rsidP="00187781">
            <w:pPr>
              <w:rPr>
                <w:sz w:val="22"/>
              </w:rPr>
            </w:pPr>
            <w:r>
              <w:rPr>
                <w:sz w:val="22"/>
              </w:rPr>
              <w:t>Jennifer Theisen</w:t>
            </w:r>
          </w:p>
          <w:p w14:paraId="10A1FD0F" w14:textId="032A3EE8" w:rsidR="00CA3B59" w:rsidRPr="00A30913" w:rsidRDefault="00DB0226" w:rsidP="00720B66">
            <w:pPr>
              <w:rPr>
                <w:sz w:val="22"/>
              </w:rPr>
            </w:pPr>
            <w:r>
              <w:rPr>
                <w:sz w:val="22"/>
              </w:rPr>
              <w:t xml:space="preserve">Dee Torgerson </w:t>
            </w:r>
          </w:p>
        </w:tc>
        <w:tc>
          <w:tcPr>
            <w:tcW w:w="3321" w:type="dxa"/>
          </w:tcPr>
          <w:p w14:paraId="311B6B0B" w14:textId="06D57969" w:rsidR="00064324" w:rsidRDefault="00064324" w:rsidP="00187781">
            <w:pPr>
              <w:rPr>
                <w:sz w:val="22"/>
              </w:rPr>
            </w:pPr>
            <w:r>
              <w:rPr>
                <w:sz w:val="22"/>
              </w:rPr>
              <w:lastRenderedPageBreak/>
              <w:t>Deb Bahr-</w:t>
            </w:r>
            <w:proofErr w:type="spellStart"/>
            <w:r>
              <w:rPr>
                <w:sz w:val="22"/>
              </w:rPr>
              <w:t>Helgen</w:t>
            </w:r>
            <w:proofErr w:type="spellEnd"/>
          </w:p>
          <w:p w14:paraId="10A86E9A" w14:textId="5E279F69" w:rsidR="00CA3B59" w:rsidRDefault="00CA3B59" w:rsidP="00187781">
            <w:pPr>
              <w:rPr>
                <w:sz w:val="22"/>
              </w:rPr>
            </w:pPr>
            <w:r>
              <w:rPr>
                <w:sz w:val="22"/>
              </w:rPr>
              <w:t xml:space="preserve">Shirley Barnes, Chair </w:t>
            </w:r>
          </w:p>
          <w:p w14:paraId="21694625" w14:textId="63FBA7C3" w:rsidR="00CA3B59" w:rsidRDefault="00CA3B59" w:rsidP="00187781">
            <w:pPr>
              <w:rPr>
                <w:sz w:val="22"/>
              </w:rPr>
            </w:pPr>
            <w:r>
              <w:rPr>
                <w:sz w:val="22"/>
              </w:rPr>
              <w:t>Ling Becker</w:t>
            </w:r>
          </w:p>
          <w:p w14:paraId="485FD4FB" w14:textId="36156A13" w:rsidR="00064324" w:rsidRDefault="0070382F" w:rsidP="00187781">
            <w:pPr>
              <w:rPr>
                <w:sz w:val="22"/>
              </w:rPr>
            </w:pPr>
            <w:r>
              <w:rPr>
                <w:sz w:val="22"/>
              </w:rPr>
              <w:t xml:space="preserve">Laura </w:t>
            </w:r>
            <w:r w:rsidR="00064324">
              <w:rPr>
                <w:sz w:val="22"/>
              </w:rPr>
              <w:t>Beeth</w:t>
            </w:r>
          </w:p>
          <w:p w14:paraId="6E93187E" w14:textId="2795C595" w:rsidR="0070382F" w:rsidRDefault="0070382F" w:rsidP="00187781">
            <w:pPr>
              <w:rPr>
                <w:sz w:val="22"/>
              </w:rPr>
            </w:pPr>
            <w:r>
              <w:rPr>
                <w:sz w:val="22"/>
              </w:rPr>
              <w:t>Carrie Bendix</w:t>
            </w:r>
          </w:p>
          <w:p w14:paraId="5EB4BE86" w14:textId="77777777" w:rsidR="00CA3B59" w:rsidRDefault="00CA3B59" w:rsidP="00187781">
            <w:pPr>
              <w:rPr>
                <w:sz w:val="22"/>
              </w:rPr>
            </w:pPr>
            <w:r>
              <w:rPr>
                <w:sz w:val="22"/>
              </w:rPr>
              <w:t>Tammy Biery</w:t>
            </w:r>
          </w:p>
          <w:p w14:paraId="6A5204B0" w14:textId="77777777" w:rsidR="00CA3B59" w:rsidRDefault="00CA3B59" w:rsidP="00187781">
            <w:pPr>
              <w:rPr>
                <w:sz w:val="22"/>
              </w:rPr>
            </w:pPr>
            <w:r>
              <w:rPr>
                <w:sz w:val="22"/>
              </w:rPr>
              <w:t>Barb Chaffee</w:t>
            </w:r>
          </w:p>
          <w:p w14:paraId="678AD3D7" w14:textId="77777777" w:rsidR="00CA3B59" w:rsidRDefault="00CA3B59" w:rsidP="00187781">
            <w:pPr>
              <w:rPr>
                <w:sz w:val="22"/>
              </w:rPr>
            </w:pPr>
            <w:r>
              <w:rPr>
                <w:sz w:val="22"/>
              </w:rPr>
              <w:t>Mary Ferguson</w:t>
            </w:r>
          </w:p>
          <w:p w14:paraId="53EDBB44" w14:textId="77777777" w:rsidR="00CA3B59" w:rsidRDefault="00CA3B59" w:rsidP="00187781">
            <w:pPr>
              <w:rPr>
                <w:sz w:val="22"/>
              </w:rPr>
            </w:pPr>
            <w:r>
              <w:rPr>
                <w:sz w:val="22"/>
              </w:rPr>
              <w:t>Jeanna Fortney, Director</w:t>
            </w:r>
          </w:p>
          <w:p w14:paraId="62360993" w14:textId="79815350" w:rsidR="00CA3B59" w:rsidRDefault="00CA3B59" w:rsidP="00187781">
            <w:pPr>
              <w:rPr>
                <w:sz w:val="22"/>
              </w:rPr>
            </w:pPr>
            <w:r>
              <w:rPr>
                <w:sz w:val="22"/>
              </w:rPr>
              <w:t xml:space="preserve">Elena </w:t>
            </w:r>
            <w:proofErr w:type="spellStart"/>
            <w:r>
              <w:rPr>
                <w:sz w:val="22"/>
              </w:rPr>
              <w:t>Foshay</w:t>
            </w:r>
            <w:proofErr w:type="spellEnd"/>
          </w:p>
          <w:p w14:paraId="71662071" w14:textId="6A237911" w:rsidR="003A49A6" w:rsidRDefault="003A49A6" w:rsidP="00187781">
            <w:pPr>
              <w:rPr>
                <w:sz w:val="22"/>
              </w:rPr>
            </w:pPr>
            <w:r>
              <w:rPr>
                <w:sz w:val="22"/>
              </w:rPr>
              <w:t>Heather Goodwin</w:t>
            </w:r>
          </w:p>
          <w:p w14:paraId="00FEA188" w14:textId="3C1129E7" w:rsidR="003A49A6" w:rsidRDefault="003A49A6" w:rsidP="00187781">
            <w:pPr>
              <w:rPr>
                <w:sz w:val="22"/>
              </w:rPr>
            </w:pPr>
            <w:r>
              <w:rPr>
                <w:sz w:val="22"/>
              </w:rPr>
              <w:t>Rod Franks</w:t>
            </w:r>
          </w:p>
          <w:p w14:paraId="4E1A3F7E" w14:textId="77777777" w:rsidR="00CA3B59" w:rsidRDefault="00CA3B59" w:rsidP="00187781">
            <w:pPr>
              <w:rPr>
                <w:sz w:val="22"/>
              </w:rPr>
            </w:pPr>
            <w:r>
              <w:rPr>
                <w:sz w:val="22"/>
              </w:rPr>
              <w:t>Rick Greene</w:t>
            </w:r>
          </w:p>
          <w:p w14:paraId="60029E9C" w14:textId="37C99DA0" w:rsidR="00CA3B59" w:rsidRDefault="00CA3B59" w:rsidP="00187781">
            <w:pPr>
              <w:rPr>
                <w:sz w:val="22"/>
              </w:rPr>
            </w:pPr>
            <w:r>
              <w:rPr>
                <w:sz w:val="22"/>
              </w:rPr>
              <w:t>Cheryl Gustafson</w:t>
            </w:r>
          </w:p>
          <w:p w14:paraId="4CB0DB51" w14:textId="5B07FBB5" w:rsidR="0070382F" w:rsidRDefault="0070382F" w:rsidP="00187781">
            <w:pPr>
              <w:rPr>
                <w:sz w:val="22"/>
              </w:rPr>
            </w:pPr>
            <w:r>
              <w:rPr>
                <w:sz w:val="22"/>
              </w:rPr>
              <w:t xml:space="preserve">Diane Halvorson </w:t>
            </w:r>
          </w:p>
          <w:p w14:paraId="5F8BBEB5" w14:textId="77777777" w:rsidR="00CA3B59" w:rsidRDefault="00CA3B59" w:rsidP="00187781">
            <w:pPr>
              <w:rPr>
                <w:sz w:val="22"/>
              </w:rPr>
            </w:pPr>
            <w:r>
              <w:rPr>
                <w:sz w:val="22"/>
              </w:rPr>
              <w:t>Mark Jacobs</w:t>
            </w:r>
          </w:p>
          <w:p w14:paraId="3F2F6D8A" w14:textId="77777777" w:rsidR="0070382F" w:rsidRDefault="00CA3B59" w:rsidP="00187781">
            <w:pPr>
              <w:rPr>
                <w:sz w:val="22"/>
              </w:rPr>
            </w:pPr>
            <w:r>
              <w:rPr>
                <w:sz w:val="22"/>
              </w:rPr>
              <w:t>Wanda Jensen</w:t>
            </w:r>
          </w:p>
          <w:p w14:paraId="0F1FFF26" w14:textId="137C1AF4" w:rsidR="00CA3B59" w:rsidRDefault="0070382F" w:rsidP="00187781">
            <w:pPr>
              <w:rPr>
                <w:sz w:val="22"/>
              </w:rPr>
            </w:pPr>
            <w:r>
              <w:rPr>
                <w:sz w:val="22"/>
              </w:rPr>
              <w:t xml:space="preserve">Stan </w:t>
            </w:r>
            <w:proofErr w:type="spellStart"/>
            <w:r>
              <w:rPr>
                <w:sz w:val="22"/>
              </w:rPr>
              <w:t>Karwoski</w:t>
            </w:r>
            <w:proofErr w:type="spellEnd"/>
          </w:p>
          <w:p w14:paraId="598BFCAA" w14:textId="77777777" w:rsidR="00CA3B59" w:rsidRDefault="00CA3B59" w:rsidP="00187781">
            <w:pPr>
              <w:rPr>
                <w:sz w:val="22"/>
              </w:rPr>
            </w:pPr>
            <w:r>
              <w:rPr>
                <w:sz w:val="22"/>
              </w:rPr>
              <w:t>Anne Kilzer</w:t>
            </w:r>
          </w:p>
          <w:p w14:paraId="6A68F7DF" w14:textId="10D4645D" w:rsidR="00CA3B59" w:rsidRDefault="00CA3B59" w:rsidP="00187781">
            <w:pPr>
              <w:rPr>
                <w:sz w:val="22"/>
              </w:rPr>
            </w:pPr>
            <w:r>
              <w:rPr>
                <w:sz w:val="22"/>
              </w:rPr>
              <w:t xml:space="preserve">Vicki </w:t>
            </w:r>
            <w:proofErr w:type="spellStart"/>
            <w:r>
              <w:rPr>
                <w:sz w:val="22"/>
              </w:rPr>
              <w:t>Leaderbrand</w:t>
            </w:r>
            <w:proofErr w:type="spellEnd"/>
          </w:p>
          <w:p w14:paraId="3F1B0B1E" w14:textId="27FD86AF" w:rsidR="0070382F" w:rsidRDefault="0070382F" w:rsidP="00187781">
            <w:pPr>
              <w:rPr>
                <w:sz w:val="22"/>
              </w:rPr>
            </w:pPr>
            <w:r>
              <w:rPr>
                <w:sz w:val="22"/>
              </w:rPr>
              <w:t>Nicole Mattson</w:t>
            </w:r>
          </w:p>
          <w:p w14:paraId="4424B1D4" w14:textId="26575E87" w:rsidR="0011002B" w:rsidRDefault="002553EB" w:rsidP="00187781">
            <w:pPr>
              <w:rPr>
                <w:sz w:val="22"/>
              </w:rPr>
            </w:pPr>
            <w:r>
              <w:rPr>
                <w:sz w:val="22"/>
              </w:rPr>
              <w:t>Jim McDonough</w:t>
            </w:r>
          </w:p>
          <w:p w14:paraId="707819A7" w14:textId="77777777" w:rsidR="0011002B" w:rsidRDefault="00CA3B59" w:rsidP="00187781">
            <w:pPr>
              <w:rPr>
                <w:sz w:val="22"/>
              </w:rPr>
            </w:pPr>
            <w:r>
              <w:rPr>
                <w:sz w:val="22"/>
              </w:rPr>
              <w:t>Loren Nelson</w:t>
            </w:r>
          </w:p>
          <w:p w14:paraId="44A0B6DC" w14:textId="1A08BE61" w:rsidR="0070382F" w:rsidRDefault="0070382F" w:rsidP="00187781">
            <w:pPr>
              <w:rPr>
                <w:sz w:val="22"/>
              </w:rPr>
            </w:pPr>
            <w:r>
              <w:rPr>
                <w:sz w:val="22"/>
              </w:rPr>
              <w:t xml:space="preserve">Pamela </w:t>
            </w:r>
            <w:proofErr w:type="spellStart"/>
            <w:r>
              <w:rPr>
                <w:sz w:val="22"/>
              </w:rPr>
              <w:t>Oeffler</w:t>
            </w:r>
            <w:proofErr w:type="spellEnd"/>
          </w:p>
          <w:p w14:paraId="2D19FD2A" w14:textId="6632D771" w:rsidR="00CA3B59" w:rsidRDefault="00CA3B59" w:rsidP="00187781">
            <w:pPr>
              <w:rPr>
                <w:sz w:val="22"/>
              </w:rPr>
            </w:pPr>
            <w:r>
              <w:rPr>
                <w:sz w:val="22"/>
              </w:rPr>
              <w:t>Kate Probert</w:t>
            </w:r>
          </w:p>
          <w:p w14:paraId="477FF3ED" w14:textId="3C9D0F43" w:rsidR="0070382F" w:rsidRDefault="0070382F" w:rsidP="00187781">
            <w:pPr>
              <w:rPr>
                <w:sz w:val="22"/>
              </w:rPr>
            </w:pPr>
            <w:r>
              <w:rPr>
                <w:sz w:val="22"/>
              </w:rPr>
              <w:t>Jinny Reitman</w:t>
            </w:r>
          </w:p>
          <w:p w14:paraId="705F55D4" w14:textId="7AC7F75D" w:rsidR="0070382F" w:rsidRDefault="0070382F" w:rsidP="00187781">
            <w:pPr>
              <w:rPr>
                <w:sz w:val="22"/>
              </w:rPr>
            </w:pPr>
            <w:r>
              <w:rPr>
                <w:sz w:val="22"/>
              </w:rPr>
              <w:t>Scott Schulte</w:t>
            </w:r>
          </w:p>
          <w:p w14:paraId="678EA3E8" w14:textId="1B22CCBF" w:rsidR="0070382F" w:rsidRDefault="0070382F" w:rsidP="0070382F">
            <w:pPr>
              <w:rPr>
                <w:sz w:val="22"/>
              </w:rPr>
            </w:pPr>
            <w:r>
              <w:rPr>
                <w:sz w:val="22"/>
              </w:rPr>
              <w:t xml:space="preserve">Pearce </w:t>
            </w:r>
            <w:proofErr w:type="spellStart"/>
            <w:r>
              <w:rPr>
                <w:sz w:val="22"/>
              </w:rPr>
              <w:t>Shauen</w:t>
            </w:r>
            <w:proofErr w:type="spellEnd"/>
          </w:p>
          <w:p w14:paraId="21158784" w14:textId="2BFABA17" w:rsidR="0070382F" w:rsidRDefault="0070382F" w:rsidP="0070382F">
            <w:pPr>
              <w:rPr>
                <w:sz w:val="22"/>
              </w:rPr>
            </w:pPr>
            <w:r>
              <w:rPr>
                <w:sz w:val="22"/>
              </w:rPr>
              <w:t>Alyssa Soderlund</w:t>
            </w:r>
          </w:p>
          <w:p w14:paraId="7641607B" w14:textId="24C1D7A3" w:rsidR="003A49A6" w:rsidRDefault="003A49A6" w:rsidP="00187781">
            <w:pPr>
              <w:rPr>
                <w:sz w:val="22"/>
              </w:rPr>
            </w:pPr>
            <w:r>
              <w:rPr>
                <w:sz w:val="22"/>
              </w:rPr>
              <w:t>Nola Speiser</w:t>
            </w:r>
          </w:p>
          <w:p w14:paraId="3B7A4A9A" w14:textId="27BDB1C9" w:rsidR="0070382F" w:rsidRDefault="0070382F" w:rsidP="00187781">
            <w:pPr>
              <w:rPr>
                <w:sz w:val="22"/>
              </w:rPr>
            </w:pPr>
            <w:r>
              <w:rPr>
                <w:sz w:val="22"/>
              </w:rPr>
              <w:t>Bud Stone</w:t>
            </w:r>
          </w:p>
          <w:p w14:paraId="2280401B" w14:textId="13E48B84" w:rsidR="00CA3B59" w:rsidRDefault="00CA3B59" w:rsidP="00187781">
            <w:pPr>
              <w:rPr>
                <w:sz w:val="22"/>
              </w:rPr>
            </w:pPr>
            <w:r>
              <w:rPr>
                <w:sz w:val="22"/>
              </w:rPr>
              <w:t>Nicole Swanson</w:t>
            </w:r>
          </w:p>
          <w:p w14:paraId="41C90332" w14:textId="251B2410" w:rsidR="00775200" w:rsidRDefault="00775200" w:rsidP="00187781">
            <w:pPr>
              <w:rPr>
                <w:sz w:val="22"/>
              </w:rPr>
            </w:pPr>
            <w:r>
              <w:rPr>
                <w:sz w:val="22"/>
              </w:rPr>
              <w:t>Janelle Wald Kovar</w:t>
            </w:r>
          </w:p>
          <w:p w14:paraId="72B8A258" w14:textId="3F8F5C8B" w:rsidR="00CA3B59" w:rsidRPr="00A30913" w:rsidRDefault="00CA3B59" w:rsidP="00187781">
            <w:pPr>
              <w:rPr>
                <w:sz w:val="22"/>
              </w:rPr>
            </w:pPr>
          </w:p>
        </w:tc>
        <w:tc>
          <w:tcPr>
            <w:tcW w:w="2884" w:type="dxa"/>
          </w:tcPr>
          <w:p w14:paraId="15202491" w14:textId="36C5AD34" w:rsidR="00CA3B59" w:rsidRDefault="00CA3B59" w:rsidP="00064324">
            <w:pPr>
              <w:rPr>
                <w:sz w:val="22"/>
              </w:rPr>
            </w:pPr>
            <w:r>
              <w:rPr>
                <w:sz w:val="22"/>
              </w:rPr>
              <w:t>Commissioner Steve Gro</w:t>
            </w:r>
            <w:r w:rsidR="00A02784">
              <w:rPr>
                <w:sz w:val="22"/>
              </w:rPr>
              <w:t>v</w:t>
            </w:r>
            <w:r>
              <w:rPr>
                <w:sz w:val="22"/>
              </w:rPr>
              <w:t>e</w:t>
            </w:r>
          </w:p>
          <w:p w14:paraId="35795913" w14:textId="15AD44C2" w:rsidR="00CA3B59" w:rsidRDefault="00064324" w:rsidP="00064324">
            <w:pPr>
              <w:rPr>
                <w:sz w:val="22"/>
              </w:rPr>
            </w:pPr>
            <w:r>
              <w:rPr>
                <w:sz w:val="22"/>
              </w:rPr>
              <w:t>Deputy Commissioner Hamse Warfa</w:t>
            </w:r>
          </w:p>
          <w:p w14:paraId="7E074102" w14:textId="77777777" w:rsidR="00064324" w:rsidRDefault="00064324" w:rsidP="00187781">
            <w:pPr>
              <w:rPr>
                <w:sz w:val="22"/>
              </w:rPr>
            </w:pPr>
          </w:p>
          <w:p w14:paraId="2CE30620" w14:textId="77777777" w:rsidR="00CA3B59" w:rsidRPr="007E556D" w:rsidRDefault="00CA3B59" w:rsidP="00187781">
            <w:pPr>
              <w:rPr>
                <w:b/>
                <w:bCs/>
                <w:sz w:val="22"/>
              </w:rPr>
            </w:pPr>
            <w:r w:rsidRPr="007E556D">
              <w:rPr>
                <w:b/>
                <w:bCs/>
                <w:sz w:val="22"/>
              </w:rPr>
              <w:t>GWDB Staff</w:t>
            </w:r>
          </w:p>
          <w:p w14:paraId="1C6ECB99" w14:textId="2A3E2842" w:rsidR="00CA3B59" w:rsidRPr="00A30913" w:rsidRDefault="00CA3B59" w:rsidP="00187781">
            <w:pPr>
              <w:rPr>
                <w:sz w:val="22"/>
              </w:rPr>
            </w:pPr>
            <w:r w:rsidRPr="00A30913">
              <w:rPr>
                <w:sz w:val="22"/>
              </w:rPr>
              <w:t>Ben Baglio</w:t>
            </w:r>
            <w:r w:rsidR="00322694">
              <w:rPr>
                <w:sz w:val="22"/>
              </w:rPr>
              <w:t>, Director</w:t>
            </w:r>
          </w:p>
          <w:p w14:paraId="61857B7B" w14:textId="50B0A83A" w:rsidR="00CA3B59" w:rsidRDefault="00CA3B59" w:rsidP="00187781">
            <w:pPr>
              <w:rPr>
                <w:sz w:val="22"/>
              </w:rPr>
            </w:pPr>
            <w:r w:rsidRPr="00A30913">
              <w:rPr>
                <w:sz w:val="22"/>
              </w:rPr>
              <w:t>Kay Kammen</w:t>
            </w:r>
            <w:r w:rsidR="00322694">
              <w:rPr>
                <w:sz w:val="22"/>
              </w:rPr>
              <w:t>, Sr. Policy Analyst</w:t>
            </w:r>
          </w:p>
          <w:p w14:paraId="58DF01C9" w14:textId="77777777" w:rsidR="00CA3B59" w:rsidRDefault="00CA3B59" w:rsidP="00187781">
            <w:pPr>
              <w:rPr>
                <w:b/>
                <w:bCs/>
                <w:sz w:val="22"/>
              </w:rPr>
            </w:pPr>
          </w:p>
          <w:p w14:paraId="7E546FA1" w14:textId="77777777" w:rsidR="00CA3B59" w:rsidRPr="001B4E33" w:rsidRDefault="00CA3B59" w:rsidP="00187781">
            <w:pPr>
              <w:rPr>
                <w:b/>
                <w:bCs/>
                <w:sz w:val="22"/>
              </w:rPr>
            </w:pPr>
            <w:r w:rsidRPr="001B4E33">
              <w:rPr>
                <w:b/>
                <w:bCs/>
                <w:sz w:val="22"/>
              </w:rPr>
              <w:t>DEED Staff</w:t>
            </w:r>
          </w:p>
          <w:p w14:paraId="5331AD25" w14:textId="3C3E59DA" w:rsidR="00CA3B59" w:rsidRDefault="00CA3B59" w:rsidP="00187781">
            <w:pPr>
              <w:rPr>
                <w:sz w:val="22"/>
              </w:rPr>
            </w:pPr>
            <w:r>
              <w:rPr>
                <w:sz w:val="22"/>
              </w:rPr>
              <w:t>Lorrie Janatopoulos</w:t>
            </w:r>
            <w:r w:rsidR="00322694">
              <w:rPr>
                <w:sz w:val="22"/>
              </w:rPr>
              <w:t xml:space="preserve">, </w:t>
            </w:r>
            <w:proofErr w:type="spellStart"/>
            <w:r w:rsidR="00322694">
              <w:rPr>
                <w:sz w:val="22"/>
              </w:rPr>
              <w:t>CareerForce</w:t>
            </w:r>
            <w:proofErr w:type="spellEnd"/>
            <w:r w:rsidR="00322694">
              <w:rPr>
                <w:sz w:val="22"/>
              </w:rPr>
              <w:t xml:space="preserve"> </w:t>
            </w:r>
            <w:proofErr w:type="gramStart"/>
            <w:r w:rsidR="00322694">
              <w:rPr>
                <w:sz w:val="22"/>
              </w:rPr>
              <w:t>Director</w:t>
            </w:r>
            <w:r w:rsidR="00D957C5">
              <w:rPr>
                <w:sz w:val="22"/>
              </w:rPr>
              <w:t>;</w:t>
            </w:r>
            <w:proofErr w:type="gramEnd"/>
            <w:r w:rsidR="00322694">
              <w:rPr>
                <w:sz w:val="22"/>
              </w:rPr>
              <w:t xml:space="preserve"> </w:t>
            </w:r>
          </w:p>
          <w:p w14:paraId="33CC4E64" w14:textId="3F09D1A5" w:rsidR="00CA3B59" w:rsidRPr="00A30913" w:rsidRDefault="00CA3B59" w:rsidP="00187781">
            <w:pPr>
              <w:rPr>
                <w:sz w:val="22"/>
              </w:rPr>
            </w:pPr>
            <w:r>
              <w:rPr>
                <w:sz w:val="22"/>
              </w:rPr>
              <w:t>Mike Lang</w:t>
            </w:r>
            <w:r w:rsidR="00322694">
              <w:rPr>
                <w:sz w:val="22"/>
              </w:rPr>
              <w:t xml:space="preserve">, </w:t>
            </w:r>
            <w:proofErr w:type="spellStart"/>
            <w:r w:rsidR="00322694">
              <w:rPr>
                <w:sz w:val="22"/>
              </w:rPr>
              <w:t>Career</w:t>
            </w:r>
            <w:r w:rsidR="00064324">
              <w:rPr>
                <w:sz w:val="22"/>
              </w:rPr>
              <w:t>Force</w:t>
            </w:r>
            <w:proofErr w:type="spellEnd"/>
            <w:r w:rsidR="00064324">
              <w:rPr>
                <w:sz w:val="22"/>
              </w:rPr>
              <w:t xml:space="preserve"> Director of Employment </w:t>
            </w:r>
            <w:proofErr w:type="gramStart"/>
            <w:r w:rsidR="00064324">
              <w:rPr>
                <w:sz w:val="22"/>
              </w:rPr>
              <w:t>Services</w:t>
            </w:r>
            <w:r w:rsidR="00D957C5">
              <w:rPr>
                <w:sz w:val="22"/>
              </w:rPr>
              <w:t>;</w:t>
            </w:r>
            <w:proofErr w:type="gramEnd"/>
          </w:p>
          <w:p w14:paraId="480789E6" w14:textId="73BD6F23" w:rsidR="00CA3B59" w:rsidRDefault="00CA3B59" w:rsidP="00187781">
            <w:pPr>
              <w:rPr>
                <w:sz w:val="22"/>
              </w:rPr>
            </w:pPr>
            <w:r>
              <w:rPr>
                <w:sz w:val="22"/>
              </w:rPr>
              <w:t>Maureen Ramirez</w:t>
            </w:r>
            <w:r w:rsidR="00064324">
              <w:rPr>
                <w:sz w:val="22"/>
              </w:rPr>
              <w:t xml:space="preserve">, </w:t>
            </w:r>
            <w:r w:rsidR="002553EB">
              <w:rPr>
                <w:sz w:val="22"/>
              </w:rPr>
              <w:t xml:space="preserve">Director, </w:t>
            </w:r>
            <w:r w:rsidR="003A49A6">
              <w:rPr>
                <w:sz w:val="22"/>
              </w:rPr>
              <w:t xml:space="preserve">Office of Economic </w:t>
            </w:r>
            <w:proofErr w:type="gramStart"/>
            <w:r w:rsidR="003A49A6">
              <w:rPr>
                <w:sz w:val="22"/>
              </w:rPr>
              <w:t>Opportunity</w:t>
            </w:r>
            <w:r w:rsidR="00D957C5">
              <w:rPr>
                <w:sz w:val="22"/>
              </w:rPr>
              <w:t>;</w:t>
            </w:r>
            <w:proofErr w:type="gramEnd"/>
          </w:p>
          <w:p w14:paraId="16E586FB" w14:textId="41640A68" w:rsidR="00D957C5" w:rsidRDefault="00D957C5" w:rsidP="00187781">
            <w:pPr>
              <w:rPr>
                <w:sz w:val="22"/>
              </w:rPr>
            </w:pPr>
            <w:r>
              <w:rPr>
                <w:sz w:val="22"/>
              </w:rPr>
              <w:t>Marc Majors, Director, Employment &amp; Training Programs.</w:t>
            </w:r>
          </w:p>
          <w:p w14:paraId="64420E99" w14:textId="56BA1300" w:rsidR="00CA3B59" w:rsidRPr="00075C09" w:rsidRDefault="00CA3B59" w:rsidP="00187781">
            <w:pPr>
              <w:rPr>
                <w:b/>
                <w:bCs/>
                <w:sz w:val="22"/>
                <w:u w:val="single"/>
              </w:rPr>
            </w:pPr>
          </w:p>
        </w:tc>
      </w:tr>
      <w:bookmarkEnd w:id="0"/>
      <w:bookmarkEnd w:id="1"/>
    </w:tbl>
    <w:p w14:paraId="3A00AE8C" w14:textId="2B17AE3E" w:rsidR="00CA3B59" w:rsidRDefault="00CA3B59" w:rsidP="00CA3B59">
      <w:pPr>
        <w:rPr>
          <w:sz w:val="22"/>
        </w:rPr>
      </w:pPr>
    </w:p>
    <w:p w14:paraId="5CDFB6F8" w14:textId="77777777" w:rsidR="00CA3B59" w:rsidRPr="00AC1A20" w:rsidRDefault="00CA3B59" w:rsidP="00CA3B59">
      <w:pPr>
        <w:rPr>
          <w:vanish/>
          <w:sz w:val="22"/>
        </w:rPr>
      </w:pPr>
    </w:p>
    <w:p w14:paraId="5713BBC7" w14:textId="51809CAC" w:rsidR="00CA3B59" w:rsidRDefault="00CA3B59" w:rsidP="00CA3B59">
      <w:pPr>
        <w:keepNext/>
        <w:keepLines/>
        <w:spacing w:before="120"/>
        <w:outlineLvl w:val="0"/>
        <w:rPr>
          <w:rFonts w:eastAsiaTheme="majorEastAsia" w:cstheme="majorBidi"/>
          <w:b/>
          <w:szCs w:val="24"/>
        </w:rPr>
      </w:pPr>
      <w:r w:rsidRPr="00D23F3A">
        <w:rPr>
          <w:rFonts w:eastAsiaTheme="majorEastAsia" w:cstheme="majorBidi"/>
          <w:b/>
          <w:szCs w:val="24"/>
        </w:rPr>
        <w:t>Call to Order and Welcome</w:t>
      </w:r>
    </w:p>
    <w:p w14:paraId="4E074222" w14:textId="611AEE75" w:rsidR="00CE7677" w:rsidRPr="00CE7677" w:rsidRDefault="00CE7677" w:rsidP="00CA3B59">
      <w:pPr>
        <w:keepNext/>
        <w:keepLines/>
        <w:spacing w:before="120"/>
        <w:outlineLvl w:val="0"/>
        <w:rPr>
          <w:bCs/>
          <w:szCs w:val="24"/>
        </w:rPr>
      </w:pPr>
      <w:r w:rsidRPr="00CE7677">
        <w:rPr>
          <w:rFonts w:eastAsiaTheme="majorEastAsia" w:cstheme="majorBidi"/>
          <w:bCs/>
          <w:szCs w:val="24"/>
        </w:rPr>
        <w:t>Laura Beeth, Chair of the Governor’s Workforce Development Board,</w:t>
      </w:r>
      <w:r>
        <w:rPr>
          <w:rFonts w:eastAsiaTheme="majorEastAsia" w:cstheme="majorBidi"/>
          <w:bCs/>
          <w:szCs w:val="24"/>
        </w:rPr>
        <w:t xml:space="preserve"> welcomed everyone to the joint gathering of the GWDB and the Minnesota Association of Workforce Development Boards (MAWB). She praised the business members and other workforce partners for their ability to pivot and strategically move forward in response to the COVID-19 pandemic. She thanked Mayor Elizabeth Kautz, chair of the GWDB Operations Committee, for her leadership and the many GWDB members who serve on local workforce development boards.    </w:t>
      </w:r>
      <w:r w:rsidRPr="00CE7677">
        <w:rPr>
          <w:rFonts w:eastAsiaTheme="majorEastAsia" w:cstheme="majorBidi"/>
          <w:bCs/>
          <w:szCs w:val="24"/>
        </w:rPr>
        <w:t xml:space="preserve"> </w:t>
      </w:r>
    </w:p>
    <w:p w14:paraId="7CBF59A8" w14:textId="4DEF1B83" w:rsidR="00B20C6B" w:rsidRPr="00D23F3A" w:rsidRDefault="00B20C6B">
      <w:pPr>
        <w:rPr>
          <w:b/>
        </w:rPr>
      </w:pPr>
    </w:p>
    <w:p w14:paraId="68FF46C1" w14:textId="32BC449D" w:rsidR="00D23F3A" w:rsidRPr="00CE7677" w:rsidRDefault="00CE7677">
      <w:pPr>
        <w:rPr>
          <w:bCs/>
        </w:rPr>
      </w:pPr>
      <w:r w:rsidRPr="00CE7677">
        <w:rPr>
          <w:bCs/>
        </w:rPr>
        <w:t>MAWB Chair Shirley Barnes</w:t>
      </w:r>
      <w:r>
        <w:rPr>
          <w:bCs/>
        </w:rPr>
        <w:t xml:space="preserve"> commented on the difficulties and successes of the past </w:t>
      </w:r>
      <w:r w:rsidR="00EF31CA">
        <w:rPr>
          <w:bCs/>
        </w:rPr>
        <w:t xml:space="preserve">eight months and how Minnesota’s 16 local boards rose to meet the challenges they faced. She spoke of the importance of diversity and inclusion in the workplace, as well as the need for professional development and job training. She thanked the workforce directors, chairs, local elected officials and partners who make this work possible.  </w:t>
      </w:r>
    </w:p>
    <w:p w14:paraId="0C1226CF" w14:textId="77777777" w:rsidR="00CE7677" w:rsidRPr="00CE7677" w:rsidRDefault="00CE7677">
      <w:pPr>
        <w:rPr>
          <w:bCs/>
        </w:rPr>
      </w:pPr>
    </w:p>
    <w:p w14:paraId="52D0EE99" w14:textId="2733CB88" w:rsidR="00D23F3A" w:rsidRPr="00D23F3A" w:rsidRDefault="00D23F3A">
      <w:pPr>
        <w:rPr>
          <w:b/>
        </w:rPr>
      </w:pPr>
      <w:r w:rsidRPr="00D23F3A">
        <w:rPr>
          <w:b/>
        </w:rPr>
        <w:t>GWDB Business Meeting</w:t>
      </w:r>
    </w:p>
    <w:p w14:paraId="668C2B1C" w14:textId="77777777" w:rsidR="00E6275D" w:rsidRPr="00E6275D" w:rsidRDefault="00E6275D" w:rsidP="00E6275D">
      <w:pPr>
        <w:rPr>
          <w:b/>
          <w:i/>
          <w:szCs w:val="24"/>
        </w:rPr>
      </w:pPr>
      <w:r w:rsidRPr="00E6275D">
        <w:rPr>
          <w:b/>
          <w:i/>
          <w:szCs w:val="24"/>
        </w:rPr>
        <w:t xml:space="preserve">Action Item: </w:t>
      </w:r>
      <w:r w:rsidRPr="00E6275D">
        <w:rPr>
          <w:i/>
          <w:szCs w:val="24"/>
        </w:rPr>
        <w:t>Approval of Chair Report</w:t>
      </w:r>
    </w:p>
    <w:p w14:paraId="2A5EACF7" w14:textId="175D5E68" w:rsidR="00E6275D" w:rsidRPr="00E6275D" w:rsidRDefault="00E6275D" w:rsidP="00E6275D">
      <w:pPr>
        <w:rPr>
          <w:bCs/>
          <w:i/>
          <w:szCs w:val="24"/>
        </w:rPr>
      </w:pPr>
      <w:r w:rsidRPr="00E6275D">
        <w:rPr>
          <w:bCs/>
          <w:iCs/>
          <w:szCs w:val="24"/>
        </w:rPr>
        <w:t xml:space="preserve">Scott Parker made a motion to approve the Chair’s Report for </w:t>
      </w:r>
      <w:r w:rsidR="00006208">
        <w:rPr>
          <w:bCs/>
          <w:iCs/>
          <w:szCs w:val="24"/>
        </w:rPr>
        <w:t>Fourth Quarter</w:t>
      </w:r>
      <w:r w:rsidRPr="00E6275D">
        <w:rPr>
          <w:bCs/>
          <w:iCs/>
          <w:szCs w:val="24"/>
        </w:rPr>
        <w:t xml:space="preserve"> 2020</w:t>
      </w:r>
      <w:r w:rsidRPr="00E6275D">
        <w:rPr>
          <w:b/>
          <w:i/>
          <w:szCs w:val="24"/>
        </w:rPr>
        <w:t>.</w:t>
      </w:r>
      <w:r w:rsidRPr="00E6275D">
        <w:rPr>
          <w:b/>
          <w:iCs/>
          <w:szCs w:val="24"/>
        </w:rPr>
        <w:t xml:space="preserve"> </w:t>
      </w:r>
      <w:r w:rsidRPr="00E6275D">
        <w:rPr>
          <w:bCs/>
          <w:iCs/>
          <w:szCs w:val="24"/>
        </w:rPr>
        <w:t xml:space="preserve">Shirley Barnes seconded the motion and the report was unanimously approved. </w:t>
      </w:r>
      <w:r w:rsidRPr="00E6275D">
        <w:rPr>
          <w:bCs/>
          <w:i/>
          <w:szCs w:val="24"/>
        </w:rPr>
        <w:t xml:space="preserve">  </w:t>
      </w:r>
    </w:p>
    <w:p w14:paraId="0D1E3768" w14:textId="77777777" w:rsidR="00E6275D" w:rsidRPr="00E6275D" w:rsidRDefault="00E6275D" w:rsidP="00E6275D">
      <w:pPr>
        <w:rPr>
          <w:bCs/>
          <w:i/>
          <w:szCs w:val="24"/>
        </w:rPr>
      </w:pPr>
    </w:p>
    <w:p w14:paraId="5B4042AF" w14:textId="336BE45F" w:rsidR="00E6275D" w:rsidRPr="00E6275D" w:rsidRDefault="00E6275D" w:rsidP="00E6275D">
      <w:pPr>
        <w:rPr>
          <w:i/>
          <w:szCs w:val="24"/>
        </w:rPr>
      </w:pPr>
      <w:r w:rsidRPr="00E6275D">
        <w:rPr>
          <w:b/>
          <w:i/>
          <w:szCs w:val="24"/>
        </w:rPr>
        <w:t>Action Item</w:t>
      </w:r>
      <w:r w:rsidRPr="00E6275D">
        <w:rPr>
          <w:i/>
          <w:szCs w:val="24"/>
        </w:rPr>
        <w:t>: Approval of Minutes September 9, 2020 Meeting</w:t>
      </w:r>
    </w:p>
    <w:p w14:paraId="4B4B0C5D" w14:textId="5DB9DEF2" w:rsidR="00E6275D" w:rsidRPr="00E6275D" w:rsidRDefault="00006208" w:rsidP="00E6275D">
      <w:pPr>
        <w:rPr>
          <w:szCs w:val="24"/>
        </w:rPr>
      </w:pPr>
      <w:r>
        <w:rPr>
          <w:szCs w:val="24"/>
        </w:rPr>
        <w:t>Scott Parker</w:t>
      </w:r>
      <w:r w:rsidR="00E6275D" w:rsidRPr="00E6275D">
        <w:rPr>
          <w:szCs w:val="24"/>
        </w:rPr>
        <w:t xml:space="preserve"> made a motion to approve the minutes of the GWDB meeting on </w:t>
      </w:r>
      <w:r w:rsidR="00E80DEA">
        <w:rPr>
          <w:szCs w:val="24"/>
        </w:rPr>
        <w:t>Sept. 9</w:t>
      </w:r>
      <w:r w:rsidR="00E6275D" w:rsidRPr="00E6275D">
        <w:rPr>
          <w:szCs w:val="24"/>
        </w:rPr>
        <w:t xml:space="preserve">, 2020. </w:t>
      </w:r>
      <w:r w:rsidR="00A735F7">
        <w:rPr>
          <w:szCs w:val="24"/>
        </w:rPr>
        <w:t>Vance Boelter</w:t>
      </w:r>
      <w:r>
        <w:rPr>
          <w:szCs w:val="24"/>
        </w:rPr>
        <w:t xml:space="preserve"> </w:t>
      </w:r>
      <w:r w:rsidR="00E6275D" w:rsidRPr="00E6275D">
        <w:rPr>
          <w:szCs w:val="24"/>
        </w:rPr>
        <w:t>seconded the motion. The minutes were approved.</w:t>
      </w:r>
    </w:p>
    <w:p w14:paraId="0913EF16" w14:textId="5CC7C7D4" w:rsidR="00D23F3A" w:rsidRPr="00E6275D" w:rsidRDefault="00D23F3A">
      <w:pPr>
        <w:rPr>
          <w:b/>
          <w:szCs w:val="24"/>
        </w:rPr>
      </w:pPr>
    </w:p>
    <w:p w14:paraId="6712D37E" w14:textId="77777777" w:rsidR="00E6275D" w:rsidRPr="00E6275D" w:rsidRDefault="00E6275D">
      <w:pPr>
        <w:rPr>
          <w:bCs/>
          <w:i/>
          <w:iCs/>
          <w:szCs w:val="24"/>
        </w:rPr>
      </w:pPr>
      <w:r w:rsidRPr="00E6275D">
        <w:rPr>
          <w:b/>
          <w:i/>
          <w:iCs/>
          <w:szCs w:val="24"/>
        </w:rPr>
        <w:t xml:space="preserve">Action Item: </w:t>
      </w:r>
      <w:r w:rsidRPr="00E6275D">
        <w:rPr>
          <w:bCs/>
          <w:i/>
          <w:iCs/>
          <w:szCs w:val="24"/>
        </w:rPr>
        <w:t>Approval of GWDB 2021 Legislative Report</w:t>
      </w:r>
    </w:p>
    <w:p w14:paraId="7749E9A0" w14:textId="2F714372" w:rsidR="00D23F3A" w:rsidRPr="00E6275D" w:rsidRDefault="00E6275D">
      <w:pPr>
        <w:rPr>
          <w:bCs/>
          <w:szCs w:val="24"/>
        </w:rPr>
      </w:pPr>
      <w:r w:rsidRPr="00E6275D">
        <w:rPr>
          <w:bCs/>
          <w:szCs w:val="24"/>
        </w:rPr>
        <w:t xml:space="preserve">Operations Chair Elizabeth Kautz entered a motion to approve the GWDB 2021 Legislative Report and Bill McCarthy seconded the motion.  It was approved by the Full Board.    </w:t>
      </w:r>
    </w:p>
    <w:p w14:paraId="7A8A98BE" w14:textId="77777777" w:rsidR="00E6275D" w:rsidRPr="00E6275D" w:rsidRDefault="00E6275D">
      <w:pPr>
        <w:rPr>
          <w:bCs/>
          <w:szCs w:val="24"/>
        </w:rPr>
      </w:pPr>
    </w:p>
    <w:p w14:paraId="07159B3B" w14:textId="46592108" w:rsidR="00D23F3A" w:rsidRDefault="00D23F3A">
      <w:pPr>
        <w:rPr>
          <w:b/>
        </w:rPr>
      </w:pPr>
      <w:r w:rsidRPr="00D23F3A">
        <w:rPr>
          <w:b/>
        </w:rPr>
        <w:t>MAWB Business Meeting</w:t>
      </w:r>
    </w:p>
    <w:p w14:paraId="0C4EF0FA" w14:textId="73289904" w:rsidR="00B1518A" w:rsidRPr="00B1518A" w:rsidRDefault="00B1518A">
      <w:pPr>
        <w:rPr>
          <w:bCs/>
        </w:rPr>
      </w:pPr>
      <w:r w:rsidRPr="00B1518A">
        <w:rPr>
          <w:bCs/>
        </w:rPr>
        <w:t>The Association’s 2021 legislative priorities were shared with the audience</w:t>
      </w:r>
      <w:r>
        <w:rPr>
          <w:bCs/>
        </w:rPr>
        <w:t xml:space="preserve"> by Anne Kilzer, </w:t>
      </w:r>
      <w:r w:rsidR="00CE7677">
        <w:rPr>
          <w:bCs/>
        </w:rPr>
        <w:t xml:space="preserve">who is </w:t>
      </w:r>
      <w:r>
        <w:rPr>
          <w:bCs/>
        </w:rPr>
        <w:t xml:space="preserve">Director of the Hennepin/Carver Workforce Board and leads MAWB’s Legislative Committee. The 2021 Meeting Schedule was reviewed and approved. </w:t>
      </w:r>
      <w:r w:rsidR="00CE7677">
        <w:rPr>
          <w:bCs/>
        </w:rPr>
        <w:t xml:space="preserve">MAWB’s Promising Practices </w:t>
      </w:r>
      <w:proofErr w:type="gramStart"/>
      <w:r w:rsidR="00EF31CA">
        <w:rPr>
          <w:bCs/>
        </w:rPr>
        <w:t>A</w:t>
      </w:r>
      <w:r w:rsidR="00CE7677">
        <w:rPr>
          <w:bCs/>
        </w:rPr>
        <w:t>ward</w:t>
      </w:r>
      <w:r w:rsidR="00006208">
        <w:rPr>
          <w:bCs/>
        </w:rPr>
        <w:t>s</w:t>
      </w:r>
      <w:r w:rsidR="00EF31CA">
        <w:rPr>
          <w:bCs/>
        </w:rPr>
        <w:t xml:space="preserve"> </w:t>
      </w:r>
      <w:r w:rsidR="00CE7677">
        <w:rPr>
          <w:bCs/>
        </w:rPr>
        <w:t xml:space="preserve"> were</w:t>
      </w:r>
      <w:proofErr w:type="gramEnd"/>
      <w:r w:rsidR="00CE7677">
        <w:rPr>
          <w:bCs/>
        </w:rPr>
        <w:t xml:space="preserve"> also announced.</w:t>
      </w:r>
    </w:p>
    <w:p w14:paraId="0A1431AE" w14:textId="43C28527" w:rsidR="00D23F3A" w:rsidRPr="00D23F3A" w:rsidRDefault="00D23F3A">
      <w:pPr>
        <w:rPr>
          <w:b/>
        </w:rPr>
      </w:pPr>
    </w:p>
    <w:p w14:paraId="57DA0B14" w14:textId="270E7357" w:rsidR="00D23F3A" w:rsidRDefault="00D23F3A">
      <w:pPr>
        <w:rPr>
          <w:b/>
        </w:rPr>
      </w:pPr>
      <w:r w:rsidRPr="00D23F3A">
        <w:rPr>
          <w:b/>
        </w:rPr>
        <w:t>COVID-19 and Innovation at the Local Level</w:t>
      </w:r>
    </w:p>
    <w:p w14:paraId="68EF98B8" w14:textId="1D1D1875" w:rsidR="00780294" w:rsidRDefault="00780294">
      <w:pPr>
        <w:rPr>
          <w:bCs/>
        </w:rPr>
      </w:pPr>
      <w:r w:rsidRPr="00780294">
        <w:rPr>
          <w:bCs/>
        </w:rPr>
        <w:t xml:space="preserve">Tammy Biery, Executive Director of Career Solutions in St. Cloud, </w:t>
      </w:r>
      <w:r>
        <w:rPr>
          <w:bCs/>
        </w:rPr>
        <w:t xml:space="preserve">outlined the outreach strategies her team has utilized, including social media, Somali radio programming, press releases, posters, handouts and community presentations and education. </w:t>
      </w:r>
      <w:r w:rsidR="00006208">
        <w:rPr>
          <w:bCs/>
        </w:rPr>
        <w:t>Sh</w:t>
      </w:r>
      <w:r>
        <w:rPr>
          <w:bCs/>
        </w:rPr>
        <w:t>e also spoke of the role CARES Act funding has had in assisting families who are experiencing financial hardship</w:t>
      </w:r>
      <w:r w:rsidR="00006208">
        <w:rPr>
          <w:bCs/>
        </w:rPr>
        <w:t>s</w:t>
      </w:r>
      <w:r>
        <w:rPr>
          <w:bCs/>
        </w:rPr>
        <w:t>.</w:t>
      </w:r>
    </w:p>
    <w:p w14:paraId="2D4DA489" w14:textId="77777777" w:rsidR="00780294" w:rsidRDefault="00780294">
      <w:pPr>
        <w:rPr>
          <w:bCs/>
        </w:rPr>
      </w:pPr>
    </w:p>
    <w:p w14:paraId="07495049" w14:textId="344B4A25" w:rsidR="00780294" w:rsidRDefault="00780294">
      <w:pPr>
        <w:rPr>
          <w:b/>
        </w:rPr>
      </w:pPr>
      <w:r w:rsidRPr="00780294">
        <w:rPr>
          <w:bCs/>
        </w:rPr>
        <w:t>Deb B</w:t>
      </w:r>
      <w:r w:rsidR="00064324">
        <w:rPr>
          <w:bCs/>
        </w:rPr>
        <w:t>a</w:t>
      </w:r>
      <w:r w:rsidRPr="00780294">
        <w:rPr>
          <w:bCs/>
        </w:rPr>
        <w:t>hr-</w:t>
      </w:r>
      <w:proofErr w:type="spellStart"/>
      <w:r w:rsidRPr="00780294">
        <w:rPr>
          <w:bCs/>
        </w:rPr>
        <w:t>Helgen</w:t>
      </w:r>
      <w:proofErr w:type="spellEnd"/>
      <w:r w:rsidR="00D7102C">
        <w:rPr>
          <w:bCs/>
        </w:rPr>
        <w:t>, Director of the City of Minneapolis Training and Employment Program, shared the successes and the volume of customers served through a</w:t>
      </w:r>
      <w:r w:rsidR="00006208">
        <w:rPr>
          <w:bCs/>
        </w:rPr>
        <w:t>n</w:t>
      </w:r>
      <w:r w:rsidR="00D7102C">
        <w:rPr>
          <w:bCs/>
        </w:rPr>
        <w:t xml:space="preserve"> accessible and interactive virtual platform.</w:t>
      </w:r>
    </w:p>
    <w:p w14:paraId="001C1279" w14:textId="77777777" w:rsidR="00780294" w:rsidRDefault="00780294">
      <w:pPr>
        <w:rPr>
          <w:b/>
        </w:rPr>
      </w:pPr>
    </w:p>
    <w:p w14:paraId="5DC60041" w14:textId="268F5D12" w:rsidR="0001215E" w:rsidRDefault="00D7102C">
      <w:pPr>
        <w:rPr>
          <w:b/>
        </w:rPr>
      </w:pPr>
      <w:r w:rsidRPr="0001215E">
        <w:rPr>
          <w:bCs/>
        </w:rPr>
        <w:t xml:space="preserve">Ling Becker, Director of Ramsey County Career Solutions, </w:t>
      </w:r>
      <w:r w:rsidR="0001215E" w:rsidRPr="0001215E">
        <w:rPr>
          <w:bCs/>
        </w:rPr>
        <w:t xml:space="preserve">expressed her appreciation to the County Board for their support during the public health crisis. </w:t>
      </w:r>
      <w:r w:rsidR="0001215E">
        <w:rPr>
          <w:bCs/>
        </w:rPr>
        <w:t xml:space="preserve">Despite offering limited in-person services, partnerships with libraries, Minnesota State and digital literacy navigators resulted in numerous contracts and more than 1500 youth and </w:t>
      </w:r>
      <w:r w:rsidR="00A735F7">
        <w:rPr>
          <w:bCs/>
        </w:rPr>
        <w:t xml:space="preserve">young </w:t>
      </w:r>
      <w:r w:rsidR="0001215E">
        <w:rPr>
          <w:bCs/>
        </w:rPr>
        <w:t xml:space="preserve">adults served. </w:t>
      </w:r>
    </w:p>
    <w:p w14:paraId="5F2421C1" w14:textId="77777777" w:rsidR="0001215E" w:rsidRDefault="0001215E">
      <w:pPr>
        <w:rPr>
          <w:b/>
        </w:rPr>
      </w:pPr>
    </w:p>
    <w:p w14:paraId="7F0CB74E" w14:textId="195EA672" w:rsidR="00D23F3A" w:rsidRPr="00D23F3A" w:rsidRDefault="00D23F3A">
      <w:pPr>
        <w:rPr>
          <w:b/>
        </w:rPr>
      </w:pPr>
      <w:proofErr w:type="spellStart"/>
      <w:r w:rsidRPr="00D23F3A">
        <w:rPr>
          <w:b/>
        </w:rPr>
        <w:t>CareerForce</w:t>
      </w:r>
      <w:proofErr w:type="spellEnd"/>
      <w:r w:rsidRPr="00D23F3A">
        <w:rPr>
          <w:b/>
        </w:rPr>
        <w:t xml:space="preserve"> Updates and Discussion</w:t>
      </w:r>
    </w:p>
    <w:p w14:paraId="0E4CEFF1" w14:textId="3C2F6723" w:rsidR="00CE7677" w:rsidRDefault="00D23F3A">
      <w:pPr>
        <w:rPr>
          <w:bCs/>
        </w:rPr>
      </w:pPr>
      <w:r w:rsidRPr="00D23F3A">
        <w:rPr>
          <w:bCs/>
        </w:rPr>
        <w:t xml:space="preserve">Lorrie Janatopoulos, </w:t>
      </w:r>
      <w:proofErr w:type="spellStart"/>
      <w:r w:rsidRPr="00D23F3A">
        <w:rPr>
          <w:bCs/>
        </w:rPr>
        <w:t>CareerForce</w:t>
      </w:r>
      <w:proofErr w:type="spellEnd"/>
      <w:r w:rsidRPr="00D23F3A">
        <w:rPr>
          <w:bCs/>
        </w:rPr>
        <w:t xml:space="preserve"> Director, </w:t>
      </w:r>
      <w:r w:rsidR="0001215E">
        <w:rPr>
          <w:bCs/>
        </w:rPr>
        <w:t xml:space="preserve">gave an update on the </w:t>
      </w:r>
      <w:proofErr w:type="spellStart"/>
      <w:r w:rsidR="0001215E">
        <w:rPr>
          <w:bCs/>
        </w:rPr>
        <w:t>CareerForce</w:t>
      </w:r>
      <w:proofErr w:type="spellEnd"/>
      <w:r w:rsidR="0001215E">
        <w:rPr>
          <w:bCs/>
        </w:rPr>
        <w:t xml:space="preserve"> response to the pandemic, initially presented in September. Outreach continues to be important.  Women of Color continue to be impacted significantly as well as Black, Indigenous, and People of Color (</w:t>
      </w:r>
      <w:r w:rsidR="00EC7325">
        <w:rPr>
          <w:bCs/>
        </w:rPr>
        <w:t>B</w:t>
      </w:r>
      <w:r w:rsidR="0001215E">
        <w:rPr>
          <w:bCs/>
        </w:rPr>
        <w:t xml:space="preserve">IPOC) </w:t>
      </w:r>
      <w:r w:rsidR="00EC7325">
        <w:rPr>
          <w:bCs/>
        </w:rPr>
        <w:t xml:space="preserve">communities and younger </w:t>
      </w:r>
      <w:proofErr w:type="spellStart"/>
      <w:r w:rsidR="00EC7325">
        <w:rPr>
          <w:bCs/>
        </w:rPr>
        <w:t>CareerForce</w:t>
      </w:r>
      <w:proofErr w:type="spellEnd"/>
      <w:r w:rsidR="00EC7325">
        <w:rPr>
          <w:bCs/>
        </w:rPr>
        <w:t xml:space="preserve"> customers. She discussed the </w:t>
      </w:r>
      <w:proofErr w:type="spellStart"/>
      <w:r w:rsidR="00EC7325">
        <w:rPr>
          <w:bCs/>
        </w:rPr>
        <w:t>CareerForce</w:t>
      </w:r>
      <w:proofErr w:type="spellEnd"/>
      <w:r w:rsidR="00EC7325">
        <w:rPr>
          <w:bCs/>
        </w:rPr>
        <w:t xml:space="preserve"> Jobs in Demand</w:t>
      </w:r>
      <w:r w:rsidR="0001215E">
        <w:rPr>
          <w:bCs/>
        </w:rPr>
        <w:t xml:space="preserve"> </w:t>
      </w:r>
      <w:r w:rsidR="00EC7325">
        <w:rPr>
          <w:bCs/>
        </w:rPr>
        <w:t xml:space="preserve">campaign, which highlights businesses who are hiring on CareerForceMN.com. </w:t>
      </w:r>
    </w:p>
    <w:p w14:paraId="489F17E0" w14:textId="1A63BC53" w:rsidR="00EC7325" w:rsidRDefault="00EC7325">
      <w:pPr>
        <w:rPr>
          <w:bCs/>
        </w:rPr>
      </w:pPr>
    </w:p>
    <w:p w14:paraId="3065D383" w14:textId="77777777" w:rsidR="00A735F7" w:rsidRDefault="00EC7325" w:rsidP="00A735F7">
      <w:r w:rsidRPr="00D23F3A">
        <w:rPr>
          <w:bCs/>
        </w:rPr>
        <w:t xml:space="preserve">Mike Lang, </w:t>
      </w:r>
      <w:proofErr w:type="spellStart"/>
      <w:r>
        <w:rPr>
          <w:bCs/>
        </w:rPr>
        <w:t>CareerForce</w:t>
      </w:r>
      <w:proofErr w:type="spellEnd"/>
      <w:r>
        <w:rPr>
          <w:bCs/>
        </w:rPr>
        <w:t xml:space="preserve"> Director of Employment Services,</w:t>
      </w:r>
      <w:r w:rsidR="009E4582">
        <w:rPr>
          <w:bCs/>
        </w:rPr>
        <w:t xml:space="preserve"> talked about how partnerships with community-based organizations and government entities have resulted in distribution of free personal computers and career kits to those in need. He said the </w:t>
      </w:r>
      <w:proofErr w:type="spellStart"/>
      <w:r w:rsidR="009E4582">
        <w:rPr>
          <w:bCs/>
        </w:rPr>
        <w:t>CareerForce</w:t>
      </w:r>
      <w:proofErr w:type="spellEnd"/>
      <w:r w:rsidR="009E4582">
        <w:rPr>
          <w:bCs/>
        </w:rPr>
        <w:t xml:space="preserve"> Help Desk has experienced a dramatic increase in calls. Drive-through career fairs and Job</w:t>
      </w:r>
      <w:r w:rsidR="00006208">
        <w:rPr>
          <w:bCs/>
        </w:rPr>
        <w:t>s</w:t>
      </w:r>
      <w:r w:rsidR="009E4582">
        <w:rPr>
          <w:bCs/>
        </w:rPr>
        <w:t xml:space="preserve"> in Demand are drawing traffic and interest.  </w:t>
      </w:r>
      <w:r w:rsidR="00A735F7">
        <w:t xml:space="preserve">Mike’s presentation included a demo of the CareerForceMN.com site.    </w:t>
      </w:r>
    </w:p>
    <w:p w14:paraId="64E6A3D9" w14:textId="77777777" w:rsidR="0001215E" w:rsidRDefault="0001215E">
      <w:pPr>
        <w:rPr>
          <w:bCs/>
        </w:rPr>
      </w:pPr>
    </w:p>
    <w:p w14:paraId="14E0B8BE" w14:textId="789B79BB" w:rsidR="00CE7677" w:rsidRPr="00D23F3A" w:rsidRDefault="00CE7677">
      <w:pPr>
        <w:rPr>
          <w:bCs/>
        </w:rPr>
      </w:pPr>
      <w:r>
        <w:rPr>
          <w:bCs/>
        </w:rPr>
        <w:t xml:space="preserve">A Question and Answer Session followed.  </w:t>
      </w:r>
    </w:p>
    <w:p w14:paraId="187AFD34" w14:textId="25E11D4E" w:rsidR="00D23F3A" w:rsidRPr="00D23F3A" w:rsidRDefault="00D23F3A">
      <w:pPr>
        <w:rPr>
          <w:b/>
          <w:bCs/>
        </w:rPr>
      </w:pPr>
      <w:r>
        <w:rPr>
          <w:b/>
          <w:bCs/>
        </w:rPr>
        <w:t xml:space="preserve"> </w:t>
      </w:r>
    </w:p>
    <w:p w14:paraId="2B287C14" w14:textId="06BB79C7" w:rsidR="00D23F3A" w:rsidRPr="00D23F3A" w:rsidRDefault="00D23F3A">
      <w:pPr>
        <w:rPr>
          <w:b/>
          <w:bCs/>
        </w:rPr>
      </w:pPr>
      <w:r>
        <w:rPr>
          <w:b/>
          <w:bCs/>
        </w:rPr>
        <w:t xml:space="preserve">Workforce Development and Economic Development </w:t>
      </w:r>
    </w:p>
    <w:p w14:paraId="10EE760F" w14:textId="1D57124D" w:rsidR="00D23F3A" w:rsidRDefault="00686EDC">
      <w:r>
        <w:t>Hamse Warfa, DEED Deputy Commissioner</w:t>
      </w:r>
      <w:r w:rsidR="003154F7">
        <w:t xml:space="preserve">, greeted attendees of the joint meeting. He complimented Lorrie and Mike on the system-wide response to the pandemic. He highlighted efforts to engage with stakeholders, including MAWB, to address current needs related to the Workforce Development Fund and direction for the future. Going forward, goals are focused on key areas: </w:t>
      </w:r>
      <w:r w:rsidR="009E4582">
        <w:t xml:space="preserve">the digital divide and the lack of wireless access in rural areas of the state; shared metrics around funding, competitive grants and the funding of innovative ideas and initiatives; and service utilization of programs such as Dislocated Worker and Rapid Response. </w:t>
      </w:r>
    </w:p>
    <w:p w14:paraId="42BFFA2D" w14:textId="59ED58CD" w:rsidR="00686EDC" w:rsidRDefault="00686EDC"/>
    <w:p w14:paraId="3BE23C69" w14:textId="3952D48B" w:rsidR="00686EDC" w:rsidRDefault="00686EDC">
      <w:r>
        <w:t>DEED Commissioner Steve Grove</w:t>
      </w:r>
      <w:r w:rsidR="00686B17">
        <w:t xml:space="preserve"> said he is grateful for the members of the GWDB and MAWB and the leadership of Chair Beeth and Chair Barnes. He said the next two to three months are projected to be the worst of the pandemic as Minnesota responds to being a centralized hotspot for COVID-19 cases as well the “Perfect Storm” of a health crisis, economic crisis and civil unrest. There is hopeful news that state relief is </w:t>
      </w:r>
      <w:proofErr w:type="gramStart"/>
      <w:r w:rsidR="00686B17">
        <w:t>coming</w:t>
      </w:r>
      <w:proofErr w:type="gramEnd"/>
      <w:r w:rsidR="00686B17">
        <w:t xml:space="preserve"> and a budget surplus was </w:t>
      </w:r>
      <w:r w:rsidR="00686B17">
        <w:lastRenderedPageBreak/>
        <w:t>announced last week. These funds will serve as a bridge to federal funding</w:t>
      </w:r>
      <w:r w:rsidR="00AC57EA">
        <w:t xml:space="preserve">. Unemployment Insurance has distributed $9 billion in Minnesota </w:t>
      </w:r>
      <w:r w:rsidR="00E16718">
        <w:t>with more to come as benefits are extended.</w:t>
      </w:r>
      <w:r w:rsidR="00AC57EA">
        <w:t xml:space="preserve">    </w:t>
      </w:r>
      <w:r w:rsidR="00686B17">
        <w:t xml:space="preserve">      </w:t>
      </w:r>
      <w:r>
        <w:t xml:space="preserve">  </w:t>
      </w:r>
    </w:p>
    <w:p w14:paraId="6CAAC777" w14:textId="77777777" w:rsidR="00E16718" w:rsidRDefault="00E16718"/>
    <w:p w14:paraId="27771C34" w14:textId="3ABE72DB" w:rsidR="00686EDC" w:rsidRDefault="00E16718">
      <w:r>
        <w:t xml:space="preserve">Commissioner Grove told the group that what the state’s workforce development boards </w:t>
      </w:r>
      <w:r w:rsidR="00006208">
        <w:t xml:space="preserve">do </w:t>
      </w:r>
      <w:r>
        <w:t xml:space="preserve">in the next few months will determine where the state is 12 months from now. He offered a blueprint for success: Make every effort to increase inclusion; Build the best pandemic-proof economy by increasing new starts and sustainability for small businesses; Reskill for service sector workers who have suffered greatly using a host of </w:t>
      </w:r>
      <w:r w:rsidR="00AA1485">
        <w:t xml:space="preserve">methods, including the Coursera on-line learning platform.  </w:t>
      </w:r>
      <w:r>
        <w:t xml:space="preserve"> </w:t>
      </w:r>
    </w:p>
    <w:p w14:paraId="4E127711" w14:textId="356EB0D3" w:rsidR="00686EDC" w:rsidRDefault="00686EDC"/>
    <w:p w14:paraId="303B8E59" w14:textId="064B12AD" w:rsidR="00686EDC" w:rsidRPr="00B70CD9" w:rsidRDefault="00686EDC">
      <w:pPr>
        <w:rPr>
          <w:rFonts w:cstheme="minorHAnsi"/>
          <w:b/>
          <w:bCs/>
        </w:rPr>
      </w:pPr>
      <w:r w:rsidRPr="00B70CD9">
        <w:rPr>
          <w:rFonts w:cstheme="minorHAnsi"/>
          <w:b/>
          <w:bCs/>
        </w:rPr>
        <w:t>Closing Remarks</w:t>
      </w:r>
    </w:p>
    <w:p w14:paraId="613D50B3" w14:textId="7D2C788B" w:rsidR="00EC7325" w:rsidRPr="00B70CD9" w:rsidRDefault="00B70CD9">
      <w:pPr>
        <w:rPr>
          <w:rFonts w:cstheme="minorHAnsi"/>
        </w:rPr>
      </w:pPr>
      <w:r w:rsidRPr="00B70CD9">
        <w:rPr>
          <w:rFonts w:cstheme="minorHAnsi"/>
        </w:rPr>
        <w:t xml:space="preserve">Laura Beeth thanked Commissioner Grove for his leadership and perseverance during this difficult time. </w:t>
      </w:r>
      <w:r>
        <w:rPr>
          <w:rFonts w:cstheme="minorHAnsi"/>
        </w:rPr>
        <w:t xml:space="preserve">She recognized Steve Ditschler, long-time GWDB member and Chair of the Disability Equity Committee, </w:t>
      </w:r>
      <w:r w:rsidR="003154F7">
        <w:rPr>
          <w:rFonts w:cstheme="minorHAnsi"/>
        </w:rPr>
        <w:t xml:space="preserve">who </w:t>
      </w:r>
      <w:r>
        <w:rPr>
          <w:rFonts w:cstheme="minorHAnsi"/>
        </w:rPr>
        <w:t xml:space="preserve">is entering a new phase </w:t>
      </w:r>
      <w:r w:rsidR="00006208">
        <w:rPr>
          <w:rFonts w:cstheme="minorHAnsi"/>
        </w:rPr>
        <w:t>of</w:t>
      </w:r>
      <w:r>
        <w:rPr>
          <w:rFonts w:cstheme="minorHAnsi"/>
        </w:rPr>
        <w:t xml:space="preserve"> his life</w:t>
      </w:r>
      <w:r w:rsidR="003154F7">
        <w:rPr>
          <w:rFonts w:cstheme="minorHAnsi"/>
        </w:rPr>
        <w:t>:</w:t>
      </w:r>
      <w:r>
        <w:rPr>
          <w:rFonts w:cstheme="minorHAnsi"/>
        </w:rPr>
        <w:t xml:space="preserve"> retirement. She expressed her gratitude for his time, leadership and service </w:t>
      </w:r>
      <w:r w:rsidR="003154F7">
        <w:rPr>
          <w:rFonts w:cstheme="minorHAnsi"/>
        </w:rPr>
        <w:t xml:space="preserve">to workforce development at the local, </w:t>
      </w:r>
      <w:proofErr w:type="gramStart"/>
      <w:r w:rsidR="003154F7">
        <w:rPr>
          <w:rFonts w:cstheme="minorHAnsi"/>
        </w:rPr>
        <w:t xml:space="preserve">state, </w:t>
      </w:r>
      <w:r>
        <w:rPr>
          <w:rFonts w:cstheme="minorHAnsi"/>
        </w:rPr>
        <w:t xml:space="preserve"> </w:t>
      </w:r>
      <w:r w:rsidR="003154F7">
        <w:rPr>
          <w:rFonts w:cstheme="minorHAnsi"/>
        </w:rPr>
        <w:t>and</w:t>
      </w:r>
      <w:proofErr w:type="gramEnd"/>
      <w:r w:rsidR="003154F7">
        <w:rPr>
          <w:rFonts w:cstheme="minorHAnsi"/>
        </w:rPr>
        <w:t xml:space="preserve"> national level. Steve said, “It has been an honor and a privilege to serve on this Board under three governors and have the opportunity to work with such great people.” </w:t>
      </w:r>
      <w:r>
        <w:rPr>
          <w:rFonts w:cstheme="minorHAnsi"/>
        </w:rPr>
        <w:t>Chair Beeth</w:t>
      </w:r>
      <w:r w:rsidR="00EC7325" w:rsidRPr="00B70CD9">
        <w:rPr>
          <w:rFonts w:cstheme="minorHAnsi"/>
        </w:rPr>
        <w:t xml:space="preserve"> also gave a “shout out” to Ben, Kay and Jeanna for their efforts in planning </w:t>
      </w:r>
      <w:r w:rsidRPr="00B70CD9">
        <w:rPr>
          <w:rFonts w:cstheme="minorHAnsi"/>
        </w:rPr>
        <w:t>the</w:t>
      </w:r>
      <w:r w:rsidR="00EC7325" w:rsidRPr="00B70CD9">
        <w:rPr>
          <w:rFonts w:cstheme="minorHAnsi"/>
        </w:rPr>
        <w:t xml:space="preserve"> joint meeting. </w:t>
      </w:r>
    </w:p>
    <w:p w14:paraId="2E134B9E" w14:textId="3548B4EE" w:rsidR="00EC7325" w:rsidRPr="00B70CD9" w:rsidRDefault="00EC7325">
      <w:pPr>
        <w:rPr>
          <w:rFonts w:cstheme="minorHAnsi"/>
        </w:rPr>
      </w:pPr>
    </w:p>
    <w:p w14:paraId="414263E2" w14:textId="31B2DAFE" w:rsidR="00E6275D" w:rsidRPr="00B70CD9" w:rsidRDefault="00B70CD9">
      <w:pPr>
        <w:rPr>
          <w:rFonts w:cstheme="minorHAnsi"/>
        </w:rPr>
      </w:pPr>
      <w:r w:rsidRPr="00B70CD9">
        <w:rPr>
          <w:rFonts w:cstheme="minorHAnsi"/>
        </w:rPr>
        <w:t xml:space="preserve">Shirley Barnes shared a quote from Martin Luther King, Jr.: </w:t>
      </w:r>
      <w:r w:rsidRPr="00B70CD9">
        <w:rPr>
          <w:rFonts w:cstheme="minorHAnsi"/>
          <w:color w:val="202124"/>
          <w:shd w:val="clear" w:color="auto" w:fill="FFFFFF"/>
        </w:rPr>
        <w:t>“Life's most persistent and urgent question is, 'What are you doing for others?</w:t>
      </w:r>
      <w:r w:rsidR="00A735F7">
        <w:rPr>
          <w:rFonts w:cstheme="minorHAnsi"/>
          <w:color w:val="202124"/>
          <w:shd w:val="clear" w:color="auto" w:fill="FFFFFF"/>
        </w:rPr>
        <w:t>’</w:t>
      </w:r>
      <w:r w:rsidRPr="00B70CD9">
        <w:rPr>
          <w:rFonts w:cstheme="minorHAnsi"/>
          <w:color w:val="202124"/>
          <w:shd w:val="clear" w:color="auto" w:fill="FFFFFF"/>
        </w:rPr>
        <w:t>” </w:t>
      </w:r>
      <w:r w:rsidR="00D957C5">
        <w:rPr>
          <w:rFonts w:cstheme="minorHAnsi"/>
        </w:rPr>
        <w:t>She thanked the members of both MAWB and the GWDB for the work that they do in service of others and our state.</w:t>
      </w:r>
    </w:p>
    <w:p w14:paraId="04796888" w14:textId="77777777" w:rsidR="00E6275D" w:rsidRPr="00B70CD9" w:rsidRDefault="00E6275D">
      <w:pPr>
        <w:rPr>
          <w:rFonts w:cstheme="minorHAnsi"/>
        </w:rPr>
      </w:pPr>
    </w:p>
    <w:p w14:paraId="5902D38F" w14:textId="2AFE9A7D" w:rsidR="00686EDC" w:rsidRPr="00B70CD9" w:rsidRDefault="00686EDC">
      <w:pPr>
        <w:rPr>
          <w:b/>
          <w:bCs/>
        </w:rPr>
      </w:pPr>
      <w:r w:rsidRPr="00B70CD9">
        <w:rPr>
          <w:b/>
          <w:bCs/>
        </w:rPr>
        <w:t>Adjournment</w:t>
      </w:r>
    </w:p>
    <w:p w14:paraId="75202BF9" w14:textId="1D352082" w:rsidR="00B70CD9" w:rsidRDefault="00B70CD9" w:rsidP="00B70CD9">
      <w:r>
        <w:t xml:space="preserve">Prior to adjournment, GWDB Director Ben Baglio said the deadline for responses to a GWDB member survey has been extended. The meeting was adjourned at 11:56 a.m. by acclamation. </w:t>
      </w:r>
    </w:p>
    <w:p w14:paraId="7A89A6E9" w14:textId="0DD54391" w:rsidR="00686EDC" w:rsidRDefault="00686EDC"/>
    <w:p w14:paraId="498DBC29" w14:textId="268D3520" w:rsidR="00686EDC" w:rsidRPr="00686EDC" w:rsidRDefault="00686EDC">
      <w:pPr>
        <w:rPr>
          <w:i/>
          <w:iCs/>
        </w:rPr>
      </w:pPr>
      <w:r w:rsidRPr="00686EDC">
        <w:rPr>
          <w:i/>
          <w:iCs/>
        </w:rPr>
        <w:t xml:space="preserve">The next meeting of the Governor’s Workforce Development Board is scheduled from </w:t>
      </w:r>
      <w:r w:rsidRPr="00686EDC">
        <w:rPr>
          <w:b/>
          <w:bCs/>
          <w:i/>
          <w:iCs/>
        </w:rPr>
        <w:t>10:00 to 11:30 a.m. on Wednesday, April 28</w:t>
      </w:r>
      <w:r w:rsidRPr="00686EDC">
        <w:rPr>
          <w:i/>
          <w:iCs/>
        </w:rPr>
        <w:t xml:space="preserve"> via Zoom.  </w:t>
      </w:r>
    </w:p>
    <w:p w14:paraId="481D5EDE" w14:textId="3AAE952F" w:rsidR="00686EDC" w:rsidRPr="00686EDC" w:rsidRDefault="00686EDC">
      <w:pPr>
        <w:rPr>
          <w:i/>
          <w:iCs/>
        </w:rPr>
      </w:pPr>
      <w:r w:rsidRPr="00686EDC">
        <w:rPr>
          <w:i/>
          <w:iCs/>
        </w:rPr>
        <w:t xml:space="preserve"> </w:t>
      </w:r>
    </w:p>
    <w:p w14:paraId="123BD349" w14:textId="77777777" w:rsidR="00686EDC" w:rsidRPr="00686EDC" w:rsidRDefault="00686EDC">
      <w:pPr>
        <w:rPr>
          <w:i/>
          <w:iCs/>
        </w:rPr>
      </w:pPr>
    </w:p>
    <w:sectPr w:rsidR="00686EDC" w:rsidRPr="00686EDC" w:rsidSect="00B9382A">
      <w:headerReference w:type="default" r:id="rId10"/>
      <w:footerReference w:type="default" r:id="rId11"/>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4A06A" w14:textId="77777777" w:rsidR="00FF520C" w:rsidRDefault="00FF520C" w:rsidP="00CA3B59">
      <w:r>
        <w:separator/>
      </w:r>
    </w:p>
  </w:endnote>
  <w:endnote w:type="continuationSeparator" w:id="0">
    <w:p w14:paraId="117A87F1" w14:textId="77777777" w:rsidR="00FF520C" w:rsidRDefault="00FF520C" w:rsidP="00CA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896117"/>
      <w:docPartObj>
        <w:docPartGallery w:val="Page Numbers (Bottom of Page)"/>
        <w:docPartUnique/>
      </w:docPartObj>
    </w:sdtPr>
    <w:sdtEndPr>
      <w:rPr>
        <w:noProof/>
      </w:rPr>
    </w:sdtEndPr>
    <w:sdtContent>
      <w:p w14:paraId="0E780C1C" w14:textId="64D43E6C" w:rsidR="00AA1485" w:rsidRDefault="00AA14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DC2637" w14:textId="77777777" w:rsidR="009623E5" w:rsidRDefault="00962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48972" w14:textId="77777777" w:rsidR="00FF520C" w:rsidRDefault="00FF520C" w:rsidP="00CA3B59">
      <w:r>
        <w:separator/>
      </w:r>
    </w:p>
  </w:footnote>
  <w:footnote w:type="continuationSeparator" w:id="0">
    <w:p w14:paraId="12357A12" w14:textId="77777777" w:rsidR="00FF520C" w:rsidRDefault="00FF520C" w:rsidP="00CA3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D166E" w14:textId="249C3C2E" w:rsidR="009623E5" w:rsidRDefault="009623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59"/>
    <w:rsid w:val="00006208"/>
    <w:rsid w:val="0001215E"/>
    <w:rsid w:val="00064324"/>
    <w:rsid w:val="0011002B"/>
    <w:rsid w:val="002553EB"/>
    <w:rsid w:val="003154F7"/>
    <w:rsid w:val="00322694"/>
    <w:rsid w:val="003A49A6"/>
    <w:rsid w:val="00686B17"/>
    <w:rsid w:val="00686EDC"/>
    <w:rsid w:val="0070382F"/>
    <w:rsid w:val="00720B66"/>
    <w:rsid w:val="00775200"/>
    <w:rsid w:val="00780294"/>
    <w:rsid w:val="009623E5"/>
    <w:rsid w:val="009E4582"/>
    <w:rsid w:val="00A02784"/>
    <w:rsid w:val="00A735F7"/>
    <w:rsid w:val="00AA1485"/>
    <w:rsid w:val="00AC57EA"/>
    <w:rsid w:val="00B1518A"/>
    <w:rsid w:val="00B20C6B"/>
    <w:rsid w:val="00B70CD9"/>
    <w:rsid w:val="00B9382A"/>
    <w:rsid w:val="00CA3B59"/>
    <w:rsid w:val="00CE7677"/>
    <w:rsid w:val="00D23F3A"/>
    <w:rsid w:val="00D7102C"/>
    <w:rsid w:val="00D957C5"/>
    <w:rsid w:val="00DB0226"/>
    <w:rsid w:val="00E16718"/>
    <w:rsid w:val="00E6275D"/>
    <w:rsid w:val="00E80DEA"/>
    <w:rsid w:val="00EC7325"/>
    <w:rsid w:val="00EF0F24"/>
    <w:rsid w:val="00EF31CA"/>
    <w:rsid w:val="00FF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0FA40F"/>
  <w15:chartTrackingRefBased/>
  <w15:docId w15:val="{F0743395-8DB1-4499-9F06-17833855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B59"/>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B59"/>
    <w:pPr>
      <w:tabs>
        <w:tab w:val="center" w:pos="4680"/>
        <w:tab w:val="right" w:pos="9360"/>
      </w:tabs>
    </w:pPr>
  </w:style>
  <w:style w:type="character" w:customStyle="1" w:styleId="HeaderChar">
    <w:name w:val="Header Char"/>
    <w:basedOn w:val="DefaultParagraphFont"/>
    <w:link w:val="Header"/>
    <w:uiPriority w:val="99"/>
    <w:rsid w:val="00CA3B59"/>
    <w:rPr>
      <w:sz w:val="24"/>
    </w:rPr>
  </w:style>
  <w:style w:type="paragraph" w:styleId="Footer">
    <w:name w:val="footer"/>
    <w:basedOn w:val="Normal"/>
    <w:link w:val="FooterChar"/>
    <w:uiPriority w:val="99"/>
    <w:unhideWhenUsed/>
    <w:rsid w:val="00CA3B59"/>
    <w:pPr>
      <w:tabs>
        <w:tab w:val="center" w:pos="4680"/>
        <w:tab w:val="right" w:pos="9360"/>
      </w:tabs>
    </w:pPr>
  </w:style>
  <w:style w:type="character" w:customStyle="1" w:styleId="FooterChar">
    <w:name w:val="Footer Char"/>
    <w:basedOn w:val="DefaultParagraphFont"/>
    <w:link w:val="Footer"/>
    <w:uiPriority w:val="99"/>
    <w:rsid w:val="00CA3B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3227EF-5687-4170-8504-799CE435B4D3}">
  <ds:schemaRefs>
    <ds:schemaRef ds:uri="http://schemas.openxmlformats.org/officeDocument/2006/bibliography"/>
  </ds:schemaRefs>
</ds:datastoreItem>
</file>

<file path=customXml/itemProps2.xml><?xml version="1.0" encoding="utf-8"?>
<ds:datastoreItem xmlns:ds="http://schemas.openxmlformats.org/officeDocument/2006/customXml" ds:itemID="{8CA0E9A3-F596-4843-BF3F-75B01BF2A0CE}"/>
</file>

<file path=customXml/itemProps3.xml><?xml version="1.0" encoding="utf-8"?>
<ds:datastoreItem xmlns:ds="http://schemas.openxmlformats.org/officeDocument/2006/customXml" ds:itemID="{13F8D7EB-B7B4-448A-B085-48F478479663}"/>
</file>

<file path=customXml/itemProps4.xml><?xml version="1.0" encoding="utf-8"?>
<ds:datastoreItem xmlns:ds="http://schemas.openxmlformats.org/officeDocument/2006/customXml" ds:itemID="{E4778E72-F08E-4602-A3A8-E13CDFEF9370}"/>
</file>

<file path=docProps/app.xml><?xml version="1.0" encoding="utf-8"?>
<Properties xmlns="http://schemas.openxmlformats.org/officeDocument/2006/extended-properties" xmlns:vt="http://schemas.openxmlformats.org/officeDocument/2006/docPropsVTypes">
  <Template>Normal</Template>
  <TotalTime>5</TotalTime>
  <Pages>4</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Kammen, Kay (DEED)</dc:creator>
  <cp:keywords/>
  <dc:description/>
  <cp:lastModifiedBy>Kammen, Kay (DEED)</cp:lastModifiedBy>
  <cp:revision>3</cp:revision>
  <dcterms:created xsi:type="dcterms:W3CDTF">2021-05-03T16:16:00Z</dcterms:created>
  <dcterms:modified xsi:type="dcterms:W3CDTF">2021-05-03T16:18:00Z</dcterms:modified>
</cp:coreProperties>
</file>