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439F4" w14:textId="77777777" w:rsidR="0046391D" w:rsidRPr="00C516ED" w:rsidRDefault="0046391D" w:rsidP="0046391D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19200B1A" w14:textId="28566928" w:rsidR="0046391D" w:rsidRDefault="00306530" w:rsidP="0046391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January 29</w:t>
      </w:r>
      <w:r w:rsidR="0046391D">
        <w:rPr>
          <w:rFonts w:asciiTheme="minorHAnsi" w:hAnsiTheme="minorHAnsi"/>
          <w:b/>
        </w:rPr>
        <w:t>, 202</w:t>
      </w:r>
      <w:r>
        <w:rPr>
          <w:rFonts w:asciiTheme="minorHAnsi" w:hAnsiTheme="minorHAnsi"/>
          <w:b/>
        </w:rPr>
        <w:t>1</w:t>
      </w:r>
    </w:p>
    <w:p w14:paraId="003F9131" w14:textId="1244C47C" w:rsidR="0046391D" w:rsidRDefault="0046391D" w:rsidP="00FA2A5E">
      <w:pPr>
        <w:pStyle w:val="xxxmsonormal"/>
        <w:jc w:val="center"/>
        <w:rPr>
          <w:rFonts w:asciiTheme="minorHAnsi" w:hAnsiTheme="minorHAnsi"/>
          <w:b/>
        </w:rPr>
      </w:pPr>
      <w:r w:rsidRPr="00C3000E">
        <w:rPr>
          <w:rFonts w:asciiTheme="minorHAnsi" w:hAnsiTheme="minorHAnsi"/>
          <w:b/>
          <w:sz w:val="22"/>
          <w:szCs w:val="22"/>
        </w:rPr>
        <w:t>10:00 a.m. – 12:30 p.m.</w:t>
      </w:r>
    </w:p>
    <w:p w14:paraId="42E07318" w14:textId="2E906E25" w:rsidR="00242C30" w:rsidRDefault="00242C30" w:rsidP="00242C30">
      <w:pPr>
        <w:rPr>
          <w:rFonts w:eastAsia="Times New Roman"/>
          <w:color w:val="000000"/>
        </w:rPr>
      </w:pPr>
    </w:p>
    <w:p w14:paraId="1F641E4C" w14:textId="77777777" w:rsidR="00306530" w:rsidRDefault="00306530" w:rsidP="00306530">
      <w:pPr>
        <w:jc w:val="center"/>
        <w:rPr>
          <w:b/>
          <w:lang w:val="en"/>
        </w:rPr>
      </w:pPr>
      <w:r>
        <w:rPr>
          <w:b/>
          <w:lang w:val="en"/>
        </w:rPr>
        <w:t>Webex/Conference Call</w:t>
      </w:r>
    </w:p>
    <w:p w14:paraId="5EEAFE0F" w14:textId="77777777" w:rsidR="00306530" w:rsidRDefault="00306530" w:rsidP="00306530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252424"/>
          <w:sz w:val="21"/>
          <w:szCs w:val="21"/>
        </w:rPr>
        <w:t>Join on your computer or mobile app</w:t>
      </w:r>
    </w:p>
    <w:p w14:paraId="782164FB" w14:textId="77777777" w:rsidR="00306530" w:rsidRDefault="0094765C" w:rsidP="00306530">
      <w:pPr>
        <w:jc w:val="center"/>
        <w:rPr>
          <w:rFonts w:eastAsia="Times New Roman"/>
          <w:color w:val="000000"/>
          <w:sz w:val="24"/>
          <w:szCs w:val="24"/>
        </w:rPr>
      </w:pPr>
      <w:hyperlink r:id="rId8" w:tgtFrame="_blank" w:history="1">
        <w:r w:rsidR="00306530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42BE1BA" w14:textId="77777777" w:rsidR="00306530" w:rsidRDefault="00306530" w:rsidP="00306530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252424"/>
          <w:sz w:val="21"/>
          <w:szCs w:val="21"/>
        </w:rPr>
        <w:t>Or call in (audio only)</w:t>
      </w:r>
    </w:p>
    <w:p w14:paraId="127F6FD2" w14:textId="77777777" w:rsidR="00306530" w:rsidRDefault="0094765C" w:rsidP="00306530">
      <w:pPr>
        <w:jc w:val="center"/>
        <w:rPr>
          <w:rFonts w:eastAsia="Times New Roman"/>
          <w:color w:val="000000"/>
          <w:sz w:val="24"/>
          <w:szCs w:val="24"/>
        </w:rPr>
      </w:pPr>
      <w:hyperlink r:id="rId9" w:anchor=" " w:history="1">
        <w:r w:rsidR="00306530">
          <w:rPr>
            <w:rStyle w:val="Hyperlink"/>
            <w:rFonts w:eastAsia="Times New Roman"/>
            <w:color w:val="6264A7"/>
            <w:sz w:val="21"/>
            <w:szCs w:val="21"/>
          </w:rPr>
          <w:t>+1 763-317-4323,,989314741#</w:t>
        </w:r>
      </w:hyperlink>
      <w:r w:rsidR="00306530">
        <w:rPr>
          <w:rFonts w:eastAsia="Times New Roman"/>
          <w:color w:val="000000"/>
          <w:sz w:val="24"/>
          <w:szCs w:val="24"/>
        </w:rPr>
        <w:t xml:space="preserve"> </w:t>
      </w:r>
      <w:r w:rsidR="00306530">
        <w:rPr>
          <w:rFonts w:eastAsia="Times New Roman"/>
          <w:color w:val="252424"/>
          <w:sz w:val="21"/>
          <w:szCs w:val="21"/>
        </w:rPr>
        <w:t>  United States, Plymouth</w:t>
      </w:r>
    </w:p>
    <w:p w14:paraId="3DF17733" w14:textId="77777777" w:rsidR="00306530" w:rsidRDefault="00306530" w:rsidP="00306530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252424"/>
          <w:sz w:val="21"/>
          <w:szCs w:val="21"/>
        </w:rPr>
        <w:t xml:space="preserve">Phone Conference ID: </w:t>
      </w:r>
      <w:r>
        <w:rPr>
          <w:rFonts w:eastAsia="Times New Roman"/>
          <w:color w:val="252424"/>
          <w:sz w:val="24"/>
          <w:szCs w:val="24"/>
        </w:rPr>
        <w:t>989 314 741#</w:t>
      </w:r>
    </w:p>
    <w:p w14:paraId="058D78E8" w14:textId="77777777" w:rsidR="00306530" w:rsidRDefault="00306530" w:rsidP="00242C30">
      <w:pPr>
        <w:rPr>
          <w:rFonts w:eastAsia="Times New Roman"/>
          <w:color w:val="000000"/>
        </w:rPr>
      </w:pPr>
    </w:p>
    <w:p w14:paraId="6687A4D7" w14:textId="4C33DE7B" w:rsidR="00242C30" w:rsidRDefault="00242C30" w:rsidP="00242C30">
      <w:r>
        <w:rPr>
          <w:rFonts w:eastAsia="Times New Roman"/>
          <w:b/>
          <w:bCs/>
          <w:color w:val="000000"/>
        </w:rPr>
        <w:t xml:space="preserve">Task Force Members Present: </w:t>
      </w:r>
      <w:r>
        <w:t>Teddy Bekele,</w:t>
      </w:r>
      <w:r w:rsidR="000D7A33">
        <w:t xml:space="preserve"> Nolan Cauthen,</w:t>
      </w:r>
      <w:r>
        <w:t xml:space="preserve"> Dale Cook, Steve Fenske, Steve Giorgi, </w:t>
      </w:r>
      <w:r w:rsidR="00306530">
        <w:t xml:space="preserve">Jason Hollinday, Yvonne Cariveau, </w:t>
      </w:r>
      <w:r w:rsidR="000D7A33">
        <w:t xml:space="preserve">Marc Johnson, </w:t>
      </w:r>
      <w:r>
        <w:t xml:space="preserve">Bernadine Joselyn, Brian Krambeer, Micah Myers, Theresa Sunde, Jim Weikum, Paul Weirtz, </w:t>
      </w:r>
      <w:r w:rsidR="003452B9">
        <w:t xml:space="preserve">and </w:t>
      </w:r>
      <w:r>
        <w:t>Dave Wolf</w:t>
      </w:r>
    </w:p>
    <w:p w14:paraId="5749061B" w14:textId="277C1DC4" w:rsidR="00242C30" w:rsidRDefault="00242C30" w:rsidP="00242C30"/>
    <w:p w14:paraId="5F8EA784" w14:textId="3539A539" w:rsidR="00242C30" w:rsidRDefault="00242C30" w:rsidP="00242C30">
      <w:r>
        <w:rPr>
          <w:b/>
          <w:bCs/>
        </w:rPr>
        <w:t>Task Force Members Absent:</w:t>
      </w:r>
      <w:r>
        <w:t xml:space="preserve"> </w:t>
      </w:r>
      <w:r w:rsidR="00306530">
        <w:t>None</w:t>
      </w:r>
    </w:p>
    <w:p w14:paraId="7172D937" w14:textId="5E03FD3A" w:rsidR="00242C30" w:rsidRDefault="00242C30" w:rsidP="00242C30"/>
    <w:p w14:paraId="5A1689CA" w14:textId="5D8BABDD" w:rsidR="00242C30" w:rsidRPr="00242C30" w:rsidRDefault="00242C30" w:rsidP="00242C30">
      <w:pPr>
        <w:rPr>
          <w:rFonts w:eastAsia="Times New Roman"/>
          <w:b/>
          <w:bCs/>
          <w:color w:val="000000"/>
        </w:rPr>
      </w:pPr>
      <w:r>
        <w:rPr>
          <w:b/>
          <w:bCs/>
        </w:rPr>
        <w:t xml:space="preserve">Others in Attendance: </w:t>
      </w:r>
      <w:r w:rsidR="00306530">
        <w:t xml:space="preserve">Ryan Altman, Sonya Borgeson-Bethke, </w:t>
      </w:r>
      <w:r>
        <w:t xml:space="preserve">Deven Bowdry, </w:t>
      </w:r>
      <w:r w:rsidR="00306530">
        <w:t xml:space="preserve">Joe Buttweiler, </w:t>
      </w:r>
      <w:r>
        <w:t>Zach Cairns,</w:t>
      </w:r>
      <w:r w:rsidR="000D7A33">
        <w:t xml:space="preserve"> </w:t>
      </w:r>
      <w:r>
        <w:t>Angie Dickison,</w:t>
      </w:r>
      <w:r w:rsidR="00306530">
        <w:t xml:space="preserve"> Amanda Duerr,</w:t>
      </w:r>
      <w:r>
        <w:t xml:space="preserve"> </w:t>
      </w:r>
      <w:r w:rsidR="00306530">
        <w:t>Jen Frost, Alexandra Henriquez, Zach Jacobs, Laura Kangas</w:t>
      </w:r>
      <w:r w:rsidR="000D7A33">
        <w:t>,</w:t>
      </w:r>
      <w:r w:rsidR="00306530">
        <w:t xml:space="preserve"> </w:t>
      </w:r>
      <w:r w:rsidR="00CA57EA">
        <w:t xml:space="preserve">Jon Kelly, Daniel Lightfoot, Jessica Schatz, </w:t>
      </w:r>
      <w:r w:rsidR="000D7A33">
        <w:t xml:space="preserve">Eileen Smith, </w:t>
      </w:r>
      <w:r>
        <w:t xml:space="preserve">Ann Treacy, Diane Wells, </w:t>
      </w:r>
      <w:r w:rsidR="000D7A33">
        <w:t xml:space="preserve">Melissa Wolf </w:t>
      </w:r>
      <w:r>
        <w:t xml:space="preserve">and </w:t>
      </w:r>
      <w:r w:rsidR="00CA57EA">
        <w:t>Nathan Zacharias</w:t>
      </w:r>
      <w:r>
        <w:t>.</w:t>
      </w:r>
    </w:p>
    <w:p w14:paraId="3934C16D" w14:textId="77777777" w:rsidR="0046391D" w:rsidRDefault="0046391D" w:rsidP="0046391D"/>
    <w:p w14:paraId="23866E49" w14:textId="0CE2A0F1" w:rsidR="0046391D" w:rsidRDefault="0046391D" w:rsidP="008E34EF">
      <w:pPr>
        <w:pStyle w:val="ListParagraph"/>
        <w:numPr>
          <w:ilvl w:val="0"/>
          <w:numId w:val="1"/>
        </w:numPr>
        <w:rPr>
          <w:b/>
          <w:bCs/>
        </w:rPr>
      </w:pPr>
      <w:r w:rsidRPr="008E34EF">
        <w:rPr>
          <w:b/>
          <w:bCs/>
        </w:rPr>
        <w:t xml:space="preserve">Welcome, Task Force Introductions, Attendee Introductions and Approval of Minutes from </w:t>
      </w:r>
      <w:r w:rsidR="00594A71">
        <w:rPr>
          <w:b/>
          <w:bCs/>
        </w:rPr>
        <w:t>December 18</w:t>
      </w:r>
      <w:r w:rsidRPr="008E34EF">
        <w:rPr>
          <w:b/>
          <w:bCs/>
        </w:rPr>
        <w:t>, 2020 Meeting</w:t>
      </w:r>
    </w:p>
    <w:p w14:paraId="1243E072" w14:textId="52943BA5" w:rsidR="008E34EF" w:rsidRDefault="008E34EF" w:rsidP="008E34EF"/>
    <w:p w14:paraId="1BC10A0D" w14:textId="3E34C839" w:rsidR="008E34EF" w:rsidRPr="008E34EF" w:rsidRDefault="00BF18E3" w:rsidP="008E34EF">
      <w:r>
        <w:t>Chair Bekele went over the agenda for the meeting. Roll call was taken.</w:t>
      </w:r>
      <w:r w:rsidR="00CA57EA">
        <w:t xml:space="preserve"> Members of the public attending the webex were able to introduce themselves.</w:t>
      </w:r>
      <w:r>
        <w:t xml:space="preserve"> The minutes of the </w:t>
      </w:r>
      <w:r w:rsidR="00CA57EA">
        <w:t>December 18</w:t>
      </w:r>
      <w:r>
        <w:t>, 2020 meeting were approved.</w:t>
      </w:r>
      <w:r w:rsidR="00174366">
        <w:t xml:space="preserve"> </w:t>
      </w:r>
    </w:p>
    <w:p w14:paraId="7741BB09" w14:textId="77777777" w:rsidR="0046391D" w:rsidRPr="0046391D" w:rsidRDefault="0046391D" w:rsidP="0046391D"/>
    <w:p w14:paraId="2FB14447" w14:textId="079F1FCF" w:rsidR="0046391D" w:rsidRPr="003E3931" w:rsidRDefault="001952E7" w:rsidP="00BF18E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Status of 2020 Annual Report</w:t>
      </w:r>
    </w:p>
    <w:p w14:paraId="731EF5AE" w14:textId="63F74E05" w:rsidR="001C7117" w:rsidRPr="001C7117" w:rsidRDefault="0046391D" w:rsidP="0046391D">
      <w:pPr>
        <w:ind w:left="2880" w:hanging="2880"/>
      </w:pPr>
      <w:r w:rsidRPr="0046391D">
        <w:tab/>
      </w:r>
    </w:p>
    <w:p w14:paraId="3E9522F2" w14:textId="37DD3BFB" w:rsidR="0046391D" w:rsidRPr="00486F86" w:rsidRDefault="003E3931" w:rsidP="00BF18E3">
      <w:pPr>
        <w:rPr>
          <w:b/>
          <w:bCs/>
        </w:rPr>
      </w:pPr>
      <w:r>
        <w:t xml:space="preserve">Chair Bekele noted that </w:t>
      </w:r>
      <w:r w:rsidR="00663556">
        <w:t>there were no substantial changes from the draft at the December 18, 2020 meeting</w:t>
      </w:r>
      <w:r w:rsidR="00644571">
        <w:t xml:space="preserve">. The report was finalized and distributed electronically. He asked if there were any questions or comments. Yvonne Cariveau noted that she had reviewed for accessibility and </w:t>
      </w:r>
      <w:r w:rsidR="00AE0FBF">
        <w:t xml:space="preserve">commended the work that had been done to make the report accessible. </w:t>
      </w:r>
    </w:p>
    <w:p w14:paraId="7A6A7EDE" w14:textId="77777777" w:rsidR="0046391D" w:rsidRPr="003E3931" w:rsidRDefault="0046391D" w:rsidP="0046391D">
      <w:pPr>
        <w:ind w:left="2880" w:hanging="2880"/>
        <w:rPr>
          <w:b/>
          <w:bCs/>
        </w:rPr>
      </w:pPr>
    </w:p>
    <w:p w14:paraId="7DCFA942" w14:textId="4958473A" w:rsidR="003E3931" w:rsidRPr="003E3931" w:rsidRDefault="00652283" w:rsidP="003E393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Update from the Office of Broadband Development</w:t>
      </w:r>
    </w:p>
    <w:p w14:paraId="178EBB63" w14:textId="1B1166C9" w:rsidR="003E3931" w:rsidRDefault="003E3931" w:rsidP="003E3931"/>
    <w:p w14:paraId="1831B169" w14:textId="526C742D" w:rsidR="003E3931" w:rsidRDefault="005804F0" w:rsidP="003E3931">
      <w:r>
        <w:t xml:space="preserve">Angie Dickison and Diane Wells provided an update on the work of the Office, including </w:t>
      </w:r>
      <w:r w:rsidR="00BB1E79">
        <w:t xml:space="preserve">an overview of the grant projects awarded with the FY21 funding. A copy of the slides </w:t>
      </w:r>
      <w:r w:rsidR="00944723">
        <w:t xml:space="preserve">used in the presentation is available at </w:t>
      </w:r>
      <w:hyperlink r:id="rId10" w:history="1">
        <w:r w:rsidR="006C1C8E">
          <w:rPr>
            <w:rStyle w:val="Hyperlink"/>
          </w:rPr>
          <w:t>OBD Presentation (mn.gov)</w:t>
        </w:r>
      </w:hyperlink>
      <w:r w:rsidR="00944723" w:rsidRPr="00193045">
        <w:t>.</w:t>
      </w:r>
    </w:p>
    <w:p w14:paraId="5EDDF786" w14:textId="77777777" w:rsidR="00E31E9F" w:rsidRPr="00652283" w:rsidRDefault="00E31E9F" w:rsidP="003E3931"/>
    <w:p w14:paraId="599D38CF" w14:textId="78C744C8" w:rsidR="003E3931" w:rsidRDefault="00B3317C" w:rsidP="003E393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Focus for 2021</w:t>
      </w:r>
    </w:p>
    <w:p w14:paraId="563D02EE" w14:textId="77777777" w:rsidR="003E3931" w:rsidRDefault="003E3931" w:rsidP="003E3931"/>
    <w:p w14:paraId="2B21C071" w14:textId="17E5E512" w:rsidR="00B3317C" w:rsidRDefault="00B3317C" w:rsidP="003E3931">
      <w:r>
        <w:t xml:space="preserve">The Task Force discussed </w:t>
      </w:r>
      <w:r w:rsidR="007F5B64">
        <w:t xml:space="preserve">topics and potential speakers </w:t>
      </w:r>
      <w:r w:rsidR="002224F9">
        <w:t>for consideration in 2021.</w:t>
      </w:r>
    </w:p>
    <w:p w14:paraId="6991B462" w14:textId="77777777" w:rsidR="002224F9" w:rsidRPr="002224F9" w:rsidRDefault="002224F9" w:rsidP="003E3931"/>
    <w:p w14:paraId="69CD87B4" w14:textId="79851EE6" w:rsidR="00BF18E3" w:rsidRDefault="00264CBC" w:rsidP="00ED726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Task Force Organization</w:t>
      </w:r>
    </w:p>
    <w:p w14:paraId="606981B5" w14:textId="620C283D" w:rsidR="00560B88" w:rsidRDefault="00560B88" w:rsidP="00560B88">
      <w:pPr>
        <w:rPr>
          <w:b/>
          <w:bCs/>
        </w:rPr>
      </w:pPr>
    </w:p>
    <w:p w14:paraId="77E77D9E" w14:textId="14643865" w:rsidR="00486F86" w:rsidRPr="0046391D" w:rsidRDefault="00C02524" w:rsidP="00560B88">
      <w:r>
        <w:lastRenderedPageBreak/>
        <w:t xml:space="preserve">The Task Force discussed retaining the subgroup structure but reformatting </w:t>
      </w:r>
      <w:r w:rsidR="006641E9">
        <w:t xml:space="preserve">the names and topics each would cover. </w:t>
      </w:r>
      <w:r w:rsidR="000F3799">
        <w:t xml:space="preserve">Ideas discussed will be captured and </w:t>
      </w:r>
      <w:r w:rsidR="00E43522">
        <w:t>members can identify which subgroup they want to serve on prior to the next meeting</w:t>
      </w:r>
      <w:r w:rsidR="00560B88">
        <w:t>.</w:t>
      </w:r>
      <w:r w:rsidR="00560B88" w:rsidRPr="0046391D">
        <w:t xml:space="preserve"> </w:t>
      </w:r>
    </w:p>
    <w:p w14:paraId="3C051036" w14:textId="77777777" w:rsidR="0046391D" w:rsidRPr="00486F86" w:rsidRDefault="0046391D" w:rsidP="0046391D">
      <w:pPr>
        <w:ind w:left="2880" w:hanging="2880"/>
        <w:rPr>
          <w:b/>
          <w:bCs/>
        </w:rPr>
      </w:pPr>
    </w:p>
    <w:p w14:paraId="581EB022" w14:textId="77777777" w:rsidR="0046391D" w:rsidRPr="00486F86" w:rsidRDefault="0046391D" w:rsidP="0046391D">
      <w:pPr>
        <w:ind w:left="2880" w:hanging="2880"/>
        <w:rPr>
          <w:b/>
          <w:bCs/>
        </w:rPr>
      </w:pPr>
      <w:r w:rsidRPr="00486F86">
        <w:rPr>
          <w:b/>
          <w:bCs/>
        </w:rPr>
        <w:tab/>
      </w:r>
    </w:p>
    <w:p w14:paraId="348C1EDD" w14:textId="4A1E376C" w:rsidR="0046391D" w:rsidRDefault="0046391D" w:rsidP="00174366">
      <w:pPr>
        <w:pStyle w:val="ListParagraph"/>
        <w:numPr>
          <w:ilvl w:val="0"/>
          <w:numId w:val="1"/>
        </w:numPr>
        <w:rPr>
          <w:b/>
          <w:bCs/>
        </w:rPr>
      </w:pPr>
      <w:r w:rsidRPr="00174366">
        <w:rPr>
          <w:b/>
          <w:bCs/>
        </w:rPr>
        <w:t>Public Comment, Other Business,</w:t>
      </w:r>
      <w:r w:rsidR="00412548" w:rsidRPr="00174366">
        <w:rPr>
          <w:b/>
          <w:bCs/>
        </w:rPr>
        <w:t xml:space="preserve"> </w:t>
      </w:r>
      <w:r w:rsidR="00560B88">
        <w:rPr>
          <w:b/>
          <w:bCs/>
        </w:rPr>
        <w:t>Octo</w:t>
      </w:r>
      <w:r w:rsidR="00412548" w:rsidRPr="00174366">
        <w:rPr>
          <w:b/>
          <w:bCs/>
        </w:rPr>
        <w:t>ber</w:t>
      </w:r>
      <w:r w:rsidRPr="00174366">
        <w:rPr>
          <w:b/>
          <w:bCs/>
        </w:rPr>
        <w:t xml:space="preserve"> Meeting Plans, Wrap-up</w:t>
      </w:r>
    </w:p>
    <w:p w14:paraId="17750444" w14:textId="5AF3B2A1" w:rsidR="00174366" w:rsidRDefault="00174366" w:rsidP="00174366">
      <w:pPr>
        <w:rPr>
          <w:b/>
          <w:bCs/>
        </w:rPr>
      </w:pPr>
    </w:p>
    <w:p w14:paraId="04A57DEB" w14:textId="231ABDEC" w:rsidR="00174366" w:rsidRDefault="00174366" w:rsidP="00174366">
      <w:r>
        <w:t>T</w:t>
      </w:r>
      <w:r w:rsidR="00560B88">
        <w:t xml:space="preserve">he </w:t>
      </w:r>
      <w:r w:rsidR="003452B9">
        <w:t>T</w:t>
      </w:r>
      <w:r w:rsidR="00560B88">
        <w:t xml:space="preserve">ask </w:t>
      </w:r>
      <w:r w:rsidR="003452B9">
        <w:t>F</w:t>
      </w:r>
      <w:r w:rsidR="00560B88">
        <w:t xml:space="preserve">orce had discussion of the </w:t>
      </w:r>
      <w:r w:rsidR="00931218">
        <w:t>Governor’s budget including a one-time $50 million proposal for the Border to Border broadband grant program</w:t>
      </w:r>
      <w:r w:rsidR="00171A2F">
        <w:t xml:space="preserve">. Chair Bekele mentioned that he would be presenting at the Blue Ribbon Council on IT on February 5 along with the Office of Broadband Development. </w:t>
      </w:r>
    </w:p>
    <w:p w14:paraId="1FCC447F" w14:textId="77777777" w:rsidR="00607FF7" w:rsidRDefault="00607FF7" w:rsidP="00174366"/>
    <w:p w14:paraId="30CB4383" w14:textId="37670329" w:rsidR="00174366" w:rsidRDefault="00174366" w:rsidP="00174366">
      <w:r>
        <w:t>There were no public comments.</w:t>
      </w:r>
    </w:p>
    <w:p w14:paraId="48AB6F7F" w14:textId="73E148C1" w:rsidR="00174366" w:rsidRDefault="00174366" w:rsidP="00174366"/>
    <w:p w14:paraId="24B10A5A" w14:textId="7DD9EBC9" w:rsidR="00174366" w:rsidRPr="00174366" w:rsidRDefault="00174366" w:rsidP="00174366">
      <w:r>
        <w:t xml:space="preserve">Meeting adjourned at </w:t>
      </w:r>
      <w:r w:rsidR="00C33DE4">
        <w:t>11:30 a</w:t>
      </w:r>
      <w:r>
        <w:t>.m.</w:t>
      </w:r>
    </w:p>
    <w:p w14:paraId="7E88C8D7" w14:textId="77777777" w:rsidR="0046391D" w:rsidRPr="0046391D" w:rsidRDefault="0046391D" w:rsidP="0046391D">
      <w:pPr>
        <w:ind w:left="2880" w:hanging="2880"/>
      </w:pPr>
    </w:p>
    <w:p w14:paraId="608DE806" w14:textId="77777777" w:rsidR="00D60BC9" w:rsidRDefault="00D60BC9"/>
    <w:sectPr w:rsidR="00D6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D7713"/>
    <w:multiLevelType w:val="hybridMultilevel"/>
    <w:tmpl w:val="BC4A08CC"/>
    <w:lvl w:ilvl="0" w:tplc="8DCA26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1D"/>
    <w:rsid w:val="000D7A33"/>
    <w:rsid w:val="000F3799"/>
    <w:rsid w:val="00112959"/>
    <w:rsid w:val="00122836"/>
    <w:rsid w:val="00171A2F"/>
    <w:rsid w:val="00174366"/>
    <w:rsid w:val="00193045"/>
    <w:rsid w:val="001952E7"/>
    <w:rsid w:val="001C7117"/>
    <w:rsid w:val="002224F9"/>
    <w:rsid w:val="00242C30"/>
    <w:rsid w:val="00264CBC"/>
    <w:rsid w:val="002B2923"/>
    <w:rsid w:val="00306530"/>
    <w:rsid w:val="003452B9"/>
    <w:rsid w:val="003E3931"/>
    <w:rsid w:val="00412548"/>
    <w:rsid w:val="0046391D"/>
    <w:rsid w:val="00486F86"/>
    <w:rsid w:val="00560B88"/>
    <w:rsid w:val="005804F0"/>
    <w:rsid w:val="00594A71"/>
    <w:rsid w:val="00607FF7"/>
    <w:rsid w:val="00644571"/>
    <w:rsid w:val="00652283"/>
    <w:rsid w:val="00663556"/>
    <w:rsid w:val="006641E9"/>
    <w:rsid w:val="006C1C8E"/>
    <w:rsid w:val="006E1BB0"/>
    <w:rsid w:val="0075715C"/>
    <w:rsid w:val="007A46FA"/>
    <w:rsid w:val="007F5B64"/>
    <w:rsid w:val="008D68E0"/>
    <w:rsid w:val="008E34EF"/>
    <w:rsid w:val="00931218"/>
    <w:rsid w:val="00944723"/>
    <w:rsid w:val="0094765C"/>
    <w:rsid w:val="00AE0FBF"/>
    <w:rsid w:val="00B3317C"/>
    <w:rsid w:val="00BB1E79"/>
    <w:rsid w:val="00BD2B21"/>
    <w:rsid w:val="00BF18E3"/>
    <w:rsid w:val="00C02524"/>
    <w:rsid w:val="00C33DE4"/>
    <w:rsid w:val="00CA57EA"/>
    <w:rsid w:val="00D60BC9"/>
    <w:rsid w:val="00DA30DE"/>
    <w:rsid w:val="00E31E9F"/>
    <w:rsid w:val="00E43522"/>
    <w:rsid w:val="00FA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  <w:style w:type="paragraph" w:styleId="ListParagraph">
    <w:name w:val="List Paragraph"/>
    <w:basedOn w:val="Normal"/>
    <w:uiPriority w:val="34"/>
    <w:qFormat/>
    <w:rsid w:val="008E3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1.safelinks.protection.outlook.com/ap/t-59584e83/?url=https%3A%2F%2Fteams.microsoft.com%2Fl%2Fmeetup-join%2F19%253ameeting_ZTI2MTNmYjAtOWY3Mi00ZGZhLWIyZGUtOTZlNTY2ZDRkZDhi%2540thread.v2%2F0%3Fcontext%3D%257b%2522Tid%2522%253a%2522eb14b046-24c4-4519-8f26-b89c2159828c%2522%252c%2522Oid%2522%253a%2522c12ffd5a-578e-4694-8892-612bdf2e732b%2522%257d&amp;data=04%7C01%7Cdiane.wells%40state.mn.us%7C147a6b82fee64c728c0b08d8c13e96ab%7Ceb14b04624c445198f26b89c2159828c%7C0%7C0%7C637471821837591150%7CUnknown%7CTWFpbGZsb3d8eyJWIjoiMC4wLjAwMDAiLCJQIjoiV2luMzIiLCJBTiI6Ik1haWwiLCJXVCI6Mn0%3D%7C1000&amp;sdata=3cSCk6kmwMnZipB9K%2FpLeRaj4o6q8TWZwT467DcCpHc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n.gov/deed/assets/2021-01-29-bb-taskforce_tcm1045-467568.pptx" TargetMode="External"/><Relationship Id="rId4" Type="http://schemas.openxmlformats.org/officeDocument/2006/relationships/numbering" Target="numbering.xml"/><Relationship Id="rId9" Type="http://schemas.openxmlformats.org/officeDocument/2006/relationships/hyperlink" Target="tel:+17633174323,,989314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7" ma:contentTypeDescription="Create a new document." ma:contentTypeScope="" ma:versionID="2adf29562a8a7e8282f7dad1199e1c7b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73243166bb141546624f7c64ef77e50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31B50-83BB-4031-8EAB-53F426A30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045A3-8D59-4E1D-9286-8D9033ED2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B585B-7F45-41D0-AE61-B8D68448DB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Wells, Diane (DEED)</cp:lastModifiedBy>
  <cp:revision>29</cp:revision>
  <dcterms:created xsi:type="dcterms:W3CDTF">2021-02-05T18:10:00Z</dcterms:created>
  <dcterms:modified xsi:type="dcterms:W3CDTF">2021-02-12T17:56:00Z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