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E2" w:rsidRPr="00FE4B4B" w:rsidRDefault="000813E2" w:rsidP="000813E2">
      <w:pPr>
        <w:contextualSpacing/>
        <w:jc w:val="center"/>
        <w:rPr>
          <w:b/>
        </w:rPr>
      </w:pPr>
      <w:r w:rsidRPr="00FE4B4B">
        <w:rPr>
          <w:b/>
        </w:rPr>
        <w:t>Governor’s Task Force on Broadband</w:t>
      </w:r>
    </w:p>
    <w:p w:rsidR="000813E2" w:rsidRDefault="00CC360D" w:rsidP="000813E2">
      <w:pPr>
        <w:contextualSpacing/>
        <w:jc w:val="center"/>
        <w:rPr>
          <w:b/>
        </w:rPr>
      </w:pPr>
      <w:r>
        <w:rPr>
          <w:b/>
        </w:rPr>
        <w:t xml:space="preserve">November </w:t>
      </w:r>
      <w:r w:rsidR="001624CC">
        <w:rPr>
          <w:b/>
        </w:rPr>
        <w:t>2</w:t>
      </w:r>
      <w:r w:rsidR="000813E2">
        <w:rPr>
          <w:b/>
        </w:rPr>
        <w:t>, 2017</w:t>
      </w:r>
    </w:p>
    <w:p w:rsidR="00D83AE5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Minnesota Senate Office Building – Room 2308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95 University Avenue W</w:t>
      </w:r>
      <w:r w:rsidR="00E7024D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sz w:val="22"/>
          <w:szCs w:val="22"/>
        </w:rPr>
        <w:t>st</w:t>
      </w:r>
    </w:p>
    <w:p w:rsidR="00DA43BB" w:rsidRDefault="00DA43BB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St. Paul, MN 55155</w:t>
      </w:r>
    </w:p>
    <w:p w:rsidR="000813E2" w:rsidRPr="000E571C" w:rsidRDefault="00FF621E" w:rsidP="000813E2">
      <w:pPr>
        <w:pStyle w:val="gdp"/>
        <w:spacing w:before="0" w:beforeAutospacing="0" w:after="195" w:afterAutospacing="0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10:00</w:t>
      </w:r>
      <w:r w:rsidR="000813E2" w:rsidRPr="000E571C">
        <w:rPr>
          <w:rFonts w:asciiTheme="minorHAnsi" w:hAnsiTheme="minorHAnsi"/>
          <w:b/>
          <w:sz w:val="22"/>
          <w:szCs w:val="22"/>
        </w:rPr>
        <w:t xml:space="preserve"> a.m. – </w:t>
      </w:r>
      <w:r w:rsidR="00CC360D">
        <w:rPr>
          <w:rFonts w:asciiTheme="minorHAnsi" w:hAnsiTheme="minorHAnsi"/>
          <w:b/>
          <w:sz w:val="22"/>
          <w:szCs w:val="22"/>
        </w:rPr>
        <w:t xml:space="preserve">1:30 </w:t>
      </w:r>
      <w:r w:rsidR="000813E2" w:rsidRPr="009D7DD0">
        <w:rPr>
          <w:rFonts w:asciiTheme="minorHAnsi" w:hAnsiTheme="minorHAnsi"/>
          <w:b/>
          <w:sz w:val="22"/>
          <w:szCs w:val="22"/>
        </w:rPr>
        <w:t>p.m.</w:t>
      </w:r>
    </w:p>
    <w:p w:rsidR="007D282C" w:rsidRDefault="007D282C" w:rsidP="007D0DD2">
      <w:r w:rsidRPr="007D282C">
        <w:rPr>
          <w:b/>
        </w:rPr>
        <w:t>Task Force Members present:</w:t>
      </w:r>
      <w:r>
        <w:t xml:space="preserve"> Margaret Anderson </w:t>
      </w:r>
      <w:proofErr w:type="spellStart"/>
      <w:r>
        <w:t>Kelliher</w:t>
      </w:r>
      <w:proofErr w:type="spellEnd"/>
      <w:r>
        <w:t xml:space="preserve">, </w:t>
      </w:r>
      <w:r w:rsidR="007928E3">
        <w:t xml:space="preserve">Hannah Buckland, </w:t>
      </w:r>
      <w:r w:rsidR="00421AAD">
        <w:t xml:space="preserve">Denise </w:t>
      </w:r>
      <w:proofErr w:type="spellStart"/>
      <w:r w:rsidR="00421AAD">
        <w:t>Dittrich</w:t>
      </w:r>
      <w:proofErr w:type="spellEnd"/>
      <w:r w:rsidR="00421AAD">
        <w:t xml:space="preserve">, </w:t>
      </w:r>
      <w:r w:rsidR="00C05331">
        <w:t>Kevin Hansen</w:t>
      </w:r>
      <w:r w:rsidR="007D0DD2">
        <w:t>,</w:t>
      </w:r>
      <w:r w:rsidR="003A700E" w:rsidRPr="003A700E">
        <w:t xml:space="preserve"> </w:t>
      </w:r>
      <w:r w:rsidR="003A700E">
        <w:t>Shannon Heim,</w:t>
      </w:r>
      <w:r w:rsidR="001624CC">
        <w:t xml:space="preserve"> </w:t>
      </w:r>
      <w:r w:rsidR="00F53BC5">
        <w:t>Bernadine Joselyn</w:t>
      </w:r>
      <w:r w:rsidR="00E74D81">
        <w:t>,</w:t>
      </w:r>
      <w:r w:rsidR="007D0DD2" w:rsidRPr="007D0DD2">
        <w:t xml:space="preserve"> </w:t>
      </w:r>
      <w:r w:rsidR="001624CC">
        <w:t xml:space="preserve">Steve </w:t>
      </w:r>
      <w:proofErr w:type="spellStart"/>
      <w:r w:rsidR="001624CC">
        <w:t>Lewsader</w:t>
      </w:r>
      <w:proofErr w:type="spellEnd"/>
      <w:r w:rsidR="001624CC">
        <w:t xml:space="preserve">, </w:t>
      </w:r>
      <w:r w:rsidR="00C05331">
        <w:t>Don Niles</w:t>
      </w:r>
      <w:r w:rsidR="00E74D81">
        <w:t xml:space="preserve">, </w:t>
      </w:r>
      <w:r w:rsidR="00421AAD">
        <w:t xml:space="preserve">Jody Reisch, </w:t>
      </w:r>
      <w:r w:rsidR="00C05331">
        <w:t xml:space="preserve">Andy Schriner, </w:t>
      </w:r>
      <w:r w:rsidR="00F53BC5">
        <w:t xml:space="preserve">Dick Sjoberg </w:t>
      </w:r>
      <w:r w:rsidR="007D0DD2">
        <w:t>and</w:t>
      </w:r>
      <w:r w:rsidR="009F5633">
        <w:t xml:space="preserve"> </w:t>
      </w:r>
      <w:r w:rsidR="001624CC">
        <w:t>Paul Weirtz</w:t>
      </w:r>
    </w:p>
    <w:p w:rsidR="001624CC" w:rsidRDefault="001624CC" w:rsidP="007D0DD2"/>
    <w:p w:rsidR="001624CC" w:rsidRPr="001624CC" w:rsidRDefault="001624CC" w:rsidP="007D0DD2">
      <w:pPr>
        <w:rPr>
          <w:b/>
        </w:rPr>
      </w:pPr>
      <w:r>
        <w:rPr>
          <w:b/>
        </w:rPr>
        <w:t xml:space="preserve">Task Force Members Participating by Phone: </w:t>
      </w:r>
      <w:r w:rsidR="00421AAD">
        <w:t>Neela Mollgaard</w:t>
      </w:r>
      <w:r w:rsidR="00421AAD">
        <w:t xml:space="preserve"> and </w:t>
      </w:r>
      <w:r>
        <w:t>Dan Richter</w:t>
      </w:r>
    </w:p>
    <w:p w:rsidR="00DA43BB" w:rsidRDefault="00DA43BB" w:rsidP="007D0DD2"/>
    <w:p w:rsidR="00F53BC5" w:rsidRDefault="00EF2431" w:rsidP="00F53BC5">
      <w:r>
        <w:rPr>
          <w:b/>
        </w:rPr>
        <w:t>Task Force Members</w:t>
      </w:r>
      <w:r w:rsidR="00F53BC5">
        <w:rPr>
          <w:b/>
        </w:rPr>
        <w:t xml:space="preserve"> </w:t>
      </w:r>
      <w:r w:rsidR="00FD4751">
        <w:rPr>
          <w:b/>
        </w:rPr>
        <w:t>Absent:</w:t>
      </w:r>
      <w:r w:rsidR="00C05331">
        <w:t xml:space="preserve"> </w:t>
      </w:r>
      <w:r w:rsidR="00C05331" w:rsidRPr="00C05331">
        <w:t xml:space="preserve"> </w:t>
      </w:r>
      <w:r w:rsidR="00CC360D">
        <w:t xml:space="preserve">Maureen </w:t>
      </w:r>
      <w:proofErr w:type="spellStart"/>
      <w:r w:rsidR="00CC360D">
        <w:t>Ideker</w:t>
      </w:r>
      <w:proofErr w:type="spellEnd"/>
    </w:p>
    <w:p w:rsidR="001B2D9E" w:rsidRDefault="001B2D9E" w:rsidP="007D282C"/>
    <w:p w:rsidR="00192EB7" w:rsidRDefault="007D282C" w:rsidP="007D282C">
      <w:r>
        <w:rPr>
          <w:b/>
        </w:rPr>
        <w:t>Others in attendance:</w:t>
      </w:r>
      <w:r w:rsidR="007D0DD2">
        <w:t xml:space="preserve"> </w:t>
      </w:r>
      <w:r w:rsidR="00C05331">
        <w:t xml:space="preserve">John </w:t>
      </w:r>
      <w:proofErr w:type="spellStart"/>
      <w:r w:rsidR="00C05331">
        <w:t>Dukich</w:t>
      </w:r>
      <w:proofErr w:type="spellEnd"/>
      <w:r w:rsidR="00C05331">
        <w:t xml:space="preserve">, </w:t>
      </w:r>
      <w:r w:rsidR="00421AAD">
        <w:t xml:space="preserve">Ann Finn, Allison </w:t>
      </w:r>
      <w:proofErr w:type="spellStart"/>
      <w:r w:rsidR="00421AAD">
        <w:t>Hardle</w:t>
      </w:r>
      <w:proofErr w:type="spellEnd"/>
      <w:r w:rsidR="00421AAD">
        <w:t xml:space="preserve">, </w:t>
      </w:r>
      <w:r w:rsidR="001624CC">
        <w:t>Danna MacKenzie,</w:t>
      </w:r>
      <w:r w:rsidR="00421AAD">
        <w:t xml:space="preserve"> Mike Nguyen, </w:t>
      </w:r>
      <w:r>
        <w:t xml:space="preserve">Ann </w:t>
      </w:r>
      <w:proofErr w:type="spellStart"/>
      <w:r>
        <w:t>Tre</w:t>
      </w:r>
      <w:r w:rsidR="00D67BF3">
        <w:t>acy</w:t>
      </w:r>
      <w:proofErr w:type="spellEnd"/>
      <w:r w:rsidR="00D67BF3">
        <w:t>,</w:t>
      </w:r>
      <w:r w:rsidR="00B035EC">
        <w:t xml:space="preserve"> Megan Ve</w:t>
      </w:r>
      <w:bookmarkStart w:id="0" w:name="_GoBack"/>
      <w:bookmarkEnd w:id="0"/>
      <w:r w:rsidR="00421AAD">
        <w:t xml:space="preserve">rdeja, </w:t>
      </w:r>
      <w:r w:rsidR="009A6D21">
        <w:t xml:space="preserve"> </w:t>
      </w:r>
      <w:r w:rsidR="00A31539">
        <w:t>Diane Wells</w:t>
      </w:r>
    </w:p>
    <w:p w:rsidR="007A304A" w:rsidRDefault="007A304A" w:rsidP="007D282C"/>
    <w:p w:rsidR="00C87D83" w:rsidRDefault="00C87D83" w:rsidP="00C87D8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Introductions</w:t>
      </w:r>
      <w:r w:rsidR="00E74D81">
        <w:rPr>
          <w:b/>
        </w:rPr>
        <w:t>, Approval of Minutes, Public Comments</w:t>
      </w:r>
    </w:p>
    <w:p w:rsidR="00C87D83" w:rsidRDefault="00C87D83" w:rsidP="00C87D83">
      <w:pPr>
        <w:rPr>
          <w:b/>
        </w:rPr>
      </w:pPr>
    </w:p>
    <w:p w:rsidR="00E74D81" w:rsidRPr="00C87D83" w:rsidRDefault="00C87D83" w:rsidP="00E74D81">
      <w:r>
        <w:t>Members of the</w:t>
      </w:r>
      <w:r w:rsidR="007B2BAC">
        <w:t xml:space="preserve"> Task Force and members of the</w:t>
      </w:r>
      <w:r>
        <w:t xml:space="preserve"> </w:t>
      </w:r>
      <w:r w:rsidR="009E65E4">
        <w:t>public attending the meeting introduced thems</w:t>
      </w:r>
      <w:r w:rsidR="007B2BAC">
        <w:t>e</w:t>
      </w:r>
      <w:r w:rsidR="00905EF2">
        <w:t>lv</w:t>
      </w:r>
      <w:r w:rsidR="001624CC">
        <w:t>es.</w:t>
      </w:r>
      <w:r w:rsidR="00421AAD">
        <w:t xml:space="preserve"> The minutes of the October 12</w:t>
      </w:r>
      <w:r w:rsidR="009E65E4">
        <w:t xml:space="preserve">, 2017 Task Force meeting were approved. </w:t>
      </w:r>
      <w:r w:rsidR="001624CC">
        <w:t>There were no public comments.</w:t>
      </w:r>
    </w:p>
    <w:p w:rsidR="008F698C" w:rsidRDefault="008F698C" w:rsidP="007D282C"/>
    <w:p w:rsidR="00F30689" w:rsidRDefault="001624CC" w:rsidP="00E74D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 from the Office of Broadband Development</w:t>
      </w:r>
    </w:p>
    <w:p w:rsidR="00E74D81" w:rsidRPr="00E74D81" w:rsidRDefault="00E74D81" w:rsidP="00E74D81">
      <w:pPr>
        <w:pStyle w:val="ListParagraph"/>
        <w:ind w:left="1080"/>
        <w:rPr>
          <w:b/>
        </w:rPr>
      </w:pPr>
    </w:p>
    <w:p w:rsidR="005D6AA1" w:rsidRDefault="001624CC" w:rsidP="005D6AA1">
      <w:r>
        <w:t>Danna Mackenzie provided an update on activities of the OBD.</w:t>
      </w:r>
      <w:r w:rsidR="00421AAD">
        <w:t xml:space="preserve"> Shannon Heim and Bernadine Joselyn provided a report on the </w:t>
      </w:r>
      <w:proofErr w:type="spellStart"/>
      <w:r w:rsidR="00421AAD">
        <w:t>Blandin</w:t>
      </w:r>
      <w:proofErr w:type="spellEnd"/>
      <w:r w:rsidR="00421AAD">
        <w:t xml:space="preserve"> Broadband Conference held October 25-26, 2017.</w:t>
      </w:r>
    </w:p>
    <w:p w:rsidR="001624CC" w:rsidRDefault="001624CC" w:rsidP="005D6AA1"/>
    <w:p w:rsidR="00476BC2" w:rsidRDefault="007B4BAE" w:rsidP="00C30CE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Updated Cost to Deploy Broadband</w:t>
      </w:r>
    </w:p>
    <w:p w:rsidR="005D49E6" w:rsidRDefault="005D49E6" w:rsidP="005D49E6">
      <w:pPr>
        <w:rPr>
          <w:b/>
        </w:rPr>
      </w:pPr>
    </w:p>
    <w:p w:rsidR="005D49E6" w:rsidRPr="005D49E6" w:rsidRDefault="007B4BAE" w:rsidP="005D49E6">
      <w:r>
        <w:t>T</w:t>
      </w:r>
      <w:r w:rsidR="00421AAD">
        <w:t xml:space="preserve">he Task Force had a </w:t>
      </w:r>
      <w:r>
        <w:t xml:space="preserve">discussion of </w:t>
      </w:r>
      <w:r w:rsidR="00421AAD">
        <w:t xml:space="preserve">the costs to </w:t>
      </w:r>
      <w:r>
        <w:t>deploy bro</w:t>
      </w:r>
      <w:r w:rsidR="003B65FF">
        <w:t>adband in Minnesota</w:t>
      </w:r>
      <w:r w:rsidR="00421AAD">
        <w:t xml:space="preserve"> using the Border to Border Broadband grant program results</w:t>
      </w:r>
      <w:r>
        <w:t xml:space="preserve">. </w:t>
      </w:r>
    </w:p>
    <w:p w:rsidR="00C87D83" w:rsidRDefault="00C87D83" w:rsidP="00C87D83">
      <w:pPr>
        <w:rPr>
          <w:b/>
        </w:rPr>
      </w:pPr>
    </w:p>
    <w:p w:rsidR="00C30CEA" w:rsidRDefault="00421AAD" w:rsidP="007B4BA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Subcommittee Review Time</w:t>
      </w:r>
    </w:p>
    <w:p w:rsidR="007B4BAE" w:rsidRPr="007B4BAE" w:rsidRDefault="007B4BAE" w:rsidP="007B4BAE">
      <w:pPr>
        <w:pStyle w:val="ListParagraph"/>
        <w:ind w:left="1080"/>
        <w:rPr>
          <w:b/>
        </w:rPr>
      </w:pPr>
    </w:p>
    <w:p w:rsidR="00A558CE" w:rsidRDefault="00421AAD" w:rsidP="00C30CEA">
      <w:r>
        <w:t>The subcommittees met to discuss the information included in the draft annual report.</w:t>
      </w:r>
    </w:p>
    <w:p w:rsidR="00421AAD" w:rsidRDefault="00421AAD" w:rsidP="00C30CEA"/>
    <w:p w:rsidR="00A50561" w:rsidRDefault="003B65FF" w:rsidP="00A5056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Discussion of Task Force Report and Recommendations</w:t>
      </w:r>
    </w:p>
    <w:p w:rsidR="00A50561" w:rsidRDefault="00A50561" w:rsidP="00A50561">
      <w:pPr>
        <w:rPr>
          <w:b/>
        </w:rPr>
      </w:pPr>
    </w:p>
    <w:p w:rsidR="00421AAD" w:rsidRDefault="00421AAD" w:rsidP="00421AAD">
      <w:r>
        <w:t>The Task Force discussed the draft</w:t>
      </w:r>
      <w:r>
        <w:t xml:space="preserve"> report</w:t>
      </w:r>
      <w:r>
        <w:t xml:space="preserve"> and next steps.</w:t>
      </w:r>
    </w:p>
    <w:p w:rsidR="00421AAD" w:rsidRPr="00421AAD" w:rsidRDefault="00421AAD" w:rsidP="00421AAD">
      <w:pPr>
        <w:rPr>
          <w:b/>
        </w:rPr>
      </w:pPr>
    </w:p>
    <w:p w:rsidR="00421AAD" w:rsidRDefault="00421AAD" w:rsidP="00421AAD">
      <w:pPr>
        <w:pStyle w:val="ListParagraph"/>
        <w:numPr>
          <w:ilvl w:val="0"/>
          <w:numId w:val="4"/>
        </w:numPr>
        <w:rPr>
          <w:b/>
        </w:rPr>
      </w:pPr>
      <w:r w:rsidRPr="00421AAD">
        <w:rPr>
          <w:b/>
        </w:rPr>
        <w:t>December Meeting/Wrap-up/Adjourn</w:t>
      </w:r>
    </w:p>
    <w:p w:rsidR="00421AAD" w:rsidRDefault="00421AAD" w:rsidP="00421AAD">
      <w:pPr>
        <w:rPr>
          <w:b/>
        </w:rPr>
      </w:pPr>
    </w:p>
    <w:p w:rsidR="00421AAD" w:rsidRPr="00421AAD" w:rsidRDefault="00421AAD" w:rsidP="00421AAD">
      <w:r w:rsidRPr="00421AAD">
        <w:t xml:space="preserve">Steve </w:t>
      </w:r>
      <w:proofErr w:type="spellStart"/>
      <w:r w:rsidRPr="00421AAD">
        <w:t>Lewsader</w:t>
      </w:r>
      <w:proofErr w:type="spellEnd"/>
      <w:r w:rsidRPr="00421AAD">
        <w:t xml:space="preserve"> </w:t>
      </w:r>
      <w:r>
        <w:t>announced that December would be his last meeting</w:t>
      </w:r>
      <w:r w:rsidR="005528A2">
        <w:t xml:space="preserve"> as a member of the Task Force.</w:t>
      </w:r>
    </w:p>
    <w:p w:rsidR="003B65FF" w:rsidRDefault="003B65FF" w:rsidP="00A50561"/>
    <w:p w:rsidR="00A50561" w:rsidRPr="00A50561" w:rsidRDefault="005528A2" w:rsidP="00A50561">
      <w:r>
        <w:t>The meeting adjourned at 1:15</w:t>
      </w:r>
      <w:r w:rsidR="003B65FF">
        <w:t xml:space="preserve"> </w:t>
      </w:r>
      <w:r w:rsidR="00A50561">
        <w:t>p.m.</w:t>
      </w:r>
    </w:p>
    <w:sectPr w:rsidR="00A50561" w:rsidRPr="00A5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8DB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F5F81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B3EA7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32FB6"/>
    <w:multiLevelType w:val="hybridMultilevel"/>
    <w:tmpl w:val="2008358E"/>
    <w:lvl w:ilvl="0" w:tplc="4D567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2C"/>
    <w:rsid w:val="00000A34"/>
    <w:rsid w:val="00015CD0"/>
    <w:rsid w:val="00017E1A"/>
    <w:rsid w:val="000232CF"/>
    <w:rsid w:val="00060CC7"/>
    <w:rsid w:val="000813E2"/>
    <w:rsid w:val="000B0015"/>
    <w:rsid w:val="000C03CE"/>
    <w:rsid w:val="000D5EF2"/>
    <w:rsid w:val="000D7A6A"/>
    <w:rsid w:val="00110785"/>
    <w:rsid w:val="00132B96"/>
    <w:rsid w:val="00140BE5"/>
    <w:rsid w:val="001624CC"/>
    <w:rsid w:val="00174132"/>
    <w:rsid w:val="00192EB7"/>
    <w:rsid w:val="001B2D9E"/>
    <w:rsid w:val="001F7492"/>
    <w:rsid w:val="0020703C"/>
    <w:rsid w:val="00254A50"/>
    <w:rsid w:val="00254DD2"/>
    <w:rsid w:val="00264C87"/>
    <w:rsid w:val="00270DEE"/>
    <w:rsid w:val="002A3BCD"/>
    <w:rsid w:val="002B38F9"/>
    <w:rsid w:val="002E229D"/>
    <w:rsid w:val="002E7734"/>
    <w:rsid w:val="00331F77"/>
    <w:rsid w:val="00337045"/>
    <w:rsid w:val="00363191"/>
    <w:rsid w:val="003725FF"/>
    <w:rsid w:val="00393B46"/>
    <w:rsid w:val="003A700E"/>
    <w:rsid w:val="003B1379"/>
    <w:rsid w:val="003B65FF"/>
    <w:rsid w:val="00421AAD"/>
    <w:rsid w:val="004225C6"/>
    <w:rsid w:val="00456E35"/>
    <w:rsid w:val="00476BC2"/>
    <w:rsid w:val="004C78E4"/>
    <w:rsid w:val="004C7B6C"/>
    <w:rsid w:val="004E6BF2"/>
    <w:rsid w:val="005208FD"/>
    <w:rsid w:val="00520C9A"/>
    <w:rsid w:val="00530550"/>
    <w:rsid w:val="005528A2"/>
    <w:rsid w:val="00564E8D"/>
    <w:rsid w:val="005D1CAC"/>
    <w:rsid w:val="005D49E6"/>
    <w:rsid w:val="005D6AA1"/>
    <w:rsid w:val="005E71C4"/>
    <w:rsid w:val="005F40CB"/>
    <w:rsid w:val="005F651A"/>
    <w:rsid w:val="005F7AA4"/>
    <w:rsid w:val="006053D0"/>
    <w:rsid w:val="00614835"/>
    <w:rsid w:val="00633CFC"/>
    <w:rsid w:val="0064012F"/>
    <w:rsid w:val="006524BE"/>
    <w:rsid w:val="00673962"/>
    <w:rsid w:val="0069138B"/>
    <w:rsid w:val="006A76DD"/>
    <w:rsid w:val="006B0C13"/>
    <w:rsid w:val="0071779F"/>
    <w:rsid w:val="007363A7"/>
    <w:rsid w:val="0075335E"/>
    <w:rsid w:val="007626B7"/>
    <w:rsid w:val="00770A7A"/>
    <w:rsid w:val="00770F8A"/>
    <w:rsid w:val="0077419E"/>
    <w:rsid w:val="00781AF3"/>
    <w:rsid w:val="007928E3"/>
    <w:rsid w:val="007A304A"/>
    <w:rsid w:val="007A5F9F"/>
    <w:rsid w:val="007B2BAC"/>
    <w:rsid w:val="007B4BAE"/>
    <w:rsid w:val="007D0DD2"/>
    <w:rsid w:val="007D282C"/>
    <w:rsid w:val="007E01CD"/>
    <w:rsid w:val="0080300A"/>
    <w:rsid w:val="00813C1A"/>
    <w:rsid w:val="0083758F"/>
    <w:rsid w:val="00862F4E"/>
    <w:rsid w:val="00887A24"/>
    <w:rsid w:val="00887B86"/>
    <w:rsid w:val="008941CA"/>
    <w:rsid w:val="008F1114"/>
    <w:rsid w:val="008F698C"/>
    <w:rsid w:val="00905EF2"/>
    <w:rsid w:val="00951B6C"/>
    <w:rsid w:val="00984407"/>
    <w:rsid w:val="009A6D21"/>
    <w:rsid w:val="009C6263"/>
    <w:rsid w:val="009E65E4"/>
    <w:rsid w:val="009F4BCC"/>
    <w:rsid w:val="009F5633"/>
    <w:rsid w:val="00A057B6"/>
    <w:rsid w:val="00A252F0"/>
    <w:rsid w:val="00A31539"/>
    <w:rsid w:val="00A36B23"/>
    <w:rsid w:val="00A40745"/>
    <w:rsid w:val="00A50561"/>
    <w:rsid w:val="00A558CE"/>
    <w:rsid w:val="00A5692F"/>
    <w:rsid w:val="00AA330C"/>
    <w:rsid w:val="00AD10CD"/>
    <w:rsid w:val="00AE2D4A"/>
    <w:rsid w:val="00AF38EF"/>
    <w:rsid w:val="00B035EC"/>
    <w:rsid w:val="00B674B6"/>
    <w:rsid w:val="00B7240C"/>
    <w:rsid w:val="00BA49FE"/>
    <w:rsid w:val="00C05331"/>
    <w:rsid w:val="00C072A0"/>
    <w:rsid w:val="00C11F72"/>
    <w:rsid w:val="00C30CEA"/>
    <w:rsid w:val="00C618B0"/>
    <w:rsid w:val="00C64B18"/>
    <w:rsid w:val="00C6794F"/>
    <w:rsid w:val="00C87D83"/>
    <w:rsid w:val="00CB10A5"/>
    <w:rsid w:val="00CB1B96"/>
    <w:rsid w:val="00CC360D"/>
    <w:rsid w:val="00CC554C"/>
    <w:rsid w:val="00CD1065"/>
    <w:rsid w:val="00CD7444"/>
    <w:rsid w:val="00CF23ED"/>
    <w:rsid w:val="00D173A2"/>
    <w:rsid w:val="00D40193"/>
    <w:rsid w:val="00D4373E"/>
    <w:rsid w:val="00D5634C"/>
    <w:rsid w:val="00D67BF3"/>
    <w:rsid w:val="00D83AE5"/>
    <w:rsid w:val="00DA43BB"/>
    <w:rsid w:val="00DA7466"/>
    <w:rsid w:val="00DB14DA"/>
    <w:rsid w:val="00DB5279"/>
    <w:rsid w:val="00DC491E"/>
    <w:rsid w:val="00E04174"/>
    <w:rsid w:val="00E350A9"/>
    <w:rsid w:val="00E4255E"/>
    <w:rsid w:val="00E57C36"/>
    <w:rsid w:val="00E7024D"/>
    <w:rsid w:val="00E703F2"/>
    <w:rsid w:val="00E74D81"/>
    <w:rsid w:val="00E867BD"/>
    <w:rsid w:val="00EA3CD2"/>
    <w:rsid w:val="00ED1A54"/>
    <w:rsid w:val="00ED6025"/>
    <w:rsid w:val="00EF2431"/>
    <w:rsid w:val="00F06335"/>
    <w:rsid w:val="00F27E3F"/>
    <w:rsid w:val="00F30689"/>
    <w:rsid w:val="00F511BF"/>
    <w:rsid w:val="00F53BC5"/>
    <w:rsid w:val="00F545BD"/>
    <w:rsid w:val="00F85D7D"/>
    <w:rsid w:val="00F92001"/>
    <w:rsid w:val="00FA798F"/>
    <w:rsid w:val="00FA7D18"/>
    <w:rsid w:val="00FB7EBA"/>
    <w:rsid w:val="00FD4751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1FA5"/>
  <w15:docId w15:val="{8B5B9D59-57B5-4699-8191-26CF1E7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CE"/>
    <w:rPr>
      <w:color w:val="243F9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79F"/>
    <w:rPr>
      <w:color w:val="800080" w:themeColor="followedHyperlink"/>
      <w:u w:val="single"/>
    </w:rPr>
  </w:style>
  <w:style w:type="paragraph" w:customStyle="1" w:styleId="gdp">
    <w:name w:val="gd_p"/>
    <w:basedOn w:val="Normal"/>
    <w:rsid w:val="00132B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0BA32-EA39-4198-9D93-CCA90FC4D972}"/>
</file>

<file path=customXml/itemProps2.xml><?xml version="1.0" encoding="utf-8"?>
<ds:datastoreItem xmlns:ds="http://schemas.openxmlformats.org/officeDocument/2006/customXml" ds:itemID="{474F2427-4F20-4FF8-9CF4-889854371E52}"/>
</file>

<file path=customXml/itemProps3.xml><?xml version="1.0" encoding="utf-8"?>
<ds:datastoreItem xmlns:ds="http://schemas.openxmlformats.org/officeDocument/2006/customXml" ds:itemID="{F229430E-C94F-4261-B9FE-94EFFEA3F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Commerce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Wells</dc:creator>
  <cp:lastModifiedBy>Wells, Diane (COMM)</cp:lastModifiedBy>
  <cp:revision>4</cp:revision>
  <dcterms:created xsi:type="dcterms:W3CDTF">2017-11-08T21:50:00Z</dcterms:created>
  <dcterms:modified xsi:type="dcterms:W3CDTF">2017-11-08T22:02:00Z</dcterms:modified>
</cp:coreProperties>
</file>