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69" w:rsidRPr="009647AB" w:rsidRDefault="0015554B" w:rsidP="005D7A5D">
      <w:pPr>
        <w:pStyle w:val="BTitle"/>
        <w:rPr>
          <w:rFonts w:asciiTheme="minorHAnsi" w:hAnsiTheme="minorHAnsi"/>
          <w:sz w:val="31"/>
          <w:szCs w:val="31"/>
        </w:rPr>
      </w:pPr>
      <w:bookmarkStart w:id="0" w:name="_GoBack"/>
      <w:bookmarkEnd w:id="0"/>
      <w:r w:rsidRPr="009647AB">
        <w:rPr>
          <w:rFonts w:asciiTheme="minorHAnsi" w:hAnsiTheme="minorHAnsi"/>
          <w:sz w:val="31"/>
          <w:szCs w:val="31"/>
        </w:rPr>
        <w:t xml:space="preserve"> </w:t>
      </w:r>
      <w:r w:rsidR="005D7A5D" w:rsidRPr="009647AB">
        <w:rPr>
          <w:rFonts w:asciiTheme="minorHAnsi" w:hAnsiTheme="minorHAnsi"/>
          <w:sz w:val="31"/>
          <w:szCs w:val="31"/>
        </w:rPr>
        <w:t xml:space="preserve">GWDB </w:t>
      </w:r>
      <w:r w:rsidR="00B6264F" w:rsidRPr="009647AB">
        <w:rPr>
          <w:rFonts w:asciiTheme="minorHAnsi" w:hAnsiTheme="minorHAnsi"/>
          <w:sz w:val="31"/>
          <w:szCs w:val="31"/>
        </w:rPr>
        <w:t>Operations</w:t>
      </w:r>
      <w:r w:rsidR="005D7A5D" w:rsidRPr="009647AB">
        <w:rPr>
          <w:rFonts w:asciiTheme="minorHAnsi" w:hAnsiTheme="minorHAnsi"/>
          <w:sz w:val="31"/>
          <w:szCs w:val="31"/>
        </w:rPr>
        <w:t xml:space="preserve"> Committee</w:t>
      </w:r>
      <w:r w:rsidR="00CD263B" w:rsidRPr="009647AB">
        <w:rPr>
          <w:rFonts w:asciiTheme="minorHAnsi" w:hAnsiTheme="minorHAnsi"/>
          <w:sz w:val="31"/>
          <w:szCs w:val="31"/>
        </w:rPr>
        <w:t xml:space="preserve"> </w:t>
      </w:r>
      <w:r w:rsidR="00021269" w:rsidRPr="009647AB">
        <w:rPr>
          <w:rFonts w:asciiTheme="minorHAnsi" w:hAnsiTheme="minorHAnsi"/>
          <w:sz w:val="31"/>
          <w:szCs w:val="31"/>
        </w:rPr>
        <w:t xml:space="preserve">Meeting </w:t>
      </w:r>
      <w:r w:rsidR="00961997" w:rsidRPr="009647AB">
        <w:rPr>
          <w:rFonts w:asciiTheme="minorHAnsi" w:hAnsiTheme="minorHAnsi"/>
          <w:sz w:val="31"/>
          <w:szCs w:val="31"/>
        </w:rPr>
        <w:t>Minutes</w:t>
      </w:r>
      <w:r w:rsidR="004410BA" w:rsidRPr="009647AB">
        <w:rPr>
          <w:rFonts w:asciiTheme="minorHAnsi" w:hAnsiTheme="minorHAnsi"/>
          <w:sz w:val="31"/>
          <w:szCs w:val="31"/>
        </w:rPr>
        <w:t xml:space="preserve"> </w:t>
      </w:r>
    </w:p>
    <w:p w:rsidR="00700B66" w:rsidRDefault="0088694E" w:rsidP="00F138F2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 xml:space="preserve">Tuesday, </w:t>
      </w:r>
      <w:r w:rsidR="00F50D8B">
        <w:rPr>
          <w:rFonts w:asciiTheme="minorHAnsi" w:hAnsiTheme="minorHAnsi"/>
          <w:sz w:val="23"/>
          <w:szCs w:val="24"/>
        </w:rPr>
        <w:t>June 11</w:t>
      </w:r>
      <w:r w:rsidR="00F138F2">
        <w:rPr>
          <w:rFonts w:asciiTheme="minorHAnsi" w:hAnsiTheme="minorHAnsi"/>
          <w:sz w:val="23"/>
          <w:szCs w:val="24"/>
        </w:rPr>
        <w:t>,</w:t>
      </w:r>
      <w:r w:rsidR="00D95E0D">
        <w:rPr>
          <w:rFonts w:asciiTheme="minorHAnsi" w:hAnsiTheme="minorHAnsi"/>
          <w:sz w:val="23"/>
          <w:szCs w:val="24"/>
        </w:rPr>
        <w:t xml:space="preserve"> 201</w:t>
      </w:r>
      <w:r w:rsidR="003510D0">
        <w:rPr>
          <w:rFonts w:asciiTheme="minorHAnsi" w:hAnsiTheme="minorHAnsi"/>
          <w:sz w:val="23"/>
          <w:szCs w:val="24"/>
        </w:rPr>
        <w:t>9</w:t>
      </w:r>
      <w:r w:rsidR="00F138F2">
        <w:rPr>
          <w:rFonts w:asciiTheme="minorHAnsi" w:hAnsiTheme="minorHAnsi"/>
          <w:sz w:val="23"/>
          <w:szCs w:val="24"/>
        </w:rPr>
        <w:t xml:space="preserve"> </w:t>
      </w:r>
      <w:r w:rsidR="00F50D8B">
        <w:rPr>
          <w:rFonts w:asciiTheme="minorHAnsi" w:hAnsiTheme="minorHAnsi"/>
          <w:sz w:val="23"/>
          <w:szCs w:val="24"/>
        </w:rPr>
        <w:t>Mississippi</w:t>
      </w:r>
      <w:r w:rsidR="00700B66" w:rsidRPr="00222F59">
        <w:rPr>
          <w:rFonts w:asciiTheme="minorHAnsi" w:hAnsiTheme="minorHAnsi"/>
          <w:sz w:val="23"/>
          <w:szCs w:val="24"/>
        </w:rPr>
        <w:t xml:space="preserve"> Conference Room </w:t>
      </w:r>
    </w:p>
    <w:p w:rsidR="00C23F9A" w:rsidRPr="00222F59" w:rsidRDefault="00C23F9A" w:rsidP="00F138F2">
      <w:pPr>
        <w:jc w:val="center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10:00 a.m. – 12:00 Noon</w:t>
      </w:r>
    </w:p>
    <w:p w:rsidR="009F3CF9" w:rsidRPr="00222F59" w:rsidRDefault="009F3CF9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Department of Employment and Economic Development (DEED)</w:t>
      </w:r>
    </w:p>
    <w:p w:rsidR="00196CA4" w:rsidRPr="00222F59" w:rsidRDefault="00B6264F" w:rsidP="005D7A5D">
      <w:pPr>
        <w:jc w:val="center"/>
        <w:rPr>
          <w:rFonts w:asciiTheme="minorHAnsi" w:hAnsiTheme="minorHAnsi"/>
          <w:sz w:val="23"/>
          <w:szCs w:val="24"/>
        </w:rPr>
      </w:pPr>
      <w:r w:rsidRPr="00222F59">
        <w:rPr>
          <w:rFonts w:asciiTheme="minorHAnsi" w:hAnsiTheme="minorHAnsi"/>
          <w:sz w:val="23"/>
          <w:szCs w:val="24"/>
        </w:rPr>
        <w:t>332 Minnesota Street</w:t>
      </w:r>
      <w:r w:rsidR="0004579A" w:rsidRPr="00222F59">
        <w:rPr>
          <w:rFonts w:asciiTheme="minorHAnsi" w:hAnsiTheme="minorHAnsi"/>
          <w:sz w:val="23"/>
          <w:szCs w:val="24"/>
        </w:rPr>
        <w:t xml:space="preserve"> -</w:t>
      </w:r>
      <w:r w:rsidRPr="00222F59">
        <w:rPr>
          <w:rFonts w:asciiTheme="minorHAnsi" w:hAnsiTheme="minorHAnsi"/>
          <w:sz w:val="23"/>
          <w:szCs w:val="24"/>
        </w:rPr>
        <w:t>Suite E200</w:t>
      </w:r>
      <w:r w:rsidR="00CD263B" w:rsidRPr="00222F59">
        <w:rPr>
          <w:rFonts w:asciiTheme="minorHAnsi" w:hAnsiTheme="minorHAnsi"/>
          <w:sz w:val="23"/>
          <w:szCs w:val="24"/>
        </w:rPr>
        <w:t xml:space="preserve"> - </w:t>
      </w:r>
      <w:r w:rsidR="00196CA4" w:rsidRPr="00222F59">
        <w:rPr>
          <w:rFonts w:asciiTheme="minorHAnsi" w:hAnsiTheme="minorHAnsi"/>
          <w:sz w:val="23"/>
          <w:szCs w:val="24"/>
        </w:rPr>
        <w:t>Saint Paul, Minnesota 55101</w:t>
      </w:r>
    </w:p>
    <w:p w:rsidR="001D40B6" w:rsidRPr="00222F59" w:rsidRDefault="001D40B6" w:rsidP="001D40B6">
      <w:pPr>
        <w:pStyle w:val="Heading1"/>
        <w:spacing w:before="240"/>
        <w:ind w:firstLine="360"/>
        <w:rPr>
          <w:rFonts w:asciiTheme="minorHAnsi" w:eastAsiaTheme="minorHAnsi" w:hAnsiTheme="minorHAnsi" w:cstheme="minorBidi"/>
          <w:b w:val="0"/>
          <w:sz w:val="23"/>
          <w:szCs w:val="24"/>
        </w:rPr>
        <w:sectPr w:rsidR="001D40B6" w:rsidRPr="00222F59" w:rsidSect="00A42D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A92" w:rsidRDefault="00967A92" w:rsidP="00967A92">
      <w:pPr>
        <w:ind w:left="1080" w:right="-180"/>
        <w:rPr>
          <w:rFonts w:asciiTheme="minorHAnsi" w:hAnsiTheme="minorHAnsi"/>
          <w:sz w:val="23"/>
          <w:szCs w:val="24"/>
        </w:rPr>
      </w:pPr>
    </w:p>
    <w:p w:rsidR="00143285" w:rsidRDefault="00143285" w:rsidP="00967A92">
      <w:pPr>
        <w:ind w:left="1080" w:right="-180"/>
        <w:rPr>
          <w:rFonts w:asciiTheme="minorHAnsi" w:hAnsiTheme="minorHAnsi"/>
          <w:b/>
          <w:sz w:val="23"/>
          <w:szCs w:val="24"/>
        </w:rPr>
        <w:sectPr w:rsidR="00143285" w:rsidSect="00E36271">
          <w:type w:val="continuous"/>
          <w:pgSz w:w="12240" w:h="15840"/>
          <w:pgMar w:top="720" w:right="540" w:bottom="450" w:left="450" w:header="720" w:footer="373" w:gutter="0"/>
          <w:cols w:space="720"/>
          <w:docGrid w:linePitch="360"/>
        </w:sectPr>
      </w:pPr>
    </w:p>
    <w:p w:rsidR="005D7A5D" w:rsidRPr="00FF2A81" w:rsidRDefault="00447AFB" w:rsidP="00F50D8B">
      <w:pPr>
        <w:ind w:left="360" w:right="-180"/>
        <w:rPr>
          <w:rFonts w:asciiTheme="minorHAnsi" w:hAnsiTheme="minorHAnsi"/>
          <w:b/>
          <w:sz w:val="23"/>
          <w:szCs w:val="24"/>
        </w:rPr>
      </w:pPr>
      <w:r w:rsidRPr="00FF2A81">
        <w:rPr>
          <w:rFonts w:asciiTheme="minorHAnsi" w:hAnsiTheme="minorHAnsi"/>
          <w:b/>
          <w:sz w:val="23"/>
          <w:szCs w:val="24"/>
        </w:rPr>
        <w:t xml:space="preserve">Members </w:t>
      </w:r>
      <w:r w:rsidR="005D7A5D" w:rsidRPr="00FF2A81">
        <w:rPr>
          <w:rFonts w:asciiTheme="minorHAnsi" w:hAnsiTheme="minorHAnsi"/>
          <w:b/>
          <w:sz w:val="23"/>
          <w:szCs w:val="24"/>
        </w:rPr>
        <w:t>Present</w:t>
      </w:r>
      <w:r w:rsidR="00845EE7" w:rsidRPr="00FF2A81">
        <w:rPr>
          <w:rFonts w:asciiTheme="minorHAnsi" w:hAnsiTheme="minorHAnsi"/>
          <w:b/>
          <w:sz w:val="23"/>
          <w:szCs w:val="24"/>
        </w:rPr>
        <w:t xml:space="preserve"> </w:t>
      </w:r>
    </w:p>
    <w:p w:rsidR="00C542EA" w:rsidRDefault="00967A92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 w:rsidRPr="00FF2A81">
        <w:rPr>
          <w:rFonts w:asciiTheme="minorHAnsi" w:hAnsiTheme="minorHAnsi"/>
          <w:sz w:val="23"/>
          <w:szCs w:val="24"/>
        </w:rPr>
        <w:t xml:space="preserve">Mayor Elizabeth Kautz, Chair </w:t>
      </w:r>
    </w:p>
    <w:p w:rsidR="00C542EA" w:rsidRDefault="00C542EA" w:rsidP="00C542EA">
      <w:pPr>
        <w:pStyle w:val="ListParagraph"/>
        <w:numPr>
          <w:ilvl w:val="0"/>
          <w:numId w:val="8"/>
        </w:numPr>
        <w:ind w:left="810" w:right="-18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Shirley Barnes</w:t>
      </w:r>
      <w:r w:rsidR="003510D0">
        <w:rPr>
          <w:rFonts w:asciiTheme="minorHAnsi" w:hAnsiTheme="minorHAnsi"/>
          <w:sz w:val="23"/>
          <w:szCs w:val="24"/>
        </w:rPr>
        <w:t xml:space="preserve">, Vice Chair </w:t>
      </w:r>
    </w:p>
    <w:p w:rsidR="00967A92" w:rsidRPr="00F50D8B" w:rsidRDefault="002C7CCF" w:rsidP="000277CC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 w:rsidRPr="00F50D8B">
        <w:rPr>
          <w:rFonts w:asciiTheme="minorHAnsi" w:hAnsiTheme="minorHAnsi"/>
          <w:sz w:val="23"/>
          <w:szCs w:val="24"/>
        </w:rPr>
        <w:t xml:space="preserve"> </w:t>
      </w:r>
      <w:r w:rsidR="00511AA7" w:rsidRPr="00F50D8B">
        <w:rPr>
          <w:rFonts w:asciiTheme="minorHAnsi" w:hAnsiTheme="minorHAnsi"/>
          <w:sz w:val="23"/>
          <w:szCs w:val="24"/>
        </w:rPr>
        <w:t xml:space="preserve"> </w:t>
      </w:r>
      <w:r w:rsidR="00967A92" w:rsidRPr="00F50D8B">
        <w:rPr>
          <w:rFonts w:asciiTheme="minorHAnsi" w:hAnsiTheme="minorHAnsi"/>
          <w:sz w:val="23"/>
          <w:szCs w:val="24"/>
        </w:rPr>
        <w:t xml:space="preserve">Steve Ditschler </w:t>
      </w:r>
    </w:p>
    <w:p w:rsidR="00902A0C" w:rsidRPr="00C542EA" w:rsidRDefault="00511AA7" w:rsidP="00F50D8B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b/>
          <w:sz w:val="23"/>
          <w:szCs w:val="24"/>
        </w:rPr>
      </w:pPr>
      <w:r w:rsidRPr="00F50D8B">
        <w:rPr>
          <w:rFonts w:asciiTheme="minorHAnsi" w:hAnsiTheme="minorHAnsi"/>
          <w:sz w:val="23"/>
          <w:szCs w:val="24"/>
        </w:rPr>
        <w:t xml:space="preserve"> </w:t>
      </w:r>
      <w:r w:rsidR="00F50D8B">
        <w:rPr>
          <w:rFonts w:asciiTheme="minorHAnsi" w:hAnsiTheme="minorHAnsi"/>
          <w:sz w:val="23"/>
          <w:szCs w:val="24"/>
        </w:rPr>
        <w:t xml:space="preserve"> </w:t>
      </w:r>
      <w:r w:rsidR="00867A5F" w:rsidRPr="00F50D8B">
        <w:rPr>
          <w:rFonts w:asciiTheme="minorHAnsi" w:hAnsiTheme="minorHAnsi"/>
          <w:sz w:val="23"/>
          <w:szCs w:val="24"/>
        </w:rPr>
        <w:t>Anne Kilzer</w:t>
      </w:r>
      <w:r w:rsidR="00F50D8B" w:rsidRPr="00F50D8B">
        <w:rPr>
          <w:rFonts w:asciiTheme="minorHAnsi" w:hAnsiTheme="minorHAnsi"/>
          <w:sz w:val="23"/>
          <w:szCs w:val="24"/>
        </w:rPr>
        <w:tab/>
      </w:r>
      <w:r w:rsidR="00F50D8B" w:rsidRPr="00F50D8B">
        <w:rPr>
          <w:rFonts w:asciiTheme="minorHAnsi" w:hAnsiTheme="minorHAnsi"/>
          <w:sz w:val="23"/>
          <w:szCs w:val="24"/>
        </w:rPr>
        <w:tab/>
      </w:r>
      <w:r w:rsidR="00F50D8B" w:rsidRPr="00F50D8B">
        <w:rPr>
          <w:rFonts w:asciiTheme="minorHAnsi" w:hAnsiTheme="minorHAnsi"/>
          <w:sz w:val="23"/>
          <w:szCs w:val="24"/>
        </w:rPr>
        <w:tab/>
      </w:r>
    </w:p>
    <w:p w:rsidR="00F50D8B" w:rsidRPr="00F50D8B" w:rsidRDefault="00F50D8B" w:rsidP="00F50D8B">
      <w:pPr>
        <w:pStyle w:val="ListParagraph"/>
        <w:numPr>
          <w:ilvl w:val="0"/>
          <w:numId w:val="8"/>
        </w:numPr>
        <w:ind w:left="450" w:right="-180" w:firstLine="0"/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  </w:t>
      </w:r>
      <w:r w:rsidRPr="00F50D8B">
        <w:rPr>
          <w:rFonts w:asciiTheme="minorHAnsi" w:hAnsiTheme="minorHAnsi"/>
          <w:sz w:val="23"/>
          <w:szCs w:val="24"/>
        </w:rPr>
        <w:t xml:space="preserve">Roy Smith </w:t>
      </w:r>
    </w:p>
    <w:p w:rsidR="00F50D8B" w:rsidRDefault="00F50D8B" w:rsidP="00C542EA">
      <w:pPr>
        <w:rPr>
          <w:rFonts w:asciiTheme="minorHAnsi" w:hAnsiTheme="minorHAnsi"/>
          <w:b/>
          <w:sz w:val="23"/>
          <w:szCs w:val="24"/>
        </w:rPr>
      </w:pPr>
    </w:p>
    <w:p w:rsidR="00AB7C0C" w:rsidRDefault="00AB7C0C" w:rsidP="00C542EA">
      <w:pPr>
        <w:rPr>
          <w:rFonts w:asciiTheme="minorHAnsi" w:hAnsiTheme="minorHAnsi"/>
          <w:b/>
          <w:sz w:val="23"/>
          <w:szCs w:val="24"/>
        </w:rPr>
      </w:pPr>
    </w:p>
    <w:p w:rsidR="00845EE7" w:rsidRDefault="003426A6" w:rsidP="00C542EA">
      <w:pPr>
        <w:rPr>
          <w:rFonts w:asciiTheme="minorHAnsi" w:hAnsiTheme="minorHAnsi"/>
          <w:b/>
          <w:sz w:val="23"/>
          <w:szCs w:val="24"/>
        </w:rPr>
      </w:pPr>
      <w:r>
        <w:rPr>
          <w:rFonts w:asciiTheme="minorHAnsi" w:hAnsiTheme="minorHAnsi"/>
          <w:b/>
          <w:sz w:val="23"/>
          <w:szCs w:val="24"/>
        </w:rPr>
        <w:t xml:space="preserve">GWDB/ DEED </w:t>
      </w:r>
      <w:r w:rsidR="00845EE7" w:rsidRPr="00F138F2">
        <w:rPr>
          <w:rFonts w:asciiTheme="minorHAnsi" w:hAnsiTheme="minorHAnsi"/>
          <w:b/>
          <w:sz w:val="23"/>
          <w:szCs w:val="24"/>
        </w:rPr>
        <w:t>Staff</w:t>
      </w:r>
      <w:r w:rsidR="00D1197F" w:rsidRPr="00F138F2">
        <w:rPr>
          <w:rFonts w:asciiTheme="minorHAnsi" w:hAnsiTheme="minorHAnsi"/>
          <w:b/>
          <w:sz w:val="23"/>
          <w:szCs w:val="24"/>
        </w:rPr>
        <w:t xml:space="preserve"> Present</w:t>
      </w:r>
    </w:p>
    <w:p w:rsidR="003510D0" w:rsidRDefault="00C542EA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Kay Kammen</w:t>
      </w:r>
    </w:p>
    <w:p w:rsidR="00F50D8B" w:rsidRDefault="00F50D8B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Sean Bibus</w:t>
      </w:r>
    </w:p>
    <w:p w:rsidR="00F50D8B" w:rsidRDefault="00F50D8B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Marc Majors </w:t>
      </w:r>
    </w:p>
    <w:p w:rsidR="00F50D8B" w:rsidRDefault="00F50D8B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John Olson </w:t>
      </w:r>
    </w:p>
    <w:p w:rsidR="00AB7C0C" w:rsidRDefault="00F50D8B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>Kay Pollard</w:t>
      </w:r>
    </w:p>
    <w:p w:rsidR="00F50D8B" w:rsidRDefault="00AB7C0C" w:rsidP="00C542EA">
      <w:pPr>
        <w:pStyle w:val="ListParagraph"/>
        <w:numPr>
          <w:ilvl w:val="0"/>
          <w:numId w:val="16"/>
        </w:numPr>
        <w:rPr>
          <w:rFonts w:asciiTheme="minorHAnsi" w:hAnsiTheme="minorHAnsi"/>
          <w:sz w:val="23"/>
          <w:szCs w:val="24"/>
        </w:rPr>
      </w:pPr>
      <w:r>
        <w:rPr>
          <w:rFonts w:asciiTheme="minorHAnsi" w:hAnsiTheme="minorHAnsi"/>
          <w:sz w:val="23"/>
          <w:szCs w:val="24"/>
        </w:rPr>
        <w:t xml:space="preserve">Kay Tracy </w:t>
      </w:r>
      <w:r w:rsidR="00F50D8B">
        <w:rPr>
          <w:rFonts w:asciiTheme="minorHAnsi" w:hAnsiTheme="minorHAnsi"/>
          <w:sz w:val="23"/>
          <w:szCs w:val="24"/>
        </w:rPr>
        <w:t xml:space="preserve"> </w:t>
      </w:r>
    </w:p>
    <w:p w:rsidR="009C126B" w:rsidRDefault="009C126B" w:rsidP="00FF2A81">
      <w:pPr>
        <w:ind w:left="360"/>
        <w:rPr>
          <w:rFonts w:asciiTheme="minorHAnsi" w:hAnsiTheme="minorHAnsi"/>
          <w:sz w:val="23"/>
          <w:szCs w:val="24"/>
        </w:rPr>
      </w:pPr>
    </w:p>
    <w:p w:rsidR="00F50D8B" w:rsidRDefault="00F50D8B" w:rsidP="00FF2A81">
      <w:pPr>
        <w:ind w:left="360"/>
        <w:rPr>
          <w:rFonts w:asciiTheme="minorHAnsi" w:hAnsiTheme="minorHAnsi"/>
          <w:sz w:val="23"/>
          <w:szCs w:val="24"/>
        </w:rPr>
        <w:sectPr w:rsidR="00F50D8B" w:rsidSect="009C126B">
          <w:type w:val="continuous"/>
          <w:pgSz w:w="12240" w:h="15840"/>
          <w:pgMar w:top="1440" w:right="1440" w:bottom="1440" w:left="1440" w:header="720" w:footer="373" w:gutter="0"/>
          <w:cols w:num="2" w:space="720"/>
          <w:docGrid w:linePitch="360"/>
        </w:sectPr>
      </w:pPr>
    </w:p>
    <w:p w:rsidR="008E4915" w:rsidRPr="00FF2A81" w:rsidRDefault="008E4915" w:rsidP="00FF2A81">
      <w:pPr>
        <w:ind w:left="360"/>
        <w:rPr>
          <w:rFonts w:asciiTheme="minorHAnsi" w:hAnsiTheme="minorHAnsi"/>
          <w:sz w:val="23"/>
          <w:szCs w:val="24"/>
        </w:rPr>
      </w:pPr>
    </w:p>
    <w:p w:rsidR="00F50D8B" w:rsidRPr="00F50D8B" w:rsidRDefault="009746CF" w:rsidP="00F50D8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F50D8B">
        <w:rPr>
          <w:rFonts w:asciiTheme="minorHAnsi" w:hAnsiTheme="minorHAnsi"/>
          <w:b/>
          <w:sz w:val="24"/>
          <w:szCs w:val="24"/>
        </w:rPr>
        <w:t>Call to Order / Introductions</w:t>
      </w:r>
      <w:r w:rsidR="00F50D8B" w:rsidRPr="00F50D8B">
        <w:rPr>
          <w:rFonts w:asciiTheme="minorHAnsi" w:hAnsiTheme="minorHAnsi"/>
          <w:b/>
          <w:sz w:val="24"/>
          <w:szCs w:val="24"/>
        </w:rPr>
        <w:t xml:space="preserve"> </w:t>
      </w:r>
    </w:p>
    <w:p w:rsidR="007A05A4" w:rsidRDefault="00F50D8B" w:rsidP="00F50D8B">
      <w:pPr>
        <w:ind w:left="450"/>
        <w:rPr>
          <w:rFonts w:ascii="Calibri" w:eastAsia="Calibri" w:hAnsi="Calibri" w:cs="Calibri"/>
          <w:color w:val="000000"/>
          <w:sz w:val="24"/>
        </w:rPr>
      </w:pPr>
      <w:r w:rsidRPr="00F50D8B">
        <w:rPr>
          <w:rFonts w:ascii="Calibri" w:eastAsia="Calibri" w:hAnsi="Calibri" w:cs="Calibri"/>
          <w:color w:val="000000"/>
          <w:sz w:val="24"/>
        </w:rPr>
        <w:t xml:space="preserve">Mayor Elizabeth Kautz called the meeting to order at 10:00 a.m. Introductions of members </w:t>
      </w:r>
      <w:r w:rsidR="000A2752">
        <w:rPr>
          <w:rFonts w:ascii="Calibri" w:eastAsia="Calibri" w:hAnsi="Calibri" w:cs="Calibri"/>
          <w:color w:val="000000"/>
          <w:sz w:val="24"/>
        </w:rPr>
        <w:t xml:space="preserve">and guests </w:t>
      </w:r>
      <w:r w:rsidRPr="00F50D8B">
        <w:rPr>
          <w:rFonts w:ascii="Calibri" w:eastAsia="Calibri" w:hAnsi="Calibri" w:cs="Calibri"/>
          <w:color w:val="000000"/>
          <w:sz w:val="24"/>
        </w:rPr>
        <w:t>attending i</w:t>
      </w:r>
      <w:r w:rsidRPr="001D5B48">
        <w:rPr>
          <w:rFonts w:ascii="Calibri" w:eastAsia="Calibri" w:hAnsi="Calibri" w:cs="Calibri"/>
          <w:color w:val="000000"/>
          <w:sz w:val="24"/>
        </w:rPr>
        <w:t xml:space="preserve">n-person and </w:t>
      </w:r>
      <w:r w:rsidRPr="00F50D8B">
        <w:rPr>
          <w:rFonts w:ascii="Calibri" w:eastAsia="Calibri" w:hAnsi="Calibri" w:cs="Calibri"/>
          <w:color w:val="000000"/>
          <w:sz w:val="24"/>
        </w:rPr>
        <w:t xml:space="preserve">via </w:t>
      </w:r>
      <w:r w:rsidR="004E7C6A">
        <w:rPr>
          <w:rFonts w:ascii="Calibri" w:eastAsia="Calibri" w:hAnsi="Calibri" w:cs="Calibri"/>
          <w:color w:val="000000"/>
          <w:sz w:val="24"/>
        </w:rPr>
        <w:t>phone</w:t>
      </w:r>
      <w:r w:rsidR="00D1120E">
        <w:rPr>
          <w:rFonts w:ascii="Calibri" w:eastAsia="Calibri" w:hAnsi="Calibri" w:cs="Calibri"/>
          <w:color w:val="000000"/>
          <w:sz w:val="24"/>
        </w:rPr>
        <w:t xml:space="preserve"> followed. </w:t>
      </w:r>
      <w:r w:rsidR="004E7C6A"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F50D8B" w:rsidRPr="00F50D8B" w:rsidRDefault="00F50D8B" w:rsidP="00F50D8B">
      <w:pPr>
        <w:ind w:left="450"/>
        <w:rPr>
          <w:rFonts w:asciiTheme="minorHAnsi" w:hAnsiTheme="minorHAnsi"/>
          <w:sz w:val="24"/>
          <w:szCs w:val="24"/>
        </w:rPr>
      </w:pPr>
    </w:p>
    <w:p w:rsidR="009746CF" w:rsidRDefault="009746CF" w:rsidP="00BA5FCB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b/>
          <w:sz w:val="24"/>
          <w:szCs w:val="24"/>
        </w:rPr>
      </w:pPr>
      <w:r w:rsidRPr="009746CF">
        <w:rPr>
          <w:rFonts w:asciiTheme="minorHAnsi" w:hAnsiTheme="minorHAnsi"/>
          <w:b/>
          <w:sz w:val="24"/>
          <w:szCs w:val="24"/>
        </w:rPr>
        <w:t>Review / Approve – Minutes</w:t>
      </w:r>
      <w:r>
        <w:rPr>
          <w:rFonts w:asciiTheme="minorHAnsi" w:hAnsiTheme="minorHAnsi"/>
          <w:b/>
          <w:sz w:val="24"/>
          <w:szCs w:val="24"/>
        </w:rPr>
        <w:t xml:space="preserve"> of</w:t>
      </w:r>
      <w:r w:rsidR="00F8304F">
        <w:rPr>
          <w:rFonts w:asciiTheme="minorHAnsi" w:hAnsiTheme="minorHAnsi"/>
          <w:b/>
          <w:sz w:val="24"/>
          <w:szCs w:val="24"/>
        </w:rPr>
        <w:t xml:space="preserve"> May 14</w:t>
      </w:r>
      <w:r w:rsidRPr="009746CF">
        <w:rPr>
          <w:rFonts w:asciiTheme="minorHAnsi" w:hAnsiTheme="minorHAnsi"/>
          <w:b/>
          <w:sz w:val="24"/>
          <w:szCs w:val="24"/>
        </w:rPr>
        <w:t>, 201</w:t>
      </w:r>
      <w:r w:rsidR="009C126B">
        <w:rPr>
          <w:rFonts w:asciiTheme="minorHAnsi" w:hAnsiTheme="minorHAnsi"/>
          <w:b/>
          <w:sz w:val="24"/>
          <w:szCs w:val="24"/>
        </w:rPr>
        <w:t>9</w:t>
      </w:r>
      <w:r w:rsidRPr="009746CF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7A05A4" w:rsidRPr="00817AE2" w:rsidRDefault="007A05A4" w:rsidP="00902A0C">
      <w:pPr>
        <w:ind w:left="450"/>
        <w:rPr>
          <w:rFonts w:asciiTheme="minorHAnsi" w:hAnsiTheme="minorHAnsi"/>
          <w:sz w:val="24"/>
          <w:szCs w:val="24"/>
        </w:rPr>
      </w:pPr>
      <w:r w:rsidRPr="00817AE2">
        <w:rPr>
          <w:rFonts w:asciiTheme="minorHAnsi" w:hAnsiTheme="minorHAnsi"/>
          <w:sz w:val="24"/>
          <w:szCs w:val="24"/>
        </w:rPr>
        <w:t xml:space="preserve">Shirley Barnes made a motion to approve the minutes of the </w:t>
      </w:r>
      <w:r w:rsidR="00F8304F">
        <w:rPr>
          <w:rFonts w:asciiTheme="minorHAnsi" w:hAnsiTheme="minorHAnsi"/>
          <w:sz w:val="24"/>
          <w:szCs w:val="24"/>
        </w:rPr>
        <w:t>May 14</w:t>
      </w:r>
      <w:r w:rsidRPr="00817AE2">
        <w:rPr>
          <w:rFonts w:asciiTheme="minorHAnsi" w:hAnsiTheme="minorHAnsi"/>
          <w:sz w:val="24"/>
          <w:szCs w:val="24"/>
        </w:rPr>
        <w:t>, 201</w:t>
      </w:r>
      <w:r w:rsidR="009C126B">
        <w:rPr>
          <w:rFonts w:asciiTheme="minorHAnsi" w:hAnsiTheme="minorHAnsi"/>
          <w:sz w:val="24"/>
          <w:szCs w:val="24"/>
        </w:rPr>
        <w:t>9</w:t>
      </w:r>
      <w:r w:rsidRPr="00817AE2">
        <w:rPr>
          <w:rFonts w:asciiTheme="minorHAnsi" w:hAnsiTheme="minorHAnsi"/>
          <w:sz w:val="24"/>
          <w:szCs w:val="24"/>
        </w:rPr>
        <w:t xml:space="preserve"> Operations Committee meeting. </w:t>
      </w:r>
      <w:r w:rsidR="009C126B">
        <w:rPr>
          <w:rFonts w:asciiTheme="minorHAnsi" w:hAnsiTheme="minorHAnsi"/>
          <w:sz w:val="24"/>
          <w:szCs w:val="24"/>
        </w:rPr>
        <w:t>Steve Ditschler</w:t>
      </w:r>
      <w:r w:rsidRPr="00817AE2">
        <w:rPr>
          <w:rFonts w:asciiTheme="minorHAnsi" w:hAnsiTheme="minorHAnsi"/>
          <w:sz w:val="24"/>
          <w:szCs w:val="24"/>
        </w:rPr>
        <w:t xml:space="preserve"> seconded the motion </w:t>
      </w:r>
      <w:r w:rsidRPr="002C5C83">
        <w:rPr>
          <w:rFonts w:asciiTheme="minorHAnsi" w:hAnsiTheme="minorHAnsi"/>
        </w:rPr>
        <w:t>and</w:t>
      </w:r>
      <w:r w:rsidRPr="00817AE2">
        <w:rPr>
          <w:rFonts w:asciiTheme="minorHAnsi" w:hAnsiTheme="minorHAnsi"/>
          <w:sz w:val="24"/>
          <w:szCs w:val="24"/>
        </w:rPr>
        <w:t xml:space="preserve"> it passed unopposed. </w:t>
      </w:r>
    </w:p>
    <w:p w:rsidR="003510D0" w:rsidRPr="00817AE2" w:rsidRDefault="003510D0" w:rsidP="00817AE2">
      <w:pPr>
        <w:spacing w:line="276" w:lineRule="auto"/>
        <w:ind w:left="450"/>
        <w:rPr>
          <w:rFonts w:asciiTheme="minorHAnsi" w:hAnsiTheme="minorHAnsi"/>
          <w:sz w:val="24"/>
          <w:szCs w:val="24"/>
        </w:rPr>
      </w:pPr>
    </w:p>
    <w:p w:rsidR="00F8304F" w:rsidRPr="00D1120E" w:rsidRDefault="00C542EA" w:rsidP="00F8304F">
      <w:pPr>
        <w:pStyle w:val="ListParagraph"/>
        <w:numPr>
          <w:ilvl w:val="0"/>
          <w:numId w:val="10"/>
        </w:numPr>
        <w:spacing w:line="276" w:lineRule="auto"/>
        <w:ind w:left="450" w:hanging="450"/>
        <w:rPr>
          <w:rFonts w:asciiTheme="minorHAnsi" w:hAnsiTheme="minorHAnsi"/>
          <w:sz w:val="24"/>
          <w:szCs w:val="24"/>
        </w:rPr>
      </w:pPr>
      <w:r w:rsidRPr="00D1120E">
        <w:rPr>
          <w:rFonts w:asciiTheme="minorHAnsi" w:hAnsiTheme="minorHAnsi"/>
          <w:b/>
          <w:sz w:val="24"/>
          <w:szCs w:val="24"/>
        </w:rPr>
        <w:t xml:space="preserve">Status Updates </w:t>
      </w:r>
      <w:r w:rsidR="00F138F2" w:rsidRPr="00D1120E">
        <w:rPr>
          <w:rFonts w:asciiTheme="minorHAnsi" w:hAnsiTheme="minorHAnsi"/>
          <w:b/>
          <w:sz w:val="24"/>
          <w:szCs w:val="24"/>
        </w:rPr>
        <w:t xml:space="preserve"> – Review / </w:t>
      </w:r>
      <w:r w:rsidRPr="00D1120E">
        <w:rPr>
          <w:rFonts w:asciiTheme="minorHAnsi" w:hAnsiTheme="minorHAnsi"/>
          <w:b/>
          <w:sz w:val="24"/>
          <w:szCs w:val="24"/>
        </w:rPr>
        <w:t>Comment</w:t>
      </w:r>
    </w:p>
    <w:p w:rsidR="00F8304F" w:rsidRPr="00D1120E" w:rsidRDefault="002C7CCF" w:rsidP="00F8304F">
      <w:pPr>
        <w:spacing w:after="46" w:line="25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D1120E">
        <w:rPr>
          <w:rFonts w:asciiTheme="minorHAnsi" w:hAnsiTheme="minorHAnsi"/>
          <w:sz w:val="24"/>
          <w:szCs w:val="24"/>
        </w:rPr>
        <w:t xml:space="preserve">  </w:t>
      </w:r>
      <w:r w:rsidR="00F8304F" w:rsidRPr="00D1120E">
        <w:rPr>
          <w:rFonts w:asciiTheme="minorHAnsi" w:hAnsiTheme="minorHAnsi"/>
          <w:sz w:val="24"/>
          <w:szCs w:val="24"/>
        </w:rPr>
        <w:tab/>
        <w:t xml:space="preserve">a) </w:t>
      </w:r>
      <w:r w:rsidRPr="00D1120E">
        <w:rPr>
          <w:rFonts w:asciiTheme="minorHAnsi" w:hAnsiTheme="minorHAnsi"/>
          <w:sz w:val="24"/>
          <w:szCs w:val="24"/>
        </w:rPr>
        <w:t xml:space="preserve"> </w:t>
      </w:r>
      <w:r w:rsidR="00F8304F" w:rsidRPr="00D1120E">
        <w:rPr>
          <w:rFonts w:ascii="Calibri" w:eastAsia="Calibri" w:hAnsi="Calibri" w:cs="Calibri"/>
          <w:b/>
          <w:color w:val="000000"/>
          <w:sz w:val="24"/>
          <w:szCs w:val="24"/>
        </w:rPr>
        <w:t>PY 2018 WIOA Youth Performance – Preliminary Report</w:t>
      </w:r>
    </w:p>
    <w:p w:rsidR="002C5C83" w:rsidRPr="002C5C83" w:rsidRDefault="00F8304F" w:rsidP="002C5C83">
      <w:pPr>
        <w:ind w:left="720"/>
        <w:rPr>
          <w:rFonts w:asciiTheme="minorHAnsi" w:hAnsiTheme="minorHAnsi"/>
          <w:sz w:val="24"/>
          <w:szCs w:val="24"/>
        </w:rPr>
      </w:pPr>
      <w:r w:rsidRPr="00F8304F">
        <w:rPr>
          <w:rFonts w:ascii="Calibri" w:eastAsia="Calibri" w:hAnsi="Calibri" w:cs="Calibri"/>
          <w:color w:val="000000"/>
          <w:sz w:val="24"/>
          <w:szCs w:val="24"/>
        </w:rPr>
        <w:t>Kay Tracy and John Olson, DEED Office of Youth Development</w:t>
      </w:r>
      <w:r w:rsidRPr="00D1120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945E86" w:rsidRPr="00D1120E">
        <w:rPr>
          <w:rFonts w:ascii="Calibri" w:eastAsia="Calibri" w:hAnsi="Calibri" w:cs="Calibri"/>
          <w:color w:val="000000"/>
          <w:sz w:val="24"/>
          <w:szCs w:val="24"/>
        </w:rPr>
        <w:t>provided an overview of performance data, including Youth Employment &amp; Training Rates, Credential Attainment Rate, Measureable Skills Gain and Median Earnings for Program Year 2018.</w:t>
      </w:r>
      <w:r w:rsidR="000A2166" w:rsidRPr="00D1120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45E86" w:rsidRPr="00945E86">
        <w:rPr>
          <w:rFonts w:asciiTheme="minorHAnsi" w:hAnsiTheme="minorHAnsi"/>
          <w:sz w:val="24"/>
          <w:szCs w:val="24"/>
        </w:rPr>
        <w:t xml:space="preserve">Kay </w:t>
      </w:r>
      <w:r w:rsidR="000A2166" w:rsidRPr="00D1120E">
        <w:rPr>
          <w:rFonts w:asciiTheme="minorHAnsi" w:hAnsiTheme="minorHAnsi"/>
          <w:sz w:val="24"/>
          <w:szCs w:val="24"/>
        </w:rPr>
        <w:t xml:space="preserve">Tracy </w:t>
      </w:r>
      <w:r w:rsidR="00945E86" w:rsidRPr="00945E86">
        <w:rPr>
          <w:rFonts w:asciiTheme="minorHAnsi" w:hAnsiTheme="minorHAnsi"/>
          <w:sz w:val="24"/>
          <w:szCs w:val="24"/>
        </w:rPr>
        <w:t>discussed the state of M</w:t>
      </w:r>
      <w:r w:rsidR="00D1120E">
        <w:rPr>
          <w:rFonts w:asciiTheme="minorHAnsi" w:hAnsiTheme="minorHAnsi"/>
          <w:sz w:val="24"/>
          <w:szCs w:val="24"/>
        </w:rPr>
        <w:t>innesota’s</w:t>
      </w:r>
      <w:r w:rsidR="00945E86" w:rsidRPr="00945E86">
        <w:rPr>
          <w:rFonts w:asciiTheme="minorHAnsi" w:hAnsiTheme="minorHAnsi"/>
          <w:sz w:val="24"/>
          <w:szCs w:val="24"/>
        </w:rPr>
        <w:t xml:space="preserve"> case management system, W</w:t>
      </w:r>
      <w:r w:rsidR="00945E86" w:rsidRPr="00D1120E">
        <w:rPr>
          <w:rFonts w:asciiTheme="minorHAnsi" w:hAnsiTheme="minorHAnsi"/>
          <w:sz w:val="24"/>
          <w:szCs w:val="24"/>
        </w:rPr>
        <w:t xml:space="preserve">orkForce </w:t>
      </w:r>
      <w:r w:rsidR="000A2166" w:rsidRPr="00D1120E">
        <w:rPr>
          <w:rFonts w:asciiTheme="minorHAnsi" w:hAnsiTheme="minorHAnsi"/>
          <w:sz w:val="24"/>
          <w:szCs w:val="24"/>
        </w:rPr>
        <w:t>One,</w:t>
      </w:r>
      <w:r w:rsidR="00945E86" w:rsidRPr="00945E86">
        <w:rPr>
          <w:rFonts w:asciiTheme="minorHAnsi" w:hAnsiTheme="minorHAnsi"/>
          <w:sz w:val="24"/>
          <w:szCs w:val="24"/>
        </w:rPr>
        <w:t xml:space="preserve"> in contrast to other states</w:t>
      </w:r>
      <w:r w:rsidR="000A2166" w:rsidRPr="00D1120E">
        <w:rPr>
          <w:rFonts w:asciiTheme="minorHAnsi" w:hAnsiTheme="minorHAnsi"/>
          <w:sz w:val="24"/>
          <w:szCs w:val="24"/>
        </w:rPr>
        <w:t xml:space="preserve"> and her efforts </w:t>
      </w:r>
      <w:r w:rsidR="00945E86" w:rsidRPr="00945E86">
        <w:rPr>
          <w:rFonts w:asciiTheme="minorHAnsi" w:hAnsiTheme="minorHAnsi"/>
          <w:sz w:val="24"/>
          <w:szCs w:val="24"/>
        </w:rPr>
        <w:t xml:space="preserve">to negotiate formula funding. </w:t>
      </w:r>
      <w:r w:rsidR="000A2166" w:rsidRPr="00D1120E">
        <w:rPr>
          <w:rFonts w:asciiTheme="minorHAnsi" w:hAnsiTheme="minorHAnsi"/>
          <w:sz w:val="24"/>
          <w:szCs w:val="24"/>
        </w:rPr>
        <w:t>The c</w:t>
      </w:r>
      <w:r w:rsidR="00945E86" w:rsidRPr="00945E86">
        <w:rPr>
          <w:rFonts w:asciiTheme="minorHAnsi" w:hAnsiTheme="minorHAnsi"/>
          <w:sz w:val="24"/>
          <w:szCs w:val="24"/>
        </w:rPr>
        <w:t>ut</w:t>
      </w:r>
      <w:r w:rsidR="000A2166" w:rsidRPr="00D1120E">
        <w:rPr>
          <w:rFonts w:asciiTheme="minorHAnsi" w:hAnsiTheme="minorHAnsi"/>
          <w:sz w:val="24"/>
          <w:szCs w:val="24"/>
        </w:rPr>
        <w:t>-</w:t>
      </w:r>
      <w:r w:rsidR="00945E86" w:rsidRPr="00945E86">
        <w:rPr>
          <w:rFonts w:asciiTheme="minorHAnsi" w:hAnsiTheme="minorHAnsi"/>
          <w:sz w:val="24"/>
          <w:szCs w:val="24"/>
        </w:rPr>
        <w:t xml:space="preserve">off date to finalize data is </w:t>
      </w:r>
      <w:r w:rsidR="000A2166" w:rsidRPr="00D1120E">
        <w:rPr>
          <w:rFonts w:asciiTheme="minorHAnsi" w:hAnsiTheme="minorHAnsi"/>
          <w:sz w:val="24"/>
          <w:szCs w:val="24"/>
        </w:rPr>
        <w:t xml:space="preserve">the </w:t>
      </w:r>
      <w:r w:rsidR="00945E86" w:rsidRPr="00945E86">
        <w:rPr>
          <w:rFonts w:asciiTheme="minorHAnsi" w:hAnsiTheme="minorHAnsi"/>
          <w:sz w:val="24"/>
          <w:szCs w:val="24"/>
        </w:rPr>
        <w:t>end of July. John O</w:t>
      </w:r>
      <w:r w:rsidR="000A2166" w:rsidRPr="00D1120E">
        <w:rPr>
          <w:rFonts w:asciiTheme="minorHAnsi" w:hAnsiTheme="minorHAnsi"/>
          <w:sz w:val="24"/>
          <w:szCs w:val="24"/>
        </w:rPr>
        <w:t xml:space="preserve">lson </w:t>
      </w:r>
      <w:r w:rsidR="00945E86" w:rsidRPr="00945E86">
        <w:rPr>
          <w:rFonts w:asciiTheme="minorHAnsi" w:hAnsiTheme="minorHAnsi"/>
          <w:sz w:val="24"/>
          <w:szCs w:val="24"/>
        </w:rPr>
        <w:t xml:space="preserve">provided a comparison of federal youth funding in </w:t>
      </w:r>
      <w:r w:rsidR="000A2166" w:rsidRPr="00D1120E">
        <w:rPr>
          <w:rFonts w:asciiTheme="minorHAnsi" w:hAnsiTheme="minorHAnsi"/>
          <w:sz w:val="24"/>
          <w:szCs w:val="24"/>
        </w:rPr>
        <w:t xml:space="preserve">Minnesota. A question was asked about how youth funding is tied to WIOA Adult. It was explained that, while youth and adult are </w:t>
      </w:r>
      <w:r w:rsidR="002C5C83" w:rsidRPr="00D1120E">
        <w:rPr>
          <w:rFonts w:asciiTheme="minorHAnsi" w:hAnsiTheme="minorHAnsi"/>
          <w:sz w:val="24"/>
          <w:szCs w:val="24"/>
        </w:rPr>
        <w:t xml:space="preserve">both </w:t>
      </w:r>
      <w:r w:rsidR="000A2166" w:rsidRPr="00D1120E">
        <w:rPr>
          <w:rFonts w:asciiTheme="minorHAnsi" w:hAnsiTheme="minorHAnsi"/>
          <w:sz w:val="24"/>
          <w:szCs w:val="24"/>
        </w:rPr>
        <w:t xml:space="preserve">under Title I, youth data is not captured on the WIOA dashboard. Youth is measured in a different way. Metrics such as </w:t>
      </w:r>
      <w:r w:rsidR="000A2166" w:rsidRPr="000A2166">
        <w:rPr>
          <w:rFonts w:asciiTheme="minorHAnsi" w:hAnsiTheme="minorHAnsi"/>
          <w:sz w:val="24"/>
          <w:szCs w:val="24"/>
        </w:rPr>
        <w:t xml:space="preserve">wages, wage change, </w:t>
      </w:r>
      <w:r w:rsidR="002C5C83" w:rsidRPr="00D1120E">
        <w:rPr>
          <w:rFonts w:asciiTheme="minorHAnsi" w:hAnsiTheme="minorHAnsi"/>
          <w:sz w:val="24"/>
          <w:szCs w:val="24"/>
        </w:rPr>
        <w:t xml:space="preserve">and </w:t>
      </w:r>
      <w:r w:rsidR="000A2166" w:rsidRPr="000A2166">
        <w:rPr>
          <w:rFonts w:asciiTheme="minorHAnsi" w:hAnsiTheme="minorHAnsi"/>
          <w:sz w:val="24"/>
          <w:szCs w:val="24"/>
        </w:rPr>
        <w:t xml:space="preserve">retention </w:t>
      </w:r>
      <w:r w:rsidR="000A2166" w:rsidRPr="00D1120E">
        <w:rPr>
          <w:rFonts w:asciiTheme="minorHAnsi" w:hAnsiTheme="minorHAnsi"/>
          <w:sz w:val="24"/>
          <w:szCs w:val="24"/>
        </w:rPr>
        <w:t>a</w:t>
      </w:r>
      <w:r w:rsidR="000A2166" w:rsidRPr="000A2166">
        <w:rPr>
          <w:rFonts w:asciiTheme="minorHAnsi" w:hAnsiTheme="minorHAnsi"/>
          <w:sz w:val="24"/>
          <w:szCs w:val="24"/>
        </w:rPr>
        <w:t xml:space="preserve">pply to </w:t>
      </w:r>
      <w:r w:rsidR="000A2166" w:rsidRPr="00D1120E">
        <w:rPr>
          <w:rFonts w:asciiTheme="minorHAnsi" w:hAnsiTheme="minorHAnsi"/>
          <w:sz w:val="24"/>
          <w:szCs w:val="24"/>
        </w:rPr>
        <w:t>the adult population</w:t>
      </w:r>
      <w:r w:rsidR="002C5C83" w:rsidRPr="00D1120E">
        <w:rPr>
          <w:rFonts w:asciiTheme="minorHAnsi" w:hAnsiTheme="minorHAnsi"/>
          <w:sz w:val="24"/>
          <w:szCs w:val="24"/>
        </w:rPr>
        <w:t>,</w:t>
      </w:r>
      <w:r w:rsidR="000A2166" w:rsidRPr="00D1120E">
        <w:rPr>
          <w:rFonts w:asciiTheme="minorHAnsi" w:hAnsiTheme="minorHAnsi"/>
          <w:sz w:val="24"/>
          <w:szCs w:val="24"/>
        </w:rPr>
        <w:t xml:space="preserve"> but not </w:t>
      </w:r>
      <w:r w:rsidR="000A2166" w:rsidRPr="000A2166">
        <w:rPr>
          <w:rFonts w:asciiTheme="minorHAnsi" w:hAnsiTheme="minorHAnsi"/>
          <w:sz w:val="24"/>
          <w:szCs w:val="24"/>
        </w:rPr>
        <w:t xml:space="preserve">youth programs. </w:t>
      </w:r>
      <w:r w:rsidR="002C5C83" w:rsidRPr="00D1120E">
        <w:rPr>
          <w:rFonts w:asciiTheme="minorHAnsi" w:hAnsiTheme="minorHAnsi"/>
          <w:sz w:val="24"/>
          <w:szCs w:val="24"/>
        </w:rPr>
        <w:t xml:space="preserve">Minnesota’s youth success stories are passed on to the U.S. Department of Labor on a regular basis and shared in department communications. </w:t>
      </w:r>
      <w:r w:rsidR="005A47EE">
        <w:rPr>
          <w:rFonts w:asciiTheme="minorHAnsi" w:hAnsiTheme="minorHAnsi"/>
          <w:sz w:val="24"/>
          <w:szCs w:val="24"/>
        </w:rPr>
        <w:t xml:space="preserve">DEED Deputy Director </w:t>
      </w:r>
      <w:r w:rsidR="002C5C83" w:rsidRPr="002C5C83">
        <w:rPr>
          <w:rFonts w:asciiTheme="minorHAnsi" w:hAnsiTheme="minorHAnsi"/>
          <w:sz w:val="24"/>
          <w:szCs w:val="24"/>
        </w:rPr>
        <w:t xml:space="preserve">Marc </w:t>
      </w:r>
      <w:r w:rsidR="002C5C83" w:rsidRPr="00D1120E">
        <w:rPr>
          <w:rFonts w:asciiTheme="minorHAnsi" w:hAnsiTheme="minorHAnsi"/>
          <w:sz w:val="24"/>
          <w:szCs w:val="24"/>
        </w:rPr>
        <w:t xml:space="preserve">Majors </w:t>
      </w:r>
      <w:r w:rsidR="002C5C83" w:rsidRPr="002C5C83">
        <w:rPr>
          <w:rFonts w:asciiTheme="minorHAnsi" w:hAnsiTheme="minorHAnsi"/>
          <w:sz w:val="24"/>
          <w:szCs w:val="24"/>
        </w:rPr>
        <w:t>said</w:t>
      </w:r>
      <w:r w:rsidR="002C5C83" w:rsidRPr="00D1120E">
        <w:rPr>
          <w:rFonts w:asciiTheme="minorHAnsi" w:hAnsiTheme="minorHAnsi"/>
          <w:sz w:val="24"/>
          <w:szCs w:val="24"/>
        </w:rPr>
        <w:t xml:space="preserve"> the </w:t>
      </w:r>
      <w:r w:rsidR="002C5C83" w:rsidRPr="002C5C83">
        <w:rPr>
          <w:rFonts w:asciiTheme="minorHAnsi" w:hAnsiTheme="minorHAnsi"/>
          <w:sz w:val="24"/>
          <w:szCs w:val="24"/>
        </w:rPr>
        <w:t>E</w:t>
      </w:r>
      <w:r w:rsidR="002C5C83" w:rsidRPr="00D1120E">
        <w:rPr>
          <w:rFonts w:asciiTheme="minorHAnsi" w:hAnsiTheme="minorHAnsi"/>
          <w:sz w:val="24"/>
          <w:szCs w:val="24"/>
        </w:rPr>
        <w:t xml:space="preserve">mployment </w:t>
      </w:r>
      <w:r w:rsidR="002C5C83" w:rsidRPr="002C5C83">
        <w:rPr>
          <w:rFonts w:asciiTheme="minorHAnsi" w:hAnsiTheme="minorHAnsi"/>
          <w:sz w:val="24"/>
          <w:szCs w:val="24"/>
        </w:rPr>
        <w:t>&amp;</w:t>
      </w:r>
      <w:r w:rsidR="002C5C83" w:rsidRPr="00D1120E">
        <w:rPr>
          <w:rFonts w:asciiTheme="minorHAnsi" w:hAnsiTheme="minorHAnsi"/>
          <w:sz w:val="24"/>
          <w:szCs w:val="24"/>
        </w:rPr>
        <w:t xml:space="preserve"> </w:t>
      </w:r>
      <w:r w:rsidR="002C5C83" w:rsidRPr="002C5C83">
        <w:rPr>
          <w:rFonts w:asciiTheme="minorHAnsi" w:hAnsiTheme="minorHAnsi"/>
          <w:sz w:val="24"/>
          <w:szCs w:val="24"/>
        </w:rPr>
        <w:t>T</w:t>
      </w:r>
      <w:r w:rsidR="002C5C83" w:rsidRPr="00D1120E">
        <w:rPr>
          <w:rFonts w:asciiTheme="minorHAnsi" w:hAnsiTheme="minorHAnsi"/>
          <w:sz w:val="24"/>
          <w:szCs w:val="24"/>
        </w:rPr>
        <w:t>raining</w:t>
      </w:r>
      <w:r w:rsidR="002C5C83" w:rsidRPr="002C5C83">
        <w:rPr>
          <w:rFonts w:asciiTheme="minorHAnsi" w:hAnsiTheme="minorHAnsi"/>
          <w:sz w:val="24"/>
          <w:szCs w:val="24"/>
        </w:rPr>
        <w:t xml:space="preserve"> </w:t>
      </w:r>
      <w:r w:rsidR="00014475">
        <w:rPr>
          <w:rFonts w:asciiTheme="minorHAnsi" w:hAnsiTheme="minorHAnsi"/>
          <w:sz w:val="24"/>
          <w:szCs w:val="24"/>
        </w:rPr>
        <w:t xml:space="preserve">Programs </w:t>
      </w:r>
      <w:r w:rsidR="002C5C83" w:rsidRPr="002C5C83">
        <w:rPr>
          <w:rFonts w:asciiTheme="minorHAnsi" w:hAnsiTheme="minorHAnsi"/>
          <w:sz w:val="24"/>
          <w:szCs w:val="24"/>
        </w:rPr>
        <w:t xml:space="preserve">Division is looking forward to telling </w:t>
      </w:r>
      <w:r w:rsidR="002C5C83" w:rsidRPr="00D1120E">
        <w:rPr>
          <w:rFonts w:asciiTheme="minorHAnsi" w:hAnsiTheme="minorHAnsi"/>
          <w:sz w:val="24"/>
          <w:szCs w:val="24"/>
        </w:rPr>
        <w:t>its</w:t>
      </w:r>
      <w:r w:rsidR="002C5C83" w:rsidRPr="002C5C83">
        <w:rPr>
          <w:rFonts w:asciiTheme="minorHAnsi" w:hAnsiTheme="minorHAnsi"/>
          <w:sz w:val="24"/>
          <w:szCs w:val="24"/>
        </w:rPr>
        <w:t xml:space="preserve"> story in a broader way. </w:t>
      </w:r>
      <w:r w:rsidR="002C5C83" w:rsidRPr="00D1120E">
        <w:rPr>
          <w:rFonts w:asciiTheme="minorHAnsi" w:hAnsiTheme="minorHAnsi"/>
          <w:sz w:val="24"/>
          <w:szCs w:val="24"/>
        </w:rPr>
        <w:t xml:space="preserve">The 2019 </w:t>
      </w:r>
      <w:r w:rsidR="002C5C83" w:rsidRPr="002C5C83">
        <w:rPr>
          <w:rFonts w:asciiTheme="minorHAnsi" w:hAnsiTheme="minorHAnsi"/>
          <w:sz w:val="24"/>
          <w:szCs w:val="24"/>
        </w:rPr>
        <w:t>Leg</w:t>
      </w:r>
      <w:r w:rsidR="002C5C83" w:rsidRPr="00D1120E">
        <w:rPr>
          <w:rFonts w:asciiTheme="minorHAnsi" w:hAnsiTheme="minorHAnsi"/>
          <w:sz w:val="24"/>
          <w:szCs w:val="24"/>
        </w:rPr>
        <w:t xml:space="preserve">islative Session made the </w:t>
      </w:r>
      <w:r w:rsidR="002C5C83" w:rsidRPr="002C5C83">
        <w:rPr>
          <w:rFonts w:asciiTheme="minorHAnsi" w:hAnsiTheme="minorHAnsi"/>
          <w:sz w:val="24"/>
          <w:szCs w:val="24"/>
        </w:rPr>
        <w:t xml:space="preserve">level of </w:t>
      </w:r>
      <w:r w:rsidR="00D1120E">
        <w:rPr>
          <w:rFonts w:asciiTheme="minorHAnsi" w:hAnsiTheme="minorHAnsi"/>
          <w:sz w:val="24"/>
          <w:szCs w:val="24"/>
        </w:rPr>
        <w:t xml:space="preserve">state </w:t>
      </w:r>
      <w:r w:rsidR="002C5C83" w:rsidRPr="002C5C83">
        <w:rPr>
          <w:rFonts w:asciiTheme="minorHAnsi" w:hAnsiTheme="minorHAnsi"/>
          <w:sz w:val="24"/>
          <w:szCs w:val="24"/>
        </w:rPr>
        <w:t xml:space="preserve">funding </w:t>
      </w:r>
      <w:r w:rsidR="002C5C83" w:rsidRPr="00D1120E">
        <w:rPr>
          <w:rFonts w:asciiTheme="minorHAnsi" w:hAnsiTheme="minorHAnsi"/>
          <w:sz w:val="24"/>
          <w:szCs w:val="24"/>
        </w:rPr>
        <w:t xml:space="preserve">more flexible in complimenting </w:t>
      </w:r>
      <w:r w:rsidR="002C5C83" w:rsidRPr="002C5C83">
        <w:rPr>
          <w:rFonts w:asciiTheme="minorHAnsi" w:hAnsiTheme="minorHAnsi"/>
          <w:sz w:val="24"/>
          <w:szCs w:val="24"/>
        </w:rPr>
        <w:t>fed</w:t>
      </w:r>
      <w:r w:rsidR="002C5C83" w:rsidRPr="00D1120E">
        <w:rPr>
          <w:rFonts w:asciiTheme="minorHAnsi" w:hAnsiTheme="minorHAnsi"/>
          <w:sz w:val="24"/>
          <w:szCs w:val="24"/>
        </w:rPr>
        <w:t xml:space="preserve">eral </w:t>
      </w:r>
      <w:r w:rsidR="002C5C83" w:rsidRPr="002C5C83">
        <w:rPr>
          <w:rFonts w:asciiTheme="minorHAnsi" w:hAnsiTheme="minorHAnsi"/>
          <w:sz w:val="24"/>
          <w:szCs w:val="24"/>
        </w:rPr>
        <w:t>funding</w:t>
      </w:r>
      <w:r w:rsidR="002C5C83" w:rsidRPr="00D1120E">
        <w:rPr>
          <w:rFonts w:asciiTheme="minorHAnsi" w:hAnsiTheme="minorHAnsi"/>
          <w:sz w:val="24"/>
          <w:szCs w:val="24"/>
        </w:rPr>
        <w:t xml:space="preserve">. </w:t>
      </w:r>
      <w:r w:rsidR="002C5C83" w:rsidRPr="002C5C83">
        <w:rPr>
          <w:rFonts w:asciiTheme="minorHAnsi" w:hAnsiTheme="minorHAnsi"/>
          <w:sz w:val="24"/>
          <w:szCs w:val="24"/>
        </w:rPr>
        <w:t xml:space="preserve">John Olson said most states just get WIOA allocations. “We are blessed to have the legislature’s support.” </w:t>
      </w:r>
    </w:p>
    <w:p w:rsidR="002C5C83" w:rsidRDefault="002C5C83" w:rsidP="000A2166">
      <w:pPr>
        <w:ind w:left="720"/>
        <w:rPr>
          <w:rFonts w:asciiTheme="minorHAnsi" w:hAnsiTheme="minorHAnsi"/>
          <w:sz w:val="24"/>
          <w:szCs w:val="24"/>
        </w:rPr>
      </w:pPr>
    </w:p>
    <w:p w:rsidR="00D32346" w:rsidRDefault="00945E86" w:rsidP="000A2166">
      <w:pPr>
        <w:ind w:left="720"/>
        <w:rPr>
          <w:rFonts w:asciiTheme="minorHAnsi" w:hAnsiTheme="minorHAnsi"/>
          <w:sz w:val="24"/>
          <w:szCs w:val="24"/>
        </w:rPr>
      </w:pPr>
      <w:r w:rsidRPr="000A2166">
        <w:rPr>
          <w:rFonts w:ascii="Calibri" w:eastAsia="Calibri" w:hAnsi="Calibri" w:cs="Calibri"/>
          <w:color w:val="000000"/>
          <w:sz w:val="24"/>
          <w:szCs w:val="24"/>
        </w:rPr>
        <w:t>Anne</w:t>
      </w:r>
      <w:r w:rsidR="002C5C8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0A2166">
        <w:rPr>
          <w:rFonts w:ascii="Calibri" w:eastAsia="Calibri" w:hAnsi="Calibri" w:cs="Calibri"/>
          <w:color w:val="000000"/>
          <w:sz w:val="24"/>
          <w:szCs w:val="24"/>
        </w:rPr>
        <w:t>Kilzer recognized the youth team for their work – from the local board perspective, and the Minnesota Association of Workforce Boards’ (MAWB) perspective. She said they are “The best of the best.”</w:t>
      </w:r>
      <w:r w:rsidRPr="000A2166">
        <w:rPr>
          <w:rFonts w:asciiTheme="minorHAnsi" w:hAnsiTheme="minorHAnsi"/>
          <w:sz w:val="24"/>
          <w:szCs w:val="24"/>
        </w:rPr>
        <w:t xml:space="preserve"> </w:t>
      </w:r>
    </w:p>
    <w:p w:rsidR="00945E86" w:rsidRPr="000A2166" w:rsidRDefault="000A2166" w:rsidP="000A2166">
      <w:pPr>
        <w:ind w:left="720"/>
        <w:rPr>
          <w:rFonts w:asciiTheme="minorHAnsi" w:hAnsiTheme="minorHAnsi"/>
          <w:sz w:val="24"/>
          <w:szCs w:val="24"/>
        </w:rPr>
      </w:pPr>
      <w:r w:rsidRPr="000A2166">
        <w:rPr>
          <w:rFonts w:asciiTheme="minorHAnsi" w:hAnsiTheme="minorHAnsi"/>
          <w:sz w:val="24"/>
          <w:szCs w:val="24"/>
        </w:rPr>
        <w:t xml:space="preserve"> </w:t>
      </w:r>
    </w:p>
    <w:p w:rsidR="00F8304F" w:rsidRPr="00F8304F" w:rsidRDefault="00F8304F" w:rsidP="00F8304F">
      <w:pPr>
        <w:spacing w:after="46" w:line="250" w:lineRule="auto"/>
        <w:ind w:left="730" w:hanging="10"/>
        <w:rPr>
          <w:rFonts w:ascii="Calibri" w:eastAsia="Calibri" w:hAnsi="Calibri" w:cs="Calibri"/>
          <w:b/>
          <w:color w:val="000000"/>
          <w:sz w:val="24"/>
        </w:rPr>
      </w:pPr>
      <w:r w:rsidRPr="00F8304F">
        <w:rPr>
          <w:rFonts w:ascii="Calibri" w:eastAsia="Calibri" w:hAnsi="Calibri" w:cs="Calibri"/>
          <w:color w:val="000000"/>
          <w:sz w:val="23"/>
        </w:rPr>
        <w:t xml:space="preserve">b) </w:t>
      </w:r>
      <w:r w:rsidRPr="00F8304F">
        <w:rPr>
          <w:rFonts w:ascii="Calibri" w:eastAsia="Calibri" w:hAnsi="Calibri" w:cs="Calibri"/>
          <w:b/>
          <w:color w:val="000000"/>
          <w:sz w:val="24"/>
        </w:rPr>
        <w:t xml:space="preserve"> Update on Local Workforce Infrastructure Agreements and Process</w:t>
      </w:r>
    </w:p>
    <w:p w:rsidR="00014475" w:rsidRPr="00014475" w:rsidRDefault="00F8304F" w:rsidP="00014475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F8304F">
        <w:rPr>
          <w:rFonts w:ascii="Calibri" w:eastAsia="Calibri" w:hAnsi="Calibri" w:cs="Calibri"/>
          <w:color w:val="000000"/>
          <w:sz w:val="24"/>
          <w:szCs w:val="24"/>
        </w:rPr>
        <w:t>Sean Bibus, DEED Workforce Systems Operations Coordinator</w:t>
      </w:r>
      <w:r w:rsidR="003426A6" w:rsidRPr="003426A6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3426A6">
        <w:rPr>
          <w:rFonts w:ascii="Calibri" w:eastAsia="Calibri" w:hAnsi="Calibri" w:cs="Calibri"/>
          <w:color w:val="000000"/>
          <w:sz w:val="24"/>
          <w:szCs w:val="24"/>
        </w:rPr>
        <w:t>provided an overview of</w:t>
      </w:r>
      <w:r w:rsidRPr="00F8304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5D60">
        <w:rPr>
          <w:rFonts w:ascii="Calibri" w:eastAsia="Calibri" w:hAnsi="Calibri" w:cs="Calibri"/>
          <w:color w:val="000000"/>
          <w:sz w:val="24"/>
          <w:szCs w:val="24"/>
        </w:rPr>
        <w:t xml:space="preserve">operations components </w:t>
      </w:r>
      <w:r w:rsidR="003426A6" w:rsidRPr="003426A6">
        <w:rPr>
          <w:rFonts w:ascii="Calibri" w:eastAsia="Calibri" w:hAnsi="Calibri" w:cs="Calibri"/>
          <w:color w:val="000000"/>
          <w:sz w:val="24"/>
          <w:szCs w:val="24"/>
        </w:rPr>
        <w:t>within the CareerForce locations</w:t>
      </w:r>
      <w:r w:rsidR="00F85D60">
        <w:rPr>
          <w:rFonts w:ascii="Calibri" w:eastAsia="Calibri" w:hAnsi="Calibri" w:cs="Calibri"/>
          <w:color w:val="000000"/>
          <w:sz w:val="24"/>
          <w:szCs w:val="24"/>
        </w:rPr>
        <w:t>, such as</w:t>
      </w:r>
      <w:r w:rsidR="00F85D60" w:rsidRPr="00F85D6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5D60" w:rsidRPr="003426A6">
        <w:rPr>
          <w:rFonts w:ascii="Calibri" w:eastAsia="Calibri" w:hAnsi="Calibri" w:cs="Calibri"/>
          <w:color w:val="000000"/>
          <w:sz w:val="24"/>
          <w:szCs w:val="24"/>
        </w:rPr>
        <w:t>space, phone, internet,</w:t>
      </w:r>
      <w:r w:rsidR="00F85D60">
        <w:rPr>
          <w:rFonts w:ascii="Calibri" w:eastAsia="Calibri" w:hAnsi="Calibri" w:cs="Calibri"/>
          <w:color w:val="000000"/>
          <w:sz w:val="24"/>
          <w:szCs w:val="24"/>
        </w:rPr>
        <w:t xml:space="preserve"> and</w:t>
      </w:r>
      <w:r w:rsidR="00F85D60" w:rsidRPr="003426A6">
        <w:rPr>
          <w:rFonts w:ascii="Calibri" w:eastAsia="Calibri" w:hAnsi="Calibri" w:cs="Calibri"/>
          <w:color w:val="000000"/>
          <w:sz w:val="24"/>
          <w:szCs w:val="24"/>
        </w:rPr>
        <w:t xml:space="preserve"> funding stream</w:t>
      </w:r>
      <w:r w:rsidR="00F85D60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3426A6" w:rsidRPr="003426A6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He said t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he 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 xml:space="preserve">State 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Board has a role a role in the Infrastructure Agreement (IFA) process. If they’re not agreed to, it goes up to the GWDB. 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Last year, we didn’t need to do that. 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It l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>ooks like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 xml:space="preserve"> the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 IFAs will be approved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, with a t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>imeframe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 xml:space="preserve"> of</w:t>
      </w:r>
      <w:r w:rsidR="005A47EE"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 October 2019.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”</w:t>
      </w:r>
      <w:r w:rsidR="00014475">
        <w:rPr>
          <w:rFonts w:ascii="Calibri" w:eastAsia="Calibri" w:hAnsi="Calibri" w:cs="Calibri"/>
          <w:color w:val="000000"/>
          <w:sz w:val="24"/>
          <w:szCs w:val="24"/>
        </w:rPr>
        <w:t xml:space="preserve"> Anne </w:t>
      </w:r>
      <w:r w:rsidR="00014475" w:rsidRPr="00014475">
        <w:rPr>
          <w:rFonts w:ascii="Calibri" w:eastAsia="Calibri" w:hAnsi="Calibri" w:cs="Calibri"/>
          <w:color w:val="000000"/>
          <w:sz w:val="24"/>
          <w:szCs w:val="24"/>
        </w:rPr>
        <w:t>said that Sean has helped mitigate issues and devoted much time and attention to IFAs.</w:t>
      </w:r>
    </w:p>
    <w:p w:rsidR="005A47EE" w:rsidRPr="005A47EE" w:rsidRDefault="005A47EE" w:rsidP="005A47EE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D1120E" w:rsidRPr="00F85D60" w:rsidRDefault="003426A6" w:rsidP="00F85D60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proofErr w:type="spellStart"/>
      <w:r w:rsidR="00F85D60">
        <w:rPr>
          <w:rFonts w:ascii="Calibri" w:eastAsia="Calibri" w:hAnsi="Calibri" w:cs="Calibri"/>
          <w:color w:val="000000"/>
          <w:sz w:val="24"/>
          <w:szCs w:val="24"/>
        </w:rPr>
        <w:t>CareerForce</w:t>
      </w:r>
      <w:proofErr w:type="spellEnd"/>
      <w:r w:rsidR="00F85D6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experience will be enhanced by i</w:t>
      </w:r>
      <w:r w:rsidR="00D1120E" w:rsidRPr="00D1120E">
        <w:rPr>
          <w:rFonts w:ascii="Calibri" w:eastAsia="Calibri" w:hAnsi="Calibri" w:cs="Calibri"/>
          <w:color w:val="000000"/>
          <w:sz w:val="24"/>
          <w:szCs w:val="24"/>
        </w:rPr>
        <w:t>ncorporat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 w:rsidR="00D1120E" w:rsidRPr="00D1120E">
        <w:rPr>
          <w:rFonts w:ascii="Calibri" w:eastAsia="Calibri" w:hAnsi="Calibri" w:cs="Calibri"/>
          <w:color w:val="000000"/>
          <w:sz w:val="24"/>
          <w:szCs w:val="24"/>
        </w:rPr>
        <w:t xml:space="preserve"> navigators to guide </w:t>
      </w:r>
      <w:r w:rsidRPr="003426A6">
        <w:rPr>
          <w:rFonts w:ascii="Calibri" w:eastAsia="Calibri" w:hAnsi="Calibri" w:cs="Calibri"/>
          <w:color w:val="000000"/>
          <w:sz w:val="24"/>
          <w:szCs w:val="24"/>
        </w:rPr>
        <w:t xml:space="preserve">job seekers </w:t>
      </w:r>
      <w:r w:rsidR="00D1120E" w:rsidRPr="00D1120E">
        <w:rPr>
          <w:rFonts w:ascii="Calibri" w:eastAsia="Calibri" w:hAnsi="Calibri" w:cs="Calibri"/>
          <w:color w:val="000000"/>
          <w:sz w:val="24"/>
          <w:szCs w:val="24"/>
        </w:rPr>
        <w:t xml:space="preserve">through the process </w:t>
      </w:r>
      <w:r w:rsidRPr="003426A6">
        <w:rPr>
          <w:rFonts w:ascii="Calibri" w:eastAsia="Calibri" w:hAnsi="Calibri" w:cs="Calibri"/>
          <w:color w:val="000000"/>
          <w:sz w:val="24"/>
          <w:szCs w:val="24"/>
        </w:rPr>
        <w:t xml:space="preserve">and ask the right questions.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There is also an effort </w:t>
      </w:r>
      <w:r w:rsidR="00D1120E" w:rsidRPr="00D1120E">
        <w:rPr>
          <w:rFonts w:ascii="Calibri" w:eastAsia="Calibri" w:hAnsi="Calibri" w:cs="Calibri"/>
          <w:color w:val="000000"/>
          <w:sz w:val="24"/>
          <w:szCs w:val="24"/>
        </w:rPr>
        <w:t>to ensure workshops are uniform.</w:t>
      </w:r>
      <w:r w:rsidR="00F85D6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1120E" w:rsidRPr="00F85D60">
        <w:rPr>
          <w:rFonts w:ascii="Calibri" w:eastAsia="Calibri" w:hAnsi="Calibri" w:cs="Calibri"/>
          <w:color w:val="000000"/>
          <w:sz w:val="24"/>
          <w:szCs w:val="24"/>
        </w:rPr>
        <w:t>Steve Ditschler said, “One of the challenges in serving the universal custome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D1120E" w:rsidRPr="00F85D60">
        <w:rPr>
          <w:rFonts w:ascii="Calibri" w:eastAsia="Calibri" w:hAnsi="Calibri" w:cs="Calibri"/>
          <w:color w:val="000000"/>
          <w:sz w:val="24"/>
          <w:szCs w:val="24"/>
        </w:rPr>
        <w:t>, is identifying individuals with disabilities. Visibility will be heightened around the navigator role.”</w:t>
      </w:r>
    </w:p>
    <w:p w:rsidR="00F8304F" w:rsidRPr="00F8304F" w:rsidRDefault="00F8304F" w:rsidP="00D1120E">
      <w:pPr>
        <w:spacing w:after="46" w:line="250" w:lineRule="auto"/>
        <w:ind w:left="730" w:hanging="10"/>
        <w:rPr>
          <w:rFonts w:ascii="Calibri" w:eastAsia="Calibri" w:hAnsi="Calibri" w:cs="Calibri"/>
          <w:b/>
          <w:color w:val="000000"/>
          <w:sz w:val="24"/>
        </w:rPr>
      </w:pPr>
    </w:p>
    <w:p w:rsidR="00F8304F" w:rsidRPr="00F8304F" w:rsidRDefault="00511AA7" w:rsidP="00F830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3"/>
          <w:szCs w:val="24"/>
        </w:rPr>
      </w:pPr>
      <w:r w:rsidRPr="00F8304F">
        <w:rPr>
          <w:rFonts w:asciiTheme="minorHAnsi" w:hAnsiTheme="minorHAnsi"/>
          <w:b/>
          <w:sz w:val="24"/>
          <w:szCs w:val="24"/>
        </w:rPr>
        <w:t>Announcements/</w:t>
      </w:r>
      <w:r w:rsidR="00F8304F" w:rsidRPr="00F8304F">
        <w:rPr>
          <w:rFonts w:asciiTheme="minorHAnsi" w:hAnsiTheme="minorHAnsi"/>
          <w:b/>
          <w:sz w:val="24"/>
          <w:szCs w:val="24"/>
        </w:rPr>
        <w:t>Action Steps</w:t>
      </w:r>
    </w:p>
    <w:p w:rsidR="003426A6" w:rsidRPr="005A47EE" w:rsidRDefault="003426A6" w:rsidP="005A47EE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5A47EE">
        <w:rPr>
          <w:rFonts w:ascii="Calibri" w:eastAsia="Calibri" w:hAnsi="Calibri" w:cs="Calibri"/>
          <w:color w:val="000000"/>
          <w:sz w:val="24"/>
          <w:szCs w:val="24"/>
        </w:rPr>
        <w:t>Anne will share her contact information with the committee when she is settled in</w:t>
      </w:r>
      <w:r w:rsidR="005A47EE">
        <w:rPr>
          <w:rFonts w:ascii="Calibri" w:eastAsia="Calibri" w:hAnsi="Calibri" w:cs="Calibri"/>
          <w:color w:val="000000"/>
          <w:sz w:val="24"/>
          <w:szCs w:val="24"/>
        </w:rPr>
        <w:t>to</w:t>
      </w:r>
      <w:r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 her new workplace. She is now Assistant Workforce Director for the Hennepin-Carver County Workforce Development Board, which has a similar structure to Dakota-Scott County.   </w:t>
      </w:r>
    </w:p>
    <w:p w:rsidR="003426A6" w:rsidRPr="005A47EE" w:rsidRDefault="003426A6" w:rsidP="005A47EE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:rsidR="003426A6" w:rsidRPr="005A47EE" w:rsidRDefault="003426A6" w:rsidP="005A47EE">
      <w:pPr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5A47EE">
        <w:rPr>
          <w:rFonts w:ascii="Calibri" w:eastAsia="Calibri" w:hAnsi="Calibri" w:cs="Calibri"/>
          <w:color w:val="000000"/>
          <w:sz w:val="24"/>
          <w:szCs w:val="24"/>
        </w:rPr>
        <w:t>Marc commented that the agen</w:t>
      </w:r>
      <w:r w:rsidR="00F85D60" w:rsidRPr="005A47EE">
        <w:rPr>
          <w:rFonts w:ascii="Calibri" w:eastAsia="Calibri" w:hAnsi="Calibri" w:cs="Calibri"/>
          <w:color w:val="000000"/>
          <w:sz w:val="24"/>
          <w:szCs w:val="24"/>
        </w:rPr>
        <w:t>cy</w:t>
      </w:r>
      <w:r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 is </w:t>
      </w:r>
      <w:r w:rsidR="00F85D60" w:rsidRPr="005A47EE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5A47EE">
        <w:rPr>
          <w:rFonts w:ascii="Calibri" w:eastAsia="Calibri" w:hAnsi="Calibri" w:cs="Calibri"/>
          <w:color w:val="000000"/>
          <w:sz w:val="24"/>
          <w:szCs w:val="24"/>
        </w:rPr>
        <w:t xml:space="preserve">ooking forward to the new CareerForce Director, Lorrie Janatopoulos, starting next week. </w:t>
      </w:r>
    </w:p>
    <w:p w:rsidR="00F8304F" w:rsidRPr="00F8304F" w:rsidRDefault="00F8304F" w:rsidP="00F8304F">
      <w:pPr>
        <w:spacing w:line="276" w:lineRule="auto"/>
        <w:ind w:left="360"/>
        <w:rPr>
          <w:rFonts w:asciiTheme="minorHAnsi" w:hAnsiTheme="minorHAnsi"/>
          <w:b/>
          <w:sz w:val="23"/>
          <w:szCs w:val="24"/>
        </w:rPr>
      </w:pPr>
    </w:p>
    <w:p w:rsidR="00BE6B15" w:rsidRPr="00F8304F" w:rsidRDefault="005D7A5D" w:rsidP="00815BAB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sz w:val="23"/>
          <w:szCs w:val="24"/>
        </w:rPr>
      </w:pPr>
      <w:r w:rsidRPr="00F8304F">
        <w:rPr>
          <w:rFonts w:asciiTheme="minorHAnsi" w:hAnsiTheme="minorHAnsi"/>
          <w:b/>
          <w:sz w:val="24"/>
          <w:szCs w:val="24"/>
        </w:rPr>
        <w:t>Meeting Adjournment</w:t>
      </w:r>
      <w:r w:rsidR="00375705" w:rsidRPr="00F8304F">
        <w:rPr>
          <w:rFonts w:asciiTheme="minorHAnsi" w:hAnsiTheme="minorHAnsi"/>
          <w:b/>
          <w:sz w:val="24"/>
          <w:szCs w:val="24"/>
        </w:rPr>
        <w:t xml:space="preserve"> </w:t>
      </w:r>
      <w:r w:rsidR="00511AA7" w:rsidRPr="00F8304F">
        <w:rPr>
          <w:rFonts w:asciiTheme="minorHAnsi" w:hAnsiTheme="minorHAnsi"/>
          <w:b/>
          <w:sz w:val="24"/>
          <w:szCs w:val="24"/>
        </w:rPr>
        <w:t>–</w:t>
      </w:r>
      <w:r w:rsidR="00375705" w:rsidRPr="00F8304F">
        <w:rPr>
          <w:rFonts w:asciiTheme="minorHAnsi" w:hAnsiTheme="minorHAnsi"/>
          <w:b/>
          <w:sz w:val="24"/>
          <w:szCs w:val="24"/>
        </w:rPr>
        <w:t xml:space="preserve"> </w:t>
      </w:r>
      <w:r w:rsidR="00511AA7" w:rsidRPr="00F8304F">
        <w:rPr>
          <w:rFonts w:asciiTheme="minorHAnsi" w:hAnsiTheme="minorHAnsi"/>
          <w:sz w:val="23"/>
          <w:szCs w:val="24"/>
        </w:rPr>
        <w:t>The meeting was a</w:t>
      </w:r>
      <w:r w:rsidR="00375705" w:rsidRPr="00F8304F">
        <w:rPr>
          <w:rFonts w:asciiTheme="minorHAnsi" w:hAnsiTheme="minorHAnsi"/>
          <w:sz w:val="23"/>
          <w:szCs w:val="24"/>
        </w:rPr>
        <w:t xml:space="preserve">djourned </w:t>
      </w:r>
      <w:r w:rsidR="00683DBF" w:rsidRPr="00F8304F">
        <w:rPr>
          <w:rFonts w:asciiTheme="minorHAnsi" w:hAnsiTheme="minorHAnsi"/>
          <w:sz w:val="23"/>
          <w:szCs w:val="24"/>
        </w:rPr>
        <w:t xml:space="preserve">at </w:t>
      </w:r>
      <w:r w:rsidR="00511AA7" w:rsidRPr="00F8304F">
        <w:rPr>
          <w:rFonts w:asciiTheme="minorHAnsi" w:hAnsiTheme="minorHAnsi"/>
          <w:sz w:val="23"/>
          <w:szCs w:val="24"/>
        </w:rPr>
        <w:t>11:</w:t>
      </w:r>
      <w:r w:rsidR="00F8304F">
        <w:rPr>
          <w:rFonts w:asciiTheme="minorHAnsi" w:hAnsiTheme="minorHAnsi"/>
          <w:sz w:val="23"/>
          <w:szCs w:val="24"/>
        </w:rPr>
        <w:t>15</w:t>
      </w:r>
      <w:r w:rsidR="00511AA7" w:rsidRPr="00F8304F">
        <w:rPr>
          <w:rFonts w:asciiTheme="minorHAnsi" w:hAnsiTheme="minorHAnsi"/>
          <w:sz w:val="23"/>
          <w:szCs w:val="24"/>
        </w:rPr>
        <w:t xml:space="preserve"> a.m. by acclamation.</w:t>
      </w:r>
    </w:p>
    <w:p w:rsidR="001B5816" w:rsidRDefault="001B5816" w:rsidP="00125F15">
      <w:pPr>
        <w:pStyle w:val="NoSpacing"/>
        <w:ind w:left="360"/>
        <w:rPr>
          <w:rFonts w:asciiTheme="minorHAnsi" w:hAnsiTheme="minorHAnsi"/>
          <w:sz w:val="23"/>
          <w:szCs w:val="24"/>
        </w:rPr>
      </w:pPr>
    </w:p>
    <w:p w:rsidR="001B5816" w:rsidRP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  <w:r w:rsidRPr="001B5816">
        <w:rPr>
          <w:rFonts w:asciiTheme="minorHAnsi" w:hAnsiTheme="minorHAnsi"/>
          <w:i/>
          <w:sz w:val="23"/>
          <w:szCs w:val="24"/>
        </w:rPr>
        <w:t xml:space="preserve">The next meeting of the Operations Committee is from 10:00 a.m. to 12:00 Noon on Tuesday, </w:t>
      </w:r>
      <w:r w:rsidR="00F8304F">
        <w:rPr>
          <w:rFonts w:asciiTheme="minorHAnsi" w:hAnsiTheme="minorHAnsi"/>
          <w:i/>
          <w:sz w:val="23"/>
          <w:szCs w:val="24"/>
        </w:rPr>
        <w:t xml:space="preserve">August 13 </w:t>
      </w:r>
      <w:r w:rsidRPr="001B5816">
        <w:rPr>
          <w:rFonts w:asciiTheme="minorHAnsi" w:hAnsiTheme="minorHAnsi"/>
          <w:i/>
          <w:sz w:val="23"/>
          <w:szCs w:val="24"/>
        </w:rPr>
        <w:t xml:space="preserve">at DEED Headquarters. </w:t>
      </w:r>
    </w:p>
    <w:p w:rsidR="001B5816" w:rsidRDefault="001B5816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</w:p>
    <w:p w:rsidR="00D12830" w:rsidRPr="001B5816" w:rsidRDefault="00D12830" w:rsidP="00125F15">
      <w:pPr>
        <w:pStyle w:val="NoSpacing"/>
        <w:ind w:left="360"/>
        <w:rPr>
          <w:rFonts w:asciiTheme="minorHAnsi" w:hAnsiTheme="minorHAnsi"/>
          <w:i/>
          <w:sz w:val="23"/>
          <w:szCs w:val="24"/>
        </w:rPr>
      </w:pPr>
    </w:p>
    <w:sectPr w:rsidR="00D12830" w:rsidRPr="001B5816" w:rsidSect="00845EE7">
      <w:type w:val="continuous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endnote>
  <w:end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4D" w:rsidRPr="009647AB" w:rsidRDefault="0011274D">
    <w:pPr>
      <w:pStyle w:val="Footer"/>
      <w:rPr>
        <w:sz w:val="21"/>
        <w:szCs w:val="21"/>
      </w:rPr>
    </w:pPr>
  </w:p>
  <w:p w:rsidR="006A73D9" w:rsidRPr="009647AB" w:rsidRDefault="006A73D9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C" w:rsidRPr="009647AB" w:rsidRDefault="00AA5BE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 w:val="21"/>
        <w:szCs w:val="21"/>
      </w:rPr>
    </w:pPr>
    <w:r w:rsidRPr="009647AB">
      <w:rPr>
        <w:caps/>
        <w:color w:val="5B9BD5" w:themeColor="accent1"/>
        <w:sz w:val="21"/>
        <w:szCs w:val="21"/>
      </w:rPr>
      <w:fldChar w:fldCharType="begin"/>
    </w:r>
    <w:r w:rsidRPr="009647AB">
      <w:rPr>
        <w:caps/>
        <w:color w:val="5B9BD5" w:themeColor="accent1"/>
        <w:sz w:val="21"/>
        <w:szCs w:val="21"/>
      </w:rPr>
      <w:instrText xml:space="preserve"> PAGE   \* MERGEFORMAT </w:instrText>
    </w:r>
    <w:r w:rsidRPr="009647AB">
      <w:rPr>
        <w:caps/>
        <w:color w:val="5B9BD5" w:themeColor="accent1"/>
        <w:sz w:val="21"/>
        <w:szCs w:val="21"/>
      </w:rPr>
      <w:fldChar w:fldCharType="separate"/>
    </w:r>
    <w:r w:rsidR="00721F01">
      <w:rPr>
        <w:caps/>
        <w:noProof/>
        <w:color w:val="5B9BD5" w:themeColor="accent1"/>
        <w:sz w:val="21"/>
        <w:szCs w:val="21"/>
      </w:rPr>
      <w:t>2</w:t>
    </w:r>
    <w:r w:rsidRPr="009647AB">
      <w:rPr>
        <w:caps/>
        <w:noProof/>
        <w:color w:val="5B9BD5" w:themeColor="accent1"/>
        <w:sz w:val="21"/>
        <w:szCs w:val="21"/>
      </w:rPr>
      <w:fldChar w:fldCharType="end"/>
    </w:r>
  </w:p>
  <w:p w:rsidR="00C25D63" w:rsidRPr="009647AB" w:rsidRDefault="00C25D63" w:rsidP="00AA5BEC">
    <w:pPr>
      <w:pStyle w:val="Footer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35" w:rsidRDefault="00E97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separator/>
      </w:r>
    </w:p>
  </w:footnote>
  <w:footnote w:type="continuationSeparator" w:id="0">
    <w:p w:rsidR="008E7287" w:rsidRPr="009647AB" w:rsidRDefault="008E7287" w:rsidP="005D7A5D">
      <w:pPr>
        <w:rPr>
          <w:sz w:val="21"/>
          <w:szCs w:val="21"/>
        </w:rPr>
      </w:pPr>
      <w:r w:rsidRPr="009647AB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E" w:rsidRPr="009647AB" w:rsidRDefault="00721F01">
    <w:pPr>
      <w:pStyle w:val="Header"/>
      <w:jc w:val="right"/>
      <w:rPr>
        <w:sz w:val="21"/>
        <w:szCs w:val="21"/>
      </w:rPr>
    </w:pPr>
    <w:sdt>
      <w:sdtPr>
        <w:rPr>
          <w:sz w:val="21"/>
          <w:szCs w:val="21"/>
        </w:rPr>
        <w:id w:val="12567034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262CE" w:rsidRPr="009647AB">
          <w:rPr>
            <w:sz w:val="21"/>
            <w:szCs w:val="21"/>
          </w:rPr>
          <w:fldChar w:fldCharType="begin"/>
        </w:r>
        <w:r w:rsidR="00B262CE" w:rsidRPr="009647AB">
          <w:rPr>
            <w:sz w:val="21"/>
            <w:szCs w:val="21"/>
          </w:rPr>
          <w:instrText xml:space="preserve"> PAGE   \* MERGEFORMAT </w:instrText>
        </w:r>
        <w:r w:rsidR="00B262CE" w:rsidRPr="009647AB">
          <w:rPr>
            <w:sz w:val="21"/>
            <w:szCs w:val="21"/>
          </w:rPr>
          <w:fldChar w:fldCharType="separate"/>
        </w:r>
        <w:r w:rsidR="0011274D" w:rsidRPr="009647AB">
          <w:rPr>
            <w:noProof/>
            <w:sz w:val="21"/>
            <w:szCs w:val="21"/>
          </w:rPr>
          <w:t>4</w:t>
        </w:r>
        <w:r w:rsidR="00B262CE" w:rsidRPr="009647AB">
          <w:rPr>
            <w:noProof/>
            <w:sz w:val="21"/>
            <w:szCs w:val="21"/>
          </w:rPr>
          <w:fldChar w:fldCharType="end"/>
        </w:r>
      </w:sdtContent>
    </w:sdt>
  </w:p>
  <w:p w:rsidR="00B262CE" w:rsidRPr="009647AB" w:rsidRDefault="00B262CE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29" w:rsidRPr="009647AB" w:rsidRDefault="00B23329">
    <w:pPr>
      <w:pStyle w:val="Header"/>
      <w:rPr>
        <w:sz w:val="21"/>
        <w:szCs w:val="21"/>
      </w:rPr>
    </w:pPr>
    <w:r w:rsidRPr="009647AB">
      <w:rPr>
        <w:sz w:val="21"/>
        <w:szCs w:val="21"/>
      </w:rPr>
      <w:object w:dxaOrig="5304" w:dyaOrig="1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6.4pt;height:70.2pt" o:ole="">
          <v:imagedata r:id="rId1" o:title=""/>
        </v:shape>
        <o:OLEObject Type="Embed" ProgID="Acrobat.Document.DC" ShapeID="_x0000_i1025" DrawAspect="Content" ObjectID="_162910825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915" w:rsidRPr="009647AB" w:rsidRDefault="008E4915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6B0C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8E0D60"/>
    <w:multiLevelType w:val="hybridMultilevel"/>
    <w:tmpl w:val="7B92F428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10920"/>
    <w:multiLevelType w:val="hybridMultilevel"/>
    <w:tmpl w:val="95E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C1E80"/>
    <w:multiLevelType w:val="hybridMultilevel"/>
    <w:tmpl w:val="1224584E"/>
    <w:lvl w:ilvl="0" w:tplc="83C82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E0617"/>
    <w:multiLevelType w:val="hybridMultilevel"/>
    <w:tmpl w:val="9452A262"/>
    <w:lvl w:ilvl="0" w:tplc="49BE50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39570A"/>
    <w:multiLevelType w:val="hybridMultilevel"/>
    <w:tmpl w:val="1EA27966"/>
    <w:lvl w:ilvl="0" w:tplc="ABAC729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CAF3A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34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2713A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D8FA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938C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A9F2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46074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6E7F8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762763"/>
    <w:multiLevelType w:val="hybridMultilevel"/>
    <w:tmpl w:val="9B4E9000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B1625FC"/>
    <w:multiLevelType w:val="hybridMultilevel"/>
    <w:tmpl w:val="2C66B5C4"/>
    <w:lvl w:ilvl="0" w:tplc="9B64E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97F55"/>
    <w:multiLevelType w:val="hybridMultilevel"/>
    <w:tmpl w:val="D2825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972A9"/>
    <w:multiLevelType w:val="hybridMultilevel"/>
    <w:tmpl w:val="2EBC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BD4BF7"/>
    <w:multiLevelType w:val="hybridMultilevel"/>
    <w:tmpl w:val="A5BA6BAA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C0D69"/>
    <w:multiLevelType w:val="hybridMultilevel"/>
    <w:tmpl w:val="4F98F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FD5EA6"/>
    <w:multiLevelType w:val="hybridMultilevel"/>
    <w:tmpl w:val="8B1888AE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9BE503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E2C8F"/>
    <w:multiLevelType w:val="hybridMultilevel"/>
    <w:tmpl w:val="048A7656"/>
    <w:lvl w:ilvl="0" w:tplc="49BE50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341C"/>
    <w:multiLevelType w:val="hybridMultilevel"/>
    <w:tmpl w:val="C80271E0"/>
    <w:lvl w:ilvl="0" w:tplc="262CAF3A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37E91"/>
    <w:multiLevelType w:val="hybridMultilevel"/>
    <w:tmpl w:val="A8A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16A6"/>
    <w:multiLevelType w:val="hybridMultilevel"/>
    <w:tmpl w:val="F9A247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22"/>
  </w:num>
  <w:num w:numId="10">
    <w:abstractNumId w:val="13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9"/>
  </w:num>
  <w:num w:numId="16">
    <w:abstractNumId w:val="21"/>
  </w:num>
  <w:num w:numId="17">
    <w:abstractNumId w:val="16"/>
  </w:num>
  <w:num w:numId="18">
    <w:abstractNumId w:val="18"/>
  </w:num>
  <w:num w:numId="19">
    <w:abstractNumId w:val="10"/>
  </w:num>
  <w:num w:numId="20">
    <w:abstractNumId w:val="8"/>
  </w:num>
  <w:num w:numId="21">
    <w:abstractNumId w:val="7"/>
  </w:num>
  <w:num w:numId="22">
    <w:abstractNumId w:val="20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01E3"/>
    <w:rsid w:val="00001857"/>
    <w:rsid w:val="00001A61"/>
    <w:rsid w:val="0000353C"/>
    <w:rsid w:val="000057E0"/>
    <w:rsid w:val="00006F7A"/>
    <w:rsid w:val="00010F2C"/>
    <w:rsid w:val="00011741"/>
    <w:rsid w:val="00014475"/>
    <w:rsid w:val="000161CE"/>
    <w:rsid w:val="000168C4"/>
    <w:rsid w:val="00017C97"/>
    <w:rsid w:val="00017D0A"/>
    <w:rsid w:val="0002040F"/>
    <w:rsid w:val="00021269"/>
    <w:rsid w:val="00024AA0"/>
    <w:rsid w:val="00030610"/>
    <w:rsid w:val="00031FA1"/>
    <w:rsid w:val="000345D9"/>
    <w:rsid w:val="00044308"/>
    <w:rsid w:val="0004579A"/>
    <w:rsid w:val="000475F8"/>
    <w:rsid w:val="00047EF8"/>
    <w:rsid w:val="000517A3"/>
    <w:rsid w:val="00052400"/>
    <w:rsid w:val="00052DC0"/>
    <w:rsid w:val="00052E09"/>
    <w:rsid w:val="000570F2"/>
    <w:rsid w:val="00060FDA"/>
    <w:rsid w:val="00070E7A"/>
    <w:rsid w:val="000765FB"/>
    <w:rsid w:val="00076639"/>
    <w:rsid w:val="000776D1"/>
    <w:rsid w:val="000778E4"/>
    <w:rsid w:val="00080B68"/>
    <w:rsid w:val="00081996"/>
    <w:rsid w:val="00081B02"/>
    <w:rsid w:val="000849DC"/>
    <w:rsid w:val="00086336"/>
    <w:rsid w:val="000955C0"/>
    <w:rsid w:val="000978B4"/>
    <w:rsid w:val="000A2166"/>
    <w:rsid w:val="000A2752"/>
    <w:rsid w:val="000A3378"/>
    <w:rsid w:val="000A383E"/>
    <w:rsid w:val="000A449D"/>
    <w:rsid w:val="000A4A67"/>
    <w:rsid w:val="000A699D"/>
    <w:rsid w:val="000A6D04"/>
    <w:rsid w:val="000B6223"/>
    <w:rsid w:val="000B6D68"/>
    <w:rsid w:val="000C0154"/>
    <w:rsid w:val="000C0904"/>
    <w:rsid w:val="000C13B1"/>
    <w:rsid w:val="000C3D33"/>
    <w:rsid w:val="000C530D"/>
    <w:rsid w:val="000C79DC"/>
    <w:rsid w:val="000D2B1F"/>
    <w:rsid w:val="000D64E0"/>
    <w:rsid w:val="000D7916"/>
    <w:rsid w:val="000E1E92"/>
    <w:rsid w:val="000E3A49"/>
    <w:rsid w:val="000F050C"/>
    <w:rsid w:val="000F32F1"/>
    <w:rsid w:val="000F3CC1"/>
    <w:rsid w:val="00103712"/>
    <w:rsid w:val="00104784"/>
    <w:rsid w:val="00105B28"/>
    <w:rsid w:val="00106437"/>
    <w:rsid w:val="001064AD"/>
    <w:rsid w:val="001078F4"/>
    <w:rsid w:val="001106E1"/>
    <w:rsid w:val="0011274D"/>
    <w:rsid w:val="0011619E"/>
    <w:rsid w:val="00116FFA"/>
    <w:rsid w:val="00120B21"/>
    <w:rsid w:val="00121FA3"/>
    <w:rsid w:val="00122842"/>
    <w:rsid w:val="001236EE"/>
    <w:rsid w:val="001242CD"/>
    <w:rsid w:val="0012487F"/>
    <w:rsid w:val="00124988"/>
    <w:rsid w:val="00124AC3"/>
    <w:rsid w:val="00125F15"/>
    <w:rsid w:val="00134182"/>
    <w:rsid w:val="00143285"/>
    <w:rsid w:val="001449D6"/>
    <w:rsid w:val="00146ED6"/>
    <w:rsid w:val="00152FD6"/>
    <w:rsid w:val="0015373C"/>
    <w:rsid w:val="0015554B"/>
    <w:rsid w:val="00155A26"/>
    <w:rsid w:val="00156515"/>
    <w:rsid w:val="00162B37"/>
    <w:rsid w:val="0016338F"/>
    <w:rsid w:val="00173ED3"/>
    <w:rsid w:val="001742E4"/>
    <w:rsid w:val="00180801"/>
    <w:rsid w:val="0019009C"/>
    <w:rsid w:val="00190AD7"/>
    <w:rsid w:val="00190B3B"/>
    <w:rsid w:val="001958FA"/>
    <w:rsid w:val="00196CA4"/>
    <w:rsid w:val="00196E53"/>
    <w:rsid w:val="001A515C"/>
    <w:rsid w:val="001A5910"/>
    <w:rsid w:val="001A5DA5"/>
    <w:rsid w:val="001A64C2"/>
    <w:rsid w:val="001A7C1C"/>
    <w:rsid w:val="001B0646"/>
    <w:rsid w:val="001B5816"/>
    <w:rsid w:val="001B658A"/>
    <w:rsid w:val="001B65AC"/>
    <w:rsid w:val="001D030D"/>
    <w:rsid w:val="001D31C6"/>
    <w:rsid w:val="001D40B6"/>
    <w:rsid w:val="001D56B1"/>
    <w:rsid w:val="001D6725"/>
    <w:rsid w:val="001E22E7"/>
    <w:rsid w:val="001E2CCF"/>
    <w:rsid w:val="001E465B"/>
    <w:rsid w:val="001E6D65"/>
    <w:rsid w:val="001E7243"/>
    <w:rsid w:val="001E7861"/>
    <w:rsid w:val="001E7F6A"/>
    <w:rsid w:val="001F36B1"/>
    <w:rsid w:val="001F5070"/>
    <w:rsid w:val="001F50E8"/>
    <w:rsid w:val="001F5979"/>
    <w:rsid w:val="00201D07"/>
    <w:rsid w:val="00202A97"/>
    <w:rsid w:val="00202D66"/>
    <w:rsid w:val="00205F00"/>
    <w:rsid w:val="002105D9"/>
    <w:rsid w:val="002135DD"/>
    <w:rsid w:val="0021527A"/>
    <w:rsid w:val="002165E7"/>
    <w:rsid w:val="00216DB9"/>
    <w:rsid w:val="00220AE2"/>
    <w:rsid w:val="00222F59"/>
    <w:rsid w:val="0022431A"/>
    <w:rsid w:val="00226023"/>
    <w:rsid w:val="00243349"/>
    <w:rsid w:val="0024516E"/>
    <w:rsid w:val="0024664F"/>
    <w:rsid w:val="00251C1E"/>
    <w:rsid w:val="00253FA8"/>
    <w:rsid w:val="00254216"/>
    <w:rsid w:val="00254F4E"/>
    <w:rsid w:val="00257E55"/>
    <w:rsid w:val="00264E01"/>
    <w:rsid w:val="0026570C"/>
    <w:rsid w:val="00276841"/>
    <w:rsid w:val="00282512"/>
    <w:rsid w:val="0028336A"/>
    <w:rsid w:val="00283B0D"/>
    <w:rsid w:val="00285EDE"/>
    <w:rsid w:val="00292D77"/>
    <w:rsid w:val="002A6688"/>
    <w:rsid w:val="002B014F"/>
    <w:rsid w:val="002B10E4"/>
    <w:rsid w:val="002B29F2"/>
    <w:rsid w:val="002B4B1A"/>
    <w:rsid w:val="002B6F57"/>
    <w:rsid w:val="002C2226"/>
    <w:rsid w:val="002C5C83"/>
    <w:rsid w:val="002C5CA6"/>
    <w:rsid w:val="002C7CCF"/>
    <w:rsid w:val="002C7FA3"/>
    <w:rsid w:val="002D57A2"/>
    <w:rsid w:val="002D58E1"/>
    <w:rsid w:val="002D73F2"/>
    <w:rsid w:val="002E1019"/>
    <w:rsid w:val="002E6EFB"/>
    <w:rsid w:val="002F12DA"/>
    <w:rsid w:val="002F1523"/>
    <w:rsid w:val="002F6EB6"/>
    <w:rsid w:val="002F715A"/>
    <w:rsid w:val="002F75D1"/>
    <w:rsid w:val="00300105"/>
    <w:rsid w:val="00302AC2"/>
    <w:rsid w:val="0030308B"/>
    <w:rsid w:val="00303568"/>
    <w:rsid w:val="003105A2"/>
    <w:rsid w:val="0031062C"/>
    <w:rsid w:val="00310BE9"/>
    <w:rsid w:val="00311D4D"/>
    <w:rsid w:val="00336B8F"/>
    <w:rsid w:val="0033757F"/>
    <w:rsid w:val="00337690"/>
    <w:rsid w:val="00341DC9"/>
    <w:rsid w:val="003426A6"/>
    <w:rsid w:val="00343A7D"/>
    <w:rsid w:val="00344434"/>
    <w:rsid w:val="00347FC9"/>
    <w:rsid w:val="0035043C"/>
    <w:rsid w:val="003510D0"/>
    <w:rsid w:val="003547FD"/>
    <w:rsid w:val="00356757"/>
    <w:rsid w:val="00360E1A"/>
    <w:rsid w:val="003615A4"/>
    <w:rsid w:val="00363127"/>
    <w:rsid w:val="00364A08"/>
    <w:rsid w:val="00371A4A"/>
    <w:rsid w:val="00375705"/>
    <w:rsid w:val="00376228"/>
    <w:rsid w:val="0038700D"/>
    <w:rsid w:val="003934E7"/>
    <w:rsid w:val="00393B48"/>
    <w:rsid w:val="003A109E"/>
    <w:rsid w:val="003A2ECD"/>
    <w:rsid w:val="003A4EB0"/>
    <w:rsid w:val="003A6540"/>
    <w:rsid w:val="003A6962"/>
    <w:rsid w:val="003B1041"/>
    <w:rsid w:val="003B3250"/>
    <w:rsid w:val="003C1E8B"/>
    <w:rsid w:val="003C306B"/>
    <w:rsid w:val="003C4177"/>
    <w:rsid w:val="003C5C05"/>
    <w:rsid w:val="003C7E14"/>
    <w:rsid w:val="003C7F7E"/>
    <w:rsid w:val="003D52AB"/>
    <w:rsid w:val="003D5933"/>
    <w:rsid w:val="003D6BE9"/>
    <w:rsid w:val="003E16A3"/>
    <w:rsid w:val="003E4173"/>
    <w:rsid w:val="003F260E"/>
    <w:rsid w:val="003F2995"/>
    <w:rsid w:val="003F31C6"/>
    <w:rsid w:val="003F5ED4"/>
    <w:rsid w:val="004000D1"/>
    <w:rsid w:val="0040130E"/>
    <w:rsid w:val="0040217D"/>
    <w:rsid w:val="004037EC"/>
    <w:rsid w:val="00404AD4"/>
    <w:rsid w:val="00406771"/>
    <w:rsid w:val="00406C4B"/>
    <w:rsid w:val="004101A5"/>
    <w:rsid w:val="00413FCB"/>
    <w:rsid w:val="00416B42"/>
    <w:rsid w:val="00417188"/>
    <w:rsid w:val="00417267"/>
    <w:rsid w:val="00420248"/>
    <w:rsid w:val="004218CA"/>
    <w:rsid w:val="004225C3"/>
    <w:rsid w:val="004228EC"/>
    <w:rsid w:val="004246E2"/>
    <w:rsid w:val="004249A0"/>
    <w:rsid w:val="00424DB9"/>
    <w:rsid w:val="00426970"/>
    <w:rsid w:val="00433642"/>
    <w:rsid w:val="00436D61"/>
    <w:rsid w:val="00436ED9"/>
    <w:rsid w:val="004410BA"/>
    <w:rsid w:val="004433BE"/>
    <w:rsid w:val="00444DBE"/>
    <w:rsid w:val="00445C96"/>
    <w:rsid w:val="00447AFB"/>
    <w:rsid w:val="00447EC7"/>
    <w:rsid w:val="00450360"/>
    <w:rsid w:val="00450A9B"/>
    <w:rsid w:val="0045391E"/>
    <w:rsid w:val="00454AFE"/>
    <w:rsid w:val="00456C4F"/>
    <w:rsid w:val="004575C7"/>
    <w:rsid w:val="00457E36"/>
    <w:rsid w:val="004615DC"/>
    <w:rsid w:val="00461EA5"/>
    <w:rsid w:val="00462EFA"/>
    <w:rsid w:val="00470CCC"/>
    <w:rsid w:val="0047556B"/>
    <w:rsid w:val="0048353E"/>
    <w:rsid w:val="00485F42"/>
    <w:rsid w:val="0048768B"/>
    <w:rsid w:val="00491033"/>
    <w:rsid w:val="0049312D"/>
    <w:rsid w:val="004938C0"/>
    <w:rsid w:val="00497861"/>
    <w:rsid w:val="004A3D43"/>
    <w:rsid w:val="004A3D5F"/>
    <w:rsid w:val="004A5818"/>
    <w:rsid w:val="004A5A8E"/>
    <w:rsid w:val="004A7C3C"/>
    <w:rsid w:val="004A7F65"/>
    <w:rsid w:val="004B1420"/>
    <w:rsid w:val="004B77DB"/>
    <w:rsid w:val="004B7A02"/>
    <w:rsid w:val="004B7F12"/>
    <w:rsid w:val="004C3975"/>
    <w:rsid w:val="004D1F6E"/>
    <w:rsid w:val="004D2409"/>
    <w:rsid w:val="004D5C6C"/>
    <w:rsid w:val="004E35AF"/>
    <w:rsid w:val="004E47B1"/>
    <w:rsid w:val="004E6264"/>
    <w:rsid w:val="004E63E5"/>
    <w:rsid w:val="004E6600"/>
    <w:rsid w:val="004E7A2A"/>
    <w:rsid w:val="004E7B4A"/>
    <w:rsid w:val="004E7C6A"/>
    <w:rsid w:val="004F11F7"/>
    <w:rsid w:val="004F2CED"/>
    <w:rsid w:val="004F30A4"/>
    <w:rsid w:val="00502FA7"/>
    <w:rsid w:val="005035A0"/>
    <w:rsid w:val="00507DCC"/>
    <w:rsid w:val="00511AA7"/>
    <w:rsid w:val="00512A3D"/>
    <w:rsid w:val="005132D6"/>
    <w:rsid w:val="0051371B"/>
    <w:rsid w:val="005156DA"/>
    <w:rsid w:val="00516A3F"/>
    <w:rsid w:val="00516AAE"/>
    <w:rsid w:val="005175CE"/>
    <w:rsid w:val="0052118B"/>
    <w:rsid w:val="005214E0"/>
    <w:rsid w:val="00521695"/>
    <w:rsid w:val="0052204B"/>
    <w:rsid w:val="00524328"/>
    <w:rsid w:val="005273D1"/>
    <w:rsid w:val="0053492C"/>
    <w:rsid w:val="00535B04"/>
    <w:rsid w:val="00546023"/>
    <w:rsid w:val="00552D16"/>
    <w:rsid w:val="00553B1D"/>
    <w:rsid w:val="005547EA"/>
    <w:rsid w:val="00561B2B"/>
    <w:rsid w:val="00564357"/>
    <w:rsid w:val="005702DE"/>
    <w:rsid w:val="0057723D"/>
    <w:rsid w:val="00577611"/>
    <w:rsid w:val="0058088E"/>
    <w:rsid w:val="00582258"/>
    <w:rsid w:val="00582568"/>
    <w:rsid w:val="00582FFD"/>
    <w:rsid w:val="00583C44"/>
    <w:rsid w:val="00585DD8"/>
    <w:rsid w:val="00597035"/>
    <w:rsid w:val="00597085"/>
    <w:rsid w:val="005977E9"/>
    <w:rsid w:val="005A47EE"/>
    <w:rsid w:val="005A5674"/>
    <w:rsid w:val="005A7183"/>
    <w:rsid w:val="005B011F"/>
    <w:rsid w:val="005B0BA3"/>
    <w:rsid w:val="005B0D09"/>
    <w:rsid w:val="005B0D9A"/>
    <w:rsid w:val="005B1531"/>
    <w:rsid w:val="005B3C37"/>
    <w:rsid w:val="005B4580"/>
    <w:rsid w:val="005B4B72"/>
    <w:rsid w:val="005B53AD"/>
    <w:rsid w:val="005C075F"/>
    <w:rsid w:val="005C096F"/>
    <w:rsid w:val="005C1441"/>
    <w:rsid w:val="005C3FBD"/>
    <w:rsid w:val="005D32D1"/>
    <w:rsid w:val="005D4402"/>
    <w:rsid w:val="005D5D26"/>
    <w:rsid w:val="005D668D"/>
    <w:rsid w:val="005D7A5D"/>
    <w:rsid w:val="005E4129"/>
    <w:rsid w:val="005E56CA"/>
    <w:rsid w:val="005F4B75"/>
    <w:rsid w:val="005F7D95"/>
    <w:rsid w:val="00601A60"/>
    <w:rsid w:val="006169C4"/>
    <w:rsid w:val="00616E85"/>
    <w:rsid w:val="006217FA"/>
    <w:rsid w:val="00622815"/>
    <w:rsid w:val="00623F82"/>
    <w:rsid w:val="00624C9C"/>
    <w:rsid w:val="006255BF"/>
    <w:rsid w:val="00625A00"/>
    <w:rsid w:val="00633A9F"/>
    <w:rsid w:val="00635FF4"/>
    <w:rsid w:val="006423E7"/>
    <w:rsid w:val="00644465"/>
    <w:rsid w:val="00644C96"/>
    <w:rsid w:val="0064776E"/>
    <w:rsid w:val="00656804"/>
    <w:rsid w:val="00660877"/>
    <w:rsid w:val="006618DB"/>
    <w:rsid w:val="00662514"/>
    <w:rsid w:val="00662B00"/>
    <w:rsid w:val="00666F09"/>
    <w:rsid w:val="006713AA"/>
    <w:rsid w:val="006777C4"/>
    <w:rsid w:val="00683DBF"/>
    <w:rsid w:val="006907AD"/>
    <w:rsid w:val="0069127E"/>
    <w:rsid w:val="00691832"/>
    <w:rsid w:val="006A0392"/>
    <w:rsid w:val="006A3F41"/>
    <w:rsid w:val="006A6B36"/>
    <w:rsid w:val="006A73D9"/>
    <w:rsid w:val="006B06B4"/>
    <w:rsid w:val="006B0CCE"/>
    <w:rsid w:val="006B472F"/>
    <w:rsid w:val="006B63DC"/>
    <w:rsid w:val="006B73CF"/>
    <w:rsid w:val="006B7969"/>
    <w:rsid w:val="006C11B4"/>
    <w:rsid w:val="006C1A6B"/>
    <w:rsid w:val="006C21E5"/>
    <w:rsid w:val="006C5245"/>
    <w:rsid w:val="006D0709"/>
    <w:rsid w:val="006D329A"/>
    <w:rsid w:val="006D5079"/>
    <w:rsid w:val="006D5FFB"/>
    <w:rsid w:val="006D6092"/>
    <w:rsid w:val="006E6C55"/>
    <w:rsid w:val="006E70DD"/>
    <w:rsid w:val="006E7654"/>
    <w:rsid w:val="006E7873"/>
    <w:rsid w:val="006F201D"/>
    <w:rsid w:val="006F513D"/>
    <w:rsid w:val="007001CC"/>
    <w:rsid w:val="0070087E"/>
    <w:rsid w:val="00700B66"/>
    <w:rsid w:val="00703804"/>
    <w:rsid w:val="0070639D"/>
    <w:rsid w:val="00711AC3"/>
    <w:rsid w:val="007138EC"/>
    <w:rsid w:val="007149E4"/>
    <w:rsid w:val="007161A1"/>
    <w:rsid w:val="00721F01"/>
    <w:rsid w:val="00727F1C"/>
    <w:rsid w:val="00733F33"/>
    <w:rsid w:val="0074099D"/>
    <w:rsid w:val="007425C2"/>
    <w:rsid w:val="00743BE6"/>
    <w:rsid w:val="00744E44"/>
    <w:rsid w:val="0074662B"/>
    <w:rsid w:val="00746F40"/>
    <w:rsid w:val="00746FD3"/>
    <w:rsid w:val="0075152C"/>
    <w:rsid w:val="007535D0"/>
    <w:rsid w:val="007547AA"/>
    <w:rsid w:val="00754C39"/>
    <w:rsid w:val="00755816"/>
    <w:rsid w:val="00755D73"/>
    <w:rsid w:val="007565C1"/>
    <w:rsid w:val="007671B9"/>
    <w:rsid w:val="007672DF"/>
    <w:rsid w:val="007724EC"/>
    <w:rsid w:val="00774152"/>
    <w:rsid w:val="0078343E"/>
    <w:rsid w:val="00790353"/>
    <w:rsid w:val="00790575"/>
    <w:rsid w:val="00790ED9"/>
    <w:rsid w:val="00792882"/>
    <w:rsid w:val="00793D6C"/>
    <w:rsid w:val="007A05A4"/>
    <w:rsid w:val="007A2686"/>
    <w:rsid w:val="007A4FAD"/>
    <w:rsid w:val="007A7835"/>
    <w:rsid w:val="007B177D"/>
    <w:rsid w:val="007B2CCA"/>
    <w:rsid w:val="007B326A"/>
    <w:rsid w:val="007B6E99"/>
    <w:rsid w:val="007C0950"/>
    <w:rsid w:val="007C1CF7"/>
    <w:rsid w:val="007C2802"/>
    <w:rsid w:val="007C3FF9"/>
    <w:rsid w:val="007C4F19"/>
    <w:rsid w:val="007D0978"/>
    <w:rsid w:val="007D226E"/>
    <w:rsid w:val="007D50D7"/>
    <w:rsid w:val="007D5582"/>
    <w:rsid w:val="007E5304"/>
    <w:rsid w:val="007F03F7"/>
    <w:rsid w:val="007F1AF2"/>
    <w:rsid w:val="007F1FF0"/>
    <w:rsid w:val="007F305B"/>
    <w:rsid w:val="007F42BE"/>
    <w:rsid w:val="007F7276"/>
    <w:rsid w:val="00802DF1"/>
    <w:rsid w:val="008031AE"/>
    <w:rsid w:val="00805073"/>
    <w:rsid w:val="00811755"/>
    <w:rsid w:val="00812033"/>
    <w:rsid w:val="00816905"/>
    <w:rsid w:val="00817AE2"/>
    <w:rsid w:val="008230EF"/>
    <w:rsid w:val="00824360"/>
    <w:rsid w:val="0082499E"/>
    <w:rsid w:val="00824CD4"/>
    <w:rsid w:val="0082627C"/>
    <w:rsid w:val="00831AEF"/>
    <w:rsid w:val="00832067"/>
    <w:rsid w:val="00832989"/>
    <w:rsid w:val="00835CE3"/>
    <w:rsid w:val="00835ECB"/>
    <w:rsid w:val="00836E43"/>
    <w:rsid w:val="00840F29"/>
    <w:rsid w:val="00842C54"/>
    <w:rsid w:val="00845709"/>
    <w:rsid w:val="00845EE7"/>
    <w:rsid w:val="00846151"/>
    <w:rsid w:val="008466F7"/>
    <w:rsid w:val="008510FE"/>
    <w:rsid w:val="00860E0B"/>
    <w:rsid w:val="008623A4"/>
    <w:rsid w:val="00863DD6"/>
    <w:rsid w:val="00864A10"/>
    <w:rsid w:val="0086601F"/>
    <w:rsid w:val="00866DA8"/>
    <w:rsid w:val="00867A5F"/>
    <w:rsid w:val="0087001B"/>
    <w:rsid w:val="00871B32"/>
    <w:rsid w:val="00876650"/>
    <w:rsid w:val="00880CFC"/>
    <w:rsid w:val="00881211"/>
    <w:rsid w:val="00884EC6"/>
    <w:rsid w:val="0088694E"/>
    <w:rsid w:val="00887D57"/>
    <w:rsid w:val="00893DE4"/>
    <w:rsid w:val="00894BC2"/>
    <w:rsid w:val="0089667A"/>
    <w:rsid w:val="00897F01"/>
    <w:rsid w:val="008A1E0D"/>
    <w:rsid w:val="008A2497"/>
    <w:rsid w:val="008B2062"/>
    <w:rsid w:val="008B22B8"/>
    <w:rsid w:val="008B2A0F"/>
    <w:rsid w:val="008B3713"/>
    <w:rsid w:val="008C10AB"/>
    <w:rsid w:val="008C2486"/>
    <w:rsid w:val="008C2A55"/>
    <w:rsid w:val="008C39C9"/>
    <w:rsid w:val="008D4CD9"/>
    <w:rsid w:val="008D63B4"/>
    <w:rsid w:val="008E306D"/>
    <w:rsid w:val="008E4915"/>
    <w:rsid w:val="008E49AA"/>
    <w:rsid w:val="008E7287"/>
    <w:rsid w:val="008F3FE2"/>
    <w:rsid w:val="008F6F19"/>
    <w:rsid w:val="008F7637"/>
    <w:rsid w:val="00901D27"/>
    <w:rsid w:val="00902A0C"/>
    <w:rsid w:val="00904585"/>
    <w:rsid w:val="00905F1E"/>
    <w:rsid w:val="0090681D"/>
    <w:rsid w:val="00907F17"/>
    <w:rsid w:val="00910532"/>
    <w:rsid w:val="00911433"/>
    <w:rsid w:val="00914259"/>
    <w:rsid w:val="00915D3A"/>
    <w:rsid w:val="00916894"/>
    <w:rsid w:val="0092247A"/>
    <w:rsid w:val="009259E0"/>
    <w:rsid w:val="00925DE4"/>
    <w:rsid w:val="0092617A"/>
    <w:rsid w:val="00927954"/>
    <w:rsid w:val="00931D6E"/>
    <w:rsid w:val="0093447F"/>
    <w:rsid w:val="00937C3A"/>
    <w:rsid w:val="009435BA"/>
    <w:rsid w:val="00945776"/>
    <w:rsid w:val="00945E86"/>
    <w:rsid w:val="00947D5B"/>
    <w:rsid w:val="00951494"/>
    <w:rsid w:val="0095304E"/>
    <w:rsid w:val="00953396"/>
    <w:rsid w:val="00960B4E"/>
    <w:rsid w:val="00961997"/>
    <w:rsid w:val="00962836"/>
    <w:rsid w:val="009647AB"/>
    <w:rsid w:val="00964A5F"/>
    <w:rsid w:val="00966C88"/>
    <w:rsid w:val="00967A92"/>
    <w:rsid w:val="00971124"/>
    <w:rsid w:val="009746CF"/>
    <w:rsid w:val="00976835"/>
    <w:rsid w:val="00986904"/>
    <w:rsid w:val="00986DF4"/>
    <w:rsid w:val="00991CC0"/>
    <w:rsid w:val="009921EB"/>
    <w:rsid w:val="00993051"/>
    <w:rsid w:val="00997E5D"/>
    <w:rsid w:val="009A0AFD"/>
    <w:rsid w:val="009A183F"/>
    <w:rsid w:val="009A2068"/>
    <w:rsid w:val="009A20F2"/>
    <w:rsid w:val="009A5E24"/>
    <w:rsid w:val="009A797F"/>
    <w:rsid w:val="009B1519"/>
    <w:rsid w:val="009B663C"/>
    <w:rsid w:val="009B6892"/>
    <w:rsid w:val="009C126B"/>
    <w:rsid w:val="009C190D"/>
    <w:rsid w:val="009C3B1F"/>
    <w:rsid w:val="009C5119"/>
    <w:rsid w:val="009C5997"/>
    <w:rsid w:val="009C5C56"/>
    <w:rsid w:val="009C7E90"/>
    <w:rsid w:val="009D712C"/>
    <w:rsid w:val="009E015F"/>
    <w:rsid w:val="009E1BAA"/>
    <w:rsid w:val="009F2EEB"/>
    <w:rsid w:val="009F3CF9"/>
    <w:rsid w:val="009F57C8"/>
    <w:rsid w:val="009F5BDB"/>
    <w:rsid w:val="00A07430"/>
    <w:rsid w:val="00A13DB6"/>
    <w:rsid w:val="00A220B8"/>
    <w:rsid w:val="00A3210C"/>
    <w:rsid w:val="00A34865"/>
    <w:rsid w:val="00A35061"/>
    <w:rsid w:val="00A363A4"/>
    <w:rsid w:val="00A422F8"/>
    <w:rsid w:val="00A42DF1"/>
    <w:rsid w:val="00A52A85"/>
    <w:rsid w:val="00A54467"/>
    <w:rsid w:val="00A61642"/>
    <w:rsid w:val="00A62708"/>
    <w:rsid w:val="00A64A8D"/>
    <w:rsid w:val="00A7550D"/>
    <w:rsid w:val="00A82D77"/>
    <w:rsid w:val="00A87609"/>
    <w:rsid w:val="00A9027F"/>
    <w:rsid w:val="00A907E6"/>
    <w:rsid w:val="00A90EC2"/>
    <w:rsid w:val="00A92539"/>
    <w:rsid w:val="00A9758C"/>
    <w:rsid w:val="00AA0578"/>
    <w:rsid w:val="00AA5BEC"/>
    <w:rsid w:val="00AA5ED2"/>
    <w:rsid w:val="00AB0946"/>
    <w:rsid w:val="00AB09BB"/>
    <w:rsid w:val="00AB60EC"/>
    <w:rsid w:val="00AB6BD6"/>
    <w:rsid w:val="00AB777B"/>
    <w:rsid w:val="00AB7C0C"/>
    <w:rsid w:val="00AC256D"/>
    <w:rsid w:val="00AC2C09"/>
    <w:rsid w:val="00AD00B5"/>
    <w:rsid w:val="00AD0A96"/>
    <w:rsid w:val="00AD4519"/>
    <w:rsid w:val="00AD7900"/>
    <w:rsid w:val="00AD7A64"/>
    <w:rsid w:val="00AE647D"/>
    <w:rsid w:val="00AF08C8"/>
    <w:rsid w:val="00AF33D6"/>
    <w:rsid w:val="00B01352"/>
    <w:rsid w:val="00B02E9A"/>
    <w:rsid w:val="00B057B3"/>
    <w:rsid w:val="00B14507"/>
    <w:rsid w:val="00B15ADE"/>
    <w:rsid w:val="00B17CD0"/>
    <w:rsid w:val="00B23329"/>
    <w:rsid w:val="00B2448C"/>
    <w:rsid w:val="00B25B13"/>
    <w:rsid w:val="00B262CE"/>
    <w:rsid w:val="00B31160"/>
    <w:rsid w:val="00B4073A"/>
    <w:rsid w:val="00B413D7"/>
    <w:rsid w:val="00B473B2"/>
    <w:rsid w:val="00B6264F"/>
    <w:rsid w:val="00B67BBB"/>
    <w:rsid w:val="00B70209"/>
    <w:rsid w:val="00B83D2F"/>
    <w:rsid w:val="00B848B9"/>
    <w:rsid w:val="00B8549E"/>
    <w:rsid w:val="00B90A20"/>
    <w:rsid w:val="00B92E7C"/>
    <w:rsid w:val="00B934E5"/>
    <w:rsid w:val="00B9509C"/>
    <w:rsid w:val="00BA1C49"/>
    <w:rsid w:val="00BA267E"/>
    <w:rsid w:val="00BA3900"/>
    <w:rsid w:val="00BA3C61"/>
    <w:rsid w:val="00BA5FCB"/>
    <w:rsid w:val="00BA70DA"/>
    <w:rsid w:val="00BB134D"/>
    <w:rsid w:val="00BB1ED8"/>
    <w:rsid w:val="00BB5DD3"/>
    <w:rsid w:val="00BB6B33"/>
    <w:rsid w:val="00BC1D34"/>
    <w:rsid w:val="00BD359D"/>
    <w:rsid w:val="00BD630D"/>
    <w:rsid w:val="00BD6450"/>
    <w:rsid w:val="00BD6A64"/>
    <w:rsid w:val="00BD762A"/>
    <w:rsid w:val="00BD76C2"/>
    <w:rsid w:val="00BE18C4"/>
    <w:rsid w:val="00BE233F"/>
    <w:rsid w:val="00BE2869"/>
    <w:rsid w:val="00BE6B15"/>
    <w:rsid w:val="00BE7A07"/>
    <w:rsid w:val="00BE7BF8"/>
    <w:rsid w:val="00BF0DF4"/>
    <w:rsid w:val="00BF1F42"/>
    <w:rsid w:val="00BF33B5"/>
    <w:rsid w:val="00BF4987"/>
    <w:rsid w:val="00C008D6"/>
    <w:rsid w:val="00C030F8"/>
    <w:rsid w:val="00C0459E"/>
    <w:rsid w:val="00C04B82"/>
    <w:rsid w:val="00C114A5"/>
    <w:rsid w:val="00C161B9"/>
    <w:rsid w:val="00C17E03"/>
    <w:rsid w:val="00C21FC3"/>
    <w:rsid w:val="00C23F9A"/>
    <w:rsid w:val="00C25D63"/>
    <w:rsid w:val="00C27BF8"/>
    <w:rsid w:val="00C27FBD"/>
    <w:rsid w:val="00C31739"/>
    <w:rsid w:val="00C33A75"/>
    <w:rsid w:val="00C36F8B"/>
    <w:rsid w:val="00C406EF"/>
    <w:rsid w:val="00C43709"/>
    <w:rsid w:val="00C461F9"/>
    <w:rsid w:val="00C47ED2"/>
    <w:rsid w:val="00C50B20"/>
    <w:rsid w:val="00C542EA"/>
    <w:rsid w:val="00C54D93"/>
    <w:rsid w:val="00C5788A"/>
    <w:rsid w:val="00C57EB9"/>
    <w:rsid w:val="00C60B43"/>
    <w:rsid w:val="00C65DBD"/>
    <w:rsid w:val="00C704B7"/>
    <w:rsid w:val="00C73FCA"/>
    <w:rsid w:val="00C74081"/>
    <w:rsid w:val="00C96B8C"/>
    <w:rsid w:val="00CA17D3"/>
    <w:rsid w:val="00CA6483"/>
    <w:rsid w:val="00CB18E9"/>
    <w:rsid w:val="00CB3AEB"/>
    <w:rsid w:val="00CB5E23"/>
    <w:rsid w:val="00CD0FAE"/>
    <w:rsid w:val="00CD138A"/>
    <w:rsid w:val="00CD17E7"/>
    <w:rsid w:val="00CD263B"/>
    <w:rsid w:val="00CD72B4"/>
    <w:rsid w:val="00CD75DB"/>
    <w:rsid w:val="00CD7781"/>
    <w:rsid w:val="00CE006A"/>
    <w:rsid w:val="00CE163E"/>
    <w:rsid w:val="00CE2FC2"/>
    <w:rsid w:val="00CE5436"/>
    <w:rsid w:val="00CE5FD0"/>
    <w:rsid w:val="00CE6F8A"/>
    <w:rsid w:val="00CE758C"/>
    <w:rsid w:val="00CE7B3F"/>
    <w:rsid w:val="00CF4C1B"/>
    <w:rsid w:val="00D0034E"/>
    <w:rsid w:val="00D04E34"/>
    <w:rsid w:val="00D078F2"/>
    <w:rsid w:val="00D07B57"/>
    <w:rsid w:val="00D1089B"/>
    <w:rsid w:val="00D1120E"/>
    <w:rsid w:val="00D1197F"/>
    <w:rsid w:val="00D12794"/>
    <w:rsid w:val="00D12830"/>
    <w:rsid w:val="00D155B0"/>
    <w:rsid w:val="00D16CDC"/>
    <w:rsid w:val="00D20432"/>
    <w:rsid w:val="00D20A4F"/>
    <w:rsid w:val="00D22A7E"/>
    <w:rsid w:val="00D22BE3"/>
    <w:rsid w:val="00D2348F"/>
    <w:rsid w:val="00D2435B"/>
    <w:rsid w:val="00D3030A"/>
    <w:rsid w:val="00D307F1"/>
    <w:rsid w:val="00D31014"/>
    <w:rsid w:val="00D31155"/>
    <w:rsid w:val="00D31844"/>
    <w:rsid w:val="00D32346"/>
    <w:rsid w:val="00D344E5"/>
    <w:rsid w:val="00D47406"/>
    <w:rsid w:val="00D50DEF"/>
    <w:rsid w:val="00D56B90"/>
    <w:rsid w:val="00D60761"/>
    <w:rsid w:val="00D610F6"/>
    <w:rsid w:val="00D63AFF"/>
    <w:rsid w:val="00D64D63"/>
    <w:rsid w:val="00D71052"/>
    <w:rsid w:val="00D81124"/>
    <w:rsid w:val="00D8590B"/>
    <w:rsid w:val="00D8679D"/>
    <w:rsid w:val="00D870B3"/>
    <w:rsid w:val="00D87624"/>
    <w:rsid w:val="00D90B61"/>
    <w:rsid w:val="00D95621"/>
    <w:rsid w:val="00D95E0D"/>
    <w:rsid w:val="00DA1613"/>
    <w:rsid w:val="00DA7E8C"/>
    <w:rsid w:val="00DB44D6"/>
    <w:rsid w:val="00DB44DF"/>
    <w:rsid w:val="00DC4BC5"/>
    <w:rsid w:val="00DC6AED"/>
    <w:rsid w:val="00DD1448"/>
    <w:rsid w:val="00DE0F34"/>
    <w:rsid w:val="00DE14CB"/>
    <w:rsid w:val="00DE6545"/>
    <w:rsid w:val="00DF05EF"/>
    <w:rsid w:val="00DF0B36"/>
    <w:rsid w:val="00DF1BF8"/>
    <w:rsid w:val="00DF3BBF"/>
    <w:rsid w:val="00DF63B3"/>
    <w:rsid w:val="00DF6727"/>
    <w:rsid w:val="00DF7942"/>
    <w:rsid w:val="00E00305"/>
    <w:rsid w:val="00E003FC"/>
    <w:rsid w:val="00E052CC"/>
    <w:rsid w:val="00E0796B"/>
    <w:rsid w:val="00E12A54"/>
    <w:rsid w:val="00E14761"/>
    <w:rsid w:val="00E15037"/>
    <w:rsid w:val="00E17E59"/>
    <w:rsid w:val="00E20EB0"/>
    <w:rsid w:val="00E21572"/>
    <w:rsid w:val="00E21F63"/>
    <w:rsid w:val="00E22053"/>
    <w:rsid w:val="00E22852"/>
    <w:rsid w:val="00E234C3"/>
    <w:rsid w:val="00E32C32"/>
    <w:rsid w:val="00E36271"/>
    <w:rsid w:val="00E404F5"/>
    <w:rsid w:val="00E42EA1"/>
    <w:rsid w:val="00E46CBA"/>
    <w:rsid w:val="00E5186E"/>
    <w:rsid w:val="00E53B51"/>
    <w:rsid w:val="00E5645C"/>
    <w:rsid w:val="00E57361"/>
    <w:rsid w:val="00E71310"/>
    <w:rsid w:val="00E73466"/>
    <w:rsid w:val="00E74AB3"/>
    <w:rsid w:val="00E75D89"/>
    <w:rsid w:val="00E75F95"/>
    <w:rsid w:val="00E81FCA"/>
    <w:rsid w:val="00E829BB"/>
    <w:rsid w:val="00E84503"/>
    <w:rsid w:val="00E85301"/>
    <w:rsid w:val="00E8623E"/>
    <w:rsid w:val="00E925D5"/>
    <w:rsid w:val="00E93A10"/>
    <w:rsid w:val="00E97C35"/>
    <w:rsid w:val="00EA296B"/>
    <w:rsid w:val="00EA5342"/>
    <w:rsid w:val="00EA5866"/>
    <w:rsid w:val="00EB2BE8"/>
    <w:rsid w:val="00EB2BF3"/>
    <w:rsid w:val="00EB3ED7"/>
    <w:rsid w:val="00EB70A1"/>
    <w:rsid w:val="00EC03E6"/>
    <w:rsid w:val="00EC563E"/>
    <w:rsid w:val="00EC5BFA"/>
    <w:rsid w:val="00EC6572"/>
    <w:rsid w:val="00ED22E8"/>
    <w:rsid w:val="00ED3708"/>
    <w:rsid w:val="00ED4851"/>
    <w:rsid w:val="00ED6D6A"/>
    <w:rsid w:val="00EE17A6"/>
    <w:rsid w:val="00EE19D7"/>
    <w:rsid w:val="00EE1E85"/>
    <w:rsid w:val="00EE2606"/>
    <w:rsid w:val="00EE2E69"/>
    <w:rsid w:val="00EE4552"/>
    <w:rsid w:val="00EE748F"/>
    <w:rsid w:val="00EE7C7A"/>
    <w:rsid w:val="00EF71BB"/>
    <w:rsid w:val="00F00D08"/>
    <w:rsid w:val="00F028D2"/>
    <w:rsid w:val="00F03CD2"/>
    <w:rsid w:val="00F0491A"/>
    <w:rsid w:val="00F06733"/>
    <w:rsid w:val="00F07BE6"/>
    <w:rsid w:val="00F10474"/>
    <w:rsid w:val="00F10A30"/>
    <w:rsid w:val="00F132BE"/>
    <w:rsid w:val="00F138F2"/>
    <w:rsid w:val="00F23C72"/>
    <w:rsid w:val="00F25DD1"/>
    <w:rsid w:val="00F26DB1"/>
    <w:rsid w:val="00F3300C"/>
    <w:rsid w:val="00F378CB"/>
    <w:rsid w:val="00F40C4F"/>
    <w:rsid w:val="00F41D10"/>
    <w:rsid w:val="00F45D35"/>
    <w:rsid w:val="00F50D8B"/>
    <w:rsid w:val="00F52055"/>
    <w:rsid w:val="00F551E6"/>
    <w:rsid w:val="00F55FD2"/>
    <w:rsid w:val="00F57376"/>
    <w:rsid w:val="00F62386"/>
    <w:rsid w:val="00F63E78"/>
    <w:rsid w:val="00F66D36"/>
    <w:rsid w:val="00F70DEA"/>
    <w:rsid w:val="00F71DBA"/>
    <w:rsid w:val="00F7233C"/>
    <w:rsid w:val="00F7451C"/>
    <w:rsid w:val="00F756D6"/>
    <w:rsid w:val="00F819A9"/>
    <w:rsid w:val="00F82137"/>
    <w:rsid w:val="00F8304F"/>
    <w:rsid w:val="00F83D8D"/>
    <w:rsid w:val="00F85D60"/>
    <w:rsid w:val="00F90CC1"/>
    <w:rsid w:val="00F90E9A"/>
    <w:rsid w:val="00F911B9"/>
    <w:rsid w:val="00FA4079"/>
    <w:rsid w:val="00FA75F3"/>
    <w:rsid w:val="00FB0231"/>
    <w:rsid w:val="00FB0F6F"/>
    <w:rsid w:val="00FB13D4"/>
    <w:rsid w:val="00FB1BCA"/>
    <w:rsid w:val="00FB1DA9"/>
    <w:rsid w:val="00FB2AE1"/>
    <w:rsid w:val="00FB2C9D"/>
    <w:rsid w:val="00FB37D4"/>
    <w:rsid w:val="00FB4827"/>
    <w:rsid w:val="00FC3312"/>
    <w:rsid w:val="00FC3487"/>
    <w:rsid w:val="00FD260D"/>
    <w:rsid w:val="00FD59DC"/>
    <w:rsid w:val="00FE1310"/>
    <w:rsid w:val="00FE5262"/>
    <w:rsid w:val="00FE5A15"/>
    <w:rsid w:val="00FE6733"/>
    <w:rsid w:val="00FF251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46EE21D8-F8D9-44F6-9C59-D789CA0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5D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9C5C56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paragraph" w:styleId="ListNumber2">
    <w:name w:val="List Number 2"/>
    <w:basedOn w:val="Normal"/>
    <w:uiPriority w:val="99"/>
    <w:semiHidden/>
    <w:unhideWhenUsed/>
    <w:rsid w:val="00887D57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7E03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50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50A9B"/>
    <w:rPr>
      <w:b/>
      <w:bCs/>
    </w:rPr>
  </w:style>
  <w:style w:type="character" w:styleId="Emphasis">
    <w:name w:val="Emphasis"/>
    <w:basedOn w:val="DefaultParagraphFont"/>
    <w:uiPriority w:val="20"/>
    <w:qFormat/>
    <w:rsid w:val="003F260E"/>
    <w:rPr>
      <w:b/>
      <w:bCs/>
      <w:i w:val="0"/>
      <w:iCs w:val="0"/>
    </w:rPr>
  </w:style>
  <w:style w:type="character" w:customStyle="1" w:styleId="st1">
    <w:name w:val="st1"/>
    <w:basedOn w:val="DefaultParagraphFont"/>
    <w:rsid w:val="003F260E"/>
  </w:style>
  <w:style w:type="character" w:styleId="FollowedHyperlink">
    <w:name w:val="FollowedHyperlink"/>
    <w:basedOn w:val="DefaultParagraphFont"/>
    <w:uiPriority w:val="99"/>
    <w:semiHidden/>
    <w:unhideWhenUsed/>
    <w:rsid w:val="00213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36ED9"/>
  </w:style>
  <w:style w:type="paragraph" w:styleId="List">
    <w:name w:val="List"/>
    <w:basedOn w:val="Normal"/>
    <w:uiPriority w:val="99"/>
    <w:semiHidden/>
    <w:unhideWhenUsed/>
    <w:rsid w:val="00D8679D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1609-F86F-4813-80F6-2AB74FD39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77776-0EE8-4753-8D4F-9C004847B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A45A-FFA3-4700-9B44-31C35B4F40C3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BD0267-C840-4AF6-A2CD-BD540402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Minutes</vt:lpstr>
    </vt:vector>
  </TitlesOfParts>
  <Company>DEED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Minutes</dc:title>
  <dc:subject>GWDB Operations Committee Meeting Minutes</dc:subject>
  <dc:creator>Jennifer Anderson</dc:creator>
  <cp:keywords/>
  <dc:description/>
  <cp:lastModifiedBy>Kay Kammen</cp:lastModifiedBy>
  <cp:revision>6</cp:revision>
  <cp:lastPrinted>2019-08-07T21:02:00Z</cp:lastPrinted>
  <dcterms:created xsi:type="dcterms:W3CDTF">2019-08-07T17:18:00Z</dcterms:created>
  <dcterms:modified xsi:type="dcterms:W3CDTF">2019-09-04T18:18:00Z</dcterms:modified>
</cp:coreProperties>
</file>