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0A1C" w14:textId="4A680D78" w:rsidR="00F37A4C" w:rsidRDefault="00F37A4C" w:rsidP="00F37A4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SFY22/23 - </w:t>
      </w:r>
      <w:r w:rsidR="00080B36">
        <w:rPr>
          <w:rFonts w:ascii="Calibri-Bold" w:hAnsi="Calibri-Bold" w:cs="Calibri-Bold"/>
          <w:b/>
          <w:bCs/>
        </w:rPr>
        <w:t>Pay for Performance</w:t>
      </w:r>
      <w:r w:rsidR="00080B36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 xml:space="preserve">Direct Appropriation </w:t>
      </w:r>
    </w:p>
    <w:p w14:paraId="2B8262BD" w14:textId="4858D0FE" w:rsidR="004E38B6" w:rsidRDefault="004E38B6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Organization Name</w:t>
      </w:r>
      <w:r w:rsidR="0023750E">
        <w:rPr>
          <w:rFonts w:ascii="Calibri-Bold" w:hAnsi="Calibri-Bold" w:cs="Calibri-Bold"/>
          <w:b/>
          <w:bCs/>
        </w:rPr>
        <w:t>:</w:t>
      </w:r>
      <w:r w:rsidR="00F37A4C" w:rsidRPr="00F37A4C">
        <w:rPr>
          <w:rFonts w:cs="Times New Roman"/>
          <w:color w:val="0000CC"/>
        </w:rPr>
        <w:t xml:space="preserve"> </w:t>
      </w:r>
      <w:r w:rsidR="00F37A4C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planned P2P Direct Customer training costs for the quarter, here. (See your Workplan.)"/>
            <w:textInput/>
          </w:ffData>
        </w:fldChar>
      </w:r>
      <w:r w:rsidR="00F37A4C">
        <w:rPr>
          <w:rFonts w:cs="Times New Roman"/>
          <w:color w:val="0000CC"/>
        </w:rPr>
        <w:instrText xml:space="preserve"> FORMTEXT </w:instrText>
      </w:r>
      <w:r w:rsidR="00F37A4C">
        <w:rPr>
          <w:rFonts w:cs="Times New Roman"/>
          <w:color w:val="0000CC"/>
        </w:rPr>
      </w:r>
      <w:r w:rsidR="00F37A4C">
        <w:rPr>
          <w:rFonts w:cs="Times New Roman"/>
          <w:color w:val="0000CC"/>
        </w:rPr>
        <w:fldChar w:fldCharType="separate"/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color w:val="0000CC"/>
        </w:rPr>
        <w:fldChar w:fldCharType="end"/>
      </w:r>
    </w:p>
    <w:p w14:paraId="639D263D" w14:textId="6394D13A" w:rsidR="0023750E" w:rsidRDefault="0023750E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Grant #:</w:t>
      </w:r>
      <w:r w:rsidR="00F37A4C">
        <w:rPr>
          <w:rFonts w:ascii="Calibri-Bold" w:hAnsi="Calibri-Bold" w:cs="Calibri-Bold"/>
          <w:b/>
          <w:bCs/>
        </w:rPr>
        <w:t xml:space="preserve"> </w:t>
      </w:r>
      <w:r w:rsidR="00F37A4C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planned P2P Direct Customer training costs for the quarter, here. (See your Workplan.)"/>
            <w:textInput/>
          </w:ffData>
        </w:fldChar>
      </w:r>
      <w:r w:rsidR="00F37A4C">
        <w:rPr>
          <w:rFonts w:cs="Times New Roman"/>
          <w:color w:val="0000CC"/>
        </w:rPr>
        <w:instrText xml:space="preserve"> FORMTEXT </w:instrText>
      </w:r>
      <w:r w:rsidR="00F37A4C">
        <w:rPr>
          <w:rFonts w:cs="Times New Roman"/>
          <w:color w:val="0000CC"/>
        </w:rPr>
      </w:r>
      <w:r w:rsidR="00F37A4C">
        <w:rPr>
          <w:rFonts w:cs="Times New Roman"/>
          <w:color w:val="0000CC"/>
        </w:rPr>
        <w:fldChar w:fldCharType="separate"/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noProof/>
          <w:color w:val="0000CC"/>
        </w:rPr>
        <w:t> </w:t>
      </w:r>
      <w:r w:rsidR="00F37A4C">
        <w:rPr>
          <w:rFonts w:cs="Times New Roman"/>
          <w:color w:val="0000CC"/>
        </w:rPr>
        <w:fldChar w:fldCharType="end"/>
      </w:r>
    </w:p>
    <w:p w14:paraId="00717D9E" w14:textId="0F8622C2" w:rsidR="008F3CE9" w:rsidRDefault="008F3CE9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cs="Arial"/>
          <w:b/>
        </w:rPr>
        <w:t xml:space="preserve">Reporting Month/Year: </w:t>
      </w:r>
      <w:r w:rsidR="000A25D3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planned P2P Direct Customer training costs for the quarter, here. (See your Workplan.)"/>
            <w:textInput/>
          </w:ffData>
        </w:fldChar>
      </w:r>
      <w:r w:rsidR="000A25D3">
        <w:rPr>
          <w:rFonts w:cs="Times New Roman"/>
          <w:color w:val="0000CC"/>
        </w:rPr>
        <w:instrText xml:space="preserve"> FORMTEXT </w:instrText>
      </w:r>
      <w:r w:rsidR="000A25D3">
        <w:rPr>
          <w:rFonts w:cs="Times New Roman"/>
          <w:color w:val="0000CC"/>
        </w:rPr>
      </w:r>
      <w:r w:rsidR="000A25D3">
        <w:rPr>
          <w:rFonts w:cs="Times New Roman"/>
          <w:color w:val="0000CC"/>
        </w:rPr>
        <w:fldChar w:fldCharType="separate"/>
      </w:r>
      <w:r w:rsidR="000A25D3">
        <w:rPr>
          <w:rFonts w:cs="Times New Roman"/>
          <w:noProof/>
          <w:color w:val="0000CC"/>
        </w:rPr>
        <w:t> </w:t>
      </w:r>
      <w:r w:rsidR="000A25D3">
        <w:rPr>
          <w:rFonts w:cs="Times New Roman"/>
          <w:noProof/>
          <w:color w:val="0000CC"/>
        </w:rPr>
        <w:t> </w:t>
      </w:r>
      <w:r w:rsidR="000A25D3">
        <w:rPr>
          <w:rFonts w:cs="Times New Roman"/>
          <w:noProof/>
          <w:color w:val="0000CC"/>
        </w:rPr>
        <w:t> </w:t>
      </w:r>
      <w:r w:rsidR="000A25D3">
        <w:rPr>
          <w:rFonts w:cs="Times New Roman"/>
          <w:noProof/>
          <w:color w:val="0000CC"/>
        </w:rPr>
        <w:t> </w:t>
      </w:r>
      <w:r w:rsidR="000A25D3">
        <w:rPr>
          <w:rFonts w:cs="Times New Roman"/>
          <w:noProof/>
          <w:color w:val="0000CC"/>
        </w:rPr>
        <w:t> </w:t>
      </w:r>
      <w:r w:rsidR="000A25D3">
        <w:rPr>
          <w:rFonts w:cs="Times New Roman"/>
          <w:color w:val="0000CC"/>
        </w:rPr>
        <w:fldChar w:fldCharType="end"/>
      </w:r>
    </w:p>
    <w:p w14:paraId="0A94899A" w14:textId="6CC0BB01" w:rsidR="004E38B6" w:rsidRPr="004E38B6" w:rsidRDefault="004E38B6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i/>
          <w:iCs/>
          <w:sz w:val="20"/>
          <w:szCs w:val="20"/>
        </w:rPr>
      </w:pPr>
      <w:r w:rsidRPr="004E38B6">
        <w:rPr>
          <w:rFonts w:ascii="Calibri-Bold" w:hAnsi="Calibri-Bold" w:cs="Calibri-Bold"/>
          <w:i/>
          <w:iCs/>
          <w:sz w:val="20"/>
          <w:szCs w:val="20"/>
        </w:rPr>
        <w:t xml:space="preserve">(Attach this form </w:t>
      </w:r>
      <w:r w:rsidR="002F2FA4">
        <w:rPr>
          <w:rFonts w:ascii="Calibri-Bold" w:hAnsi="Calibri-Bold" w:cs="Calibri-Bold"/>
          <w:i/>
          <w:iCs/>
          <w:sz w:val="20"/>
          <w:szCs w:val="20"/>
        </w:rPr>
        <w:t xml:space="preserve">to your RPR </w:t>
      </w:r>
      <w:r w:rsidRPr="004E38B6">
        <w:rPr>
          <w:rFonts w:ascii="Calibri-Bold" w:hAnsi="Calibri-Bold" w:cs="Calibri-Bold"/>
          <w:i/>
          <w:iCs/>
          <w:sz w:val="20"/>
          <w:szCs w:val="20"/>
        </w:rPr>
        <w:t>when requesting reimbursement)</w:t>
      </w:r>
    </w:p>
    <w:p w14:paraId="62AEF6E2" w14:textId="77777777" w:rsidR="004E38B6" w:rsidRDefault="004E38B6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0A5F2CC" w14:textId="77777777" w:rsidR="004E38B6" w:rsidRDefault="004E38B6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E38B6" w14:paraId="5C802A18" w14:textId="77777777" w:rsidTr="004E38B6">
        <w:tc>
          <w:tcPr>
            <w:tcW w:w="1850" w:type="dxa"/>
          </w:tcPr>
          <w:p w14:paraId="79CDC1CF" w14:textId="77777777" w:rsidR="00F676F6" w:rsidRDefault="004E38B6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Participant </w:t>
            </w:r>
          </w:p>
          <w:p w14:paraId="176A2103" w14:textId="093CBA8F" w:rsidR="004E38B6" w:rsidRDefault="004E38B6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First Name</w:t>
            </w:r>
          </w:p>
        </w:tc>
        <w:tc>
          <w:tcPr>
            <w:tcW w:w="1850" w:type="dxa"/>
          </w:tcPr>
          <w:p w14:paraId="09F0519E" w14:textId="77777777" w:rsidR="00F676F6" w:rsidRDefault="004E38B6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Participant </w:t>
            </w:r>
          </w:p>
          <w:p w14:paraId="5D813A44" w14:textId="65911570" w:rsidR="004E38B6" w:rsidRDefault="004E38B6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Last Name</w:t>
            </w:r>
          </w:p>
        </w:tc>
        <w:tc>
          <w:tcPr>
            <w:tcW w:w="1850" w:type="dxa"/>
          </w:tcPr>
          <w:p w14:paraId="41A53C29" w14:textId="101FF9CF" w:rsidR="004E38B6" w:rsidRDefault="004E38B6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WF1 ID</w:t>
            </w:r>
          </w:p>
        </w:tc>
        <w:tc>
          <w:tcPr>
            <w:tcW w:w="1850" w:type="dxa"/>
          </w:tcPr>
          <w:p w14:paraId="7B01DB97" w14:textId="69823002" w:rsidR="004E38B6" w:rsidRDefault="004E38B6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Name of Employer</w:t>
            </w:r>
          </w:p>
        </w:tc>
        <w:tc>
          <w:tcPr>
            <w:tcW w:w="1850" w:type="dxa"/>
          </w:tcPr>
          <w:p w14:paraId="115222E0" w14:textId="6523875F" w:rsidR="004E38B6" w:rsidRDefault="004E38B6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Employment Start Date/One Y</w:t>
            </w:r>
            <w:r w:rsidR="00F37A4C">
              <w:rPr>
                <w:rFonts w:ascii="Calibri-Bold" w:hAnsi="Calibri-Bold" w:cs="Calibri-Bold"/>
                <w:b/>
                <w:bCs/>
              </w:rPr>
              <w:t>ea</w:t>
            </w:r>
            <w:r>
              <w:rPr>
                <w:rFonts w:ascii="Calibri-Bold" w:hAnsi="Calibri-Bold" w:cs="Calibri-Bold"/>
                <w:b/>
                <w:bCs/>
              </w:rPr>
              <w:t>r Retention Anniversary Date</w:t>
            </w:r>
          </w:p>
        </w:tc>
        <w:tc>
          <w:tcPr>
            <w:tcW w:w="1850" w:type="dxa"/>
          </w:tcPr>
          <w:p w14:paraId="171097F6" w14:textId="66A68CD5" w:rsidR="004E38B6" w:rsidRDefault="004E38B6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Placement or Retention</w:t>
            </w:r>
          </w:p>
        </w:tc>
        <w:tc>
          <w:tcPr>
            <w:tcW w:w="1850" w:type="dxa"/>
          </w:tcPr>
          <w:p w14:paraId="72A26EC3" w14:textId="52ED0BE4" w:rsidR="004E38B6" w:rsidRDefault="004E38B6" w:rsidP="004E38B6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Rate Amount</w:t>
            </w:r>
          </w:p>
        </w:tc>
      </w:tr>
      <w:tr w:rsidR="004E38B6" w14:paraId="5876BBC2" w14:textId="77777777" w:rsidTr="0007192D">
        <w:tc>
          <w:tcPr>
            <w:tcW w:w="1850" w:type="dxa"/>
          </w:tcPr>
          <w:p w14:paraId="3BDBD347" w14:textId="6F492B8D" w:rsidR="004E38B6" w:rsidRDefault="004E38B6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EXAMPLE: </w:t>
            </w: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J</w:t>
            </w:r>
            <w:r w:rsidR="0062043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ane</w:t>
            </w:r>
          </w:p>
        </w:tc>
        <w:tc>
          <w:tcPr>
            <w:tcW w:w="1850" w:type="dxa"/>
            <w:vAlign w:val="bottom"/>
          </w:tcPr>
          <w:p w14:paraId="7B452E98" w14:textId="49DD91F8" w:rsidR="004E38B6" w:rsidRPr="0007192D" w:rsidRDefault="004E38B6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Smith</w:t>
            </w:r>
          </w:p>
        </w:tc>
        <w:tc>
          <w:tcPr>
            <w:tcW w:w="1850" w:type="dxa"/>
            <w:vAlign w:val="bottom"/>
          </w:tcPr>
          <w:p w14:paraId="28197B53" w14:textId="74BDA314" w:rsidR="004E38B6" w:rsidRPr="0007192D" w:rsidRDefault="004E38B6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1111111</w:t>
            </w:r>
          </w:p>
        </w:tc>
        <w:tc>
          <w:tcPr>
            <w:tcW w:w="1850" w:type="dxa"/>
            <w:vAlign w:val="bottom"/>
          </w:tcPr>
          <w:p w14:paraId="749CED99" w14:textId="6D35CB49" w:rsidR="004E38B6" w:rsidRPr="0007192D" w:rsidRDefault="004E38B6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Target</w:t>
            </w:r>
          </w:p>
        </w:tc>
        <w:tc>
          <w:tcPr>
            <w:tcW w:w="1850" w:type="dxa"/>
            <w:vAlign w:val="bottom"/>
          </w:tcPr>
          <w:p w14:paraId="43540D9A" w14:textId="04B1908D" w:rsidR="004E38B6" w:rsidRPr="0007192D" w:rsidRDefault="004E38B6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1/24/2022</w:t>
            </w:r>
          </w:p>
        </w:tc>
        <w:tc>
          <w:tcPr>
            <w:tcW w:w="1850" w:type="dxa"/>
            <w:vAlign w:val="bottom"/>
          </w:tcPr>
          <w:p w14:paraId="0A9AB313" w14:textId="68AF76CC" w:rsidR="004E38B6" w:rsidRPr="0007192D" w:rsidRDefault="004E38B6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Placement</w:t>
            </w:r>
          </w:p>
        </w:tc>
        <w:tc>
          <w:tcPr>
            <w:tcW w:w="1850" w:type="dxa"/>
            <w:vAlign w:val="bottom"/>
          </w:tcPr>
          <w:p w14:paraId="6BD4A97B" w14:textId="77C505E6" w:rsidR="004E38B6" w:rsidRPr="0007192D" w:rsidRDefault="004E38B6" w:rsidP="004E38B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719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$11,000</w:t>
            </w:r>
          </w:p>
        </w:tc>
      </w:tr>
      <w:tr w:rsidR="00F37A4C" w14:paraId="2747D09E" w14:textId="77777777" w:rsidTr="004E38B6">
        <w:tc>
          <w:tcPr>
            <w:tcW w:w="1850" w:type="dxa"/>
          </w:tcPr>
          <w:p w14:paraId="5E0DE6DA" w14:textId="3ECE41DB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565E302E" w14:textId="0C11C526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A7157B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A7157B">
              <w:rPr>
                <w:rFonts w:cs="Times New Roman"/>
                <w:color w:val="0000CC"/>
              </w:rPr>
              <w:instrText xml:space="preserve"> FORMTEXT </w:instrText>
            </w:r>
            <w:r w:rsidRPr="00A7157B">
              <w:rPr>
                <w:rFonts w:cs="Times New Roman"/>
                <w:color w:val="0000CC"/>
              </w:rPr>
            </w:r>
            <w:r w:rsidRPr="00A7157B">
              <w:rPr>
                <w:rFonts w:cs="Times New Roman"/>
                <w:color w:val="0000CC"/>
              </w:rPr>
              <w:fldChar w:fldCharType="separate"/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766B3FA1" w14:textId="6C8C8C6C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C025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C0257">
              <w:rPr>
                <w:rFonts w:cs="Times New Roman"/>
                <w:color w:val="0000CC"/>
              </w:rPr>
              <w:instrText xml:space="preserve"> FORMTEXT </w:instrText>
            </w:r>
            <w:r w:rsidRPr="009C0257">
              <w:rPr>
                <w:rFonts w:cs="Times New Roman"/>
                <w:color w:val="0000CC"/>
              </w:rPr>
            </w:r>
            <w:r w:rsidRPr="009C0257">
              <w:rPr>
                <w:rFonts w:cs="Times New Roman"/>
                <w:color w:val="0000CC"/>
              </w:rPr>
              <w:fldChar w:fldCharType="separate"/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0B750B69" w14:textId="12A5EBD2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244381CE" w14:textId="6E929358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4CD77A53" w14:textId="144BB701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785FE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785FE5">
              <w:rPr>
                <w:rFonts w:cs="Times New Roman"/>
                <w:color w:val="0000CC"/>
              </w:rPr>
              <w:instrText xml:space="preserve"> FORMTEXT </w:instrText>
            </w:r>
            <w:r w:rsidRPr="00785FE5">
              <w:rPr>
                <w:rFonts w:cs="Times New Roman"/>
                <w:color w:val="0000CC"/>
              </w:rPr>
            </w:r>
            <w:r w:rsidRPr="00785FE5">
              <w:rPr>
                <w:rFonts w:cs="Times New Roman"/>
                <w:color w:val="0000CC"/>
              </w:rPr>
              <w:fldChar w:fldCharType="separate"/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017CAEBA" w14:textId="28ED05F5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</w:tr>
      <w:tr w:rsidR="00F37A4C" w14:paraId="79E6A1F1" w14:textId="77777777" w:rsidTr="004E38B6">
        <w:tc>
          <w:tcPr>
            <w:tcW w:w="1850" w:type="dxa"/>
          </w:tcPr>
          <w:p w14:paraId="091AF5F9" w14:textId="09C14E52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6A5B15C0" w14:textId="20C502DF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A7157B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A7157B">
              <w:rPr>
                <w:rFonts w:cs="Times New Roman"/>
                <w:color w:val="0000CC"/>
              </w:rPr>
              <w:instrText xml:space="preserve"> FORMTEXT </w:instrText>
            </w:r>
            <w:r w:rsidRPr="00A7157B">
              <w:rPr>
                <w:rFonts w:cs="Times New Roman"/>
                <w:color w:val="0000CC"/>
              </w:rPr>
            </w:r>
            <w:r w:rsidRPr="00A7157B">
              <w:rPr>
                <w:rFonts w:cs="Times New Roman"/>
                <w:color w:val="0000CC"/>
              </w:rPr>
              <w:fldChar w:fldCharType="separate"/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435E6976" w14:textId="66F3F960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C025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C0257">
              <w:rPr>
                <w:rFonts w:cs="Times New Roman"/>
                <w:color w:val="0000CC"/>
              </w:rPr>
              <w:instrText xml:space="preserve"> FORMTEXT </w:instrText>
            </w:r>
            <w:r w:rsidRPr="009C0257">
              <w:rPr>
                <w:rFonts w:cs="Times New Roman"/>
                <w:color w:val="0000CC"/>
              </w:rPr>
            </w:r>
            <w:r w:rsidRPr="009C0257">
              <w:rPr>
                <w:rFonts w:cs="Times New Roman"/>
                <w:color w:val="0000CC"/>
              </w:rPr>
              <w:fldChar w:fldCharType="separate"/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1800BC05" w14:textId="02548F31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6F39D1B9" w14:textId="082B7E86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182F921B" w14:textId="37B85870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785FE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785FE5">
              <w:rPr>
                <w:rFonts w:cs="Times New Roman"/>
                <w:color w:val="0000CC"/>
              </w:rPr>
              <w:instrText xml:space="preserve"> FORMTEXT </w:instrText>
            </w:r>
            <w:r w:rsidRPr="00785FE5">
              <w:rPr>
                <w:rFonts w:cs="Times New Roman"/>
                <w:color w:val="0000CC"/>
              </w:rPr>
            </w:r>
            <w:r w:rsidRPr="00785FE5">
              <w:rPr>
                <w:rFonts w:cs="Times New Roman"/>
                <w:color w:val="0000CC"/>
              </w:rPr>
              <w:fldChar w:fldCharType="separate"/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7404DEDC" w14:textId="280A4BD1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</w:tr>
      <w:tr w:rsidR="00F37A4C" w14:paraId="7255183D" w14:textId="77777777" w:rsidTr="004E38B6">
        <w:tc>
          <w:tcPr>
            <w:tcW w:w="1850" w:type="dxa"/>
          </w:tcPr>
          <w:p w14:paraId="1FDF9CDA" w14:textId="57E65882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60912C3D" w14:textId="410BE41A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A7157B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A7157B">
              <w:rPr>
                <w:rFonts w:cs="Times New Roman"/>
                <w:color w:val="0000CC"/>
              </w:rPr>
              <w:instrText xml:space="preserve"> FORMTEXT </w:instrText>
            </w:r>
            <w:r w:rsidRPr="00A7157B">
              <w:rPr>
                <w:rFonts w:cs="Times New Roman"/>
                <w:color w:val="0000CC"/>
              </w:rPr>
            </w:r>
            <w:r w:rsidRPr="00A7157B">
              <w:rPr>
                <w:rFonts w:cs="Times New Roman"/>
                <w:color w:val="0000CC"/>
              </w:rPr>
              <w:fldChar w:fldCharType="separate"/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3C5B0038" w14:textId="38B2D8AD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C025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C0257">
              <w:rPr>
                <w:rFonts w:cs="Times New Roman"/>
                <w:color w:val="0000CC"/>
              </w:rPr>
              <w:instrText xml:space="preserve"> FORMTEXT </w:instrText>
            </w:r>
            <w:r w:rsidRPr="009C0257">
              <w:rPr>
                <w:rFonts w:cs="Times New Roman"/>
                <w:color w:val="0000CC"/>
              </w:rPr>
            </w:r>
            <w:r w:rsidRPr="009C0257">
              <w:rPr>
                <w:rFonts w:cs="Times New Roman"/>
                <w:color w:val="0000CC"/>
              </w:rPr>
              <w:fldChar w:fldCharType="separate"/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0A2438F1" w14:textId="0105EB40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2AA92BCD" w14:textId="07A18F5C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37021E6E" w14:textId="36258792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785FE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785FE5">
              <w:rPr>
                <w:rFonts w:cs="Times New Roman"/>
                <w:color w:val="0000CC"/>
              </w:rPr>
              <w:instrText xml:space="preserve"> FORMTEXT </w:instrText>
            </w:r>
            <w:r w:rsidRPr="00785FE5">
              <w:rPr>
                <w:rFonts w:cs="Times New Roman"/>
                <w:color w:val="0000CC"/>
              </w:rPr>
            </w:r>
            <w:r w:rsidRPr="00785FE5">
              <w:rPr>
                <w:rFonts w:cs="Times New Roman"/>
                <w:color w:val="0000CC"/>
              </w:rPr>
              <w:fldChar w:fldCharType="separate"/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67563C53" w14:textId="2E0B532A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</w:tr>
      <w:tr w:rsidR="00F37A4C" w14:paraId="6599274D" w14:textId="77777777" w:rsidTr="00EF57B7">
        <w:tc>
          <w:tcPr>
            <w:tcW w:w="1850" w:type="dxa"/>
          </w:tcPr>
          <w:p w14:paraId="458FBF11" w14:textId="3ADE6053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6A1C006" w14:textId="003A910A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A7157B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A7157B">
              <w:rPr>
                <w:rFonts w:cs="Times New Roman"/>
                <w:color w:val="0000CC"/>
              </w:rPr>
              <w:instrText xml:space="preserve"> FORMTEXT </w:instrText>
            </w:r>
            <w:r w:rsidRPr="00A7157B">
              <w:rPr>
                <w:rFonts w:cs="Times New Roman"/>
                <w:color w:val="0000CC"/>
              </w:rPr>
            </w:r>
            <w:r w:rsidRPr="00A7157B">
              <w:rPr>
                <w:rFonts w:cs="Times New Roman"/>
                <w:color w:val="0000CC"/>
              </w:rPr>
              <w:fldChar w:fldCharType="separate"/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noProof/>
                <w:color w:val="0000CC"/>
              </w:rPr>
              <w:t> </w:t>
            </w:r>
            <w:r w:rsidRPr="00A7157B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76507FA4" w14:textId="402F47E7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C0257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C0257">
              <w:rPr>
                <w:rFonts w:cs="Times New Roman"/>
                <w:color w:val="0000CC"/>
              </w:rPr>
              <w:instrText xml:space="preserve"> FORMTEXT </w:instrText>
            </w:r>
            <w:r w:rsidRPr="009C0257">
              <w:rPr>
                <w:rFonts w:cs="Times New Roman"/>
                <w:color w:val="0000CC"/>
              </w:rPr>
            </w:r>
            <w:r w:rsidRPr="009C0257">
              <w:rPr>
                <w:rFonts w:cs="Times New Roman"/>
                <w:color w:val="0000CC"/>
              </w:rPr>
              <w:fldChar w:fldCharType="separate"/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noProof/>
                <w:color w:val="0000CC"/>
              </w:rPr>
              <w:t> </w:t>
            </w:r>
            <w:r w:rsidRPr="009C0257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93DB223" w14:textId="5B1E9C51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CD666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CD6665">
              <w:rPr>
                <w:rFonts w:cs="Times New Roman"/>
                <w:color w:val="0000CC"/>
              </w:rPr>
              <w:instrText xml:space="preserve"> FORMTEXT </w:instrText>
            </w:r>
            <w:r w:rsidRPr="00CD6665">
              <w:rPr>
                <w:rFonts w:cs="Times New Roman"/>
                <w:color w:val="0000CC"/>
              </w:rPr>
            </w:r>
            <w:r w:rsidRPr="00CD6665">
              <w:rPr>
                <w:rFonts w:cs="Times New Roman"/>
                <w:color w:val="0000CC"/>
              </w:rPr>
              <w:fldChar w:fldCharType="separate"/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noProof/>
                <w:color w:val="0000CC"/>
              </w:rPr>
              <w:t> </w:t>
            </w:r>
            <w:r w:rsidRPr="00CD666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1EE7B06C" w14:textId="5C056422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254BF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254BFC">
              <w:rPr>
                <w:rFonts w:cs="Times New Roman"/>
                <w:color w:val="0000CC"/>
              </w:rPr>
              <w:instrText xml:space="preserve"> FORMTEXT </w:instrText>
            </w:r>
            <w:r w:rsidRPr="00254BFC">
              <w:rPr>
                <w:rFonts w:cs="Times New Roman"/>
                <w:color w:val="0000CC"/>
              </w:rPr>
            </w:r>
            <w:r w:rsidRPr="00254BFC">
              <w:rPr>
                <w:rFonts w:cs="Times New Roman"/>
                <w:color w:val="0000CC"/>
              </w:rPr>
              <w:fldChar w:fldCharType="separate"/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noProof/>
                <w:color w:val="0000CC"/>
              </w:rPr>
              <w:t> </w:t>
            </w:r>
            <w:r w:rsidRPr="00254BF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967F28E" w14:textId="58CEBF6F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785FE5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785FE5">
              <w:rPr>
                <w:rFonts w:cs="Times New Roman"/>
                <w:color w:val="0000CC"/>
              </w:rPr>
              <w:instrText xml:space="preserve"> FORMTEXT </w:instrText>
            </w:r>
            <w:r w:rsidRPr="00785FE5">
              <w:rPr>
                <w:rFonts w:cs="Times New Roman"/>
                <w:color w:val="0000CC"/>
              </w:rPr>
            </w:r>
            <w:r w:rsidRPr="00785FE5">
              <w:rPr>
                <w:rFonts w:cs="Times New Roman"/>
                <w:color w:val="0000CC"/>
              </w:rPr>
              <w:fldChar w:fldCharType="separate"/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noProof/>
                <w:color w:val="0000CC"/>
              </w:rPr>
              <w:t> </w:t>
            </w:r>
            <w:r w:rsidRPr="00785FE5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50" w:type="dxa"/>
          </w:tcPr>
          <w:p w14:paraId="63D10AD3" w14:textId="03823B9E" w:rsidR="00F37A4C" w:rsidRDefault="00F37A4C" w:rsidP="00F37A4C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9E5D58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Pr="009E5D58">
              <w:rPr>
                <w:rFonts w:cs="Times New Roman"/>
                <w:color w:val="0000CC"/>
              </w:rPr>
              <w:instrText xml:space="preserve"> FORMTEXT </w:instrText>
            </w:r>
            <w:r w:rsidRPr="009E5D58">
              <w:rPr>
                <w:rFonts w:cs="Times New Roman"/>
                <w:color w:val="0000CC"/>
              </w:rPr>
            </w:r>
            <w:r w:rsidRPr="009E5D58">
              <w:rPr>
                <w:rFonts w:cs="Times New Roman"/>
                <w:color w:val="0000CC"/>
              </w:rPr>
              <w:fldChar w:fldCharType="separate"/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noProof/>
                <w:color w:val="0000CC"/>
              </w:rPr>
              <w:t> </w:t>
            </w:r>
            <w:r w:rsidRPr="009E5D58">
              <w:rPr>
                <w:rFonts w:cs="Times New Roman"/>
                <w:color w:val="0000CC"/>
              </w:rPr>
              <w:fldChar w:fldCharType="end"/>
            </w:r>
          </w:p>
        </w:tc>
      </w:tr>
      <w:tr w:rsidR="0096006A" w14:paraId="414F2AE6" w14:textId="77777777" w:rsidTr="00EF57B7">
        <w:tc>
          <w:tcPr>
            <w:tcW w:w="1850" w:type="dxa"/>
            <w:tcBorders>
              <w:right w:val="nil"/>
            </w:tcBorders>
          </w:tcPr>
          <w:p w14:paraId="7E60FC91" w14:textId="1FCB7527" w:rsidR="0096006A" w:rsidRDefault="0096006A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14:paraId="69C6471A" w14:textId="77777777" w:rsidR="0096006A" w:rsidRDefault="0096006A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14:paraId="76A2972B" w14:textId="77777777" w:rsidR="0096006A" w:rsidRDefault="0096006A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14:paraId="568E4DF2" w14:textId="77777777" w:rsidR="0096006A" w:rsidRDefault="0096006A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14:paraId="2C512A89" w14:textId="77777777" w:rsidR="0096006A" w:rsidRDefault="0096006A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850" w:type="dxa"/>
            <w:tcBorders>
              <w:left w:val="nil"/>
              <w:right w:val="single" w:sz="4" w:space="0" w:color="auto"/>
            </w:tcBorders>
          </w:tcPr>
          <w:p w14:paraId="40D999A5" w14:textId="5B5A0C0B" w:rsidR="0096006A" w:rsidRDefault="00EF57B7" w:rsidP="00EF57B7">
            <w:pPr>
              <w:autoSpaceDE w:val="0"/>
              <w:autoSpaceDN w:val="0"/>
              <w:adjustRightInd w:val="0"/>
              <w:jc w:val="right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Total: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14:paraId="76E81A8B" w14:textId="4232537B" w:rsidR="0096006A" w:rsidRDefault="0096006A" w:rsidP="004E38B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$</w:t>
            </w:r>
            <w:r w:rsidR="00F37A4C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F37A4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 w:rsidR="00F37A4C">
              <w:rPr>
                <w:rFonts w:cs="Times New Roman"/>
                <w:color w:val="0000CC"/>
              </w:rPr>
              <w:instrText xml:space="preserve"> FORMTEXT </w:instrText>
            </w:r>
            <w:r w:rsidR="00F37A4C">
              <w:rPr>
                <w:rFonts w:cs="Times New Roman"/>
                <w:color w:val="0000CC"/>
              </w:rPr>
            </w:r>
            <w:r w:rsidR="00F37A4C">
              <w:rPr>
                <w:rFonts w:cs="Times New Roman"/>
                <w:color w:val="0000CC"/>
              </w:rPr>
              <w:fldChar w:fldCharType="separate"/>
            </w:r>
            <w:r w:rsidR="00F37A4C">
              <w:rPr>
                <w:rFonts w:cs="Times New Roman"/>
                <w:noProof/>
                <w:color w:val="0000CC"/>
              </w:rPr>
              <w:t> </w:t>
            </w:r>
            <w:r w:rsidR="00F37A4C">
              <w:rPr>
                <w:rFonts w:cs="Times New Roman"/>
                <w:noProof/>
                <w:color w:val="0000CC"/>
              </w:rPr>
              <w:t> </w:t>
            </w:r>
            <w:r w:rsidR="00F37A4C">
              <w:rPr>
                <w:rFonts w:cs="Times New Roman"/>
                <w:noProof/>
                <w:color w:val="0000CC"/>
              </w:rPr>
              <w:t> </w:t>
            </w:r>
            <w:r w:rsidR="00F37A4C">
              <w:rPr>
                <w:rFonts w:cs="Times New Roman"/>
                <w:noProof/>
                <w:color w:val="0000CC"/>
              </w:rPr>
              <w:t> </w:t>
            </w:r>
            <w:r w:rsidR="00F37A4C">
              <w:rPr>
                <w:rFonts w:cs="Times New Roman"/>
                <w:noProof/>
                <w:color w:val="0000CC"/>
              </w:rPr>
              <w:t> </w:t>
            </w:r>
            <w:r w:rsidR="00F37A4C"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19DAA17F" w14:textId="77777777" w:rsidR="004E38B6" w:rsidRDefault="004E38B6" w:rsidP="004E38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00C949D" w14:textId="01EF23C6" w:rsidR="00EF70A5" w:rsidRPr="00712250" w:rsidRDefault="007E1E46" w:rsidP="00712250">
      <w:pPr>
        <w:rPr>
          <w:sz w:val="20"/>
          <w:szCs w:val="20"/>
        </w:rPr>
      </w:pPr>
      <w:r w:rsidRPr="00712250">
        <w:rPr>
          <w:sz w:val="20"/>
          <w:szCs w:val="20"/>
        </w:rPr>
        <w:t>Please make sure that you have uploaded an employment verification (i.e., pay stub, offer letter, completed employment verification form</w:t>
      </w:r>
      <w:r w:rsidR="004D1512" w:rsidRPr="00712250">
        <w:rPr>
          <w:sz w:val="20"/>
          <w:szCs w:val="20"/>
        </w:rPr>
        <w:t>,</w:t>
      </w:r>
      <w:r w:rsidRPr="00712250">
        <w:rPr>
          <w:sz w:val="20"/>
          <w:szCs w:val="20"/>
        </w:rPr>
        <w:t xml:space="preserve"> or another verifiable document from the employer) into the participant’s Workforce One Electronic Document Storage (EDS).</w:t>
      </w:r>
    </w:p>
    <w:p w14:paraId="4287FF7E" w14:textId="6FEA79A5" w:rsidR="000A25D3" w:rsidRDefault="000A25D3" w:rsidP="004E38B6">
      <w:pPr>
        <w:rPr>
          <w:sz w:val="20"/>
          <w:szCs w:val="20"/>
        </w:rPr>
      </w:pPr>
      <w:r w:rsidRPr="004D1512">
        <w:rPr>
          <w:sz w:val="20"/>
          <w:szCs w:val="20"/>
        </w:rPr>
        <w:t>Retentions may only be requested quarterly (May, August, November, February)</w:t>
      </w:r>
    </w:p>
    <w:p w14:paraId="114995E5" w14:textId="1EF14BF6" w:rsidR="007E29F8" w:rsidRPr="000E5BDA" w:rsidRDefault="007E29F8" w:rsidP="007E29F8">
      <w:pPr>
        <w:rPr>
          <w:b/>
          <w:bCs/>
        </w:rPr>
      </w:pPr>
      <w:r w:rsidRPr="000E5BDA">
        <w:rPr>
          <w:b/>
          <w:bCs/>
        </w:rPr>
        <w:t>Pay for Performance Retention Payment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880"/>
      </w:tblGrid>
      <w:tr w:rsidR="008908E6" w:rsidRPr="004D1512" w14:paraId="2E8C18C8" w14:textId="77777777" w:rsidTr="008908E6">
        <w:tc>
          <w:tcPr>
            <w:tcW w:w="4315" w:type="dxa"/>
          </w:tcPr>
          <w:p w14:paraId="53A12C69" w14:textId="0DF0320A" w:rsidR="008908E6" w:rsidRPr="000E5BDA" w:rsidRDefault="008908E6" w:rsidP="008908E6">
            <w:pPr>
              <w:jc w:val="center"/>
              <w:rPr>
                <w:b/>
                <w:bCs/>
                <w:sz w:val="20"/>
                <w:szCs w:val="20"/>
              </w:rPr>
            </w:pPr>
            <w:r w:rsidRPr="000E5BDA">
              <w:rPr>
                <w:b/>
                <w:bCs/>
                <w:sz w:val="20"/>
                <w:szCs w:val="20"/>
              </w:rPr>
              <w:t>Participant 1 Year Anniversary Month</w:t>
            </w:r>
          </w:p>
        </w:tc>
        <w:tc>
          <w:tcPr>
            <w:tcW w:w="2880" w:type="dxa"/>
          </w:tcPr>
          <w:p w14:paraId="69319773" w14:textId="3C7EDFA6" w:rsidR="008908E6" w:rsidRPr="000E5BDA" w:rsidRDefault="008908E6" w:rsidP="008908E6">
            <w:pPr>
              <w:jc w:val="center"/>
              <w:rPr>
                <w:b/>
                <w:bCs/>
                <w:sz w:val="20"/>
                <w:szCs w:val="20"/>
              </w:rPr>
            </w:pPr>
            <w:r w:rsidRPr="000E5BDA">
              <w:rPr>
                <w:b/>
                <w:bCs/>
                <w:sz w:val="20"/>
                <w:szCs w:val="20"/>
              </w:rPr>
              <w:t>Bill</w:t>
            </w:r>
            <w:r w:rsidR="007F7C09">
              <w:rPr>
                <w:b/>
                <w:bCs/>
                <w:sz w:val="20"/>
                <w:szCs w:val="20"/>
              </w:rPr>
              <w:t xml:space="preserve"> DEED on</w:t>
            </w:r>
            <w:r w:rsidRPr="000E5BDA">
              <w:rPr>
                <w:b/>
                <w:bCs/>
                <w:sz w:val="20"/>
                <w:szCs w:val="20"/>
              </w:rPr>
              <w:t xml:space="preserve"> Monthly Invoice</w:t>
            </w:r>
          </w:p>
        </w:tc>
      </w:tr>
      <w:tr w:rsidR="008908E6" w:rsidRPr="004D1512" w14:paraId="34E64B5F" w14:textId="77777777" w:rsidTr="008908E6">
        <w:tc>
          <w:tcPr>
            <w:tcW w:w="4315" w:type="dxa"/>
          </w:tcPr>
          <w:p w14:paraId="4F9F69C0" w14:textId="7D59D804" w:rsidR="008908E6" w:rsidRPr="004D1512" w:rsidRDefault="008908E6" w:rsidP="004E38B6">
            <w:pPr>
              <w:rPr>
                <w:sz w:val="20"/>
                <w:szCs w:val="20"/>
              </w:rPr>
            </w:pPr>
            <w:r w:rsidRPr="004D1512">
              <w:rPr>
                <w:sz w:val="20"/>
                <w:szCs w:val="20"/>
              </w:rPr>
              <w:t>January, February, March</w:t>
            </w:r>
          </w:p>
        </w:tc>
        <w:tc>
          <w:tcPr>
            <w:tcW w:w="2880" w:type="dxa"/>
          </w:tcPr>
          <w:p w14:paraId="31A8D453" w14:textId="45A4E3A4" w:rsidR="008908E6" w:rsidRPr="004D1512" w:rsidRDefault="008908E6" w:rsidP="004E38B6">
            <w:pPr>
              <w:rPr>
                <w:sz w:val="20"/>
                <w:szCs w:val="20"/>
              </w:rPr>
            </w:pPr>
            <w:r w:rsidRPr="004D1512">
              <w:rPr>
                <w:sz w:val="20"/>
                <w:szCs w:val="20"/>
              </w:rPr>
              <w:t>May</w:t>
            </w:r>
          </w:p>
        </w:tc>
      </w:tr>
      <w:tr w:rsidR="008908E6" w:rsidRPr="004D1512" w14:paraId="08863A78" w14:textId="77777777" w:rsidTr="008908E6">
        <w:tc>
          <w:tcPr>
            <w:tcW w:w="4315" w:type="dxa"/>
          </w:tcPr>
          <w:p w14:paraId="01E63F7A" w14:textId="6EA64B2B" w:rsidR="008908E6" w:rsidRPr="004D1512" w:rsidRDefault="008908E6" w:rsidP="004E38B6">
            <w:pPr>
              <w:rPr>
                <w:sz w:val="20"/>
                <w:szCs w:val="20"/>
              </w:rPr>
            </w:pPr>
            <w:r w:rsidRPr="004D1512">
              <w:rPr>
                <w:sz w:val="20"/>
                <w:szCs w:val="20"/>
              </w:rPr>
              <w:t>April, May, June</w:t>
            </w:r>
          </w:p>
        </w:tc>
        <w:tc>
          <w:tcPr>
            <w:tcW w:w="2880" w:type="dxa"/>
          </w:tcPr>
          <w:p w14:paraId="791DD521" w14:textId="40187A31" w:rsidR="008908E6" w:rsidRPr="004D1512" w:rsidRDefault="008908E6" w:rsidP="004E38B6">
            <w:pPr>
              <w:rPr>
                <w:sz w:val="20"/>
                <w:szCs w:val="20"/>
              </w:rPr>
            </w:pPr>
            <w:r w:rsidRPr="004D1512">
              <w:rPr>
                <w:sz w:val="20"/>
                <w:szCs w:val="20"/>
              </w:rPr>
              <w:t>August</w:t>
            </w:r>
          </w:p>
        </w:tc>
      </w:tr>
      <w:tr w:rsidR="008908E6" w:rsidRPr="004D1512" w14:paraId="4D3FBD14" w14:textId="77777777" w:rsidTr="008908E6">
        <w:tc>
          <w:tcPr>
            <w:tcW w:w="4315" w:type="dxa"/>
          </w:tcPr>
          <w:p w14:paraId="207DD228" w14:textId="4121459A" w:rsidR="008908E6" w:rsidRPr="004D1512" w:rsidRDefault="008908E6" w:rsidP="004E38B6">
            <w:pPr>
              <w:rPr>
                <w:sz w:val="20"/>
                <w:szCs w:val="20"/>
              </w:rPr>
            </w:pPr>
            <w:r w:rsidRPr="004D1512">
              <w:rPr>
                <w:sz w:val="20"/>
                <w:szCs w:val="20"/>
              </w:rPr>
              <w:t>July, August, September</w:t>
            </w:r>
          </w:p>
        </w:tc>
        <w:tc>
          <w:tcPr>
            <w:tcW w:w="2880" w:type="dxa"/>
          </w:tcPr>
          <w:p w14:paraId="15F403BA" w14:textId="6BD95170" w:rsidR="008908E6" w:rsidRPr="004D1512" w:rsidRDefault="008908E6" w:rsidP="004E38B6">
            <w:pPr>
              <w:rPr>
                <w:sz w:val="20"/>
                <w:szCs w:val="20"/>
              </w:rPr>
            </w:pPr>
            <w:r w:rsidRPr="004D1512">
              <w:rPr>
                <w:sz w:val="20"/>
                <w:szCs w:val="20"/>
              </w:rPr>
              <w:t>November</w:t>
            </w:r>
          </w:p>
        </w:tc>
      </w:tr>
      <w:tr w:rsidR="008908E6" w:rsidRPr="004D1512" w14:paraId="021E2AFF" w14:textId="77777777" w:rsidTr="008908E6">
        <w:tc>
          <w:tcPr>
            <w:tcW w:w="4315" w:type="dxa"/>
          </w:tcPr>
          <w:p w14:paraId="6B7E98AD" w14:textId="613A1DDA" w:rsidR="008908E6" w:rsidRPr="004D1512" w:rsidRDefault="008908E6" w:rsidP="004E38B6">
            <w:pPr>
              <w:rPr>
                <w:sz w:val="20"/>
                <w:szCs w:val="20"/>
              </w:rPr>
            </w:pPr>
            <w:r w:rsidRPr="004D1512">
              <w:rPr>
                <w:sz w:val="20"/>
                <w:szCs w:val="20"/>
              </w:rPr>
              <w:t>October, November, December</w:t>
            </w:r>
          </w:p>
        </w:tc>
        <w:tc>
          <w:tcPr>
            <w:tcW w:w="2880" w:type="dxa"/>
          </w:tcPr>
          <w:p w14:paraId="72B41889" w14:textId="579C5B25" w:rsidR="008908E6" w:rsidRPr="004D1512" w:rsidRDefault="008908E6" w:rsidP="004E38B6">
            <w:pPr>
              <w:rPr>
                <w:sz w:val="20"/>
                <w:szCs w:val="20"/>
              </w:rPr>
            </w:pPr>
            <w:r w:rsidRPr="004D1512">
              <w:rPr>
                <w:sz w:val="20"/>
                <w:szCs w:val="20"/>
              </w:rPr>
              <w:t>February</w:t>
            </w:r>
          </w:p>
        </w:tc>
      </w:tr>
    </w:tbl>
    <w:p w14:paraId="5F4BE729" w14:textId="77777777" w:rsidR="008908E6" w:rsidRPr="007E1E46" w:rsidRDefault="008908E6" w:rsidP="004E38B6">
      <w:pPr>
        <w:rPr>
          <w:i/>
          <w:iCs/>
          <w:sz w:val="20"/>
          <w:szCs w:val="20"/>
        </w:rPr>
      </w:pPr>
    </w:p>
    <w:sectPr w:rsidR="008908E6" w:rsidRPr="007E1E46" w:rsidSect="004E38B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13FC" w14:textId="77777777" w:rsidR="004E38B6" w:rsidRDefault="004E38B6" w:rsidP="004E38B6">
      <w:pPr>
        <w:spacing w:after="0" w:line="240" w:lineRule="auto"/>
      </w:pPr>
      <w:r>
        <w:separator/>
      </w:r>
    </w:p>
  </w:endnote>
  <w:endnote w:type="continuationSeparator" w:id="0">
    <w:p w14:paraId="52384357" w14:textId="77777777" w:rsidR="004E38B6" w:rsidRDefault="004E38B6" w:rsidP="004E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A38F" w14:textId="11AADFE7" w:rsidR="0053273E" w:rsidRDefault="0053273E">
    <w:pPr>
      <w:pStyle w:val="Footer"/>
    </w:pPr>
    <w:r w:rsidRPr="0063363B">
      <w:rPr>
        <w:color w:val="7F7F7F" w:themeColor="background1" w:themeShade="7F"/>
        <w:spacing w:val="60"/>
      </w:rPr>
      <w:t>Employment and Training Programs – Office of Adult Career Pathways</w:t>
    </w:r>
    <w:r>
      <w:rPr>
        <w:color w:val="7F7F7F" w:themeColor="background1" w:themeShade="7F"/>
        <w:spacing w:val="60"/>
      </w:rPr>
      <w:t xml:space="preserve">           3.16.2022</w:t>
    </w:r>
  </w:p>
  <w:p w14:paraId="09287C0E" w14:textId="77777777" w:rsidR="0053273E" w:rsidRDefault="00532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CCE6" w14:textId="77777777" w:rsidR="004E38B6" w:rsidRDefault="004E38B6" w:rsidP="004E38B6">
      <w:pPr>
        <w:spacing w:after="0" w:line="240" w:lineRule="auto"/>
      </w:pPr>
      <w:r>
        <w:separator/>
      </w:r>
    </w:p>
  </w:footnote>
  <w:footnote w:type="continuationSeparator" w:id="0">
    <w:p w14:paraId="376F4AE3" w14:textId="77777777" w:rsidR="004E38B6" w:rsidRDefault="004E38B6" w:rsidP="004E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CC71" w14:textId="77777777" w:rsidR="00297E80" w:rsidRDefault="00297E80" w:rsidP="00297E80">
    <w:pPr>
      <w:pStyle w:val="Header"/>
      <w:jc w:val="right"/>
    </w:pPr>
    <w:r w:rsidRPr="005E2A8E">
      <w:rPr>
        <w:rFonts w:eastAsia="Times New Roman" w:cstheme="minorHAnsi"/>
      </w:rPr>
      <w:t xml:space="preserve">RPR </w:t>
    </w:r>
    <w:r>
      <w:rPr>
        <w:rFonts w:eastAsia="Times New Roman" w:cstheme="minorHAnsi"/>
      </w:rPr>
      <w:t>P</w:t>
    </w:r>
    <w:r w:rsidRPr="005E2A8E">
      <w:rPr>
        <w:rFonts w:eastAsia="Times New Roman" w:cstheme="minorHAnsi"/>
      </w:rPr>
      <w:t>lacement/</w:t>
    </w:r>
    <w:r>
      <w:rPr>
        <w:rFonts w:eastAsia="Times New Roman" w:cstheme="minorHAnsi"/>
      </w:rPr>
      <w:t>R</w:t>
    </w:r>
    <w:r w:rsidRPr="005E2A8E">
      <w:rPr>
        <w:rFonts w:eastAsia="Times New Roman" w:cstheme="minorHAnsi"/>
      </w:rPr>
      <w:t>etention</w:t>
    </w:r>
    <w:r>
      <w:rPr>
        <w:rFonts w:eastAsia="Times New Roman" w:cstheme="minorHAnsi"/>
      </w:rPr>
      <w:t xml:space="preserve"> Reporting</w:t>
    </w:r>
    <w:r w:rsidRPr="005E2A8E">
      <w:rPr>
        <w:rFonts w:eastAsia="Times New Roman" w:cstheme="minorHAnsi"/>
      </w:rPr>
      <w:t xml:space="preserve"> </w:t>
    </w:r>
    <w:r>
      <w:rPr>
        <w:rFonts w:eastAsia="Times New Roman" w:cstheme="minorHAnsi"/>
      </w:rPr>
      <w:t>T</w:t>
    </w:r>
    <w:r w:rsidRPr="005E2A8E">
      <w:rPr>
        <w:rFonts w:eastAsia="Times New Roman" w:cstheme="minorHAnsi"/>
      </w:rPr>
      <w:t>emplate</w:t>
    </w:r>
  </w:p>
  <w:p w14:paraId="3EBDDDD3" w14:textId="77777777" w:rsidR="003E35F1" w:rsidRDefault="008F3CE9" w:rsidP="004E38B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8287D4" wp14:editId="3A6694C5">
          <wp:simplePos x="0" y="0"/>
          <wp:positionH relativeFrom="margin">
            <wp:align>left</wp:align>
          </wp:positionH>
          <wp:positionV relativeFrom="paragraph">
            <wp:posOffset>-53546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SFY 22/23 Pay for Performance Direct Appropriation</w:t>
    </w:r>
    <w:r w:rsidR="00CF2A15">
      <w:t xml:space="preserve"> </w:t>
    </w:r>
  </w:p>
  <w:p w14:paraId="5DB92548" w14:textId="77777777" w:rsidR="004E38B6" w:rsidRDefault="004E3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7128"/>
    <w:multiLevelType w:val="hybridMultilevel"/>
    <w:tmpl w:val="CB2E39CA"/>
    <w:lvl w:ilvl="0" w:tplc="86D64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B6"/>
    <w:rsid w:val="0007192D"/>
    <w:rsid w:val="00080B36"/>
    <w:rsid w:val="000A25D3"/>
    <w:rsid w:val="000E5BDA"/>
    <w:rsid w:val="002121CF"/>
    <w:rsid w:val="0023750E"/>
    <w:rsid w:val="00297E80"/>
    <w:rsid w:val="002F2FA4"/>
    <w:rsid w:val="003C6786"/>
    <w:rsid w:val="003E35F1"/>
    <w:rsid w:val="004D1512"/>
    <w:rsid w:val="004E38B6"/>
    <w:rsid w:val="0053273E"/>
    <w:rsid w:val="0062043D"/>
    <w:rsid w:val="00712250"/>
    <w:rsid w:val="007E1E46"/>
    <w:rsid w:val="007E29F8"/>
    <w:rsid w:val="007F7C09"/>
    <w:rsid w:val="00815863"/>
    <w:rsid w:val="008908E6"/>
    <w:rsid w:val="008B1920"/>
    <w:rsid w:val="008F3CE9"/>
    <w:rsid w:val="0096006A"/>
    <w:rsid w:val="00A233AA"/>
    <w:rsid w:val="00CF2A15"/>
    <w:rsid w:val="00EF57B7"/>
    <w:rsid w:val="00EF70A5"/>
    <w:rsid w:val="00F37A4C"/>
    <w:rsid w:val="00F6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9223"/>
  <w15:chartTrackingRefBased/>
  <w15:docId w15:val="{38CD6346-01EB-478C-97DA-0460DBF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A233AA"/>
    <w:pPr>
      <w:pBdr>
        <w:top w:val="single" w:sz="8" w:space="1" w:color="70AD47" w:themeColor="accent6"/>
      </w:pBdr>
      <w:spacing w:after="120"/>
      <w:contextualSpacing w:val="0"/>
      <w:jc w:val="center"/>
      <w:outlineLvl w:val="0"/>
    </w:pPr>
    <w:rPr>
      <w:rFonts w:eastAsiaTheme="minorHAnsi" w:cstheme="minorBidi"/>
      <w:smallCaps/>
      <w:spacing w:val="0"/>
      <w:kern w:val="0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3AA"/>
    <w:rPr>
      <w:rFonts w:asciiTheme="majorHAnsi" w:hAnsiTheme="majorHAnsi"/>
      <w:smallCaps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23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E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B6"/>
  </w:style>
  <w:style w:type="paragraph" w:styleId="Footer">
    <w:name w:val="footer"/>
    <w:basedOn w:val="Normal"/>
    <w:link w:val="FooterChar"/>
    <w:uiPriority w:val="99"/>
    <w:unhideWhenUsed/>
    <w:rsid w:val="004E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B6"/>
  </w:style>
  <w:style w:type="character" w:styleId="PlaceholderText">
    <w:name w:val="Placeholder Text"/>
    <w:basedOn w:val="DefaultParagraphFont"/>
    <w:uiPriority w:val="99"/>
    <w:semiHidden/>
    <w:rsid w:val="008F3CE9"/>
    <w:rPr>
      <w:color w:val="808080"/>
    </w:rPr>
  </w:style>
  <w:style w:type="paragraph" w:styleId="ListParagraph">
    <w:name w:val="List Paragraph"/>
    <w:basedOn w:val="Normal"/>
    <w:uiPriority w:val="34"/>
    <w:qFormat/>
    <w:rsid w:val="0071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DFFC2-628B-4E25-87FC-9D5FC457FD16}"/>
</file>

<file path=customXml/itemProps2.xml><?xml version="1.0" encoding="utf-8"?>
<ds:datastoreItem xmlns:ds="http://schemas.openxmlformats.org/officeDocument/2006/customXml" ds:itemID="{09DD089F-FAB1-403D-8465-C9D042D4FF76}"/>
</file>

<file path=customXml/itemProps3.xml><?xml version="1.0" encoding="utf-8"?>
<ds:datastoreItem xmlns:ds="http://schemas.openxmlformats.org/officeDocument/2006/customXml" ds:itemID="{AE0EBA19-80B4-4D41-9AB5-EAA879D5C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Drilling, Jenilee (DEED)</dc:creator>
  <cp:keywords/>
  <dc:description/>
  <cp:lastModifiedBy>Drilling, Jenilee (DEED)</cp:lastModifiedBy>
  <cp:revision>34</cp:revision>
  <dcterms:created xsi:type="dcterms:W3CDTF">2022-01-24T22:09:00Z</dcterms:created>
  <dcterms:modified xsi:type="dcterms:W3CDTF">2022-03-16T18:57:00Z</dcterms:modified>
</cp:coreProperties>
</file>