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0B" w:rsidRPr="00C573B3" w:rsidRDefault="00250A0B" w:rsidP="00C573B3">
      <w:pPr>
        <w:rPr>
          <w:b/>
          <w:bCs/>
          <w:sz w:val="24"/>
          <w:szCs w:val="24"/>
        </w:rPr>
      </w:pPr>
      <w:r w:rsidRPr="00C573B3">
        <w:rPr>
          <w:b/>
          <w:sz w:val="24"/>
          <w:szCs w:val="24"/>
        </w:rPr>
        <w:t xml:space="preserve">Part 681 </w:t>
      </w:r>
      <w:r w:rsidRPr="00C573B3">
        <w:rPr>
          <w:rFonts w:cs="Times New Roman"/>
          <w:b/>
          <w:sz w:val="24"/>
          <w:szCs w:val="24"/>
        </w:rPr>
        <w:t xml:space="preserve">– </w:t>
      </w:r>
      <w:r w:rsidRPr="00C573B3">
        <w:rPr>
          <w:b/>
          <w:sz w:val="24"/>
          <w:szCs w:val="24"/>
        </w:rPr>
        <w:t xml:space="preserve">Youth Activities </w:t>
      </w:r>
      <w:proofErr w:type="gramStart"/>
      <w:r w:rsidRPr="00C573B3">
        <w:rPr>
          <w:b/>
          <w:sz w:val="24"/>
          <w:szCs w:val="24"/>
        </w:rPr>
        <w:t>Under</w:t>
      </w:r>
      <w:proofErr w:type="gramEnd"/>
      <w:r w:rsidRPr="00C573B3">
        <w:rPr>
          <w:b/>
          <w:sz w:val="24"/>
          <w:szCs w:val="24"/>
        </w:rPr>
        <w:t xml:space="preserve"> Title I of the Workforce Innovation</w:t>
      </w:r>
      <w:r w:rsidRPr="00C573B3">
        <w:rPr>
          <w:b/>
          <w:spacing w:val="-12"/>
          <w:sz w:val="24"/>
          <w:szCs w:val="24"/>
        </w:rPr>
        <w:t xml:space="preserve"> </w:t>
      </w:r>
      <w:r w:rsidRPr="00C573B3">
        <w:rPr>
          <w:b/>
          <w:sz w:val="24"/>
          <w:szCs w:val="24"/>
        </w:rPr>
        <w:t>and Opportunity</w:t>
      </w:r>
      <w:r w:rsidRPr="00C573B3">
        <w:rPr>
          <w:b/>
          <w:spacing w:val="-1"/>
          <w:sz w:val="24"/>
          <w:szCs w:val="24"/>
        </w:rPr>
        <w:t xml:space="preserve"> </w:t>
      </w:r>
      <w:r w:rsidRPr="00C573B3">
        <w:rPr>
          <w:b/>
          <w:sz w:val="24"/>
          <w:szCs w:val="24"/>
        </w:rPr>
        <w:t>Act</w:t>
      </w:r>
    </w:p>
    <w:p w:rsidR="00250A0B" w:rsidRPr="00402424" w:rsidRDefault="00250A0B" w:rsidP="00F0213B"/>
    <w:p w:rsidR="00250A0B" w:rsidRPr="00402424" w:rsidRDefault="00250A0B" w:rsidP="00F0213B">
      <w:pPr>
        <w:pStyle w:val="Heading1"/>
      </w:pPr>
      <w:r w:rsidRPr="00C573B3">
        <w:t>I</w:t>
      </w:r>
      <w:r w:rsidRPr="00F0213B">
        <w:rPr>
          <w:rStyle w:val="Heading1Char"/>
        </w:rPr>
        <w:t>ntroduction</w:t>
      </w:r>
    </w:p>
    <w:p w:rsidR="00250A0B" w:rsidRPr="00402424" w:rsidRDefault="00250A0B" w:rsidP="00250A0B">
      <w:pPr>
        <w:pStyle w:val="BodyText"/>
        <w:spacing w:before="69"/>
        <w:ind w:left="180" w:right="103"/>
        <w:rPr>
          <w:rFonts w:ascii="Arial Narrow" w:hAnsi="Arial Narrow"/>
        </w:rPr>
      </w:pPr>
      <w:r w:rsidRPr="00402424">
        <w:rPr>
          <w:rFonts w:ascii="Arial Narrow" w:hAnsi="Arial Narrow" w:cs="Times New Roman"/>
        </w:rPr>
        <w:t>Under WIOA, Federal, State, and local partnerships that put the youths’ interests first</w:t>
      </w:r>
      <w:r w:rsidRPr="00402424">
        <w:rPr>
          <w:rFonts w:ascii="Arial Narrow" w:hAnsi="Arial Narrow" w:cs="Times New Roman"/>
          <w:spacing w:val="-16"/>
        </w:rPr>
        <w:t xml:space="preserve"> </w:t>
      </w:r>
      <w:r w:rsidRPr="00402424">
        <w:rPr>
          <w:rFonts w:ascii="Arial Narrow" w:hAnsi="Arial Narrow" w:cs="Times New Roman"/>
        </w:rPr>
        <w:t>will help the nation’s disconnected youth to succeed. The common performance measures</w:t>
      </w:r>
      <w:r w:rsidRPr="00402424">
        <w:rPr>
          <w:rFonts w:ascii="Arial Narrow" w:hAnsi="Arial Narrow" w:cs="Times New Roman"/>
          <w:spacing w:val="-8"/>
        </w:rPr>
        <w:t xml:space="preserve"> </w:t>
      </w:r>
      <w:r w:rsidRPr="00402424">
        <w:rPr>
          <w:rFonts w:ascii="Arial Narrow" w:hAnsi="Arial Narrow" w:cs="Times New Roman"/>
        </w:rPr>
        <w:t xml:space="preserve">across </w:t>
      </w:r>
      <w:r w:rsidRPr="00402424">
        <w:rPr>
          <w:rFonts w:ascii="Arial Narrow" w:hAnsi="Arial Narrow"/>
        </w:rPr>
        <w:t>WIOA core programs, adult and youth programs under WIOA title I, and Adult Education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and Vocational Rehabilitation programs under WIOA titles II and IV provide a mechanism</w:t>
      </w:r>
      <w:r w:rsidRPr="00402424">
        <w:rPr>
          <w:rFonts w:ascii="Arial Narrow" w:hAnsi="Arial Narrow"/>
          <w:spacing w:val="51"/>
        </w:rPr>
        <w:t xml:space="preserve"> </w:t>
      </w:r>
      <w:r w:rsidR="00A65EAF">
        <w:rPr>
          <w:rFonts w:ascii="Arial Narrow" w:hAnsi="Arial Narrow"/>
        </w:rPr>
        <w:t xml:space="preserve">to </w:t>
      </w:r>
      <w:r w:rsidRPr="00402424">
        <w:rPr>
          <w:rFonts w:ascii="Arial Narrow" w:hAnsi="Arial Narrow" w:cs="Times New Roman"/>
        </w:rPr>
        <w:t>support youth service alignment. WIOA envisions the Department’s youth programs,</w:t>
      </w:r>
      <w:r w:rsidRPr="00402424">
        <w:rPr>
          <w:rFonts w:ascii="Arial Narrow" w:hAnsi="Arial Narrow" w:cs="Times New Roman"/>
          <w:spacing w:val="-11"/>
        </w:rPr>
        <w:t xml:space="preserve"> </w:t>
      </w:r>
      <w:r w:rsidRPr="00402424">
        <w:rPr>
          <w:rFonts w:ascii="Arial Narrow" w:hAnsi="Arial Narrow" w:cs="Times New Roman"/>
        </w:rPr>
        <w:t xml:space="preserve">including </w:t>
      </w:r>
      <w:r w:rsidRPr="00402424">
        <w:rPr>
          <w:rFonts w:ascii="Arial Narrow" w:hAnsi="Arial Narrow"/>
        </w:rPr>
        <w:t xml:space="preserve">Job Corps, </w:t>
      </w:r>
      <w:proofErr w:type="spellStart"/>
      <w:r w:rsidRPr="00402424">
        <w:rPr>
          <w:rFonts w:ascii="Arial Narrow" w:hAnsi="Arial Narrow"/>
        </w:rPr>
        <w:t>YouthBuild</w:t>
      </w:r>
      <w:proofErr w:type="spellEnd"/>
      <w:r w:rsidRPr="00402424">
        <w:rPr>
          <w:rFonts w:ascii="Arial Narrow" w:hAnsi="Arial Narrow"/>
        </w:rPr>
        <w:t>, and the youth formula-funded program, coordinating to support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systems alignment and service delivery for youth.  Local and State plans will articulate this vision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of youth workforce investment activities and help ensure a long-term supply of skilled workers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and leaders in local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communities.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 w:cs="Times New Roman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 w:cs="Times New Roman"/>
        </w:rPr>
        <w:t>WIOA affirms the Department’s commitment to providing high quality services for</w:t>
      </w:r>
      <w:r w:rsidRPr="00402424">
        <w:rPr>
          <w:rFonts w:ascii="Arial Narrow" w:hAnsi="Arial Narrow" w:cs="Times New Roman"/>
          <w:spacing w:val="-20"/>
        </w:rPr>
        <w:t xml:space="preserve"> </w:t>
      </w:r>
      <w:r w:rsidRPr="00402424">
        <w:rPr>
          <w:rFonts w:ascii="Arial Narrow" w:hAnsi="Arial Narrow" w:cs="Times New Roman"/>
        </w:rPr>
        <w:t xml:space="preserve">youth </w:t>
      </w:r>
      <w:r w:rsidRPr="00402424">
        <w:rPr>
          <w:rFonts w:ascii="Arial Narrow" w:hAnsi="Arial Narrow"/>
        </w:rPr>
        <w:t>and young adults beginning with career exploration and guidance, continued support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for educational attainment, opportunities for skills training in in-demand industries and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occupations, and culminating with a good job along a career pathway or enrollment in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 xml:space="preserve">post-secondary </w:t>
      </w:r>
      <w:r w:rsidRPr="00402424">
        <w:rPr>
          <w:rFonts w:ascii="Arial Narrow" w:hAnsi="Arial Narrow" w:cs="Times New Roman"/>
        </w:rPr>
        <w:t>education. All of the Department’s youth</w:t>
      </w:r>
      <w:r w:rsidRPr="00402424">
        <w:rPr>
          <w:rFonts w:ascii="Arial Narrow" w:hAnsi="Arial Narrow"/>
        </w:rPr>
        <w:t>-serving programs continue to promote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evidence-based strategies that also meet the highest levels of performance, accountability, and quality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 xml:space="preserve">in </w:t>
      </w:r>
      <w:r w:rsidRPr="00402424">
        <w:rPr>
          <w:rFonts w:ascii="Arial Narrow" w:hAnsi="Arial Narrow" w:cs="Times New Roman"/>
        </w:rPr>
        <w:t>preparing young people for the workforce. The Department’s focus on performance</w:t>
      </w:r>
      <w:r w:rsidRPr="00402424">
        <w:rPr>
          <w:rFonts w:ascii="Arial Narrow" w:hAnsi="Arial Narrow" w:cs="Times New Roman"/>
          <w:spacing w:val="-9"/>
        </w:rPr>
        <w:t xml:space="preserve"> </w:t>
      </w:r>
      <w:r w:rsidRPr="00402424">
        <w:rPr>
          <w:rFonts w:ascii="Arial Narrow" w:hAnsi="Arial Narrow" w:cs="Times New Roman"/>
        </w:rPr>
        <w:t xml:space="preserve">and </w:t>
      </w:r>
      <w:r w:rsidRPr="00402424">
        <w:rPr>
          <w:rFonts w:ascii="Arial Narrow" w:hAnsi="Arial Narrow"/>
        </w:rPr>
        <w:t>accountability is emphasized through the implementation of the new primary indicators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of performance for eligible youth across programs and through their use of the primary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indicators for program management and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decision-making.</w:t>
      </w:r>
    </w:p>
    <w:p w:rsidR="00250A0B" w:rsidRPr="00402424" w:rsidRDefault="00250A0B" w:rsidP="00250A0B">
      <w:pPr>
        <w:pStyle w:val="BodyText"/>
        <w:ind w:left="180" w:right="147"/>
        <w:rPr>
          <w:rFonts w:ascii="Arial Narrow" w:hAnsi="Arial Narrow" w:cs="Times New Roman"/>
        </w:rPr>
      </w:pPr>
    </w:p>
    <w:p w:rsidR="00250A0B" w:rsidRPr="00402424" w:rsidRDefault="00250A0B" w:rsidP="00250A0B">
      <w:pPr>
        <w:pStyle w:val="BodyText"/>
        <w:ind w:left="180" w:right="147"/>
        <w:rPr>
          <w:rFonts w:ascii="Arial Narrow" w:hAnsi="Arial Narrow"/>
        </w:rPr>
      </w:pPr>
      <w:r w:rsidRPr="00402424">
        <w:rPr>
          <w:rFonts w:ascii="Arial Narrow" w:hAnsi="Arial Narrow" w:cs="Times New Roman"/>
        </w:rPr>
        <w:t xml:space="preserve">WIOA maintains WIA’s focus on OSY in Job Corps and </w:t>
      </w:r>
      <w:proofErr w:type="spellStart"/>
      <w:r w:rsidRPr="00402424">
        <w:rPr>
          <w:rFonts w:ascii="Arial Narrow" w:hAnsi="Arial Narrow" w:cs="Times New Roman"/>
        </w:rPr>
        <w:t>YouthBuild</w:t>
      </w:r>
      <w:proofErr w:type="spellEnd"/>
      <w:r w:rsidRPr="00402424">
        <w:rPr>
          <w:rFonts w:ascii="Arial Narrow" w:hAnsi="Arial Narrow" w:cs="Times New Roman"/>
        </w:rPr>
        <w:t>, while</w:t>
      </w:r>
      <w:r w:rsidRPr="00402424">
        <w:rPr>
          <w:rFonts w:ascii="Arial Narrow" w:hAnsi="Arial Narrow" w:cs="Times New Roman"/>
          <w:spacing w:val="-6"/>
        </w:rPr>
        <w:t xml:space="preserve"> </w:t>
      </w:r>
      <w:r w:rsidRPr="00402424">
        <w:rPr>
          <w:rFonts w:ascii="Arial Narrow" w:hAnsi="Arial Narrow" w:cs="Times New Roman"/>
        </w:rPr>
        <w:t xml:space="preserve">greatly </w:t>
      </w:r>
      <w:r w:rsidRPr="00402424">
        <w:rPr>
          <w:rFonts w:ascii="Arial Narrow" w:hAnsi="Arial Narrow"/>
        </w:rPr>
        <w:t>increasing the focus on OSY in the WIOA youth formula-funded program. The shift in policy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to focus on those youth most in need is based on the current state of youth employment. With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an estimated 6 million 16-24 year olds in our country not employed or in school, WIOA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youth programs provide a continuum of services to help these young people navigate between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the educational and workforce systems.  The Department, working with its Education and</w:t>
      </w:r>
      <w:r w:rsidRPr="00402424">
        <w:rPr>
          <w:rFonts w:ascii="Arial Narrow" w:hAnsi="Arial Narrow"/>
          <w:spacing w:val="6"/>
        </w:rPr>
        <w:t xml:space="preserve"> </w:t>
      </w:r>
      <w:r w:rsidRPr="00402424">
        <w:rPr>
          <w:rFonts w:ascii="Arial Narrow" w:hAnsi="Arial Narrow"/>
        </w:rPr>
        <w:t>Health and Human Services partners, plans to provide intensive technical assistance around meeting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the needs of this</w:t>
      </w:r>
      <w:r w:rsidRPr="00402424">
        <w:rPr>
          <w:rFonts w:ascii="Arial Narrow" w:hAnsi="Arial Narrow"/>
          <w:spacing w:val="-2"/>
        </w:rPr>
        <w:t xml:space="preserve"> </w:t>
      </w:r>
      <w:r w:rsidRPr="00402424">
        <w:rPr>
          <w:rFonts w:ascii="Arial Narrow" w:hAnsi="Arial Narrow"/>
        </w:rPr>
        <w:t>population.</w:t>
      </w:r>
    </w:p>
    <w:p w:rsidR="00250A0B" w:rsidRPr="00402424" w:rsidRDefault="00250A0B" w:rsidP="00250A0B">
      <w:pPr>
        <w:pStyle w:val="BodyText"/>
        <w:ind w:left="180" w:right="229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229"/>
        <w:rPr>
          <w:rFonts w:ascii="Arial Narrow" w:hAnsi="Arial Narrow"/>
        </w:rPr>
      </w:pPr>
      <w:r w:rsidRPr="00402424">
        <w:rPr>
          <w:rFonts w:ascii="Arial Narrow" w:hAnsi="Arial Narrow"/>
        </w:rPr>
        <w:t>WIOA calls for customer-focused services based on the needs of the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individual participant. This includes the creation of career pathways for youth in all title I youth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 xml:space="preserve">programs, </w:t>
      </w:r>
      <w:r w:rsidRPr="00402424">
        <w:rPr>
          <w:rFonts w:ascii="Arial Narrow" w:hAnsi="Arial Narrow" w:cs="Times New Roman"/>
        </w:rPr>
        <w:t>including a connection to career pathways as part of a youth’s individual ser</w:t>
      </w:r>
      <w:r w:rsidRPr="00402424">
        <w:rPr>
          <w:rFonts w:ascii="Arial Narrow" w:hAnsi="Arial Narrow"/>
        </w:rPr>
        <w:t>vice strategy in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 xml:space="preserve">the youth formula-funded program. In addition, many services under title </w:t>
      </w:r>
      <w:proofErr w:type="gramStart"/>
      <w:r w:rsidRPr="00402424">
        <w:rPr>
          <w:rFonts w:ascii="Arial Narrow" w:hAnsi="Arial Narrow"/>
        </w:rPr>
        <w:t>I</w:t>
      </w:r>
      <w:proofErr w:type="gramEnd"/>
      <w:r w:rsidRPr="00402424">
        <w:rPr>
          <w:rFonts w:ascii="Arial Narrow" w:hAnsi="Arial Narrow"/>
        </w:rPr>
        <w:t xml:space="preserve"> youth programs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are based on the individual needs of participants. WIOA also calls for this population to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be intimately involved in the design and implementation of services so the youth voice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is represented and their needs are being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met.</w:t>
      </w:r>
    </w:p>
    <w:p w:rsidR="00250A0B" w:rsidRPr="00402424" w:rsidRDefault="00250A0B" w:rsidP="00250A0B">
      <w:pPr>
        <w:pStyle w:val="BodyText"/>
        <w:ind w:left="180" w:right="98"/>
        <w:rPr>
          <w:rFonts w:ascii="Arial Narrow" w:hAnsi="Arial Narrow" w:cs="Times New Roman"/>
        </w:rPr>
      </w:pPr>
    </w:p>
    <w:p w:rsidR="00250A0B" w:rsidRPr="00402424" w:rsidRDefault="00250A0B" w:rsidP="00250A0B">
      <w:pPr>
        <w:pStyle w:val="BodyText"/>
        <w:ind w:left="180" w:right="98"/>
        <w:rPr>
          <w:rFonts w:ascii="Arial Narrow" w:hAnsi="Arial Narrow"/>
        </w:rPr>
      </w:pPr>
      <w:r w:rsidRPr="00402424">
        <w:rPr>
          <w:rFonts w:ascii="Arial Narrow" w:hAnsi="Arial Narrow" w:cs="Times New Roman"/>
        </w:rPr>
        <w:t>This integrated vision also applies to the workforce system’s other shared</w:t>
      </w:r>
      <w:r w:rsidRPr="00402424">
        <w:rPr>
          <w:rFonts w:ascii="Arial Narrow" w:hAnsi="Arial Narrow" w:cs="Times New Roman"/>
          <w:spacing w:val="-7"/>
        </w:rPr>
        <w:t xml:space="preserve"> </w:t>
      </w:r>
      <w:r w:rsidRPr="00402424">
        <w:rPr>
          <w:rFonts w:ascii="Arial Narrow" w:hAnsi="Arial Narrow" w:cs="Times New Roman"/>
        </w:rPr>
        <w:t>customer</w:t>
      </w:r>
      <w:r w:rsidRPr="00402424">
        <w:rPr>
          <w:rFonts w:ascii="Arial Narrow" w:hAnsi="Arial Narrow"/>
        </w:rPr>
        <w:t>- employers. By repositioning youth as an asset to employers with a need for skilled workers,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the value of employers engaging the youth workforce system and programs is enhanced.</w:t>
      </w:r>
      <w:r w:rsidRPr="00402424">
        <w:rPr>
          <w:rFonts w:ascii="Arial Narrow" w:hAnsi="Arial Narrow"/>
          <w:spacing w:val="43"/>
        </w:rPr>
        <w:t xml:space="preserve"> </w:t>
      </w:r>
      <w:r w:rsidRPr="00402424">
        <w:rPr>
          <w:rFonts w:ascii="Arial Narrow" w:hAnsi="Arial Narrow"/>
        </w:rPr>
        <w:t>Employers are critical partners that provide meaningful growth opportunities for young people through</w:t>
      </w:r>
      <w:r w:rsidRPr="00402424">
        <w:rPr>
          <w:rFonts w:ascii="Arial Narrow" w:hAnsi="Arial Narrow"/>
          <w:spacing w:val="-21"/>
        </w:rPr>
        <w:t xml:space="preserve"> </w:t>
      </w:r>
      <w:r w:rsidRPr="00402424">
        <w:rPr>
          <w:rFonts w:ascii="Arial Narrow" w:hAnsi="Arial Narrow"/>
        </w:rPr>
        <w:t>work experiences that give them the opportunity to learn and apply skills in real-world setting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and ultimately jobs that young people are ready to fill given the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opportunity.</w:t>
      </w:r>
    </w:p>
    <w:p w:rsidR="00250A0B" w:rsidRPr="00402424" w:rsidRDefault="00250A0B" w:rsidP="00250A0B">
      <w:pPr>
        <w:pStyle w:val="BodyText"/>
        <w:spacing w:before="52"/>
        <w:ind w:left="180" w:right="113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52"/>
        <w:ind w:left="180" w:right="113"/>
        <w:rPr>
          <w:rFonts w:ascii="Arial Narrow" w:hAnsi="Arial Narrow"/>
        </w:rPr>
      </w:pPr>
      <w:r w:rsidRPr="00402424">
        <w:rPr>
          <w:rFonts w:ascii="Arial Narrow" w:hAnsi="Arial Narrow"/>
        </w:rPr>
        <w:t>The Department recognizes that much of this alignment and integration is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already happening in local areas and regions across the country.  WIOA aims to build upon</w:t>
      </w:r>
      <w:r w:rsidRPr="00402424">
        <w:rPr>
          <w:rFonts w:ascii="Arial Narrow" w:hAnsi="Arial Narrow"/>
          <w:spacing w:val="41"/>
        </w:rPr>
        <w:t xml:space="preserve"> </w:t>
      </w:r>
      <w:r w:rsidRPr="00402424">
        <w:rPr>
          <w:rFonts w:ascii="Arial Narrow" w:hAnsi="Arial Narrow"/>
        </w:rPr>
        <w:t>these existing efforts through an emphasis on system alignment, an increased focus on serving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OSY and those most in need, an emphasis on the needs of individual participants, and</w:t>
      </w:r>
      <w:r w:rsidRPr="00402424">
        <w:rPr>
          <w:rFonts w:ascii="Arial Narrow" w:hAnsi="Arial Narrow"/>
          <w:spacing w:val="41"/>
        </w:rPr>
        <w:t xml:space="preserve"> </w:t>
      </w:r>
      <w:r w:rsidRPr="00402424">
        <w:rPr>
          <w:rFonts w:ascii="Arial Narrow" w:hAnsi="Arial Narrow"/>
        </w:rPr>
        <w:t>the prioritization of connections with employers, especially through work experience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opportunities. The Department recognizes that WIOA also includes major shifts in approach and is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committed to working with the youth workforce investment system to partner in the implementation of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these changes through guidance and technical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assistance.</w:t>
      </w:r>
    </w:p>
    <w:p w:rsidR="00250A0B" w:rsidRPr="00F0213B" w:rsidRDefault="00F0213B" w:rsidP="00F0213B">
      <w:pPr>
        <w:pStyle w:val="Heading2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F0213B">
        <w:rPr>
          <w:b/>
        </w:rPr>
        <w:t>Continued</w:t>
      </w:r>
    </w:p>
    <w:p w:rsidR="00250A0B" w:rsidRPr="00402424" w:rsidRDefault="00250A0B" w:rsidP="00250A0B">
      <w:pPr>
        <w:pStyle w:val="BodyText"/>
        <w:ind w:left="180" w:right="116"/>
        <w:rPr>
          <w:rFonts w:ascii="Arial Narrow" w:hAnsi="Arial Narrow"/>
        </w:rPr>
      </w:pPr>
      <w:r w:rsidRPr="00402424">
        <w:rPr>
          <w:rFonts w:ascii="Arial Narrow" w:hAnsi="Arial Narrow"/>
        </w:rPr>
        <w:t>WIOA supersedes the youth formula-funded program under title I, subtitle B, chapter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 xml:space="preserve">2 Youth Workforce Investment </w:t>
      </w:r>
      <w:r w:rsidRPr="00402424">
        <w:rPr>
          <w:rFonts w:ascii="Arial Narrow" w:hAnsi="Arial Narrow"/>
        </w:rPr>
        <w:lastRenderedPageBreak/>
        <w:t xml:space="preserve">Activities.  </w:t>
      </w:r>
      <w:r w:rsidRPr="00402424">
        <w:rPr>
          <w:rFonts w:ascii="Arial Narrow" w:hAnsi="Arial Narrow"/>
          <w:spacing w:val="-3"/>
        </w:rPr>
        <w:t xml:space="preserve">It </w:t>
      </w:r>
      <w:r w:rsidRPr="00402424">
        <w:rPr>
          <w:rFonts w:ascii="Arial Narrow" w:hAnsi="Arial Narrow"/>
        </w:rPr>
        <w:t>further aligns the WIOA youth program with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 xml:space="preserve">the other ETA youth training programs, including </w:t>
      </w:r>
      <w:proofErr w:type="spellStart"/>
      <w:r w:rsidRPr="00402424">
        <w:rPr>
          <w:rFonts w:ascii="Arial Narrow" w:hAnsi="Arial Narrow"/>
        </w:rPr>
        <w:t>YouthBuild</w:t>
      </w:r>
      <w:proofErr w:type="spellEnd"/>
      <w:r w:rsidRPr="00402424">
        <w:rPr>
          <w:rFonts w:ascii="Arial Narrow" w:hAnsi="Arial Narrow"/>
        </w:rPr>
        <w:t xml:space="preserve"> and Job Corps, as well as with titles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II and IV of WIOA by requiring common performance measures across all core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>programs.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WIOA includes a number of significant changes for the youth formula-funded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program.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The biggest change under WIOA is the shift to focus resources primarily on OSY.</w:t>
      </w:r>
      <w:r w:rsidRPr="00402424">
        <w:rPr>
          <w:rFonts w:ascii="Arial Narrow" w:hAnsi="Arial Narrow"/>
          <w:spacing w:val="48"/>
        </w:rPr>
        <w:t xml:space="preserve"> </w:t>
      </w:r>
      <w:r w:rsidRPr="00402424">
        <w:rPr>
          <w:rFonts w:ascii="Arial Narrow" w:hAnsi="Arial Narrow"/>
        </w:rPr>
        <w:t>WIOA increases the minimum percentage of funds required to be spent on OSY from 30 percent to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75 percent. This intentional shift refocuses the program to serve OSY during a time when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large numbers of youth and young adults are out of school and not connected to the labor force.</w:t>
      </w:r>
      <w:r w:rsidRPr="00402424">
        <w:rPr>
          <w:rFonts w:ascii="Arial Narrow" w:hAnsi="Arial Narrow"/>
          <w:spacing w:val="51"/>
        </w:rPr>
        <w:t xml:space="preserve"> </w:t>
      </w:r>
      <w:r w:rsidRPr="00402424">
        <w:rPr>
          <w:rFonts w:ascii="Arial Narrow" w:hAnsi="Arial Narrow"/>
        </w:rPr>
        <w:t>While the Department recognizes this transition to serve more OSY will take time to implement, it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is critical that States and local areas begin to incorporate strategies for recruiting and serving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more OSY.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These strategies must incorporate strong framework services which must include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intake, objective assessments, and the development of individual service strategy, case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management, supportive services, and follow-up services.  They must also consider how to ensure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that American Job Center staff have the requisite knowledge and sensitivity to the needs of OSY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effectively serve them. The Department plans to release subsequent guidance on these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matters but also welcomes comments at this time on preferred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approaches.</w:t>
      </w:r>
    </w:p>
    <w:p w:rsidR="00250A0B" w:rsidRPr="00402424" w:rsidRDefault="00250A0B" w:rsidP="00250A0B">
      <w:pPr>
        <w:pStyle w:val="BodyText"/>
        <w:ind w:left="180" w:right="163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63"/>
        <w:rPr>
          <w:rFonts w:ascii="Arial Narrow" w:hAnsi="Arial Narrow"/>
        </w:rPr>
      </w:pPr>
      <w:r w:rsidRPr="00402424">
        <w:rPr>
          <w:rFonts w:ascii="Arial Narrow" w:hAnsi="Arial Narrow"/>
        </w:rPr>
        <w:t>In addition, WIOA includes a major focus on providing youth with work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experience opportunities. WIOA prioritizes work experiences with the requirement that local areas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must spend a minimum of 20 percent of local area funds on work experience. Under WIOA,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work experience becomes the most important of the program elements. WIOA also introduces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five new program elements: financial literacy; entrepreneurial skills training; services that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provide labor market and employment information about in-demand industry sectors or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occupations available in the local areas; activities that help youth prepare for and transition to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post-secondary education and training; and education offered concurrently with and in the same context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as workforce preparation activities and training for a specific occupation or occupational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cluster.</w:t>
      </w:r>
    </w:p>
    <w:p w:rsidR="00250A0B" w:rsidRPr="00402424" w:rsidRDefault="00250A0B" w:rsidP="00250A0B">
      <w:pPr>
        <w:pStyle w:val="BodyText"/>
        <w:ind w:left="180" w:right="263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263"/>
        <w:rPr>
          <w:rFonts w:ascii="Arial Narrow" w:hAnsi="Arial Narrow"/>
        </w:rPr>
      </w:pPr>
      <w:r w:rsidRPr="00402424">
        <w:rPr>
          <w:rFonts w:ascii="Arial Narrow" w:hAnsi="Arial Narrow"/>
        </w:rPr>
        <w:t>WIOA enhances the youth program design through an increased emphasis on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individual participant needs by adding new components to the objective assessment and individual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service strategy. WIOA incorporates career pathways as part of both the objective assessment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and development of the individual service strategy. In addition, the individual service strategy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must directly link to one or more of the performance indicators. The program design under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WIOA also includes effective connections to employers, including small employers, in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in-demand industry sectors and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occupations.</w:t>
      </w:r>
    </w:p>
    <w:p w:rsidR="00250A0B" w:rsidRPr="00402424" w:rsidRDefault="00250A0B" w:rsidP="00250A0B">
      <w:pPr>
        <w:pStyle w:val="BodyText"/>
        <w:ind w:left="180" w:right="263"/>
        <w:rPr>
          <w:rFonts w:ascii="Arial Narrow" w:hAnsi="Arial Narrow"/>
        </w:rPr>
      </w:pPr>
    </w:p>
    <w:p w:rsidR="00250A0B" w:rsidRPr="00A57333" w:rsidRDefault="00250A0B" w:rsidP="00A57333">
      <w:pPr>
        <w:pStyle w:val="Heading2"/>
        <w:rPr>
          <w:rFonts w:eastAsia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57333">
        <w:rPr>
          <w:rFonts w:eastAsia="Times New Roman"/>
          <w:color w:val="000000" w:themeColor="text1"/>
          <w:u w:color="000000"/>
          <w14:textOutline w14:w="0" w14:cap="flat" w14:cmpd="sng" w14:algn="ctr">
            <w14:noFill/>
            <w14:prstDash w14:val="solid"/>
            <w14:round/>
          </w14:textOutline>
        </w:rPr>
        <w:t xml:space="preserve">Subpart </w:t>
      </w:r>
      <w:proofErr w:type="gramStart"/>
      <w:r w:rsidRPr="00A57333">
        <w:rPr>
          <w:rFonts w:eastAsia="Times New Roman"/>
          <w:color w:val="000000" w:themeColor="text1"/>
          <w:u w:color="000000"/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A57333">
        <w:rPr>
          <w:rFonts w:eastAsia="Times New Roman"/>
          <w:color w:val="000000" w:themeColor="text1"/>
          <w:u w:color="000000"/>
          <w14:textOutline w14:w="0" w14:cap="flat" w14:cmpd="sng" w14:algn="ctr">
            <w14:noFill/>
            <w14:prstDash w14:val="solid"/>
            <w14:round/>
          </w14:textOutline>
        </w:rPr>
        <w:t xml:space="preserve"> – Standing Youth Committees</w:t>
      </w:r>
    </w:p>
    <w:p w:rsidR="00250A0B" w:rsidRPr="00402424" w:rsidRDefault="00250A0B" w:rsidP="00250A0B">
      <w:pPr>
        <w:spacing w:before="11"/>
        <w:ind w:left="180"/>
        <w:rPr>
          <w:rFonts w:ascii="Arial Narrow" w:eastAsia="Times New Roman" w:hAnsi="Arial Narrow" w:cs="Times New Roman"/>
          <w:sz w:val="24"/>
          <w:szCs w:val="24"/>
        </w:rPr>
      </w:pPr>
    </w:p>
    <w:p w:rsidR="00250A0B" w:rsidRPr="00402424" w:rsidRDefault="00250A0B" w:rsidP="00250A0B">
      <w:pPr>
        <w:spacing w:before="69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681.100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a standing youth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committee?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 w:cs="Times New Roman"/>
        </w:rPr>
      </w:pPr>
      <w:r w:rsidRPr="00402424">
        <w:rPr>
          <w:rFonts w:ascii="Arial Narrow" w:hAnsi="Arial Narrow"/>
        </w:rPr>
        <w:t>This proposed section describes a standing youth committee. WIOA eliminates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the requirement for Local Boards to establish a youth council; however, the Local Board may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 xml:space="preserve">choose </w:t>
      </w:r>
      <w:r w:rsidRPr="00402424">
        <w:rPr>
          <w:rFonts w:ascii="Arial Narrow" w:hAnsi="Arial Narrow" w:cs="Times New Roman"/>
        </w:rPr>
        <w:t>to establish, “a standing committee to provide information and to assist with</w:t>
      </w:r>
      <w:r w:rsidRPr="00402424">
        <w:rPr>
          <w:rFonts w:ascii="Arial Narrow" w:hAnsi="Arial Narrow" w:cs="Times New Roman"/>
          <w:spacing w:val="-8"/>
        </w:rPr>
        <w:t xml:space="preserve"> </w:t>
      </w:r>
      <w:r w:rsidRPr="00402424">
        <w:rPr>
          <w:rFonts w:ascii="Arial Narrow" w:hAnsi="Arial Narrow" w:cs="Times New Roman"/>
        </w:rPr>
        <w:t xml:space="preserve">planning, </w:t>
      </w:r>
      <w:r w:rsidRPr="00402424">
        <w:rPr>
          <w:rFonts w:ascii="Arial Narrow" w:hAnsi="Arial Narrow"/>
        </w:rPr>
        <w:t>operational, and other issues relating to the provision of services to youth, which must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 xml:space="preserve">include </w:t>
      </w:r>
      <w:r w:rsidRPr="00402424">
        <w:rPr>
          <w:rFonts w:ascii="Arial Narrow" w:hAnsi="Arial Narrow" w:cs="Times New Roman"/>
        </w:rPr>
        <w:t>CBOs with a demonstrated record of success in serving eligible youth” (</w:t>
      </w:r>
      <w:r w:rsidRPr="00402424">
        <w:rPr>
          <w:rFonts w:ascii="Arial Narrow" w:hAnsi="Arial Narrow"/>
        </w:rPr>
        <w:t>WIOA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sec. 107(b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4)(A)(ii)). The Department recognizes the difficulty under WIA in some local areas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in maintaining the required youth council partnerships. The Department encourages Local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Boards to consider establishing standing youth committees, taking advantage of the flexibility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under WIOA to design standing youth committee membership to meet th</w:t>
      </w:r>
      <w:r w:rsidRPr="00402424">
        <w:rPr>
          <w:rFonts w:ascii="Arial Narrow" w:hAnsi="Arial Narrow" w:cs="Times New Roman"/>
        </w:rPr>
        <w:t>e local area’s</w:t>
      </w:r>
      <w:r w:rsidRPr="00402424">
        <w:rPr>
          <w:rFonts w:ascii="Arial Narrow" w:hAnsi="Arial Narrow" w:cs="Times New Roman"/>
          <w:spacing w:val="-13"/>
        </w:rPr>
        <w:t xml:space="preserve"> </w:t>
      </w:r>
      <w:r w:rsidRPr="00402424">
        <w:rPr>
          <w:rFonts w:ascii="Arial Narrow" w:hAnsi="Arial Narrow" w:cs="Times New Roman"/>
        </w:rPr>
        <w:t>needs.</w:t>
      </w: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 w:cs="Times New Roman"/>
        </w:rPr>
      </w:pPr>
    </w:p>
    <w:p w:rsidR="00250A0B" w:rsidRPr="00402424" w:rsidRDefault="00250A0B" w:rsidP="00250A0B">
      <w:pPr>
        <w:pStyle w:val="BodyText"/>
        <w:spacing w:before="11"/>
        <w:ind w:left="180"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Additionally, the law further clarifies that an existing youth council may be designated as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the youth standing committee if they are fulfilling the requirements of a standing committee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>which means that they have members of the Local Board who have the appropriate experience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 xml:space="preserve">and expertise in youth educational and workforce development (WIOA sec. </w:t>
      </w:r>
      <w:r w:rsidRPr="00402424">
        <w:rPr>
          <w:rFonts w:ascii="Arial Narrow" w:hAnsi="Arial Narrow"/>
        </w:rPr>
        <w:lastRenderedPageBreak/>
        <w:t>107(b)(4)(C)).</w:t>
      </w:r>
      <w:r w:rsidRPr="00402424">
        <w:rPr>
          <w:rFonts w:ascii="Arial Narrow" w:hAnsi="Arial Narrow"/>
          <w:spacing w:val="53"/>
        </w:rPr>
        <w:t xml:space="preserve"> </w:t>
      </w:r>
      <w:r w:rsidRPr="00402424">
        <w:rPr>
          <w:rFonts w:ascii="Arial Narrow" w:hAnsi="Arial Narrow"/>
        </w:rPr>
        <w:t>The Department encourages Local Boards to designate high performing youth councils as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standing youth committees if appropriate. Local Boards are responsible for the oversight of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youth programs.  Under WIA, youth councils were mandated to fulfill this function for the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Board.</w:t>
      </w:r>
    </w:p>
    <w:p w:rsidR="00250A0B" w:rsidRPr="00402424" w:rsidRDefault="00250A0B" w:rsidP="00250A0B">
      <w:pPr>
        <w:pStyle w:val="BodyText"/>
        <w:spacing w:before="11"/>
        <w:ind w:left="180" w:right="168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Local Boards now may choose to fulfill the oversight responsibility, or have the discretion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delegate this function to a standing youth committee. If Local Boards choose not to delegate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this function to a standing youth committee, they are responsible for conducting oversight of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youth workforce investment activities under WIOA sec.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129(c).</w:t>
      </w:r>
    </w:p>
    <w:p w:rsidR="00250A0B" w:rsidRPr="00402424" w:rsidRDefault="00250A0B" w:rsidP="00250A0B">
      <w:pPr>
        <w:pStyle w:val="BodyText"/>
        <w:ind w:left="180" w:right="168"/>
        <w:rPr>
          <w:rFonts w:ascii="Arial Narrow" w:hAnsi="Arial Narrow"/>
        </w:rPr>
      </w:pP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681.110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Who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included on a standing youth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committee?</w:t>
      </w:r>
    </w:p>
    <w:p w:rsidR="00250A0B" w:rsidRPr="00402424" w:rsidRDefault="00250A0B" w:rsidP="00250A0B">
      <w:pPr>
        <w:spacing w:before="1"/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the members of a standing youth committee if the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Local Board chooses to establish such a committee based on WIOA secs. 107(b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4)(A)(ii)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and 129(c)(3)(C). The members must include a member of the Local Board, who must chair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the committee, members of CBOs with a demonstrated record of success in serving eligible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youth and other individuals with appropriate expertise and experience who are not members of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the Local Board. The committee may also include parents, participants, and youth. A Local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Board may designate an existing entity such as an effective youth council as the standing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youth committee if its membership meets the WIOA membership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requirements.</w:t>
      </w: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681.120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does a standing youth committee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do?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the duties of a standing youth committee if the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Local Board chooses to establish such a committee based on WIOA secs.107(b)(4)(A)(ii)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 xml:space="preserve">and </w:t>
      </w:r>
      <w:r w:rsidRPr="00402424">
        <w:rPr>
          <w:rFonts w:ascii="Arial Narrow" w:hAnsi="Arial Narrow" w:cs="Times New Roman"/>
        </w:rPr>
        <w:t xml:space="preserve">129(c)(3)(C). The standing committee’s main function is to inform </w:t>
      </w:r>
      <w:r w:rsidRPr="00402424">
        <w:rPr>
          <w:rFonts w:ascii="Arial Narrow" w:hAnsi="Arial Narrow"/>
        </w:rPr>
        <w:t>and assist the Local Board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in developing and overseeing a comprehensive youth program.  The details of its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responsibilities are assigned by the Local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Board.</w:t>
      </w:r>
    </w:p>
    <w:p w:rsidR="00250A0B" w:rsidRPr="00402424" w:rsidRDefault="00250A0B" w:rsidP="00250A0B">
      <w:pPr>
        <w:pStyle w:val="BodyText"/>
        <w:spacing w:before="0"/>
        <w:ind w:left="180" w:right="112"/>
        <w:rPr>
          <w:rFonts w:ascii="Arial Narrow" w:hAnsi="Arial Narrow"/>
        </w:rPr>
      </w:pPr>
    </w:p>
    <w:p w:rsidR="00250A0B" w:rsidRPr="00A57333" w:rsidRDefault="00250A0B" w:rsidP="00A57333">
      <w:pPr>
        <w:pStyle w:val="Heading2"/>
        <w:rPr>
          <w:rFonts w:eastAsia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57333">
        <w:rPr>
          <w:rFonts w:eastAsia="Times New Roman"/>
          <w:color w:val="000000" w:themeColor="text1"/>
          <w:u w:color="000000"/>
          <w14:textOutline w14:w="0" w14:cap="flat" w14:cmpd="sng" w14:algn="ctr">
            <w14:noFill/>
            <w14:prstDash w14:val="solid"/>
            <w14:round/>
          </w14:textOutline>
        </w:rPr>
        <w:t>Subpart B – Eligibility for Youth Services</w:t>
      </w:r>
    </w:p>
    <w:p w:rsidR="00250A0B" w:rsidRPr="00402424" w:rsidRDefault="00250A0B" w:rsidP="00250A0B">
      <w:pPr>
        <w:spacing w:before="11"/>
        <w:ind w:left="180"/>
        <w:rPr>
          <w:rFonts w:ascii="Arial Narrow" w:eastAsia="Times New Roman" w:hAnsi="Arial Narrow" w:cs="Times New Roman"/>
          <w:sz w:val="24"/>
          <w:szCs w:val="24"/>
        </w:rPr>
      </w:pPr>
    </w:p>
    <w:p w:rsidR="00250A0B" w:rsidRPr="00402424" w:rsidRDefault="00250A0B" w:rsidP="00250A0B">
      <w:pPr>
        <w:spacing w:before="69"/>
        <w:ind w:left="180" w:right="112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i/>
          <w:sz w:val="24"/>
          <w:szCs w:val="24"/>
        </w:rPr>
        <w:t xml:space="preserve">§ 681.200 </w:t>
      </w:r>
      <w:proofErr w:type="gramStart"/>
      <w:r w:rsidRPr="00402424">
        <w:rPr>
          <w:rFonts w:ascii="Arial Narrow" w:eastAsia="Times New Roman" w:hAnsi="Arial Narrow" w:cs="Times New Roman"/>
          <w:i/>
          <w:sz w:val="24"/>
          <w:szCs w:val="24"/>
        </w:rPr>
        <w:t>Who</w:t>
      </w:r>
      <w:proofErr w:type="gramEnd"/>
      <w:r w:rsidRPr="00402424">
        <w:rPr>
          <w:rFonts w:ascii="Arial Narrow" w:eastAsia="Times New Roman" w:hAnsi="Arial Narrow" w:cs="Times New Roman"/>
          <w:i/>
          <w:sz w:val="24"/>
          <w:szCs w:val="24"/>
        </w:rPr>
        <w:t xml:space="preserve"> is eligible for youth</w:t>
      </w:r>
      <w:r w:rsidRPr="00402424">
        <w:rPr>
          <w:rFonts w:ascii="Arial Narrow" w:eastAsia="Times New Roman" w:hAnsi="Arial Narrow" w:cs="Times New Roman"/>
          <w:i/>
          <w:spacing w:val="-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i/>
          <w:sz w:val="24"/>
          <w:szCs w:val="24"/>
        </w:rPr>
        <w:t>services?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74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based on WIOA sec. 3(18) describes eligibility for the WIOA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title I youth formula-funded program which includes two groups: in-school youth (ISY) and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OSY and establishes specific criteria for each group. The eligible WIOA title I youth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population represents youth who face challenges and barriers to success in the labor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market.</w:t>
      </w:r>
    </w:p>
    <w:p w:rsidR="00250A0B" w:rsidRPr="00402424" w:rsidRDefault="00250A0B" w:rsidP="00250A0B">
      <w:pPr>
        <w:pStyle w:val="BodyText"/>
        <w:spacing w:before="0"/>
        <w:ind w:left="180" w:right="174"/>
        <w:rPr>
          <w:rFonts w:ascii="Arial Narrow" w:hAnsi="Arial Narrow"/>
        </w:rPr>
      </w:pP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681.210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Who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an “out-of-school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youth”?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how one meets the eligibility for an OSY for purposes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of the title I WIOA youth program. OSY youth must not attend any school, be between the ages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of 16 and 24 at time of enrollment, and meet one or more of a list of eight criteria. With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one exception, the WIOA criteria are generally the same as those under WIA. The section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clarifies that age is based on time of enrollment and as long as the individual meets the age eligibility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at time of enrollment they can continue to receive WIOA youth services beyond the age of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24.</w:t>
      </w:r>
    </w:p>
    <w:p w:rsidR="00250A0B" w:rsidRPr="00402424" w:rsidRDefault="00250A0B" w:rsidP="00250A0B">
      <w:pPr>
        <w:pStyle w:val="BodyText"/>
        <w:spacing w:before="52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52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Unlike under WIA or under the definition of an ISY, low income is not a requirement to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meet eligibility for most categories of OSY under WIOA. However, low income is now a part of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the criteria for youth who need additional assistance to enter or complete an educational program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or to secure or hold employment. Also, WIOA has made youth with a disability a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separate eligibility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criterion.</w:t>
      </w:r>
    </w:p>
    <w:p w:rsidR="00250A0B" w:rsidRPr="00402424" w:rsidRDefault="00250A0B" w:rsidP="00250A0B">
      <w:pPr>
        <w:pStyle w:val="BodyText"/>
        <w:ind w:left="180" w:right="13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30"/>
        <w:rPr>
          <w:rFonts w:ascii="Arial Narrow" w:hAnsi="Arial Narrow"/>
        </w:rPr>
      </w:pPr>
      <w:r w:rsidRPr="00402424">
        <w:rPr>
          <w:rFonts w:ascii="Arial Narrow" w:hAnsi="Arial Narrow"/>
        </w:rPr>
        <w:t>In addition, WIOA includes a new criterion: a youth who is within the age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 xml:space="preserve">of compulsory school attendance, but has not </w:t>
      </w:r>
      <w:r w:rsidRPr="00402424">
        <w:rPr>
          <w:rFonts w:ascii="Arial Narrow" w:hAnsi="Arial Narrow"/>
        </w:rPr>
        <w:lastRenderedPageBreak/>
        <w:t>attended school for at least the most recent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school year calendar quarter. Because school districts differ in what they use for school year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quarters, the time period of a school year quarter is based on how a local school district defines its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school year quarters. WIOA lists this criterion as the second on the list of eight that satisfy the third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of the three primary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requirements.</w:t>
      </w:r>
    </w:p>
    <w:p w:rsidR="00250A0B" w:rsidRPr="00402424" w:rsidRDefault="00250A0B" w:rsidP="00250A0B">
      <w:pPr>
        <w:pStyle w:val="BodyText"/>
        <w:ind w:left="180" w:right="130"/>
        <w:rPr>
          <w:rFonts w:ascii="Arial Narrow" w:hAnsi="Arial Narrow"/>
        </w:rPr>
      </w:pP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681.220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Who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an “in-school</w:t>
      </w:r>
      <w:r w:rsidRPr="00402424">
        <w:rPr>
          <w:rFonts w:ascii="Arial Narrow" w:eastAsia="Times New Roman" w:hAnsi="Arial Narrow" w:cs="Times New Roman"/>
          <w:b/>
          <w:i/>
          <w:spacing w:val="-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youth”?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3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how one meets the eligibility for an ISY for purposes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of the WIOA title I youth program. ISY youth must be attending school, including secondary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or post-secondary school, be between the ages of 14 and 21 at time of enrollment, be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low-income, and meet one or more of a list of seven criteria. These are essentially the same criteria as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under WIA but the disability criterion h</w:t>
      </w:r>
      <w:r w:rsidRPr="00402424">
        <w:rPr>
          <w:rFonts w:ascii="Arial Narrow" w:hAnsi="Arial Narrow" w:cs="Times New Roman"/>
        </w:rPr>
        <w:t>as been separated from the “needs additional</w:t>
      </w:r>
      <w:r w:rsidRPr="00402424">
        <w:rPr>
          <w:rFonts w:ascii="Arial Narrow" w:hAnsi="Arial Narrow" w:cs="Times New Roman"/>
          <w:spacing w:val="-10"/>
        </w:rPr>
        <w:t xml:space="preserve"> </w:t>
      </w:r>
      <w:r w:rsidRPr="00402424">
        <w:rPr>
          <w:rFonts w:ascii="Arial Narrow" w:hAnsi="Arial Narrow" w:cs="Times New Roman"/>
        </w:rPr>
        <w:t xml:space="preserve">assistance” </w:t>
      </w:r>
      <w:r w:rsidRPr="00402424">
        <w:rPr>
          <w:rFonts w:ascii="Arial Narrow" w:hAnsi="Arial Narrow"/>
        </w:rPr>
        <w:t>criterion. The section clarifies that age is based on time of enrollment and as long as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the individual meets the age eligibility at time of enrollment they can continue to receive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WIOA youth services beyond the age of 21. WIOA includes a youth as low-income if he or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she receives or is eligible to receive a free or reduced price lunch under the Richard B.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Russell National School Lunch Act (42 U.S.C. 1751 et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seq.).</w:t>
      </w:r>
    </w:p>
    <w:p w:rsidR="00250A0B" w:rsidRPr="00402424" w:rsidRDefault="00250A0B" w:rsidP="00250A0B">
      <w:pPr>
        <w:pStyle w:val="BodyText"/>
        <w:spacing w:before="0"/>
        <w:ind w:left="180" w:right="130"/>
        <w:rPr>
          <w:rFonts w:ascii="Arial Narrow" w:hAnsi="Arial Narrow"/>
        </w:rPr>
      </w:pPr>
    </w:p>
    <w:p w:rsidR="00250A0B" w:rsidRPr="00402424" w:rsidRDefault="00250A0B" w:rsidP="00250A0B">
      <w:pPr>
        <w:spacing w:before="52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681.230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does “school” refer to in the "not attending or attending any school" in the</w:t>
      </w:r>
      <w:r w:rsidRPr="00402424">
        <w:rPr>
          <w:rFonts w:ascii="Arial Narrow" w:eastAsia="Times New Roman" w:hAnsi="Arial Narrow" w:cs="Times New Roman"/>
          <w:b/>
          <w:i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out- of-school and in-school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definitions?</w:t>
      </w:r>
    </w:p>
    <w:p w:rsidR="00250A0B" w:rsidRPr="00402424" w:rsidRDefault="00250A0B" w:rsidP="00250A0B">
      <w:pPr>
        <w:pStyle w:val="BodyText"/>
        <w:ind w:left="180" w:right="103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3"/>
        <w:rPr>
          <w:rFonts w:ascii="Arial Narrow" w:hAnsi="Arial Narrow"/>
        </w:rPr>
      </w:pPr>
      <w:r w:rsidRPr="00402424">
        <w:rPr>
          <w:rFonts w:ascii="Arial Narrow" w:hAnsi="Arial Narrow"/>
        </w:rPr>
        <w:t>The term school refers to both secondary and post-secondary school as defined by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the applicable State law for secondary and post-secondary institutions. This proposed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section provides that for purposes of title I of WIOA, the Department does not consider providers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 xml:space="preserve">of adult education under title II of WIOA, </w:t>
      </w:r>
      <w:proofErr w:type="spellStart"/>
      <w:r w:rsidRPr="00402424">
        <w:rPr>
          <w:rFonts w:ascii="Arial Narrow" w:hAnsi="Arial Narrow"/>
        </w:rPr>
        <w:t>YouthBuild</w:t>
      </w:r>
      <w:proofErr w:type="spellEnd"/>
      <w:r w:rsidRPr="00402424">
        <w:rPr>
          <w:rFonts w:ascii="Arial Narrow" w:hAnsi="Arial Narrow"/>
        </w:rPr>
        <w:t xml:space="preserve"> programs, or Job Corps programs as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 xml:space="preserve">schools. </w:t>
      </w:r>
      <w:r w:rsidRPr="00402424">
        <w:rPr>
          <w:rFonts w:ascii="Arial Narrow" w:hAnsi="Arial Narrow" w:cs="Times New Roman"/>
        </w:rPr>
        <w:t>Therefore, if the only “school” the youth attend</w:t>
      </w:r>
      <w:r w:rsidRPr="00402424">
        <w:rPr>
          <w:rFonts w:ascii="Arial Narrow" w:hAnsi="Arial Narrow"/>
        </w:rPr>
        <w:t>s is adult education provided under title II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 xml:space="preserve">of WIOA, </w:t>
      </w:r>
      <w:proofErr w:type="spellStart"/>
      <w:r w:rsidRPr="00402424">
        <w:rPr>
          <w:rFonts w:ascii="Arial Narrow" w:hAnsi="Arial Narrow"/>
        </w:rPr>
        <w:t>YouthBuild</w:t>
      </w:r>
      <w:proofErr w:type="spellEnd"/>
      <w:r w:rsidRPr="00402424">
        <w:rPr>
          <w:rFonts w:ascii="Arial Narrow" w:hAnsi="Arial Narrow"/>
        </w:rPr>
        <w:t>, or Job Corps, the Department will consider the individual an OSY youth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for purposes of title I of WIOA youth program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eligibility.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WIOA emphasizes the importance of coordination among Federally-funded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employment and training programs, including those authorized under titles I and II. Many disconnected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>youth age 16 to 24 meet eligibility requirements for both WIOA title I youth activities and WIOA</w:t>
      </w:r>
      <w:r w:rsidRPr="00402424">
        <w:rPr>
          <w:rFonts w:ascii="Arial Narrow" w:hAnsi="Arial Narrow"/>
          <w:spacing w:val="-21"/>
        </w:rPr>
        <w:t xml:space="preserve"> </w:t>
      </w:r>
      <w:r w:rsidRPr="00402424">
        <w:rPr>
          <w:rFonts w:ascii="Arial Narrow" w:hAnsi="Arial Narrow"/>
        </w:rPr>
        <w:t>title II adult education. Co-enrollment between these two programs can be very beneficial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to disconnected youth as they can receive work experience and occupational skills through title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I funding and literacy skills through title II funding. Because the eligibility for title II is similar</w:t>
      </w:r>
      <w:r w:rsidRPr="00402424">
        <w:rPr>
          <w:rFonts w:ascii="Arial Narrow" w:hAnsi="Arial Narrow"/>
          <w:spacing w:val="-26"/>
        </w:rPr>
        <w:t xml:space="preserve"> </w:t>
      </w:r>
      <w:r w:rsidRPr="00402424">
        <w:rPr>
          <w:rFonts w:ascii="Arial Narrow" w:hAnsi="Arial Narrow"/>
        </w:rPr>
        <w:t xml:space="preserve">to that for an OSY under title </w:t>
      </w:r>
      <w:r w:rsidRPr="00402424">
        <w:rPr>
          <w:rFonts w:ascii="Arial Narrow" w:hAnsi="Arial Narrow"/>
          <w:spacing w:val="-3"/>
        </w:rPr>
        <w:t xml:space="preserve">I, </w:t>
      </w:r>
      <w:r w:rsidRPr="00402424">
        <w:rPr>
          <w:rFonts w:ascii="Arial Narrow" w:hAnsi="Arial Narrow"/>
        </w:rPr>
        <w:t>an individual who is not enrolled or required to be enrolled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in secondary school under State law, it is consistent to consider such youth already enrolled in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title II as an OSY for purposes of title I WIOA youth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eligibility.</w:t>
      </w: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681.240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When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do local youth programs verify dropout status, particularly for youth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attending alternative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schools?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provides that dropout status is determined at the time of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enrollment for eligibility as an OSY and that once a youth is enrolled as an OSY, that status continues,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 xml:space="preserve">for </w:t>
      </w:r>
      <w:r w:rsidRPr="00402424">
        <w:rPr>
          <w:rFonts w:ascii="Arial Narrow" w:hAnsi="Arial Narrow" w:cs="Times New Roman"/>
        </w:rPr>
        <w:t>purposes of the 75 percent OSY enrollment requirement, for the duration of the</w:t>
      </w:r>
      <w:r w:rsidRPr="00402424">
        <w:rPr>
          <w:rFonts w:ascii="Arial Narrow" w:hAnsi="Arial Narrow" w:cs="Times New Roman"/>
          <w:spacing w:val="-10"/>
        </w:rPr>
        <w:t xml:space="preserve"> </w:t>
      </w:r>
      <w:r w:rsidRPr="00402424">
        <w:rPr>
          <w:rFonts w:ascii="Arial Narrow" w:hAnsi="Arial Narrow" w:cs="Times New Roman"/>
        </w:rPr>
        <w:t xml:space="preserve">youth’s </w:t>
      </w:r>
      <w:r w:rsidRPr="00402424">
        <w:rPr>
          <w:rFonts w:ascii="Arial Narrow" w:hAnsi="Arial Narrow"/>
        </w:rPr>
        <w:t>enrollment, even if the youth later returns to a school. Because WIOA does not define the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term alternative school, States must develop a definition. The Department advises States to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define alternative school consistent with their State education agency alternative school definition.</w:t>
      </w:r>
      <w:r w:rsidRPr="00402424">
        <w:rPr>
          <w:rFonts w:ascii="Arial Narrow" w:hAnsi="Arial Narrow"/>
          <w:spacing w:val="44"/>
        </w:rPr>
        <w:t xml:space="preserve"> </w:t>
      </w:r>
      <w:r w:rsidRPr="00402424">
        <w:rPr>
          <w:rFonts w:ascii="Arial Narrow" w:hAnsi="Arial Narrow"/>
        </w:rPr>
        <w:t>As of September 2014, 43 States and the District of Columbia have formal definitions of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alternative education. The intent of WIOA is to serve more OSY who are disconnected from school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and work, while continuing to develop strategies and provide services to ISY in collaboration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with community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partners.</w:t>
      </w:r>
    </w:p>
    <w:p w:rsidR="00A57333" w:rsidRDefault="00A57333" w:rsidP="00250A0B">
      <w:pPr>
        <w:spacing w:before="11"/>
        <w:ind w:left="180" w:right="112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A57333" w:rsidRDefault="00A57333" w:rsidP="00A57333">
      <w:pPr>
        <w:pStyle w:val="Heading3"/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57333"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B Income Eligibility</w:t>
      </w:r>
    </w:p>
    <w:p w:rsidR="00250A0B" w:rsidRPr="00402424" w:rsidRDefault="00250A0B" w:rsidP="00250A0B">
      <w:pPr>
        <w:spacing w:before="11"/>
        <w:ind w:left="180" w:right="112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681.250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Who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does the low-income eligibility requirement apply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to?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1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discusses the low-income eligibility criteria for OSY and ISY.</w:t>
      </w:r>
      <w:r w:rsidRPr="00402424">
        <w:rPr>
          <w:rFonts w:ascii="Arial Narrow" w:hAnsi="Arial Narrow"/>
          <w:spacing w:val="48"/>
        </w:rPr>
        <w:t xml:space="preserve"> </w:t>
      </w:r>
      <w:r w:rsidRPr="00402424">
        <w:rPr>
          <w:rFonts w:ascii="Arial Narrow" w:hAnsi="Arial Narrow"/>
        </w:rPr>
        <w:t>For OSY</w:t>
      </w:r>
      <w:r w:rsidRPr="00402424">
        <w:rPr>
          <w:rFonts w:ascii="Arial Narrow" w:hAnsi="Arial Narrow"/>
          <w:b/>
        </w:rPr>
        <w:t xml:space="preserve">, </w:t>
      </w:r>
      <w:r w:rsidRPr="00402424">
        <w:rPr>
          <w:rFonts w:ascii="Arial Narrow" w:hAnsi="Arial Narrow"/>
        </w:rPr>
        <w:t>only those youth who are the recipient of a secondary school diploma or its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recognized equivalent and are either basic skills deficient or an English language learner and youth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who require additional assistance to enter or complete an educational program or to secure or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hold employment must be low-income. For OSY who are subject to the justice system,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homeless, pregnant or parenting, or have a disability, income eligibility documentation is not required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by statute. All ISY must be low-income. Under WIOA, there are circumstances when local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areas will find documenting low income for youth formula program eligibility less burdensome than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it was under the WIA youth program. For example, for ISY a local program can use eligibility</w:t>
      </w:r>
      <w:r w:rsidRPr="00402424">
        <w:rPr>
          <w:rFonts w:ascii="Arial Narrow" w:hAnsi="Arial Narrow"/>
          <w:spacing w:val="-22"/>
        </w:rPr>
        <w:t xml:space="preserve"> </w:t>
      </w:r>
      <w:r w:rsidRPr="00402424">
        <w:rPr>
          <w:rFonts w:ascii="Arial Narrow" w:hAnsi="Arial Narrow"/>
        </w:rPr>
        <w:t>for free or reduced price lunch as low-income documentation. For all youth, those living in a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high- poverty area are considered low-income. The section also sets out the exception to the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low- income requirement that up to 5 percent of youth who meet all the other eligibility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requirements need not be low-income.  The 5 percent is calculated based on all youth served in the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WIOA local youth program in a given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PY.</w:t>
      </w:r>
    </w:p>
    <w:p w:rsidR="00250A0B" w:rsidRPr="00402424" w:rsidRDefault="00250A0B" w:rsidP="00250A0B">
      <w:pPr>
        <w:spacing w:before="52"/>
        <w:ind w:left="180" w:right="168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52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681.260 How does the Department define “high poverty area” for the purposes of the</w:t>
      </w:r>
      <w:r w:rsidRPr="00402424">
        <w:rPr>
          <w:rFonts w:ascii="Arial Narrow" w:eastAsia="Times New Roman" w:hAnsi="Arial Narrow" w:cs="Times New Roman"/>
          <w:b/>
          <w:i/>
          <w:spacing w:val="-1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special rule for low-income youth in Workforce Innovation and Opportunity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Act?</w:t>
      </w:r>
    </w:p>
    <w:p w:rsidR="00250A0B" w:rsidRPr="00402424" w:rsidRDefault="00250A0B" w:rsidP="00250A0B">
      <w:pPr>
        <w:pStyle w:val="BodyText"/>
        <w:ind w:left="180" w:right="112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WIOA contains a new provision that allows for youth living in a high-poverty area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automatically meet the low-income criterion that is one of the eligibility criteria for ISY and</w:t>
      </w:r>
      <w:r w:rsidRPr="00402424">
        <w:rPr>
          <w:rFonts w:ascii="Arial Narrow" w:hAnsi="Arial Narrow"/>
          <w:spacing w:val="-22"/>
        </w:rPr>
        <w:t xml:space="preserve"> </w:t>
      </w:r>
      <w:r w:rsidRPr="00402424">
        <w:rPr>
          <w:rFonts w:ascii="Arial Narrow" w:hAnsi="Arial Narrow"/>
        </w:rPr>
        <w:t xml:space="preserve">for some OSY. </w:t>
      </w:r>
      <w:r w:rsidRPr="00402424">
        <w:rPr>
          <w:rFonts w:ascii="Arial Narrow" w:hAnsi="Arial Narrow"/>
          <w:spacing w:val="-3"/>
        </w:rPr>
        <w:t xml:space="preserve">In </w:t>
      </w:r>
      <w:r w:rsidRPr="00402424">
        <w:rPr>
          <w:rFonts w:ascii="Arial Narrow" w:hAnsi="Arial Narrow"/>
        </w:rPr>
        <w:t>order to maintain consistency across the country, the Department proposes that</w:t>
      </w:r>
      <w:r w:rsidRPr="00402424">
        <w:rPr>
          <w:rFonts w:ascii="Arial Narrow" w:hAnsi="Arial Narrow"/>
          <w:spacing w:val="-2"/>
        </w:rPr>
        <w:t xml:space="preserve"> </w:t>
      </w:r>
      <w:r w:rsidRPr="00402424">
        <w:rPr>
          <w:rFonts w:ascii="Arial Narrow" w:hAnsi="Arial Narrow"/>
        </w:rPr>
        <w:t>a high-poverty area be defined as a Census tract; a set of contiguous Census tracts;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Indian Reservation, tribal land, or Native Alaskan Village; or a county that has a poverty rate of at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least 30 percent as set every 5 years using American Community Survey 5-Year data. While there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 xml:space="preserve">is </w:t>
      </w:r>
      <w:r w:rsidRPr="00402424">
        <w:rPr>
          <w:rFonts w:ascii="Arial Narrow" w:hAnsi="Arial Narrow" w:cs="Times New Roman"/>
        </w:rPr>
        <w:t>no standard definition for the term “high</w:t>
      </w:r>
      <w:r w:rsidRPr="00402424">
        <w:rPr>
          <w:rFonts w:ascii="Arial Narrow" w:hAnsi="Arial Narrow"/>
        </w:rPr>
        <w:t>-pover</w:t>
      </w:r>
      <w:r w:rsidRPr="00402424">
        <w:rPr>
          <w:rFonts w:ascii="Arial Narrow" w:hAnsi="Arial Narrow" w:cs="Times New Roman"/>
        </w:rPr>
        <w:t>ty area” in Federal programs, the Census</w:t>
      </w:r>
      <w:r w:rsidRPr="00402424">
        <w:rPr>
          <w:rFonts w:ascii="Arial Narrow" w:hAnsi="Arial Narrow" w:cs="Times New Roman"/>
          <w:spacing w:val="-14"/>
        </w:rPr>
        <w:t xml:space="preserve"> </w:t>
      </w:r>
      <w:r w:rsidRPr="00402424">
        <w:rPr>
          <w:rFonts w:ascii="Arial Narrow" w:hAnsi="Arial Narrow" w:cs="Times New Roman"/>
        </w:rPr>
        <w:t>Bureau uses two similar concepts. One is “poverty area,” that is an area with a poverty rate of at least</w:t>
      </w:r>
      <w:r w:rsidRPr="00402424">
        <w:rPr>
          <w:rFonts w:ascii="Arial Narrow" w:hAnsi="Arial Narrow" w:cs="Times New Roman"/>
          <w:spacing w:val="-17"/>
        </w:rPr>
        <w:t xml:space="preserve"> </w:t>
      </w:r>
      <w:r w:rsidRPr="00402424">
        <w:rPr>
          <w:rFonts w:ascii="Arial Narrow" w:hAnsi="Arial Narrow" w:cs="Times New Roman"/>
        </w:rPr>
        <w:t>20 percent and the other is “area with concentrated poverty,” that is an area with a poverty rate of</w:t>
      </w:r>
      <w:r w:rsidRPr="00402424">
        <w:rPr>
          <w:rFonts w:ascii="Arial Narrow" w:hAnsi="Arial Narrow" w:cs="Times New Roman"/>
          <w:spacing w:val="-18"/>
        </w:rPr>
        <w:t xml:space="preserve"> </w:t>
      </w:r>
      <w:r w:rsidRPr="00402424">
        <w:rPr>
          <w:rFonts w:ascii="Arial Narrow" w:hAnsi="Arial Narrow" w:cs="Times New Roman"/>
        </w:rPr>
        <w:t xml:space="preserve">at </w:t>
      </w:r>
      <w:r w:rsidRPr="00402424">
        <w:rPr>
          <w:rFonts w:ascii="Arial Narrow" w:hAnsi="Arial Narrow"/>
        </w:rPr>
        <w:t>least 40 percent. The term high-poverty area implies an area that has more poverty than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 xml:space="preserve">a </w:t>
      </w:r>
      <w:r w:rsidRPr="00402424">
        <w:rPr>
          <w:rFonts w:ascii="Arial Narrow" w:hAnsi="Arial Narrow" w:cs="Times New Roman"/>
        </w:rPr>
        <w:t>“poverty area” but not as much poverty as an “area with concentrated poverty.” In</w:t>
      </w:r>
      <w:r w:rsidRPr="00402424">
        <w:rPr>
          <w:rFonts w:ascii="Arial Narrow" w:hAnsi="Arial Narrow" w:cs="Times New Roman"/>
          <w:spacing w:val="-13"/>
        </w:rPr>
        <w:t xml:space="preserve"> </w:t>
      </w:r>
      <w:r w:rsidRPr="00402424">
        <w:rPr>
          <w:rFonts w:ascii="Arial Narrow" w:hAnsi="Arial Narrow" w:cs="Times New Roman"/>
        </w:rPr>
        <w:t xml:space="preserve">addition, </w:t>
      </w:r>
      <w:r w:rsidRPr="00402424">
        <w:rPr>
          <w:rFonts w:ascii="Arial Narrow" w:hAnsi="Arial Narrow"/>
        </w:rPr>
        <w:t>current Department competitive grant programs for ex-offenders define high poverty areas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as communities with poverty rates of at least 30 percent. The Department is seeking comments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on whether the poverty thresholds the Department is proposing are the most appropriate levels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for youth living in a high poverty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area.</w:t>
      </w:r>
    </w:p>
    <w:p w:rsidR="00250A0B" w:rsidRPr="00402424" w:rsidRDefault="00250A0B" w:rsidP="00250A0B">
      <w:pPr>
        <w:spacing w:before="10"/>
        <w:ind w:right="168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681.270 May a local program use eligibility for free or reduced price lunches under</w:t>
      </w:r>
      <w:r w:rsidRPr="00402424">
        <w:rPr>
          <w:rFonts w:ascii="Arial Narrow" w:eastAsia="Times New Roman" w:hAnsi="Arial Narrow" w:cs="Times New Roman"/>
          <w:b/>
          <w:i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the National School Lunch Program as a substitute for the income eligibility criteria under title I</w:t>
      </w:r>
      <w:r w:rsidRPr="00402424">
        <w:rPr>
          <w:rFonts w:ascii="Arial Narrow" w:eastAsia="Times New Roman" w:hAnsi="Arial Narrow" w:cs="Times New Roman"/>
          <w:b/>
          <w:i/>
          <w:spacing w:val="-1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of the Workforce Innovation and Opportunity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Act?</w:t>
      </w:r>
    </w:p>
    <w:p w:rsidR="00250A0B" w:rsidRPr="00402424" w:rsidRDefault="00250A0B" w:rsidP="00250A0B">
      <w:pPr>
        <w:pStyle w:val="BodyText"/>
        <w:ind w:left="180" w:right="168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a change from WIA in which a local program can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use eligibility for free or reduced price lunch under the Richard B. Russell National School</w:t>
      </w:r>
      <w:r w:rsidRPr="00402424">
        <w:rPr>
          <w:rFonts w:ascii="Arial Narrow" w:hAnsi="Arial Narrow"/>
          <w:spacing w:val="-22"/>
        </w:rPr>
        <w:t xml:space="preserve"> </w:t>
      </w:r>
      <w:r w:rsidRPr="00402424">
        <w:rPr>
          <w:rFonts w:ascii="Arial Narrow" w:hAnsi="Arial Narrow"/>
        </w:rPr>
        <w:t>Lunch Act as one of the factors to determine whether a participant meets the low-income criteria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for eligibility for the WIOA youth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program.</w:t>
      </w:r>
    </w:p>
    <w:p w:rsidR="001121E1" w:rsidRDefault="001121E1" w:rsidP="00250A0B">
      <w:pPr>
        <w:spacing w:before="10"/>
        <w:ind w:left="180" w:right="423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1121E1" w:rsidRDefault="00A57333" w:rsidP="001121E1">
      <w:pPr>
        <w:pStyle w:val="Heading3"/>
        <w:rPr>
          <w:rFonts w:eastAsia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121E1">
        <w:rPr>
          <w:rFonts w:eastAsia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Subpart B Basic Skills Deficient </w:t>
      </w:r>
      <w:r w:rsidR="001121E1" w:rsidRPr="001121E1">
        <w:rPr>
          <w:rFonts w:eastAsia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Eligibility</w:t>
      </w:r>
    </w:p>
    <w:p w:rsidR="00250A0B" w:rsidRPr="00402424" w:rsidRDefault="00250A0B" w:rsidP="00250A0B">
      <w:pPr>
        <w:spacing w:before="10"/>
        <w:ind w:left="180" w:right="423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681.280 Is a youth with a disability eligible for youth services under the Act if their</w:t>
      </w:r>
      <w:r w:rsidRPr="00402424">
        <w:rPr>
          <w:rFonts w:ascii="Arial Narrow" w:eastAsia="Times New Roman" w:hAnsi="Arial Narrow" w:cs="Times New Roman"/>
          <w:b/>
          <w:i/>
          <w:spacing w:val="-1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family income exceeds the income eligibility</w:t>
      </w:r>
      <w:r w:rsidRPr="00402424">
        <w:rPr>
          <w:rFonts w:ascii="Arial Narrow" w:eastAsia="Times New Roman" w:hAnsi="Arial Narrow" w:cs="Times New Roman"/>
          <w:b/>
          <w:i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criteria?</w:t>
      </w:r>
    </w:p>
    <w:p w:rsidR="00250A0B" w:rsidRPr="00402424" w:rsidRDefault="00250A0B" w:rsidP="00250A0B">
      <w:pPr>
        <w:pStyle w:val="BodyText"/>
        <w:ind w:left="180" w:right="739"/>
        <w:jc w:val="both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739"/>
        <w:jc w:val="both"/>
        <w:rPr>
          <w:rFonts w:ascii="Arial Narrow" w:hAnsi="Arial Narrow" w:cs="Times New Roman"/>
        </w:rPr>
      </w:pPr>
      <w:r w:rsidRPr="00402424">
        <w:rPr>
          <w:rFonts w:ascii="Arial Narrow" w:hAnsi="Arial Narrow"/>
        </w:rPr>
        <w:t>This proposed section reiterates the WIOA provision that, for an individual with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 disability, income level for eligibility purposes is based on his/her own income rather</w:t>
      </w:r>
      <w:r w:rsidRPr="00402424">
        <w:rPr>
          <w:rFonts w:ascii="Arial Narrow" w:hAnsi="Arial Narrow"/>
          <w:spacing w:val="-21"/>
        </w:rPr>
        <w:t xml:space="preserve"> </w:t>
      </w:r>
      <w:r w:rsidRPr="00402424">
        <w:rPr>
          <w:rFonts w:ascii="Arial Narrow" w:hAnsi="Arial Narrow"/>
        </w:rPr>
        <w:t xml:space="preserve">than </w:t>
      </w:r>
      <w:r w:rsidRPr="00402424">
        <w:rPr>
          <w:rFonts w:ascii="Arial Narrow" w:hAnsi="Arial Narrow" w:cs="Times New Roman"/>
        </w:rPr>
        <w:t>his/her family’s</w:t>
      </w:r>
      <w:r w:rsidRPr="00402424">
        <w:rPr>
          <w:rFonts w:ascii="Arial Narrow" w:hAnsi="Arial Narrow" w:cs="Times New Roman"/>
          <w:spacing w:val="-6"/>
        </w:rPr>
        <w:t xml:space="preserve"> </w:t>
      </w:r>
      <w:r w:rsidRPr="00402424">
        <w:rPr>
          <w:rFonts w:ascii="Arial Narrow" w:hAnsi="Arial Narrow" w:cs="Times New Roman"/>
        </w:rPr>
        <w:t>income.</w:t>
      </w:r>
    </w:p>
    <w:p w:rsidR="00250A0B" w:rsidRPr="00402424" w:rsidRDefault="00250A0B" w:rsidP="00250A0B">
      <w:pPr>
        <w:spacing w:before="11"/>
        <w:ind w:left="180" w:right="423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1"/>
        <w:ind w:left="180" w:right="423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681.290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How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does the Department define the “basic skills deficient” criterion in this</w:t>
      </w:r>
      <w:r w:rsidRPr="00402424">
        <w:rPr>
          <w:rFonts w:ascii="Arial Narrow" w:eastAsia="Times New Roman" w:hAnsi="Arial Narrow" w:cs="Times New Roman"/>
          <w:b/>
          <w:i/>
          <w:spacing w:val="-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part?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4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0"/>
        <w:ind w:left="180" w:right="104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reiterates the basic skills deficient criterion that is part of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 xml:space="preserve">the eligibility criteria for both OSY and </w:t>
      </w:r>
      <w:r w:rsidRPr="00402424">
        <w:rPr>
          <w:rFonts w:ascii="Arial Narrow" w:hAnsi="Arial Narrow"/>
        </w:rPr>
        <w:lastRenderedPageBreak/>
        <w:t>ISY, for purposes of title I of WIOA. For the second part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 xml:space="preserve">of </w:t>
      </w:r>
      <w:r w:rsidRPr="00402424">
        <w:rPr>
          <w:rFonts w:ascii="Arial Narrow" w:hAnsi="Arial Narrow" w:cs="Times New Roman"/>
        </w:rPr>
        <w:t>the definition, which reads “a youth who is unable to compute or solve problems, or read,</w:t>
      </w:r>
      <w:r w:rsidRPr="00402424">
        <w:rPr>
          <w:rFonts w:ascii="Arial Narrow" w:hAnsi="Arial Narrow" w:cs="Times New Roman"/>
          <w:spacing w:val="-11"/>
        </w:rPr>
        <w:t xml:space="preserve"> </w:t>
      </w:r>
      <w:r w:rsidRPr="00402424">
        <w:rPr>
          <w:rFonts w:ascii="Arial Narrow" w:hAnsi="Arial Narrow" w:cs="Times New Roman"/>
        </w:rPr>
        <w:t xml:space="preserve">write, </w:t>
      </w:r>
      <w:r w:rsidRPr="00402424">
        <w:rPr>
          <w:rFonts w:ascii="Arial Narrow" w:hAnsi="Arial Narrow"/>
        </w:rPr>
        <w:t>or speak English at a level necessary to function on the job, in the individual's family, or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 xml:space="preserve">in </w:t>
      </w:r>
      <w:r w:rsidRPr="00402424">
        <w:rPr>
          <w:rFonts w:ascii="Arial Narrow" w:hAnsi="Arial Narrow" w:cs="Times New Roman"/>
        </w:rPr>
        <w:t>society,” the State and/or Local Board must further define how the State or Local Board</w:t>
      </w:r>
      <w:r w:rsidRPr="00402424">
        <w:rPr>
          <w:rFonts w:ascii="Arial Narrow" w:hAnsi="Arial Narrow" w:cs="Times New Roman"/>
          <w:spacing w:val="-13"/>
        </w:rPr>
        <w:t xml:space="preserve"> </w:t>
      </w:r>
      <w:r w:rsidRPr="00402424">
        <w:rPr>
          <w:rFonts w:ascii="Arial Narrow" w:hAnsi="Arial Narrow" w:cs="Times New Roman"/>
        </w:rPr>
        <w:t xml:space="preserve">will </w:t>
      </w:r>
      <w:r w:rsidRPr="00402424">
        <w:rPr>
          <w:rFonts w:ascii="Arial Narrow" w:hAnsi="Arial Narrow"/>
        </w:rPr>
        <w:t>determine if a youth is unable to demonstrate these skills well enough to function on the job,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in their family, or in society as part of its respective State or local plan. The section also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provides that local programs must use valid and reliable assessment instruments and provide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reasonable accommodations to youth with disabilities in the assessment process in making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this determination.</w:t>
      </w:r>
    </w:p>
    <w:p w:rsidR="00250A0B" w:rsidRPr="00402424" w:rsidRDefault="00250A0B" w:rsidP="00250A0B">
      <w:pPr>
        <w:spacing w:before="10"/>
        <w:ind w:left="180" w:right="229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229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681.300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How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does the Department define the “requires additional assistance to complete</w:t>
      </w:r>
      <w:r w:rsidRPr="00402424">
        <w:rPr>
          <w:rFonts w:ascii="Arial Narrow" w:eastAsia="Times New Roman" w:hAnsi="Arial Narrow" w:cs="Times New Roman"/>
          <w:b/>
          <w:i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an educational program, or to secure and hold employment” criterion in this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part?</w:t>
      </w:r>
    </w:p>
    <w:p w:rsidR="00250A0B" w:rsidRPr="00402424" w:rsidRDefault="00250A0B" w:rsidP="00250A0B">
      <w:pPr>
        <w:pStyle w:val="BodyText"/>
        <w:ind w:left="180" w:right="229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229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allows Sta</w:t>
      </w:r>
      <w:r w:rsidRPr="00402424">
        <w:rPr>
          <w:rFonts w:ascii="Arial Narrow" w:hAnsi="Arial Narrow" w:cs="Times New Roman"/>
        </w:rPr>
        <w:t>tes and/or local areas to define the “requires</w:t>
      </w:r>
      <w:r w:rsidRPr="00402424">
        <w:rPr>
          <w:rFonts w:ascii="Arial Narrow" w:hAnsi="Arial Narrow" w:cs="Times New Roman"/>
          <w:spacing w:val="-11"/>
        </w:rPr>
        <w:t xml:space="preserve"> </w:t>
      </w:r>
      <w:r w:rsidRPr="00402424">
        <w:rPr>
          <w:rFonts w:ascii="Arial Narrow" w:hAnsi="Arial Narrow" w:cs="Times New Roman"/>
        </w:rPr>
        <w:t>additional assistance …” criterion that is part of the OSY and ISY eligibility.  It clarifies that if</w:t>
      </w:r>
      <w:r w:rsidRPr="00402424">
        <w:rPr>
          <w:rFonts w:ascii="Arial Narrow" w:hAnsi="Arial Narrow" w:cs="Times New Roman"/>
          <w:spacing w:val="-19"/>
        </w:rPr>
        <w:t xml:space="preserve"> </w:t>
      </w:r>
      <w:r w:rsidRPr="00402424">
        <w:rPr>
          <w:rFonts w:ascii="Arial Narrow" w:hAnsi="Arial Narrow" w:cs="Times New Roman"/>
        </w:rPr>
        <w:t xml:space="preserve">this </w:t>
      </w:r>
      <w:r w:rsidRPr="00402424">
        <w:rPr>
          <w:rFonts w:ascii="Arial Narrow" w:hAnsi="Arial Narrow"/>
        </w:rPr>
        <w:t>criterion is not defined at the State level and a local area uses this criterion in their OSY or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ISY eligibility, the local area must define this criterion in their local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plan.</w:t>
      </w: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681.310 Must youth participants enroll to participate in the youth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program?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clarifies that there is no self-service concept for the WIOA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youth program and every individual receiving services under WIOA youth must meet ISY or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 xml:space="preserve">OSY eligibility criteria and formally enroll in the program. </w:t>
      </w:r>
      <w:r w:rsidRPr="00402424">
        <w:rPr>
          <w:rFonts w:ascii="Arial Narrow" w:hAnsi="Arial Narrow"/>
          <w:spacing w:val="-3"/>
        </w:rPr>
        <w:t xml:space="preserve">It </w:t>
      </w:r>
      <w:r w:rsidRPr="00402424">
        <w:rPr>
          <w:rFonts w:ascii="Arial Narrow" w:hAnsi="Arial Narrow"/>
        </w:rPr>
        <w:t>defines enrollment as the collection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of information to support an eligibility determination and participation in any one of the 14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program elements. Under WIA the Department received many questions about the point in time that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 youth became enrolled in the program. The Department hopes the proposed addition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of connecting enrollment to receipt of a program element clarifies the moment at which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enrollment occurs. The reference to EO data in the corresponding section under WIA was dropped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because all rules related to data collection are covered in § 677 on performance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management.</w:t>
      </w: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</w:p>
    <w:p w:rsidR="00250A0B" w:rsidRPr="001121E1" w:rsidRDefault="00250A0B" w:rsidP="001121E1">
      <w:pPr>
        <w:pStyle w:val="Heading2"/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121E1">
        <w:rPr>
          <w:rFonts w:eastAsia="Times New Roman"/>
          <w:b/>
          <w:color w:val="000000" w:themeColor="text1"/>
          <w:u w:color="000000"/>
          <w14:textOutline w14:w="0" w14:cap="flat" w14:cmpd="sng" w14:algn="ctr">
            <w14:noFill/>
            <w14:prstDash w14:val="solid"/>
            <w14:round/>
          </w14:textOutline>
        </w:rPr>
        <w:t>Subpart C – Youth Program Design, Elements, and Parameters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sz w:val="24"/>
          <w:szCs w:val="24"/>
        </w:rPr>
      </w:pPr>
    </w:p>
    <w:p w:rsidR="00250A0B" w:rsidRPr="00402424" w:rsidRDefault="00250A0B" w:rsidP="00250A0B">
      <w:pPr>
        <w:spacing w:before="69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681.400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the process used to select eligible youth</w:t>
      </w:r>
      <w:r w:rsidRPr="00402424">
        <w:rPr>
          <w:rFonts w:ascii="Arial Narrow" w:eastAsia="Times New Roman" w:hAnsi="Arial Narrow" w:cs="Times New Roman"/>
          <w:b/>
          <w:i/>
          <w:spacing w:val="-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providers?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34"/>
        <w:rPr>
          <w:rFonts w:ascii="Arial Narrow" w:hAnsi="Arial Narrow"/>
        </w:rPr>
      </w:pPr>
      <w:r w:rsidRPr="00402424">
        <w:rPr>
          <w:rFonts w:ascii="Arial Narrow" w:hAnsi="Arial Narrow"/>
        </w:rPr>
        <w:t>WIA regulations did not address the process for identifying and selecting eligible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youth providers required in WIA sec. 123. The Department has received numerous inquiries asking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for clarification on the competitive selection of youth providers and which services must</w:t>
      </w:r>
      <w:r w:rsidRPr="00402424">
        <w:rPr>
          <w:rFonts w:ascii="Arial Narrow" w:hAnsi="Arial Narrow"/>
          <w:spacing w:val="25"/>
        </w:rPr>
        <w:t xml:space="preserve"> </w:t>
      </w:r>
      <w:r w:rsidRPr="00402424">
        <w:rPr>
          <w:rFonts w:ascii="Arial Narrow" w:hAnsi="Arial Narrow"/>
        </w:rPr>
        <w:t>be provided by entities identified in accordance with WIA sec. 123. This proposed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regulation clarifies which youth activities may be conducted by the local grant recipient and which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services must be provided by entities identified in accordance with WIOA sec. 123.  Consistent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with § 664.405(a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4), the competitive selection requirement in WIOA sec. 123 does not apply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to framework services if the grant recipient/fiscal agent provides these services. The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Department allows this because in some cases the grant recipient/fiscal agent may be best positioned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to provide such services. For example, the grant recipient/fiscal agent that provides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framework services can ensure continuity of WIOA youth programming as youth service providers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change.</w:t>
      </w:r>
    </w:p>
    <w:p w:rsidR="00250A0B" w:rsidRPr="00402424" w:rsidRDefault="00250A0B" w:rsidP="00250A0B">
      <w:pPr>
        <w:pStyle w:val="BodyText"/>
        <w:spacing w:before="0"/>
        <w:ind w:left="180" w:right="134"/>
        <w:rPr>
          <w:rFonts w:ascii="Arial Narrow" w:hAnsi="Arial Narrow"/>
        </w:rPr>
      </w:pP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681.410 Does the requirement that a State and local area expend at least 75 percent of</w:t>
      </w:r>
      <w:r w:rsidRPr="00402424">
        <w:rPr>
          <w:rFonts w:ascii="Arial Narrow" w:eastAsia="Times New Roman" w:hAnsi="Arial Narrow" w:cs="Times New Roman"/>
          <w:b/>
          <w:i/>
          <w:spacing w:val="-1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youth funds to provide services to out-of-school youth apply to all youth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funds?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the new minimum expenditure requirement under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WIOA that States and local areas must expend a minimum of 75 percent of youth funds on OSY.</w:t>
      </w:r>
      <w:r w:rsidRPr="00402424">
        <w:rPr>
          <w:rFonts w:ascii="Arial Narrow" w:hAnsi="Arial Narrow"/>
          <w:spacing w:val="46"/>
        </w:rPr>
        <w:t xml:space="preserve"> </w:t>
      </w:r>
      <w:r w:rsidRPr="00402424">
        <w:rPr>
          <w:rFonts w:ascii="Arial Narrow" w:hAnsi="Arial Narrow"/>
        </w:rPr>
        <w:t>Under WIA, local areas were required to spend at least 30 percent of funds to assist eligible OSY.</w:t>
      </w:r>
      <w:r w:rsidRPr="00402424">
        <w:rPr>
          <w:rFonts w:ascii="Arial Narrow" w:hAnsi="Arial Narrow"/>
          <w:spacing w:val="48"/>
        </w:rPr>
        <w:t xml:space="preserve"> </w:t>
      </w:r>
      <w:r w:rsidRPr="00402424">
        <w:rPr>
          <w:rFonts w:ascii="Arial Narrow" w:hAnsi="Arial Narrow"/>
        </w:rPr>
        <w:t>This represents a significant shift in the focus of the WIOA youth program and the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Department recognizes such a shift will require additional technical assistance and guidance,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including assistance to other youth-serving programs. This section also describes that the minimum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 xml:space="preserve">75 percent OSY expenditure applies to both </w:t>
      </w:r>
      <w:r w:rsidRPr="00402424">
        <w:rPr>
          <w:rFonts w:ascii="Arial Narrow" w:hAnsi="Arial Narrow"/>
        </w:rPr>
        <w:lastRenderedPageBreak/>
        <w:t>local area funds and statewide youth activities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funds reserved by the Governor. However, only those statewide funds spent on direct services to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youth are subject to the OSY expenditure requirement.  Funds spent on statewide youth activities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that do not provide direct services to youth, such as most of the required statewide youth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activities listed in WIOA sec. 129(b)(1), are not subject to the OSY expenditure requirement. In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addition, local area administrative costs are not subject to the 75 percent OSY minimum expenditure.</w:t>
      </w:r>
      <w:r w:rsidRPr="00402424">
        <w:rPr>
          <w:rFonts w:ascii="Arial Narrow" w:hAnsi="Arial Narrow"/>
          <w:spacing w:val="45"/>
        </w:rPr>
        <w:t xml:space="preserve"> </w:t>
      </w:r>
      <w:r w:rsidRPr="00402424">
        <w:rPr>
          <w:rFonts w:ascii="Arial Narrow" w:hAnsi="Arial Narrow"/>
        </w:rPr>
        <w:t>The OSY expenditure rate is calculated for statewide funds after subtracting out funds that are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not spent on direct services to youth. The OSY expenditure rate is calculated for local area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funds after subtracting the funds spent on administrative costs. For example, if a local area receives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$1 million and spends $100,000 on administrative costs, the remaining $900,000 is subject to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the OSY expenditure rate.  In this example, the local area would be required to spend at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least $675,000 (75 percent) of the $900,000 on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OSY.</w:t>
      </w:r>
    </w:p>
    <w:p w:rsidR="00250A0B" w:rsidRPr="00402424" w:rsidRDefault="00250A0B" w:rsidP="00250A0B">
      <w:pPr>
        <w:pStyle w:val="BodyText"/>
        <w:spacing w:before="52"/>
        <w:ind w:left="180" w:right="135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52"/>
        <w:ind w:left="180" w:right="135"/>
        <w:rPr>
          <w:rFonts w:ascii="Arial Narrow" w:hAnsi="Arial Narrow"/>
        </w:rPr>
      </w:pPr>
      <w:r w:rsidRPr="00402424">
        <w:rPr>
          <w:rFonts w:ascii="Arial Narrow" w:hAnsi="Arial Narrow"/>
        </w:rPr>
        <w:t>This section also clarifies the guidelines by which a State that receives a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minimum allotment under WIOA sec. 127(b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1) or under WIOA sec. 132(b)(1) may request an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exception to decrease the expenditure percentage to not less than 50 percent. The OSY exception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language at WIOA sec. 129(a)(4)(B) references sec. 127(b)(1)(C)(iv) and sec. 132(b)(1)(B)(iv),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which includes States that receive 90 percent of the allotment percentage for the preceding year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under the youth or adult formula programs (WIOA secs. 127(b)(1)(C)(iv)(I) and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132(b)(1)(B)(iv)(I)) and States that receive the small State minimum allotment under either program (WIOA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secs. 127(b)(1)(C)(iv)(II) and 132(b)(1)(B)(iv)(II)). Under WIA this exception was only available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to States receiving the small State minimum allotment, and no State submitted a request for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the exception. The Department proposes to limit the approval of requests described in WIOA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sec. 129(a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4)(B) to only those States that receive the small State minimum allotment under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WIOA secs. 127(b)(1)(C)(iv)(II) and 132(b)(1)(B)(iv)(II). Thus, requests to decrease the percentage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of funds to be used to provide activities to OSY will not be granted to States based on their</w:t>
      </w:r>
      <w:r w:rsidRPr="00402424">
        <w:rPr>
          <w:rFonts w:ascii="Arial Narrow" w:hAnsi="Arial Narrow"/>
          <w:spacing w:val="-25"/>
        </w:rPr>
        <w:t xml:space="preserve"> </w:t>
      </w:r>
      <w:r w:rsidRPr="00402424">
        <w:rPr>
          <w:rFonts w:ascii="Arial Narrow" w:hAnsi="Arial Narrow"/>
        </w:rPr>
        <w:t>having received 90 percent of the allotment percentage for the preceding year. When the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Secretary receives such a request from a State based on having received 90 percent of the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allotment percentage for the preceding year, the request will be denied without the Secretary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exercising further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discretion.</w:t>
      </w:r>
    </w:p>
    <w:p w:rsidR="00250A0B" w:rsidRPr="00402424" w:rsidRDefault="00250A0B" w:rsidP="00250A0B">
      <w:pPr>
        <w:pStyle w:val="BodyText"/>
        <w:ind w:left="180" w:right="155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55"/>
        <w:rPr>
          <w:rFonts w:ascii="Arial Narrow" w:hAnsi="Arial Narrow"/>
        </w:rPr>
      </w:pPr>
      <w:r w:rsidRPr="00402424">
        <w:rPr>
          <w:rFonts w:ascii="Arial Narrow" w:hAnsi="Arial Narrow"/>
        </w:rPr>
        <w:t>While the list of States receiving the small State minimum allotment is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generally consistent, there is an almost complete yearly turnover of the States receiving the 90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percent minimum allotment. Given this continuous turnover, approving a request from these States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for an exception to the 75 percent expenditure requirement would cause significant disruption in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the operation of local youth programs. In particular, States and local areas would be unable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to develop and implement long-term service delivery strategies and plans and would be unable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to establish the appropriate infrastructure necessary to meet the 75 percent expenditure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requirement. These disruptions would adversely affect the quality of services that could be delivered to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youth program participants, particularly OSY, thereby undermining one of the most significant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>changes in priorities from WIA to WIOA. Given the disruption and harm that would result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from approving requests from States receiving the 90 percent minimum allotment for an exception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the 75 percent expenditure requirement, the Department proposes to limit the approval of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this exception to States receiving the small State minimum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allotment.</w:t>
      </w:r>
    </w:p>
    <w:p w:rsidR="00250A0B" w:rsidRPr="00402424" w:rsidRDefault="00250A0B" w:rsidP="00250A0B">
      <w:pPr>
        <w:pStyle w:val="BodyText"/>
        <w:spacing w:before="11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11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Even in those States receiving a small State minimum allotment, it will be very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 xml:space="preserve">difficult </w:t>
      </w:r>
      <w:r w:rsidRPr="00402424">
        <w:rPr>
          <w:rFonts w:ascii="Arial Narrow" w:hAnsi="Arial Narrow" w:cs="Times New Roman"/>
        </w:rPr>
        <w:t>for a State to make an affirmative determination that, after analysis of the local area’s</w:t>
      </w:r>
      <w:r w:rsidRPr="00402424">
        <w:rPr>
          <w:rFonts w:ascii="Arial Narrow" w:hAnsi="Arial Narrow" w:cs="Times New Roman"/>
          <w:spacing w:val="-10"/>
        </w:rPr>
        <w:t xml:space="preserve"> </w:t>
      </w:r>
      <w:r w:rsidRPr="00402424">
        <w:rPr>
          <w:rFonts w:ascii="Arial Narrow" w:hAnsi="Arial Narrow" w:cs="Times New Roman"/>
        </w:rPr>
        <w:t>y</w:t>
      </w:r>
      <w:r w:rsidRPr="00402424">
        <w:rPr>
          <w:rFonts w:ascii="Arial Narrow" w:hAnsi="Arial Narrow"/>
        </w:rPr>
        <w:t xml:space="preserve">outh </w:t>
      </w:r>
      <w:r w:rsidRPr="00402424">
        <w:rPr>
          <w:rFonts w:ascii="Arial Narrow" w:hAnsi="Arial Narrow" w:cs="Times New Roman"/>
        </w:rPr>
        <w:t>population, the local area “will not be able” to use 75 percent of its funds for OSY, which is</w:t>
      </w:r>
      <w:r w:rsidRPr="00402424">
        <w:rPr>
          <w:rFonts w:ascii="Arial Narrow" w:hAnsi="Arial Narrow" w:cs="Times New Roman"/>
          <w:spacing w:val="-10"/>
        </w:rPr>
        <w:t xml:space="preserve"> </w:t>
      </w:r>
      <w:r w:rsidRPr="00402424">
        <w:rPr>
          <w:rFonts w:ascii="Arial Narrow" w:hAnsi="Arial Narrow" w:cs="Times New Roman"/>
        </w:rPr>
        <w:t xml:space="preserve">a </w:t>
      </w:r>
      <w:r w:rsidRPr="00402424">
        <w:rPr>
          <w:rFonts w:ascii="Arial Narrow" w:hAnsi="Arial Narrow"/>
        </w:rPr>
        <w:t>required element of any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request.</w:t>
      </w:r>
    </w:p>
    <w:p w:rsidR="00250A0B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1121E1" w:rsidRPr="001121E1" w:rsidRDefault="001121E1" w:rsidP="001121E1">
      <w:pPr>
        <w:pStyle w:val="Heading3"/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121E1"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C WIOA Design</w:t>
      </w: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681.420 How must Local Boards design Workforce Innovation and Opportunity Act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youth programs?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the framework for the WIOA youth program</w:t>
      </w:r>
      <w:r w:rsidRPr="00402424">
        <w:rPr>
          <w:rFonts w:ascii="Arial Narrow" w:hAnsi="Arial Narrow"/>
          <w:spacing w:val="-14"/>
        </w:rPr>
        <w:t xml:space="preserve"> </w:t>
      </w:r>
      <w:proofErr w:type="spellStart"/>
      <w:r w:rsidRPr="00402424">
        <w:rPr>
          <w:rFonts w:ascii="Arial Narrow" w:hAnsi="Arial Narrow"/>
        </w:rPr>
        <w:t>design.The</w:t>
      </w:r>
      <w:proofErr w:type="spellEnd"/>
      <w:r w:rsidRPr="00402424">
        <w:rPr>
          <w:rFonts w:ascii="Arial Narrow" w:hAnsi="Arial Narrow"/>
        </w:rPr>
        <w:t xml:space="preserve"> framework includes an objective assessment; an individual service strategy, which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programs must update as needed to ensure progression through the program; and general</w:t>
      </w:r>
      <w:r w:rsidRPr="00402424">
        <w:rPr>
          <w:rFonts w:ascii="Arial Narrow" w:hAnsi="Arial Narrow"/>
          <w:spacing w:val="3"/>
        </w:rPr>
        <w:t xml:space="preserve"> </w:t>
      </w:r>
      <w:r w:rsidRPr="00402424">
        <w:rPr>
          <w:rFonts w:ascii="Arial Narrow" w:hAnsi="Arial Narrow"/>
        </w:rPr>
        <w:t>case management; and follow-up services that lead toward successful outcomes for WIOA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 xml:space="preserve">youth </w:t>
      </w:r>
      <w:r w:rsidRPr="00402424">
        <w:rPr>
          <w:rFonts w:ascii="Arial Narrow" w:hAnsi="Arial Narrow" w:cs="Times New Roman"/>
        </w:rPr>
        <w:t>program participants. WIOA makes two significant changes to WIA’s requirements for</w:t>
      </w:r>
      <w:r w:rsidRPr="00402424">
        <w:rPr>
          <w:rFonts w:ascii="Arial Narrow" w:hAnsi="Arial Narrow" w:cs="Times New Roman"/>
          <w:spacing w:val="-14"/>
        </w:rPr>
        <w:t xml:space="preserve"> </w:t>
      </w:r>
      <w:r w:rsidRPr="00402424">
        <w:rPr>
          <w:rFonts w:ascii="Arial Narrow" w:hAnsi="Arial Narrow" w:cs="Times New Roman"/>
        </w:rPr>
        <w:t xml:space="preserve">service </w:t>
      </w:r>
      <w:r w:rsidRPr="00402424">
        <w:rPr>
          <w:rFonts w:ascii="Arial Narrow" w:hAnsi="Arial Narrow"/>
        </w:rPr>
        <w:t>strategies. One is that the service strategy must be linked to one or more of the indicators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of performance in WIOA sec. 116(b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 xml:space="preserve">2)(A)(ii). The other </w:t>
      </w:r>
      <w:r w:rsidRPr="00402424">
        <w:rPr>
          <w:rFonts w:ascii="Arial Narrow" w:hAnsi="Arial Narrow"/>
        </w:rPr>
        <w:lastRenderedPageBreak/>
        <w:t>is that the service strategy must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identify career pathways that include appropriate education and employment goals. For both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objective assessment and individual service strategy, programs may use recently completed assessments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or service strategies conducted by another education or training program rather than create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new assessments or service strategies if they determine it is appropriate to do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so.</w:t>
      </w:r>
    </w:p>
    <w:p w:rsidR="00250A0B" w:rsidRPr="00402424" w:rsidRDefault="00250A0B" w:rsidP="00250A0B">
      <w:pPr>
        <w:pStyle w:val="BodyText"/>
        <w:ind w:left="180" w:right="212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212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also describes the requirement that Local Boards must link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to youth-serving agencies and adds local human services agencies to the list that WIA required.</w:t>
      </w:r>
      <w:r w:rsidRPr="00402424">
        <w:rPr>
          <w:rFonts w:ascii="Arial Narrow" w:hAnsi="Arial Narrow"/>
          <w:spacing w:val="42"/>
        </w:rPr>
        <w:t xml:space="preserve"> </w:t>
      </w:r>
      <w:r w:rsidRPr="00402424">
        <w:rPr>
          <w:rFonts w:ascii="Arial Narrow" w:hAnsi="Arial Narrow"/>
          <w:spacing w:val="-3"/>
        </w:rPr>
        <w:t>It</w:t>
      </w:r>
      <w:r w:rsidRPr="00402424">
        <w:rPr>
          <w:rFonts w:ascii="Arial Narrow" w:hAnsi="Arial Narrow"/>
        </w:rPr>
        <w:t xml:space="preserve"> provides that Local Boards must provide eligible youth with information about the full array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of applicable or appropriate services available through the Local Board or other eligible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providers, or one-stop partners. It also provides that Local Boards must refer eligible youth to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>appropriate services that have the capacity to serve them on a concurrent or sequential basis. The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proposed section also provides that eligible providers must refer youth who either do not meet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the enrollment requirements for that program or cannot be served by that program for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further assessment, if necessary, or to appropriate programs to meet the skills and training needs of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the participant. Local Boards must also involve specific members of the community,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including parents and youth participants, in designing and implementing the WIOA youth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program.</w:t>
      </w:r>
    </w:p>
    <w:p w:rsidR="00250A0B" w:rsidRPr="00402424" w:rsidRDefault="00250A0B" w:rsidP="00250A0B">
      <w:pPr>
        <w:pStyle w:val="BodyText"/>
        <w:ind w:left="180" w:right="233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233"/>
        <w:rPr>
          <w:rFonts w:ascii="Arial Narrow" w:hAnsi="Arial Narrow"/>
        </w:rPr>
      </w:pPr>
      <w:r w:rsidRPr="00402424">
        <w:rPr>
          <w:rFonts w:ascii="Arial Narrow" w:hAnsi="Arial Narrow"/>
        </w:rPr>
        <w:t>A new provision in WIOA allows the Local Board to use up to 10 percent of their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funds to implement pay-for-performance contracts for the program elements described in §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681.460. Pay-for-performance contracts are further described in §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683.500.</w:t>
      </w:r>
    </w:p>
    <w:p w:rsidR="00250A0B" w:rsidRPr="00402424" w:rsidRDefault="00250A0B" w:rsidP="00250A0B">
      <w:pPr>
        <w:spacing w:before="10"/>
        <w:ind w:left="180" w:right="229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229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681.430 May youth participate in both the Workforce Innovation and Opportunity Act</w:t>
      </w:r>
      <w:r w:rsidRPr="00402424">
        <w:rPr>
          <w:rFonts w:ascii="Arial Narrow" w:eastAsia="Times New Roman" w:hAnsi="Arial Narrow" w:cs="Times New Roman"/>
          <w:b/>
          <w:i/>
          <w:spacing w:val="-1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youth and adult programs concurrently, and how do local program operators track</w:t>
      </w:r>
      <w:r w:rsidRPr="00402424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concurrent enrollment in the Workforce Innovation and Opportunity Act youth and adult</w:t>
      </w:r>
      <w:r w:rsidRPr="00402424">
        <w:rPr>
          <w:rFonts w:ascii="Arial Narrow" w:eastAsia="Times New Roman" w:hAnsi="Arial Narrow" w:cs="Times New Roman"/>
          <w:b/>
          <w:i/>
          <w:spacing w:val="-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programs?</w:t>
      </w:r>
    </w:p>
    <w:p w:rsidR="00250A0B" w:rsidRPr="00402424" w:rsidRDefault="00250A0B" w:rsidP="00250A0B">
      <w:pPr>
        <w:pStyle w:val="BodyText"/>
        <w:spacing w:before="11"/>
        <w:ind w:left="180" w:right="104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11"/>
        <w:ind w:left="180" w:right="104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provides that youth may participate in both the WIOA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youth program and the adult program at the same time if they are eligible for both and it is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appropriate. If such concurrent enrollment occurs, local programs must track expenditures separately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by program.  This section eliminated the reference, included in the WIA regulations, to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concurrent enrollment in the dislocated worker program because any youth meeting eligibility for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the dislocated worker program would have already successfully attained a job and would most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likely be more appropriately served under the dislocated worker program. The section also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 xml:space="preserve">provides that youth who are eligible under both programs may enroll concurrently in WIOA title </w:t>
      </w:r>
      <w:proofErr w:type="gramStart"/>
      <w:r w:rsidRPr="00402424">
        <w:rPr>
          <w:rFonts w:ascii="Arial Narrow" w:hAnsi="Arial Narrow"/>
        </w:rPr>
        <w:t>I</w:t>
      </w:r>
      <w:proofErr w:type="gramEnd"/>
      <w:r w:rsidRPr="00402424">
        <w:rPr>
          <w:rFonts w:ascii="Arial Narrow" w:hAnsi="Arial Narrow"/>
        </w:rPr>
        <w:t xml:space="preserve"> and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II programs.</w:t>
      </w: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681.440 How does a local youth program determine if an 18 to 24 year old is enrolled in</w:t>
      </w:r>
      <w:r w:rsidRPr="00402424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the Workforce Innovation and Opportunity Act youth program or Workforce Innovation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and Opportunity Act adult</w:t>
      </w:r>
      <w:r w:rsidRPr="00402424">
        <w:rPr>
          <w:rFonts w:ascii="Arial Narrow" w:eastAsia="Times New Roman" w:hAnsi="Arial Narrow" w:cs="Times New Roman"/>
          <w:b/>
          <w:i/>
          <w:spacing w:val="-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program?</w:t>
      </w:r>
    </w:p>
    <w:p w:rsidR="00250A0B" w:rsidRPr="00402424" w:rsidRDefault="00250A0B" w:rsidP="00250A0B">
      <w:pPr>
        <w:pStyle w:val="BodyText"/>
        <w:ind w:left="180" w:right="135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35"/>
        <w:rPr>
          <w:rFonts w:ascii="Arial Narrow" w:hAnsi="Arial Narrow"/>
        </w:rPr>
      </w:pPr>
      <w:r w:rsidRPr="00402424">
        <w:rPr>
          <w:rFonts w:ascii="Arial Narrow" w:hAnsi="Arial Narrow"/>
        </w:rPr>
        <w:t>Individuals aged 18 to 24 are eligible for the WIOA adult and youth programs and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local areas must determine whether to serve such individuals in the youth program, adult program,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or both. This proposed section provides that a local youth program must determine whether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 xml:space="preserve">to enroll an 18 to 24 year old in </w:t>
      </w:r>
      <w:r w:rsidRPr="00402424">
        <w:rPr>
          <w:rFonts w:ascii="Arial Narrow" w:hAnsi="Arial Narrow" w:cs="Times New Roman"/>
        </w:rPr>
        <w:t>the youth program or adult program based on the</w:t>
      </w:r>
      <w:r w:rsidRPr="00402424">
        <w:rPr>
          <w:rFonts w:ascii="Arial Narrow" w:hAnsi="Arial Narrow" w:cs="Times New Roman"/>
          <w:spacing w:val="-7"/>
        </w:rPr>
        <w:t xml:space="preserve"> </w:t>
      </w:r>
      <w:r w:rsidRPr="00402424">
        <w:rPr>
          <w:rFonts w:ascii="Arial Narrow" w:hAnsi="Arial Narrow" w:cs="Times New Roman"/>
        </w:rPr>
        <w:t xml:space="preserve">individual’s </w:t>
      </w:r>
      <w:r w:rsidRPr="00402424">
        <w:rPr>
          <w:rFonts w:ascii="Arial Narrow" w:hAnsi="Arial Narrow"/>
        </w:rPr>
        <w:t>career readiness as determined through an objective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assessment.</w:t>
      </w: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681.450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For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how long must a local Workforce Innovation and Opportunity Act youth</w:t>
      </w:r>
      <w:r w:rsidRPr="00402424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program serve a</w:t>
      </w:r>
      <w:r w:rsidRPr="00402424">
        <w:rPr>
          <w:rFonts w:ascii="Arial Narrow" w:eastAsia="Times New Roman" w:hAnsi="Arial Narrow" w:cs="Times New Roman"/>
          <w:b/>
          <w:i/>
          <w:spacing w:val="-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participant?</w:t>
      </w:r>
    </w:p>
    <w:p w:rsidR="00250A0B" w:rsidRPr="00402424" w:rsidRDefault="00250A0B" w:rsidP="00250A0B">
      <w:pPr>
        <w:pStyle w:val="BodyText"/>
        <w:ind w:left="180" w:right="112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12"/>
        <w:rPr>
          <w:rFonts w:ascii="Arial Narrow" w:hAnsi="Arial Narrow"/>
        </w:rPr>
      </w:pPr>
      <w:r w:rsidRPr="00402424">
        <w:rPr>
          <w:rFonts w:ascii="Arial Narrow" w:hAnsi="Arial Narrow"/>
        </w:rPr>
        <w:t xml:space="preserve">The Department proposes </w:t>
      </w:r>
      <w:r w:rsidRPr="00402424">
        <w:rPr>
          <w:rFonts w:ascii="Arial Narrow" w:hAnsi="Arial Narrow" w:cs="Times New Roman"/>
        </w:rPr>
        <w:t>this new section because the Department’s monitoring of</w:t>
      </w:r>
      <w:r w:rsidRPr="00402424">
        <w:rPr>
          <w:rFonts w:ascii="Arial Narrow" w:hAnsi="Arial Narrow" w:cs="Times New Roman"/>
          <w:spacing w:val="-15"/>
        </w:rPr>
        <w:t xml:space="preserve"> </w:t>
      </w:r>
      <w:r w:rsidRPr="00402424">
        <w:rPr>
          <w:rFonts w:ascii="Arial Narrow" w:hAnsi="Arial Narrow" w:cs="Times New Roman"/>
        </w:rPr>
        <w:t xml:space="preserve">local </w:t>
      </w:r>
      <w:r w:rsidRPr="00402424">
        <w:rPr>
          <w:rFonts w:ascii="Arial Narrow" w:hAnsi="Arial Narrow"/>
        </w:rPr>
        <w:t>areas commonly found WIA youth were exited before successfully completing the program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 xml:space="preserve">due to artificial time constraints or the ending of youth service provider contracts. </w:t>
      </w:r>
      <w:r w:rsidRPr="00402424">
        <w:rPr>
          <w:rFonts w:ascii="Arial Narrow" w:hAnsi="Arial Narrow"/>
          <w:spacing w:val="-3"/>
        </w:rPr>
        <w:t xml:space="preserve">In </w:t>
      </w:r>
      <w:r w:rsidRPr="00402424">
        <w:rPr>
          <w:rFonts w:ascii="Arial Narrow" w:hAnsi="Arial Narrow"/>
        </w:rPr>
        <w:t>order to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ensure that youth are not prematurely exited from the WIOA youth program, the Department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proposes that youth programs serve participants for the amount of time necessary to ensure they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are successfully prepared to enter post-secondary education and/or unsubsidized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employment. While there is no minimum or maximum time a youth can participate in the WIOA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 xml:space="preserve">youth </w:t>
      </w:r>
      <w:r w:rsidRPr="00402424">
        <w:rPr>
          <w:rFonts w:ascii="Arial Narrow" w:hAnsi="Arial Narrow" w:cs="Times New Roman"/>
        </w:rPr>
        <w:t xml:space="preserve">program, programs must link program participation to a </w:t>
      </w:r>
      <w:r w:rsidRPr="00402424">
        <w:rPr>
          <w:rFonts w:ascii="Arial Narrow" w:hAnsi="Arial Narrow" w:cs="Times New Roman"/>
        </w:rPr>
        <w:lastRenderedPageBreak/>
        <w:t>participant’s individual service</w:t>
      </w:r>
      <w:r w:rsidRPr="00402424">
        <w:rPr>
          <w:rFonts w:ascii="Arial Narrow" w:hAnsi="Arial Narrow" w:cs="Times New Roman"/>
          <w:spacing w:val="-13"/>
        </w:rPr>
        <w:t xml:space="preserve"> </w:t>
      </w:r>
      <w:r w:rsidRPr="00402424">
        <w:rPr>
          <w:rFonts w:ascii="Arial Narrow" w:hAnsi="Arial Narrow" w:cs="Times New Roman"/>
        </w:rPr>
        <w:t xml:space="preserve">strategy </w:t>
      </w:r>
      <w:r w:rsidRPr="00402424">
        <w:rPr>
          <w:rFonts w:ascii="Arial Narrow" w:hAnsi="Arial Narrow"/>
        </w:rPr>
        <w:t>and not the timing of youth service provider contracts or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PYs.</w:t>
      </w:r>
    </w:p>
    <w:p w:rsidR="00250A0B" w:rsidRPr="001121E1" w:rsidRDefault="001121E1" w:rsidP="001121E1">
      <w:pPr>
        <w:pStyle w:val="Heading3"/>
        <w:rPr>
          <w:rFonts w:eastAsia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121E1">
        <w:rPr>
          <w:rFonts w:eastAsia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C Services and Funding</w:t>
      </w:r>
    </w:p>
    <w:p w:rsidR="001121E1" w:rsidRDefault="001121E1" w:rsidP="00250A0B">
      <w:pPr>
        <w:spacing w:before="10"/>
        <w:ind w:left="180" w:right="112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12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681.460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services must local programs offer to youth</w:t>
      </w:r>
      <w:r w:rsidRPr="00402424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participants?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lists the 14 program elements, including 5 new youth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program elements in WIOA sec. 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2) that were not included under WIA.  These new elements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are:</w:t>
      </w:r>
    </w:p>
    <w:p w:rsidR="00250A0B" w:rsidRPr="00402424" w:rsidRDefault="00250A0B" w:rsidP="00250A0B">
      <w:pPr>
        <w:pStyle w:val="ListParagraph"/>
        <w:numPr>
          <w:ilvl w:val="0"/>
          <w:numId w:val="1"/>
        </w:numPr>
        <w:tabs>
          <w:tab w:val="left" w:pos="439"/>
        </w:tabs>
        <w:spacing w:before="52"/>
        <w:ind w:left="720" w:right="180" w:firstLine="0"/>
        <w:rPr>
          <w:rFonts w:ascii="Arial Narrow" w:hAnsi="Arial Narrow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education offered concurrently with and in the same context as workforce</w:t>
      </w:r>
      <w:r w:rsidRPr="00402424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preparation activities and training</w:t>
      </w:r>
      <w:r w:rsidRPr="00402424">
        <w:rPr>
          <w:rFonts w:ascii="Arial Narrow" w:eastAsia="Times New Roman" w:hAnsi="Arial Narrow" w:cs="Times New Roman"/>
          <w:sz w:val="24"/>
          <w:szCs w:val="24"/>
        </w:rPr>
        <w:tab/>
        <w:t xml:space="preserve"> for a specific occupation or occupational cluster; </w:t>
      </w:r>
    </w:p>
    <w:p w:rsidR="00250A0B" w:rsidRPr="00402424" w:rsidRDefault="00250A0B" w:rsidP="00250A0B">
      <w:pPr>
        <w:pStyle w:val="ListParagraph"/>
        <w:numPr>
          <w:ilvl w:val="0"/>
          <w:numId w:val="1"/>
        </w:numPr>
        <w:tabs>
          <w:tab w:val="left" w:pos="439"/>
        </w:tabs>
        <w:spacing w:before="52"/>
        <w:ind w:left="720" w:right="180" w:firstLine="0"/>
        <w:rPr>
          <w:rFonts w:ascii="Arial Narrow" w:hAnsi="Arial Narrow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financial</w:t>
      </w:r>
      <w:r w:rsidRPr="00402424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 xml:space="preserve">literacy education; </w:t>
      </w:r>
    </w:p>
    <w:p w:rsidR="00250A0B" w:rsidRPr="00402424" w:rsidRDefault="00250A0B" w:rsidP="00250A0B">
      <w:pPr>
        <w:pStyle w:val="ListParagraph"/>
        <w:numPr>
          <w:ilvl w:val="0"/>
          <w:numId w:val="1"/>
        </w:numPr>
        <w:tabs>
          <w:tab w:val="left" w:pos="439"/>
        </w:tabs>
        <w:spacing w:before="52"/>
        <w:ind w:left="720" w:right="180" w:firstLine="0"/>
        <w:rPr>
          <w:rFonts w:ascii="Arial Narrow" w:hAnsi="Arial Narrow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 xml:space="preserve">entrepreneurial skills training; </w:t>
      </w:r>
    </w:p>
    <w:p w:rsidR="00250A0B" w:rsidRPr="00402424" w:rsidRDefault="00250A0B" w:rsidP="00250A0B">
      <w:pPr>
        <w:pStyle w:val="ListParagraph"/>
        <w:numPr>
          <w:ilvl w:val="0"/>
          <w:numId w:val="1"/>
        </w:numPr>
        <w:tabs>
          <w:tab w:val="left" w:pos="439"/>
        </w:tabs>
        <w:spacing w:before="52"/>
        <w:ind w:left="720" w:right="180" w:firstLine="0"/>
        <w:rPr>
          <w:rFonts w:ascii="Arial Narrow" w:hAnsi="Arial Narrow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services that provide labor market</w:t>
      </w:r>
      <w:r w:rsidRPr="00402424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 xml:space="preserve">and employment information about in-demand industry sectors or </w:t>
      </w:r>
      <w:r w:rsidRPr="00402424">
        <w:rPr>
          <w:rFonts w:ascii="Arial Narrow" w:eastAsia="Times New Roman" w:hAnsi="Arial Narrow" w:cs="Times New Roman"/>
          <w:sz w:val="24"/>
          <w:szCs w:val="24"/>
        </w:rPr>
        <w:tab/>
        <w:t>occupations available in the</w:t>
      </w:r>
      <w:r w:rsidRPr="00402424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 xml:space="preserve">local area, such as career awareness, career counseling, and career </w:t>
      </w:r>
      <w:r w:rsidR="00402424">
        <w:rPr>
          <w:rFonts w:ascii="Arial Narrow" w:eastAsia="Times New Roman" w:hAnsi="Arial Narrow" w:cs="Times New Roman"/>
          <w:sz w:val="24"/>
          <w:szCs w:val="24"/>
        </w:rPr>
        <w:tab/>
      </w:r>
      <w:r w:rsidRPr="00402424">
        <w:rPr>
          <w:rFonts w:ascii="Arial Narrow" w:eastAsia="Times New Roman" w:hAnsi="Arial Narrow" w:cs="Times New Roman"/>
          <w:sz w:val="24"/>
          <w:szCs w:val="24"/>
        </w:rPr>
        <w:t xml:space="preserve">exploration </w:t>
      </w:r>
      <w:r w:rsidR="0040242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services; and</w:t>
      </w:r>
      <w:r w:rsidRPr="00402424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</w:p>
    <w:p w:rsidR="00250A0B" w:rsidRPr="00402424" w:rsidRDefault="00250A0B" w:rsidP="00250A0B">
      <w:pPr>
        <w:pStyle w:val="ListParagraph"/>
        <w:numPr>
          <w:ilvl w:val="0"/>
          <w:numId w:val="1"/>
        </w:numPr>
        <w:tabs>
          <w:tab w:val="left" w:pos="439"/>
        </w:tabs>
        <w:spacing w:before="52"/>
        <w:ind w:left="720" w:right="180" w:firstLine="0"/>
        <w:rPr>
          <w:rFonts w:ascii="Arial Narrow" w:hAnsi="Arial Narrow"/>
          <w:sz w:val="24"/>
          <w:szCs w:val="24"/>
        </w:rPr>
      </w:pPr>
      <w:proofErr w:type="gramStart"/>
      <w:r w:rsidRPr="00402424">
        <w:rPr>
          <w:rFonts w:ascii="Arial Narrow" w:eastAsia="Times New Roman" w:hAnsi="Arial Narrow" w:cs="Times New Roman"/>
          <w:sz w:val="24"/>
          <w:szCs w:val="24"/>
        </w:rPr>
        <w:t>activities</w:t>
      </w:r>
      <w:proofErr w:type="gramEnd"/>
      <w:r w:rsidRPr="00402424">
        <w:rPr>
          <w:rFonts w:ascii="Arial Narrow" w:eastAsia="Times New Roman" w:hAnsi="Arial Narrow" w:cs="Times New Roman"/>
          <w:sz w:val="24"/>
          <w:szCs w:val="24"/>
        </w:rPr>
        <w:t xml:space="preserve"> that help youth prepare for and transition to post-secondary education and training.</w:t>
      </w:r>
      <w:r w:rsidRPr="00402424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</w:p>
    <w:p w:rsidR="00250A0B" w:rsidRPr="00402424" w:rsidRDefault="00250A0B" w:rsidP="00250A0B">
      <w:pPr>
        <w:pStyle w:val="ListParagraph"/>
        <w:tabs>
          <w:tab w:val="left" w:pos="439"/>
        </w:tabs>
        <w:spacing w:before="52"/>
        <w:ind w:left="720" w:right="180"/>
        <w:rPr>
          <w:rFonts w:ascii="Arial Narrow" w:eastAsia="Times New Roman" w:hAnsi="Arial Narrow" w:cs="Times New Roman"/>
          <w:spacing w:val="47"/>
          <w:sz w:val="24"/>
          <w:szCs w:val="24"/>
        </w:rPr>
      </w:pPr>
    </w:p>
    <w:p w:rsidR="00250A0B" w:rsidRPr="00402424" w:rsidRDefault="00250A0B" w:rsidP="00250A0B">
      <w:pPr>
        <w:pStyle w:val="ListParagraph"/>
        <w:tabs>
          <w:tab w:val="left" w:pos="439"/>
        </w:tabs>
        <w:spacing w:before="52"/>
        <w:ind w:left="180" w:right="180"/>
        <w:rPr>
          <w:rFonts w:ascii="Arial Narrow" w:hAnsi="Arial Narrow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In addition, WIOA has revised some of the WIA program elements. For example, the element</w:t>
      </w:r>
      <w:r w:rsidRPr="00402424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on tutoring, study skills training, instruction leading to the completion of secondary</w:t>
      </w:r>
      <w:r w:rsidRPr="00402424">
        <w:rPr>
          <w:rFonts w:ascii="Arial Narrow" w:eastAsia="Times New Roman" w:hAnsi="Arial Narrow" w:cs="Times New Roman"/>
          <w:spacing w:val="-1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school, including dropout prevention strategies, has been revised to provide that the dropout</w:t>
      </w:r>
      <w:r w:rsidRPr="00402424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prevention (and recovery) strategies must be evidence-based and to make clear that the completion</w:t>
      </w:r>
      <w:r w:rsidRPr="00402424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of secondary</w:t>
      </w:r>
      <w:r w:rsidRPr="00402424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school can be</w:t>
      </w:r>
      <w:r w:rsidRPr="0040242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accomplished by</w:t>
      </w:r>
      <w:r w:rsidRPr="00402424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attainment of a</w:t>
      </w:r>
      <w:r w:rsidRPr="0040242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secondary</w:t>
      </w:r>
      <w:r w:rsidRPr="00402424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school diploma</w:t>
      </w:r>
      <w:r w:rsidRPr="0040242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or its</w:t>
      </w:r>
      <w:r w:rsidRPr="00402424">
        <w:rPr>
          <w:rFonts w:ascii="Arial Narrow" w:eastAsia="Times New Roman" w:hAnsi="Arial Narrow" w:cs="Times New Roman"/>
          <w:spacing w:val="-5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recognized equivalent, including a certificate of attendance or similar document for</w:t>
      </w:r>
      <w:r w:rsidRPr="00402424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individuals with disabilities. This change is consistent with WIOA’s emphasis on evidence-based</w:t>
      </w:r>
      <w:r w:rsidRPr="00402424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programs. WIOA also combines the two WIA elements of summer youth employment programs and</w:t>
      </w:r>
      <w:r w:rsidRPr="00402424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work experiences so that summer youth employment programs become one item in a list of</w:t>
      </w:r>
      <w:r w:rsidRPr="00402424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work experiences and adds pre-apprenticeship programs to the list of work experiences.</w:t>
      </w:r>
      <w:r w:rsidRPr="00402424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Finally, WIOA expands the description of the occupational skill training element to provide for</w:t>
      </w:r>
      <w:r w:rsidRPr="00402424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priority consideration for training programs that lead to recognized post-secondary credentials that</w:t>
      </w:r>
      <w:r w:rsidRPr="00402424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 xml:space="preserve">are </w:t>
      </w:r>
      <w:r w:rsidRPr="00402424">
        <w:rPr>
          <w:rFonts w:ascii="Arial Narrow" w:hAnsi="Arial Narrow"/>
          <w:sz w:val="24"/>
          <w:szCs w:val="24"/>
        </w:rPr>
        <w:t>aligned with in-</w:t>
      </w:r>
      <w:r w:rsidRPr="00402424">
        <w:rPr>
          <w:rFonts w:ascii="Arial Narrow" w:hAnsi="Arial Narrow" w:cs="Times New Roman"/>
          <w:sz w:val="24"/>
          <w:szCs w:val="24"/>
        </w:rPr>
        <w:t>demand industry sectors or occupations if the programs meet WIOA’s</w:t>
      </w:r>
      <w:r w:rsidRPr="00402424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 w:cs="Times New Roman"/>
          <w:sz w:val="24"/>
          <w:szCs w:val="24"/>
        </w:rPr>
        <w:t xml:space="preserve">quality </w:t>
      </w:r>
      <w:r w:rsidRPr="00402424">
        <w:rPr>
          <w:rFonts w:ascii="Arial Narrow" w:hAnsi="Arial Narrow"/>
          <w:sz w:val="24"/>
          <w:szCs w:val="24"/>
        </w:rPr>
        <w:t>criteria. This change is consi</w:t>
      </w:r>
      <w:r w:rsidRPr="00402424">
        <w:rPr>
          <w:rFonts w:ascii="Arial Narrow" w:hAnsi="Arial Narrow" w:cs="Times New Roman"/>
          <w:sz w:val="24"/>
          <w:szCs w:val="24"/>
        </w:rPr>
        <w:t>stent with WIOA’s increased emphasis on credential</w:t>
      </w:r>
      <w:r w:rsidRPr="00402424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 w:cs="Times New Roman"/>
          <w:sz w:val="24"/>
          <w:szCs w:val="24"/>
        </w:rPr>
        <w:t xml:space="preserve">attainment. </w:t>
      </w:r>
      <w:r w:rsidRPr="00402424">
        <w:rPr>
          <w:rFonts w:ascii="Arial Narrow" w:hAnsi="Arial Narrow"/>
          <w:sz w:val="24"/>
          <w:szCs w:val="24"/>
        </w:rPr>
        <w:t>The section clarifies that while local WIOA youth programs must make all 14 program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elements available to WIOA youth participants, local programs have the discretion to determine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which element</w:t>
      </w:r>
      <w:r w:rsidRPr="00402424">
        <w:rPr>
          <w:rFonts w:ascii="Arial Narrow" w:hAnsi="Arial Narrow" w:cs="Times New Roman"/>
          <w:sz w:val="24"/>
          <w:szCs w:val="24"/>
        </w:rPr>
        <w:t>s to provide to a participant based on the participant’s assessment and individual</w:t>
      </w:r>
      <w:r w:rsidRPr="00402424">
        <w:rPr>
          <w:rFonts w:ascii="Arial Narrow" w:hAnsi="Arial Narrow" w:cs="Times New Roman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 w:cs="Times New Roman"/>
          <w:sz w:val="24"/>
          <w:szCs w:val="24"/>
        </w:rPr>
        <w:t xml:space="preserve">service </w:t>
      </w:r>
      <w:r w:rsidRPr="00402424">
        <w:rPr>
          <w:rFonts w:ascii="Arial Narrow" w:hAnsi="Arial Narrow"/>
          <w:sz w:val="24"/>
          <w:szCs w:val="24"/>
        </w:rPr>
        <w:t>strategy.</w:t>
      </w: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681.470 Does the Department require local programs to use Workforce Innovation</w:t>
      </w:r>
      <w:r w:rsidRPr="00402424">
        <w:rPr>
          <w:rFonts w:ascii="Arial Narrow" w:eastAsia="Times New Roman" w:hAnsi="Arial Narrow" w:cs="Times New Roman"/>
          <w:b/>
          <w:i/>
          <w:spacing w:val="-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and Opportunity Act funds for each of the 14 program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elements?</w:t>
      </w:r>
    </w:p>
    <w:p w:rsidR="00250A0B" w:rsidRPr="00402424" w:rsidRDefault="00250A0B" w:rsidP="00250A0B">
      <w:pPr>
        <w:pStyle w:val="BodyText"/>
        <w:ind w:left="180" w:right="109"/>
        <w:rPr>
          <w:rFonts w:ascii="Arial Narrow" w:hAnsi="Arial Narrow" w:cs="Times New Roman"/>
          <w:b/>
        </w:rPr>
      </w:pPr>
    </w:p>
    <w:p w:rsidR="00250A0B" w:rsidRPr="00402424" w:rsidRDefault="00250A0B" w:rsidP="00250A0B">
      <w:pPr>
        <w:pStyle w:val="BodyText"/>
        <w:ind w:left="180" w:right="109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clarifies that local WIOA youth programs must make all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14 program elements available to youth participants, but not all services must be funded with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WIOA youth funds. Local programs may leverage partner resources to provide program elements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that are available in the local area. If a local program does not fund an activity with WIOA title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I youth funds, the local area must have an agreement in place with the partner to offer the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program element and ensure that the activity is closely connected and coordinated with the WIOA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youth program if enrolled youth participate in the program element. By closely connected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and coordinated, the Department means that case managers must contact and monitor the provider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of the non-WIOA-funded activity to ensure the activity is of high quality and beneficial to the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youth participant.</w:t>
      </w:r>
    </w:p>
    <w:p w:rsidR="00250A0B" w:rsidRPr="00402424" w:rsidRDefault="00250A0B" w:rsidP="00250A0B">
      <w:pPr>
        <w:pStyle w:val="BodyText"/>
        <w:ind w:left="180" w:right="109" w:firstLine="719"/>
        <w:rPr>
          <w:rFonts w:ascii="Arial Narrow" w:hAnsi="Arial Narrow"/>
        </w:rPr>
      </w:pP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681.480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a pre-apprenticeship</w:t>
      </w:r>
      <w:r w:rsidRPr="00402424">
        <w:rPr>
          <w:rFonts w:ascii="Arial Narrow" w:eastAsia="Times New Roman" w:hAnsi="Arial Narrow" w:cs="Times New Roman"/>
          <w:b/>
          <w:i/>
          <w:spacing w:val="-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program?</w:t>
      </w:r>
    </w:p>
    <w:p w:rsidR="00250A0B" w:rsidRPr="00402424" w:rsidRDefault="00250A0B" w:rsidP="00250A0B">
      <w:pPr>
        <w:spacing w:before="1"/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defines a pre-apprenticeship program, which is one of the types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of work experiences listed under WIOA sec. 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2)(C). The reference to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 xml:space="preserve">pre-apprenticeship programs is new in WIOA. The definition is based on TEN </w:t>
      </w:r>
      <w:r w:rsidRPr="00402424">
        <w:rPr>
          <w:rFonts w:ascii="Arial Narrow" w:hAnsi="Arial Narrow"/>
        </w:rPr>
        <w:lastRenderedPageBreak/>
        <w:t>No. 13-12 that defined a quality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pre- apprenticeship program.  Local youth programs must coordinate pre-apprenticeship programs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the maximum extent feasible with registered apprenticeship programs, which are defined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in WIOA sec. 171(b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10), and require at least one documented partnership with a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registered apprenticeship program. Quality pre-apprenticeship programs play a valuable role in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preparing entrants for registered apprenticeship and contribute to the development of a diverse and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skilled workforce. Pre-apprenticeship programs can be adapted to meet the needs of participants,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the various employers and sponsors they serve, and the specific employment opportunities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available in a local labor market.  Pre-apprenticeship training programs have successfully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demonstrated that obstacles such as low math skills, poor work habits, lack of access to transportation, and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lack of knowledge of sector opportunities can be overcome when coordinated training and support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is provided to</w:t>
      </w:r>
      <w:r w:rsidRPr="00402424">
        <w:rPr>
          <w:rFonts w:ascii="Arial Narrow" w:hAnsi="Arial Narrow"/>
          <w:spacing w:val="-2"/>
        </w:rPr>
        <w:t xml:space="preserve"> </w:t>
      </w:r>
      <w:r w:rsidRPr="00402424">
        <w:rPr>
          <w:rFonts w:ascii="Arial Narrow" w:hAnsi="Arial Narrow"/>
        </w:rPr>
        <w:t>workers.</w:t>
      </w:r>
    </w:p>
    <w:p w:rsidR="00250A0B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</w:p>
    <w:p w:rsidR="001121E1" w:rsidRDefault="00F0213B" w:rsidP="001121E1">
      <w:pPr>
        <w:pStyle w:val="Heading3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C Definitions.</w:t>
      </w:r>
    </w:p>
    <w:p w:rsidR="00F0213B" w:rsidRPr="00F0213B" w:rsidRDefault="00F0213B" w:rsidP="00F0213B"/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681.490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adult</w:t>
      </w:r>
      <w:r w:rsidRPr="00402424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mentoring?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273"/>
        <w:rPr>
          <w:rFonts w:ascii="Arial Narrow" w:hAnsi="Arial Narrow"/>
        </w:rPr>
      </w:pPr>
      <w:r w:rsidRPr="00402424">
        <w:rPr>
          <w:rFonts w:ascii="Arial Narrow" w:hAnsi="Arial Narrow"/>
        </w:rPr>
        <w:t xml:space="preserve">This proposed section describes the adult mentoring program element. </w:t>
      </w:r>
      <w:r w:rsidRPr="00402424">
        <w:rPr>
          <w:rFonts w:ascii="Arial Narrow" w:hAnsi="Arial Narrow"/>
          <w:spacing w:val="-3"/>
        </w:rPr>
        <w:t xml:space="preserve">It </w:t>
      </w:r>
      <w:r w:rsidRPr="00402424">
        <w:rPr>
          <w:rFonts w:ascii="Arial Narrow" w:hAnsi="Arial Narrow"/>
        </w:rPr>
        <w:t>provides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 xml:space="preserve">that mentoring must last at least 12 months and defines the mentoring relationship. </w:t>
      </w:r>
      <w:r w:rsidRPr="00402424">
        <w:rPr>
          <w:rFonts w:ascii="Arial Narrow" w:hAnsi="Arial Narrow"/>
          <w:spacing w:val="-3"/>
        </w:rPr>
        <w:t xml:space="preserve">It </w:t>
      </w:r>
      <w:r w:rsidRPr="00402424">
        <w:rPr>
          <w:rFonts w:ascii="Arial Narrow" w:hAnsi="Arial Narrow"/>
        </w:rPr>
        <w:t>clarifies</w:t>
      </w:r>
      <w:r w:rsidRPr="00402424">
        <w:rPr>
          <w:rFonts w:ascii="Arial Narrow" w:hAnsi="Arial Narrow"/>
          <w:spacing w:val="-2"/>
        </w:rPr>
        <w:t xml:space="preserve"> </w:t>
      </w:r>
      <w:r w:rsidRPr="00402424">
        <w:rPr>
          <w:rFonts w:ascii="Arial Narrow" w:hAnsi="Arial Narrow"/>
        </w:rPr>
        <w:t xml:space="preserve">that </w:t>
      </w:r>
      <w:r w:rsidRPr="00402424">
        <w:rPr>
          <w:rFonts w:ascii="Arial Narrow" w:hAnsi="Arial Narrow" w:cs="Times New Roman"/>
        </w:rPr>
        <w:t>mentoring must be provided by an adult other than the WIOA youth participant’s assigned</w:t>
      </w:r>
      <w:r w:rsidRPr="00402424">
        <w:rPr>
          <w:rFonts w:ascii="Arial Narrow" w:hAnsi="Arial Narrow" w:cs="Times New Roman"/>
          <w:spacing w:val="-14"/>
        </w:rPr>
        <w:t xml:space="preserve"> </w:t>
      </w:r>
      <w:r w:rsidRPr="00402424">
        <w:rPr>
          <w:rFonts w:ascii="Arial Narrow" w:hAnsi="Arial Narrow" w:cs="Times New Roman"/>
        </w:rPr>
        <w:t xml:space="preserve">case </w:t>
      </w:r>
      <w:r w:rsidRPr="00402424">
        <w:rPr>
          <w:rFonts w:ascii="Arial Narrow" w:hAnsi="Arial Narrow"/>
        </w:rPr>
        <w:t>manager since mentoring is above and beyond typical case management services.</w:t>
      </w:r>
      <w:r w:rsidRPr="00402424">
        <w:rPr>
          <w:rFonts w:ascii="Arial Narrow" w:hAnsi="Arial Narrow"/>
          <w:spacing w:val="49"/>
        </w:rPr>
        <w:t xml:space="preserve"> </w:t>
      </w:r>
      <w:r w:rsidRPr="00402424">
        <w:rPr>
          <w:rFonts w:ascii="Arial Narrow" w:hAnsi="Arial Narrow"/>
        </w:rPr>
        <w:t>Mentoring may take many forms, but at a minimum must include a youth participant matched with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 xml:space="preserve">an </w:t>
      </w:r>
      <w:r w:rsidRPr="00402424">
        <w:rPr>
          <w:rFonts w:ascii="Arial Narrow" w:hAnsi="Arial Narrow" w:cs="Times New Roman"/>
        </w:rPr>
        <w:t>individual adult mentor other than the participant’s case manager. Mentoring services</w:t>
      </w:r>
      <w:r w:rsidRPr="00402424">
        <w:rPr>
          <w:rFonts w:ascii="Arial Narrow" w:hAnsi="Arial Narrow" w:cs="Times New Roman"/>
          <w:spacing w:val="-10"/>
        </w:rPr>
        <w:t xml:space="preserve"> </w:t>
      </w:r>
      <w:r w:rsidRPr="00402424">
        <w:rPr>
          <w:rFonts w:ascii="Arial Narrow" w:hAnsi="Arial Narrow" w:cs="Times New Roman"/>
        </w:rPr>
        <w:t xml:space="preserve">may </w:t>
      </w:r>
      <w:r w:rsidRPr="00402424">
        <w:rPr>
          <w:rFonts w:ascii="Arial Narrow" w:hAnsi="Arial Narrow"/>
        </w:rPr>
        <w:t>include group mentoring, mentoring via electronic means, and other forms as long as it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also includes individual mentoring from an assigned mentor. Local programs should use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evidence- based models of mentoring to design their programs. The Department recommends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that programs provide rigorous screening, training, and match support for mentors, and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frequent contact with youth and parents as the match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progresses.</w:t>
      </w:r>
    </w:p>
    <w:p w:rsidR="00250A0B" w:rsidRPr="00402424" w:rsidRDefault="00250A0B" w:rsidP="00250A0B">
      <w:pPr>
        <w:pStyle w:val="BodyText"/>
        <w:spacing w:before="0"/>
        <w:ind w:left="180" w:right="273"/>
        <w:rPr>
          <w:rFonts w:ascii="Arial Narrow" w:hAnsi="Arial Narrow"/>
          <w:b/>
        </w:rPr>
      </w:pPr>
    </w:p>
    <w:p w:rsidR="00250A0B" w:rsidRPr="00402424" w:rsidRDefault="00250A0B" w:rsidP="00250A0B">
      <w:pPr>
        <w:spacing w:before="52"/>
        <w:ind w:left="180" w:right="9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681.500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financial literacy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education?</w:t>
      </w:r>
    </w:p>
    <w:p w:rsidR="00250A0B" w:rsidRPr="00402424" w:rsidRDefault="00250A0B" w:rsidP="00250A0B">
      <w:pPr>
        <w:pStyle w:val="BodyText"/>
        <w:spacing w:before="0"/>
        <w:ind w:left="180" w:right="98"/>
        <w:rPr>
          <w:rFonts w:ascii="Arial Narrow" w:hAnsi="Arial Narrow" w:cs="Times New Roman"/>
          <w:i/>
        </w:rPr>
      </w:pPr>
    </w:p>
    <w:p w:rsidR="00250A0B" w:rsidRPr="00402424" w:rsidRDefault="00250A0B" w:rsidP="00250A0B">
      <w:pPr>
        <w:pStyle w:val="BodyText"/>
        <w:spacing w:before="0"/>
        <w:ind w:left="180" w:right="98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the financial literacy program element, new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under WIOA. Financial literacy is described in the allowable statewide youth activities in WIOA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sec. 129(b)(2)(D) and the proposed section reiterates what was stated in the allowable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statewide activities section of supporting financial literacy. The Department has added an element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on informing participants about identity theft to the list in WIOA sec. 129(b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2)(D).</w:t>
      </w:r>
      <w:r w:rsidRPr="00402424">
        <w:rPr>
          <w:rFonts w:ascii="Arial Narrow" w:hAnsi="Arial Narrow"/>
          <w:spacing w:val="49"/>
        </w:rPr>
        <w:t xml:space="preserve"> </w:t>
      </w:r>
      <w:r w:rsidRPr="00402424">
        <w:rPr>
          <w:rFonts w:ascii="Arial Narrow" w:hAnsi="Arial Narrow"/>
        </w:rPr>
        <w:t>The Department recognizes the importance of equipping workers with the knowledge and skills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they need to achieve long-term financial stability and solicits comments on how best to achieve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this goal.</w:t>
      </w:r>
    </w:p>
    <w:p w:rsidR="00250A0B" w:rsidRPr="00402424" w:rsidRDefault="00250A0B" w:rsidP="00250A0B">
      <w:pPr>
        <w:pStyle w:val="BodyText"/>
        <w:spacing w:before="0"/>
        <w:ind w:left="180" w:right="98"/>
        <w:rPr>
          <w:rFonts w:ascii="Arial Narrow" w:hAnsi="Arial Narrow"/>
        </w:rPr>
      </w:pPr>
    </w:p>
    <w:p w:rsidR="00250A0B" w:rsidRPr="00402424" w:rsidRDefault="00250A0B" w:rsidP="00250A0B">
      <w:pPr>
        <w:spacing w:before="10"/>
        <w:ind w:left="180" w:right="9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681.510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comprehensive guidance and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counseling?</w:t>
      </w:r>
    </w:p>
    <w:p w:rsidR="00250A0B" w:rsidRPr="00402424" w:rsidRDefault="00250A0B" w:rsidP="00250A0B">
      <w:pPr>
        <w:pStyle w:val="BodyText"/>
        <w:spacing w:before="0"/>
        <w:ind w:left="180" w:right="98"/>
        <w:rPr>
          <w:rFonts w:ascii="Arial Narrow" w:hAnsi="Arial Narrow" w:cs="Times New Roman"/>
          <w:i/>
        </w:rPr>
      </w:pPr>
    </w:p>
    <w:p w:rsidR="00250A0B" w:rsidRPr="00402424" w:rsidRDefault="00250A0B" w:rsidP="00250A0B">
      <w:pPr>
        <w:pStyle w:val="BodyText"/>
        <w:spacing w:before="0"/>
        <w:ind w:left="180" w:right="98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the types of guidance and counseling services that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fall under the program element comprehensive guidance and counseling, which includes referral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services provided by partner programs, as appropriate. When referring participants to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necessary counseling that cannot be provided by the local youth program or its service providers, the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local youth program must coordinate with the organization it refers to in order to ensure continuity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of service.</w:t>
      </w:r>
    </w:p>
    <w:p w:rsidR="00250A0B" w:rsidRPr="00402424" w:rsidRDefault="00250A0B" w:rsidP="00250A0B">
      <w:pPr>
        <w:spacing w:before="10"/>
        <w:ind w:left="180" w:right="98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9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681.520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are leadership development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opportunities?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98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includes all of the examples of leadership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development opportunities included in WIA regulations and adds two new examples of appropriate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leadership development opportunities that a local area may consider when providing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leadership development opportunities. One new example is civic engagement activities; the other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is activities which put the youth in a leadership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role.</w:t>
      </w:r>
    </w:p>
    <w:p w:rsidR="00250A0B" w:rsidRPr="00402424" w:rsidRDefault="00250A0B" w:rsidP="00250A0B">
      <w:pPr>
        <w:spacing w:before="52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52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lastRenderedPageBreak/>
        <w:t xml:space="preserve">§ 681.530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are positive social and civic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behaviors?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While WIA included positive social behaviors as part of the description of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 xml:space="preserve">leadership </w:t>
      </w:r>
      <w:r w:rsidRPr="00402424">
        <w:rPr>
          <w:rFonts w:ascii="Arial Narrow" w:hAnsi="Arial Narrow" w:cs="Times New Roman"/>
        </w:rPr>
        <w:t>development opportunities, WIOA adds “civic behaviors” to the description of the</w:t>
      </w:r>
      <w:r w:rsidRPr="00402424">
        <w:rPr>
          <w:rFonts w:ascii="Arial Narrow" w:hAnsi="Arial Narrow" w:cs="Times New Roman"/>
          <w:spacing w:val="-12"/>
        </w:rPr>
        <w:t xml:space="preserve"> </w:t>
      </w:r>
      <w:r w:rsidRPr="00402424">
        <w:rPr>
          <w:rFonts w:ascii="Arial Narrow" w:hAnsi="Arial Narrow" w:cs="Times New Roman"/>
        </w:rPr>
        <w:t xml:space="preserve">leadership </w:t>
      </w:r>
      <w:r w:rsidRPr="00402424">
        <w:rPr>
          <w:rFonts w:ascii="Arial Narrow" w:hAnsi="Arial Narrow"/>
        </w:rPr>
        <w:t>development program element. This proposed section expands the examples of positive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social behaviors to include keeping informed of community affairs and current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events.</w:t>
      </w: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681.540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occupational skills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training?</w:t>
      </w:r>
    </w:p>
    <w:p w:rsidR="00250A0B" w:rsidRPr="00402424" w:rsidRDefault="00250A0B" w:rsidP="00250A0B">
      <w:pPr>
        <w:pStyle w:val="BodyText"/>
        <w:spacing w:before="0"/>
        <w:ind w:left="180" w:right="99"/>
        <w:rPr>
          <w:rFonts w:ascii="Arial Narrow" w:hAnsi="Arial Narrow" w:cs="Times New Roman"/>
          <w:i/>
        </w:rPr>
      </w:pPr>
    </w:p>
    <w:p w:rsidR="00250A0B" w:rsidRPr="00402424" w:rsidRDefault="00250A0B" w:rsidP="00250A0B">
      <w:pPr>
        <w:pStyle w:val="BodyText"/>
        <w:spacing w:before="0"/>
        <w:ind w:left="180" w:right="99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provides a definition for the occupational skills training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program element.  It was not previously defined under WIA.  WIOA sec. 129(c)(2)(D) further</w:t>
      </w:r>
      <w:r w:rsidRPr="00402424">
        <w:rPr>
          <w:rFonts w:ascii="Arial Narrow" w:hAnsi="Arial Narrow"/>
          <w:spacing w:val="10"/>
        </w:rPr>
        <w:t xml:space="preserve"> </w:t>
      </w:r>
      <w:r w:rsidRPr="00402424">
        <w:rPr>
          <w:rFonts w:ascii="Arial Narrow" w:hAnsi="Arial Narrow"/>
        </w:rPr>
        <w:t>sharpens the focus on occupational skills training by requiring local areas to give priority consideration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>for training programs that lead to recognized post-secondary credentials that align with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in-demand industries or occupations in the local area. The Department interprets this requirement to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mean that when seeking occupational skills training for a participant, local areas must first</w:t>
      </w:r>
      <w:r w:rsidRPr="00402424">
        <w:rPr>
          <w:rFonts w:ascii="Arial Narrow" w:hAnsi="Arial Narrow"/>
          <w:spacing w:val="29"/>
        </w:rPr>
        <w:t xml:space="preserve"> </w:t>
      </w:r>
      <w:r w:rsidRPr="00402424">
        <w:rPr>
          <w:rFonts w:ascii="Arial Narrow" w:hAnsi="Arial Narrow"/>
        </w:rPr>
        <w:t>seek training programs that lead to recognized post-secondary credentials in in-demand industries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or occupations and only if none are available should they refer a participant to a training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program that does not lead to a recognized post-secondary credential. The Department has further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defined this priority by requiring that such training be outcome oriented and focused on an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 xml:space="preserve">occupational </w:t>
      </w:r>
      <w:r w:rsidRPr="00402424">
        <w:rPr>
          <w:rFonts w:ascii="Arial Narrow" w:hAnsi="Arial Narrow" w:cs="Times New Roman"/>
        </w:rPr>
        <w:t xml:space="preserve">goal in a participant’s </w:t>
      </w:r>
      <w:r w:rsidRPr="00402424">
        <w:rPr>
          <w:rFonts w:ascii="Arial Narrow" w:hAnsi="Arial Narrow"/>
        </w:rPr>
        <w:t>individual service strategy and that it be of sufficient duration to impart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the skills needed to meet that occupational goal. In all cases, local areas must ensure that the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training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program meets the quality standards in WIOA sec.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123.</w:t>
      </w:r>
    </w:p>
    <w:p w:rsidR="00250A0B" w:rsidRDefault="00250A0B" w:rsidP="00250A0B">
      <w:pPr>
        <w:spacing w:before="11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1121E1" w:rsidRPr="00F0213B" w:rsidRDefault="001121E1" w:rsidP="00F0213B">
      <w:pPr>
        <w:pStyle w:val="Heading3"/>
        <w:rPr>
          <w:rFonts w:ascii="Arial Narrow" w:eastAsia="Times New Roman" w:hAnsi="Arial Narrow" w:cs="Times New Roman"/>
          <w:b/>
          <w:i/>
          <w:color w:val="auto"/>
        </w:rPr>
      </w:pPr>
      <w:r w:rsidRPr="00F0213B"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C Definitions Continued</w:t>
      </w:r>
      <w:r w:rsidRPr="00F0213B">
        <w:rPr>
          <w:rFonts w:ascii="Arial Narrow" w:eastAsia="Times New Roman" w:hAnsi="Arial Narrow" w:cs="Times New Roman"/>
          <w:b/>
          <w:i/>
          <w:color w:val="auto"/>
        </w:rPr>
        <w:t xml:space="preserve"> </w:t>
      </w:r>
    </w:p>
    <w:p w:rsidR="00F0213B" w:rsidRDefault="00F0213B" w:rsidP="00250A0B">
      <w:pPr>
        <w:spacing w:before="11"/>
        <w:ind w:left="180" w:right="100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250A0B" w:rsidRPr="00402424" w:rsidRDefault="00250A0B" w:rsidP="00250A0B">
      <w:pPr>
        <w:spacing w:before="11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681.550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Are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Individual Training Accounts permitted for youth</w:t>
      </w:r>
      <w:r w:rsidRPr="00402424">
        <w:rPr>
          <w:rFonts w:ascii="Arial Narrow" w:eastAsia="Times New Roman" w:hAnsi="Arial Narrow" w:cs="Times New Roman"/>
          <w:b/>
          <w:i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participants?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Prior WIA regulations provide that ITAs are not an authorized use of youth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funds. However, more than 30 States received waivers under WIA to use ITAs for older and OSY to: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1) expand training options; 2) increase program flexibility; 3) enhance customer choice; and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4) reduce tracking, reporting and paperwork that comes with dual enrollment. ITAs have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therefore become a critical component in WIA to provide training services to older and OSY. WIOA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is silent on the use of ITAs for youth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participants.</w:t>
      </w:r>
    </w:p>
    <w:p w:rsidR="00250A0B" w:rsidRPr="00402424" w:rsidRDefault="00250A0B" w:rsidP="00250A0B">
      <w:pPr>
        <w:pStyle w:val="BodyText"/>
        <w:ind w:left="180" w:right="11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1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allows ITAs for older OSY aged 18 to 24. This change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will enhance individual participant choice in their education and training plans and provide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flexibility to service providers. ITAs also reduce the burden for local areas by eliminating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 xml:space="preserve">duplicative paperwork needed for enrolling older youth in both youth and adult formula programs. </w:t>
      </w:r>
      <w:r w:rsidRPr="00402424">
        <w:rPr>
          <w:rFonts w:ascii="Arial Narrow" w:hAnsi="Arial Narrow"/>
          <w:spacing w:val="18"/>
        </w:rPr>
        <w:t xml:space="preserve"> </w:t>
      </w:r>
      <w:r w:rsidRPr="00402424">
        <w:rPr>
          <w:rFonts w:ascii="Arial Narrow" w:hAnsi="Arial Narrow"/>
        </w:rPr>
        <w:t xml:space="preserve">ITAs </w:t>
      </w:r>
      <w:r w:rsidRPr="00402424">
        <w:rPr>
          <w:rFonts w:ascii="Arial Narrow" w:hAnsi="Arial Narrow" w:cs="Times New Roman"/>
        </w:rPr>
        <w:t>will benefit disconnected youth and reinforce WIOA’s emphasis on increasing access to</w:t>
      </w:r>
      <w:r w:rsidRPr="00402424">
        <w:rPr>
          <w:rFonts w:ascii="Arial Narrow" w:hAnsi="Arial Narrow" w:cs="Times New Roman"/>
          <w:spacing w:val="-10"/>
        </w:rPr>
        <w:t xml:space="preserve"> </w:t>
      </w:r>
      <w:r w:rsidRPr="00402424">
        <w:rPr>
          <w:rFonts w:ascii="Arial Narrow" w:hAnsi="Arial Narrow" w:cs="Times New Roman"/>
        </w:rPr>
        <w:t xml:space="preserve">and </w:t>
      </w:r>
      <w:r w:rsidRPr="00402424">
        <w:rPr>
          <w:rFonts w:ascii="Arial Narrow" w:hAnsi="Arial Narrow"/>
        </w:rPr>
        <w:t>opportunities for workforce investment services for this population. To the extent possible,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local programs must ensure that youth participants are involved in the selection of their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educational and training activities. The Department welcomes comments on the proposed allowance of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ITAs for older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OSY.</w:t>
      </w: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681.560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entrepreneurial skills training and how is it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taught?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33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defines entrepreneurial skills training, a new program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element under WIOA. While entrepreneurial skills training was previously listed as an example of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a work experience in WIA, under WIOA it is a separate program element. The Department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has also provided a list of possible methods of teaching youth entrepreneurial skills training.</w:t>
      </w:r>
      <w:r w:rsidRPr="00402424">
        <w:rPr>
          <w:rFonts w:ascii="Arial Narrow" w:hAnsi="Arial Narrow"/>
          <w:spacing w:val="52"/>
        </w:rPr>
        <w:t xml:space="preserve"> </w:t>
      </w:r>
      <w:r w:rsidRPr="00402424">
        <w:rPr>
          <w:rFonts w:ascii="Arial Narrow" w:hAnsi="Arial Narrow"/>
        </w:rPr>
        <w:t>The Department is specifically seeking comments from stakeholders around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developmentally appropriate types and methods of teaching entrepreneurial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skills.</w:t>
      </w:r>
    </w:p>
    <w:p w:rsidR="00250A0B" w:rsidRPr="00402424" w:rsidRDefault="00250A0B" w:rsidP="00250A0B">
      <w:pPr>
        <w:pStyle w:val="BodyText"/>
        <w:spacing w:before="0"/>
        <w:ind w:left="180" w:right="330"/>
        <w:rPr>
          <w:rFonts w:ascii="Arial Narrow" w:hAnsi="Arial Narrow"/>
        </w:rPr>
      </w:pPr>
    </w:p>
    <w:p w:rsidR="00250A0B" w:rsidRPr="00402424" w:rsidRDefault="00250A0B" w:rsidP="00250A0B">
      <w:pPr>
        <w:spacing w:before="11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681.570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are supportive services for</w:t>
      </w:r>
      <w:r w:rsidRPr="00402424">
        <w:rPr>
          <w:rFonts w:ascii="Arial Narrow" w:eastAsia="Times New Roman" w:hAnsi="Arial Narrow" w:cs="Times New Roman"/>
          <w:b/>
          <w:i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youth?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382"/>
        <w:jc w:val="both"/>
        <w:rPr>
          <w:rFonts w:ascii="Arial Narrow" w:hAnsi="Arial Narrow"/>
        </w:rPr>
      </w:pPr>
      <w:r w:rsidRPr="00402424">
        <w:rPr>
          <w:rFonts w:ascii="Arial Narrow" w:hAnsi="Arial Narrow"/>
        </w:rPr>
        <w:lastRenderedPageBreak/>
        <w:t>This proposed section lists examples of supportive services for youth and includes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two additional examples which were not listed in WIA youth regulations. Needs-related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payments were listed as an example of an adult supportive service under WIA and also can be critical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to youth living on their own who participate in a youth program. WIOA lists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needs-related payments as a supportive service at sec. 3(59). In addition, the Department lists assistance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with educational testing and accommodations as examples because they are prime example of</w:t>
      </w:r>
      <w:r w:rsidRPr="00402424">
        <w:rPr>
          <w:rFonts w:ascii="Arial Narrow" w:hAnsi="Arial Narrow"/>
          <w:spacing w:val="-21"/>
        </w:rPr>
        <w:t xml:space="preserve"> </w:t>
      </w:r>
      <w:r w:rsidRPr="00402424">
        <w:rPr>
          <w:rFonts w:ascii="Arial Narrow" w:hAnsi="Arial Narrow"/>
        </w:rPr>
        <w:t>services that can be necessary to enable an individual to participate in activities authorized by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WIOA.</w:t>
      </w:r>
    </w:p>
    <w:p w:rsidR="00250A0B" w:rsidRPr="00402424" w:rsidRDefault="00250A0B" w:rsidP="00250A0B">
      <w:pPr>
        <w:pStyle w:val="BodyText"/>
        <w:spacing w:before="0"/>
        <w:ind w:left="180" w:right="382"/>
        <w:jc w:val="both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For example, assistance with educational testing can provide OSY with the opportunity to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take high school equivalency tests, as well as other exams for occupational certifications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and credentials, while accommodations may be necessary for youth with disabilities to participate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in certain assessments and to have equal access and opportunity to participate in a variety of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work- based learning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activities.</w:t>
      </w:r>
    </w:p>
    <w:p w:rsidR="00250A0B" w:rsidRDefault="00250A0B" w:rsidP="00250A0B">
      <w:pPr>
        <w:pStyle w:val="BodyText"/>
        <w:ind w:left="180" w:right="100"/>
        <w:rPr>
          <w:rFonts w:ascii="Arial Narrow" w:hAnsi="Arial Narrow"/>
        </w:rPr>
      </w:pPr>
    </w:p>
    <w:p w:rsidR="00F0213B" w:rsidRPr="00F0213B" w:rsidRDefault="00F0213B" w:rsidP="00F0213B">
      <w:pPr>
        <w:pStyle w:val="Heading3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F0213B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C Work Experience</w:t>
      </w:r>
    </w:p>
    <w:p w:rsidR="00F0213B" w:rsidRPr="00402424" w:rsidRDefault="00F0213B" w:rsidP="00250A0B">
      <w:pPr>
        <w:pStyle w:val="BodyText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681.580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are follow-up services for</w:t>
      </w:r>
      <w:r w:rsidRPr="00402424">
        <w:rPr>
          <w:rFonts w:ascii="Arial Narrow" w:eastAsia="Times New Roman" w:hAnsi="Arial Narrow" w:cs="Times New Roman"/>
          <w:b/>
          <w:i/>
          <w:spacing w:val="-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youth?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discusses the importance of follow-up services and lists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examples of follow-up services for youth, which WIOA requires be provided for a minimum of 12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months. It clarifies that follow-up services may be different for each individual based on his or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 xml:space="preserve">her individual needs. </w:t>
      </w:r>
      <w:r w:rsidRPr="00402424">
        <w:rPr>
          <w:rFonts w:ascii="Arial Narrow" w:hAnsi="Arial Narrow"/>
          <w:spacing w:val="-3"/>
        </w:rPr>
        <w:t xml:space="preserve">It </w:t>
      </w:r>
      <w:r w:rsidRPr="00402424">
        <w:rPr>
          <w:rFonts w:ascii="Arial Narrow" w:hAnsi="Arial Narrow"/>
        </w:rPr>
        <w:t>also clarifies that follow-up services are more than a contact attempted</w:t>
      </w:r>
      <w:r w:rsidRPr="00402424">
        <w:rPr>
          <w:rFonts w:ascii="Arial Narrow" w:hAnsi="Arial Narrow"/>
          <w:spacing w:val="-2"/>
        </w:rPr>
        <w:t xml:space="preserve"> </w:t>
      </w:r>
      <w:r w:rsidRPr="00402424">
        <w:rPr>
          <w:rFonts w:ascii="Arial Narrow" w:hAnsi="Arial Narrow"/>
        </w:rPr>
        <w:t>or made to gather information for reporting purposes because follow-up services provide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the necessary support to ensure the success of youth post-program. Therefore, to meet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follow-up requirements, programs must do more than just make an attempt to contact to gather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reporting information. The Department seeks comments on whether this section includes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reasonable requirements for follow-up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services.</w:t>
      </w: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spacing w:before="11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681.590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the work experience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priority?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The proposed section discusses the 20 percent minimum expenditure requirement on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the work experience program element in WIOA sec. 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4). Work experience is a critical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WIOA youth program element, arguably the most important program element as signaled by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the minimum expenditure requirement. Work experience helps youth understand proper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workplace behavior and what is necessary in order to attain and retain employment. Work experience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can serve as a stepping stone to unsubsidized employment and is an important step in the process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of developing a career pathway for youth. Research shows work experience is correlated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with higher high school graduation rates and success in the labor market. This is</w:t>
      </w:r>
      <w:r w:rsidRPr="00402424">
        <w:rPr>
          <w:rFonts w:ascii="Arial Narrow" w:hAnsi="Arial Narrow"/>
          <w:spacing w:val="-2"/>
        </w:rPr>
        <w:t xml:space="preserve"> </w:t>
      </w:r>
      <w:r w:rsidRPr="00402424">
        <w:rPr>
          <w:rFonts w:ascii="Arial Narrow" w:hAnsi="Arial Narrow"/>
        </w:rPr>
        <w:t>particularly important for youth with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disabilities.</w:t>
      </w:r>
    </w:p>
    <w:p w:rsidR="00250A0B" w:rsidRPr="00402424" w:rsidRDefault="00250A0B" w:rsidP="00250A0B">
      <w:pPr>
        <w:spacing w:before="10"/>
        <w:ind w:left="180" w:right="96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96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681.600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are work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experiences?</w:t>
      </w:r>
    </w:p>
    <w:p w:rsidR="00250A0B" w:rsidRPr="00402424" w:rsidRDefault="00250A0B" w:rsidP="00250A0B">
      <w:pPr>
        <w:pStyle w:val="BodyText"/>
        <w:spacing w:before="0"/>
        <w:ind w:left="180" w:right="96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0"/>
        <w:ind w:left="180" w:right="96"/>
        <w:rPr>
          <w:rFonts w:ascii="Arial Narrow" w:hAnsi="Arial Narrow"/>
        </w:rPr>
      </w:pPr>
      <w:r w:rsidRPr="00402424">
        <w:rPr>
          <w:rFonts w:ascii="Arial Narrow" w:hAnsi="Arial Narrow"/>
        </w:rPr>
        <w:t>The proposed section defines the work experience program element using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language similar to the corresponding WIA regulation and includes the four work experience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categories listed in WIOA sec. 129(c)(2)(C). In addition, the section eliminates the language under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the corresponding WIA rule that OJT is not an appropriate work experience activity for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youth.</w:t>
      </w:r>
    </w:p>
    <w:p w:rsidR="00250A0B" w:rsidRPr="00402424" w:rsidRDefault="00250A0B" w:rsidP="00250A0B">
      <w:pPr>
        <w:pStyle w:val="BodyText"/>
        <w:ind w:left="180" w:right="96"/>
        <w:rPr>
          <w:rFonts w:ascii="Arial Narrow" w:hAnsi="Arial Narrow"/>
        </w:rPr>
      </w:pPr>
      <w:r w:rsidRPr="00402424">
        <w:rPr>
          <w:rFonts w:ascii="Arial Narrow" w:hAnsi="Arial Narrow"/>
        </w:rPr>
        <w:t>WIOA sec. 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2)(C)(4) explicitly enumerates OJT opportunities as one type of</w:t>
      </w:r>
      <w:r w:rsidRPr="00402424">
        <w:rPr>
          <w:rFonts w:ascii="Arial Narrow" w:hAnsi="Arial Narrow"/>
          <w:spacing w:val="-21"/>
        </w:rPr>
        <w:t xml:space="preserve"> </w:t>
      </w:r>
      <w:r w:rsidRPr="00402424">
        <w:rPr>
          <w:rFonts w:ascii="Arial Narrow" w:hAnsi="Arial Narrow"/>
        </w:rPr>
        <w:t>work experience. Work experiences are designed to enable youth to gain exposure to the working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world and its requirements. Work experiences should help youth acquire the personal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attributes, knowledge, and skills needed to obtain a job and advance in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employment.</w:t>
      </w:r>
    </w:p>
    <w:p w:rsidR="00250A0B" w:rsidRPr="00402424" w:rsidRDefault="00250A0B" w:rsidP="00250A0B">
      <w:pPr>
        <w:spacing w:before="10"/>
        <w:ind w:left="180" w:right="96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96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681.610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How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will local Workforce Innovation and Opportunity Act youth programs track</w:t>
      </w:r>
      <w:r w:rsidRPr="00402424">
        <w:rPr>
          <w:rFonts w:ascii="Arial Narrow" w:eastAsia="Times New Roman" w:hAnsi="Arial Narrow" w:cs="Times New Roman"/>
          <w:b/>
          <w:i/>
          <w:spacing w:val="-1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the work experience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priority?</w:t>
      </w:r>
    </w:p>
    <w:p w:rsidR="00250A0B" w:rsidRPr="00402424" w:rsidRDefault="00250A0B" w:rsidP="00250A0B">
      <w:pPr>
        <w:pStyle w:val="BodyText"/>
        <w:ind w:left="180" w:right="96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96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discusses the new requirement under WIOA that a local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 xml:space="preserve">youth program must use not less than 20 </w:t>
      </w:r>
      <w:r w:rsidRPr="00402424">
        <w:rPr>
          <w:rFonts w:ascii="Arial Narrow" w:hAnsi="Arial Narrow"/>
        </w:rPr>
        <w:lastRenderedPageBreak/>
        <w:t>percent of the funds allocated to the local area to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provide youth participants, both ISY and OSY, with paid and unpaid work experiences. In order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to ensure that local WIOA youth programs meet this requirement, the Department proposes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that local WIOA youth programs track program funds spent on paid and unpaid work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experiences and report such expenditures as part of the local WIOA youth financial reporting.</w:t>
      </w:r>
      <w:r w:rsidRPr="00402424">
        <w:rPr>
          <w:rFonts w:ascii="Arial Narrow" w:hAnsi="Arial Narrow"/>
          <w:spacing w:val="52"/>
        </w:rPr>
        <w:t xml:space="preserve"> </w:t>
      </w:r>
      <w:r w:rsidRPr="00402424">
        <w:rPr>
          <w:rFonts w:ascii="Arial Narrow" w:hAnsi="Arial Narrow"/>
        </w:rPr>
        <w:t>Program expenditures on the work experience program element include wages as well as staffing costs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for the development and management of work experiences. Like the 75 percent OSY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expenditure requirement, local area administrative costs are not subject to the 20 percent minimum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work experience expenditure requirement.  The work experience expenditure rate is calculated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for local area funds after subtracting out funds spent on administrative costs and is calculated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based on remaining total local area youth funds rather than calculated separately for in-school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and OSY.</w:t>
      </w:r>
    </w:p>
    <w:p w:rsidR="00D03396" w:rsidRDefault="00D03396" w:rsidP="00250A0B">
      <w:pPr>
        <w:spacing w:before="10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D03396" w:rsidRDefault="00D03396" w:rsidP="00D03396">
      <w:pPr>
        <w:pStyle w:val="Heading3"/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03396"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C Administration</w:t>
      </w:r>
    </w:p>
    <w:p w:rsidR="00F0213B" w:rsidRDefault="00F0213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681.620 Does the Workforce Innovation and Opportunity Act require Local Boards to</w:t>
      </w:r>
      <w:r w:rsidRPr="00402424">
        <w:rPr>
          <w:rFonts w:ascii="Arial Narrow" w:eastAsia="Times New Roman" w:hAnsi="Arial Narrow" w:cs="Times New Roman"/>
          <w:b/>
          <w:i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offer summer employment opportunities in the local youth</w:t>
      </w:r>
      <w:r w:rsidRPr="00402424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program?</w:t>
      </w: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Under WIOA sec. 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2)(C), summer employment opportunities are one of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four suggested components of the paid and unpaid work experiences program element. While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local WIOA youth programs must provide paid and unpaid work experiences, they may take the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form of a number of activities including: summer employment opportunities and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employment opportunities available throughout the year, pre-apprenticeship programs, internships and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job shadowing, and OJT. While summer employment opportunities are an allowable activity and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a type of work experience that counts toward the work experience priority (which requires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a minimum of 20 percent of funds allocated to a local area are spent on work experience) they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are not a required program element as they previously were under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WIA.</w:t>
      </w:r>
    </w:p>
    <w:p w:rsidR="00250A0B" w:rsidRPr="00402424" w:rsidRDefault="00250A0B" w:rsidP="00250A0B">
      <w:pPr>
        <w:spacing w:before="11"/>
        <w:ind w:left="180" w:right="10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1"/>
        <w:ind w:left="180" w:right="100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681.630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How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are summer employment opportunities</w:t>
      </w:r>
      <w:r w:rsidRPr="00402424">
        <w:rPr>
          <w:rFonts w:ascii="Arial Narrow" w:eastAsia="Times New Roman" w:hAnsi="Arial Narrow" w:cs="Times New Roman"/>
          <w:b/>
          <w:i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administered?</w:t>
      </w:r>
    </w:p>
    <w:p w:rsidR="00250A0B" w:rsidRPr="00402424" w:rsidRDefault="00250A0B" w:rsidP="00250A0B">
      <w:pPr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Local areas must adhere to the provisions outlined in WIOA sec. 123 for selecting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service providers when administering summer employment opportunities. This proposed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section discusses that WIOA requires local areas to identify youth providers of youth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workforce investment activities, including work experiences such as summer employment opportunities,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by awarding grants or contracts on a competitive basis.  As provided in WIOA sec. 123, if there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is an insufficient number of eligible providers of youth workforce investment activities,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Local Boards may award grants or contracts on a sole source basis. This section also clarifies that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the summer employment administrator does not need to select the employers who are providing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the employment opportunities through a competitive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process.</w:t>
      </w:r>
    </w:p>
    <w:p w:rsidR="00250A0B" w:rsidRPr="00402424" w:rsidRDefault="00250A0B" w:rsidP="00250A0B">
      <w:pPr>
        <w:spacing w:before="10"/>
        <w:ind w:left="180" w:right="229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229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681.640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does education offered concurrently with and in the same context as</w:t>
      </w:r>
      <w:r w:rsidRPr="00402424">
        <w:rPr>
          <w:rFonts w:ascii="Arial Narrow" w:eastAsia="Times New Roman" w:hAnsi="Arial Narrow" w:cs="Times New Roman"/>
          <w:b/>
          <w:i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workforce preparation activities and training for a specific occupation or occupational cluster</w:t>
      </w:r>
      <w:r w:rsidRPr="00402424">
        <w:rPr>
          <w:rFonts w:ascii="Arial Narrow" w:eastAsia="Times New Roman" w:hAnsi="Arial Narrow" w:cs="Times New Roman"/>
          <w:b/>
          <w:i/>
          <w:spacing w:val="-1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mean?</w:t>
      </w:r>
    </w:p>
    <w:p w:rsidR="00250A0B" w:rsidRPr="00402424" w:rsidRDefault="00250A0B" w:rsidP="00250A0B">
      <w:pPr>
        <w:pStyle w:val="BodyText"/>
        <w:ind w:left="180" w:right="104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04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describes the new program element at WIOA sec.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 xml:space="preserve">2)(E): </w:t>
      </w:r>
      <w:r w:rsidRPr="00402424">
        <w:rPr>
          <w:rFonts w:ascii="Arial Narrow" w:hAnsi="Arial Narrow" w:cs="Times New Roman"/>
        </w:rPr>
        <w:t>“education offered concurrently and in the same context as workforce preparation activities</w:t>
      </w:r>
      <w:r w:rsidRPr="00402424">
        <w:rPr>
          <w:rFonts w:ascii="Arial Narrow" w:hAnsi="Arial Narrow" w:cs="Times New Roman"/>
          <w:spacing w:val="-16"/>
        </w:rPr>
        <w:t xml:space="preserve"> </w:t>
      </w:r>
      <w:r w:rsidRPr="00402424">
        <w:rPr>
          <w:rFonts w:ascii="Arial Narrow" w:hAnsi="Arial Narrow" w:cs="Times New Roman"/>
        </w:rPr>
        <w:t>and training for a specific occupation or occupational cluster.” The new program element</w:t>
      </w:r>
      <w:r w:rsidRPr="00402424">
        <w:rPr>
          <w:rFonts w:ascii="Arial Narrow" w:hAnsi="Arial Narrow" w:cs="Times New Roman"/>
          <w:spacing w:val="-15"/>
        </w:rPr>
        <w:t xml:space="preserve"> </w:t>
      </w:r>
      <w:r w:rsidRPr="00402424">
        <w:rPr>
          <w:rFonts w:ascii="Arial Narrow" w:hAnsi="Arial Narrow" w:cs="Times New Roman"/>
        </w:rPr>
        <w:t xml:space="preserve">requires </w:t>
      </w:r>
      <w:r w:rsidRPr="00402424">
        <w:rPr>
          <w:rFonts w:ascii="Arial Narrow" w:hAnsi="Arial Narrow"/>
        </w:rPr>
        <w:t>integrated education and training to occur concurrently and contextually with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workforce preparation activities and workforce training for a specific occupation or occupational cluster</w:t>
      </w:r>
      <w:r w:rsidRPr="00402424">
        <w:rPr>
          <w:rFonts w:ascii="Arial Narrow" w:hAnsi="Arial Narrow"/>
          <w:spacing w:val="-19"/>
        </w:rPr>
        <w:t xml:space="preserve"> </w:t>
      </w:r>
      <w:r w:rsidRPr="00402424">
        <w:rPr>
          <w:rFonts w:ascii="Arial Narrow" w:hAnsi="Arial Narrow"/>
        </w:rPr>
        <w:t>for the purpose of educational and career advancement. Youth participants will not be required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to master basic academic skills before moving on to learning career-specific technical skills.</w:t>
      </w:r>
      <w:r w:rsidRPr="00402424">
        <w:rPr>
          <w:rFonts w:ascii="Arial Narrow" w:hAnsi="Arial Narrow"/>
          <w:spacing w:val="48"/>
        </w:rPr>
        <w:t xml:space="preserve"> </w:t>
      </w:r>
      <w:r w:rsidRPr="00402424">
        <w:rPr>
          <w:rFonts w:ascii="Arial Narrow" w:hAnsi="Arial Narrow"/>
        </w:rPr>
        <w:t>This approach aligns with recent research which found students using an integrated education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and training model had better rates of program completion and persistence than a comparison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group (Jenkins</w:t>
      </w:r>
      <w:r w:rsidRPr="00402424">
        <w:rPr>
          <w:rFonts w:ascii="Arial Narrow" w:hAnsi="Arial Narrow"/>
          <w:spacing w:val="-1"/>
        </w:rPr>
        <w:t xml:space="preserve"> </w:t>
      </w:r>
      <w:r w:rsidRPr="00402424">
        <w:rPr>
          <w:rFonts w:ascii="Arial Narrow" w:hAnsi="Arial Narrow"/>
        </w:rPr>
        <w:t>2009).</w:t>
      </w:r>
    </w:p>
    <w:p w:rsidR="00250A0B" w:rsidRPr="00402424" w:rsidRDefault="00250A0B" w:rsidP="00250A0B">
      <w:pPr>
        <w:spacing w:before="10"/>
        <w:ind w:left="180" w:right="423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423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681.650 Does the Department allow incentive payments for youth</w:t>
      </w:r>
      <w:r w:rsidRPr="00402424">
        <w:rPr>
          <w:rFonts w:ascii="Arial Narrow" w:eastAsia="Times New Roman" w:hAnsi="Arial Narrow" w:cs="Times New Roman"/>
          <w:b/>
          <w:i/>
          <w:spacing w:val="-1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participants?</w:t>
      </w:r>
    </w:p>
    <w:p w:rsidR="00250A0B" w:rsidRPr="00402424" w:rsidRDefault="00250A0B" w:rsidP="00250A0B">
      <w:pPr>
        <w:spacing w:before="1"/>
        <w:ind w:left="180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pStyle w:val="BodyText"/>
        <w:spacing w:before="0"/>
        <w:ind w:left="180" w:right="229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clarifies that incentives under the WIOA youth program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are p</w:t>
      </w:r>
      <w:bookmarkStart w:id="0" w:name="_GoBack"/>
      <w:bookmarkEnd w:id="0"/>
      <w:r w:rsidRPr="00402424">
        <w:rPr>
          <w:rFonts w:ascii="Arial Narrow" w:hAnsi="Arial Narrow"/>
        </w:rPr>
        <w:t xml:space="preserve">ermitted. The Department has </w:t>
      </w:r>
      <w:r w:rsidRPr="00402424">
        <w:rPr>
          <w:rFonts w:ascii="Arial Narrow" w:hAnsi="Arial Narrow"/>
        </w:rPr>
        <w:lastRenderedPageBreak/>
        <w:t>included the reference to 2 CFR 200 to emphasize that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while incentive payments are allowable under WIOA, the incentives must be in compliance with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the requirements in 2 CFR part 200.  This is not a change; under WIA, incentives must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have followed the Uniform Administrative Requirements at 29 CFR parts 95 and 97 and the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cost principles at 2 CFR parts 220, 225, and 230. The Uniform Administrative Requirements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were recently consolidated into 2 CFR part 200. For example, under 2 CFR part 200, Federal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funds may not be spent on entertainment costs. Therefore, incentives may not include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entertainment, such as movie or sporting event tickets or gift cards to movie theaters or other venues whose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sole purpose is entertainment. Additionally, under 2 CFR part 200, there are requirements related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internal controls to safeguard cash which also apply to safeguarding of gift cards, which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are essentially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cash.</w:t>
      </w: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168"/>
        <w:rPr>
          <w:rFonts w:ascii="Arial Narrow" w:eastAsia="Times New Roman" w:hAnsi="Arial Narrow" w:cs="Times New Roman"/>
          <w:b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681.660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How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can parents, youth, and other members of the community get involved in</w:t>
      </w:r>
      <w:r w:rsidRPr="00402424">
        <w:rPr>
          <w:rFonts w:ascii="Arial Narrow" w:eastAsia="Times New Roman" w:hAnsi="Arial Narrow" w:cs="Times New Roman"/>
          <w:b/>
          <w:i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the design and implementation of local youth</w:t>
      </w:r>
      <w:r w:rsidRPr="00402424">
        <w:rPr>
          <w:rFonts w:ascii="Arial Narrow" w:eastAsia="Times New Roman" w:hAnsi="Arial Narrow" w:cs="Times New Roman"/>
          <w:b/>
          <w:i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programs?</w:t>
      </w:r>
    </w:p>
    <w:p w:rsidR="00250A0B" w:rsidRPr="00402424" w:rsidRDefault="00250A0B" w:rsidP="00250A0B">
      <w:pPr>
        <w:pStyle w:val="BodyText"/>
        <w:ind w:left="180" w:right="147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ind w:left="180" w:right="147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discusses the requirement in WIOA sec. 129(c)(3)(C) for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the involvement of parents, participants, and community members in the design and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implementation of the WIOA youth program and provides examples of the type of involvement that would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be beneficial. The Department has also included in this proposed section the requirement in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WIOA sec. 129(c)(8) that Local Boards must also make opportunities available to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successful participants to volunteer to help participants as mentors, tutors, or in other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activities.</w:t>
      </w:r>
    </w:p>
    <w:p w:rsidR="00250A0B" w:rsidRPr="00402424" w:rsidRDefault="00250A0B" w:rsidP="00250A0B">
      <w:pPr>
        <w:pStyle w:val="BodyText"/>
        <w:ind w:left="180" w:right="147"/>
        <w:rPr>
          <w:rFonts w:ascii="Arial Narrow" w:hAnsi="Arial Narrow"/>
        </w:rPr>
      </w:pPr>
    </w:p>
    <w:p w:rsidR="00250A0B" w:rsidRPr="00F0213B" w:rsidRDefault="002433F2" w:rsidP="00F0213B">
      <w:pPr>
        <w:pStyle w:val="Heading3"/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color w:val="000000" w:themeColor="text1"/>
          <w:u w:color="000000"/>
          <w14:textOutline w14:w="0" w14:cap="flat" w14:cmpd="sng" w14:algn="ctr">
            <w14:noFill/>
            <w14:prstDash w14:val="solid"/>
            <w14:round/>
          </w14:textOutline>
        </w:rPr>
        <w:t>Subpart C</w:t>
      </w:r>
      <w:r w:rsidR="00250A0B" w:rsidRPr="00F0213B">
        <w:rPr>
          <w:rFonts w:eastAsia="Times New Roman"/>
          <w:b/>
          <w:color w:val="000000" w:themeColor="text1"/>
          <w:u w:color="000000"/>
          <w14:textOutline w14:w="0" w14:cap="flat" w14:cmpd="sng" w14:algn="ctr">
            <w14:noFill/>
            <w14:prstDash w14:val="solid"/>
            <w14:round/>
          </w14:textOutline>
        </w:rPr>
        <w:t xml:space="preserve"> – One-Stop Services to Youth</w:t>
      </w:r>
    </w:p>
    <w:p w:rsidR="00250A0B" w:rsidRPr="00402424" w:rsidRDefault="00250A0B" w:rsidP="00250A0B">
      <w:pPr>
        <w:spacing w:before="11"/>
        <w:ind w:left="180"/>
        <w:rPr>
          <w:rFonts w:ascii="Arial Narrow" w:eastAsia="Times New Roman" w:hAnsi="Arial Narrow" w:cs="Times New Roman"/>
          <w:sz w:val="24"/>
          <w:szCs w:val="24"/>
        </w:rPr>
      </w:pPr>
    </w:p>
    <w:p w:rsidR="00250A0B" w:rsidRPr="00402424" w:rsidRDefault="00250A0B" w:rsidP="00250A0B">
      <w:pPr>
        <w:spacing w:before="69"/>
        <w:ind w:left="180" w:right="168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§ 681.700 </w:t>
      </w:r>
      <w:proofErr w:type="gramStart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What</w:t>
      </w:r>
      <w:proofErr w:type="gramEnd"/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is the connection between the youth program and the one-stop service</w:t>
      </w:r>
      <w:r w:rsidRPr="00402424">
        <w:rPr>
          <w:rFonts w:ascii="Arial Narrow" w:eastAsia="Times New Roman" w:hAnsi="Arial Narrow" w:cs="Times New Roman"/>
          <w:b/>
          <w:i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delivery system?</w:t>
      </w:r>
    </w:p>
    <w:p w:rsidR="00250A0B" w:rsidRPr="00402424" w:rsidRDefault="00250A0B" w:rsidP="00250A0B">
      <w:pPr>
        <w:pStyle w:val="BodyText"/>
        <w:spacing w:before="11"/>
        <w:ind w:left="180" w:right="168"/>
        <w:rPr>
          <w:rFonts w:ascii="Arial Narrow" w:hAnsi="Arial Narrow"/>
        </w:rPr>
      </w:pPr>
    </w:p>
    <w:p w:rsidR="00250A0B" w:rsidRPr="00402424" w:rsidRDefault="00250A0B" w:rsidP="00250A0B">
      <w:pPr>
        <w:pStyle w:val="BodyText"/>
        <w:spacing w:before="11"/>
        <w:ind w:left="180"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This proposed section reiterates the connections between the youth program and the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one- stop system that were provided in the WIA regulations and includes additional examples of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such connections including collocating WIOA youth program staff at one-stop centers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and/or equipping one-stop centers and staff with the information necessary to advise youth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on programming to best fit their needs. The intent behind this section is to encourage staff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working with youth under titles I, II, and IV of WIOA to coordinate better services for youth. This</w:t>
      </w:r>
      <w:r w:rsidRPr="00402424">
        <w:rPr>
          <w:rFonts w:ascii="Arial Narrow" w:hAnsi="Arial Narrow"/>
          <w:spacing w:val="-20"/>
        </w:rPr>
        <w:t xml:space="preserve"> </w:t>
      </w:r>
      <w:r w:rsidRPr="00402424">
        <w:rPr>
          <w:rFonts w:ascii="Arial Narrow" w:hAnsi="Arial Narrow"/>
        </w:rPr>
        <w:t>could include youth-focused one-stop centers in locations where youth tend to gather and making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one- stops more accessible to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youth.</w:t>
      </w:r>
    </w:p>
    <w:p w:rsidR="00250A0B" w:rsidRPr="00402424" w:rsidRDefault="00250A0B" w:rsidP="00250A0B">
      <w:pPr>
        <w:spacing w:before="10"/>
        <w:ind w:left="180" w:right="423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250A0B" w:rsidRPr="00402424" w:rsidRDefault="00250A0B" w:rsidP="00250A0B">
      <w:pPr>
        <w:spacing w:before="10"/>
        <w:ind w:left="180" w:right="423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§ 681.710 Do Local Boards have the flexibility to offer services to area youth who are</w:t>
      </w:r>
      <w:r w:rsidRPr="00402424">
        <w:rPr>
          <w:rFonts w:ascii="Arial Narrow" w:eastAsia="Times New Roman" w:hAnsi="Arial Narrow" w:cs="Times New Roman"/>
          <w:b/>
          <w:i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not eligible under the youth program through the one-stop</w:t>
      </w:r>
      <w:r w:rsidRPr="00402424">
        <w:rPr>
          <w:rFonts w:ascii="Arial Narrow" w:eastAsia="Times New Roman" w:hAnsi="Arial Narrow" w:cs="Times New Roman"/>
          <w:b/>
          <w:i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b/>
          <w:i/>
          <w:sz w:val="24"/>
          <w:szCs w:val="24"/>
        </w:rPr>
        <w:t>centers?</w:t>
      </w:r>
    </w:p>
    <w:p w:rsidR="00250A0B" w:rsidRPr="00402424" w:rsidRDefault="00250A0B" w:rsidP="00250A0B">
      <w:pPr>
        <w:spacing w:before="10"/>
        <w:ind w:left="180" w:right="423"/>
        <w:rPr>
          <w:rFonts w:ascii="Arial Narrow" w:eastAsia="Times New Roman" w:hAnsi="Arial Narrow" w:cs="Times New Roman"/>
          <w:sz w:val="24"/>
          <w:szCs w:val="24"/>
        </w:rPr>
      </w:pPr>
    </w:p>
    <w:p w:rsidR="00250A0B" w:rsidRPr="00402424" w:rsidRDefault="00250A0B" w:rsidP="00250A0B">
      <w:pPr>
        <w:pStyle w:val="BodyText"/>
        <w:ind w:left="180" w:right="104"/>
        <w:rPr>
          <w:rFonts w:ascii="Arial Narrow" w:hAnsi="Arial Narrow"/>
        </w:rPr>
      </w:pPr>
      <w:r w:rsidRPr="00402424">
        <w:rPr>
          <w:rFonts w:ascii="Arial Narrow" w:hAnsi="Arial Narrow"/>
        </w:rPr>
        <w:t>Consistent with WIA, this proposed section clarifies that Local Boards may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provide services to youth through one-stop career centers even if the youth are not eligible for the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WIOA youth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program.</w:t>
      </w:r>
    </w:p>
    <w:p w:rsidR="00402424" w:rsidRPr="00402424" w:rsidRDefault="00402424">
      <w:pPr>
        <w:widowControl/>
        <w:spacing w:after="200" w:line="276" w:lineRule="auto"/>
        <w:rPr>
          <w:rFonts w:ascii="Arial Narrow" w:hAnsi="Arial Narrow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br w:type="page"/>
      </w:r>
    </w:p>
    <w:p w:rsidR="00402424" w:rsidRPr="004F6583" w:rsidRDefault="00402424" w:rsidP="004F6583">
      <w:pPr>
        <w:pStyle w:val="TableParagraph"/>
        <w:rPr>
          <w:rFonts w:ascii="Arial Narrow" w:hAnsi="Arial Narrow"/>
          <w:b/>
          <w:bCs/>
          <w:sz w:val="24"/>
          <w:szCs w:val="24"/>
        </w:rPr>
      </w:pPr>
      <w:r w:rsidRPr="004F6583">
        <w:rPr>
          <w:rFonts w:ascii="Arial Narrow" w:hAnsi="Arial Narrow"/>
          <w:b/>
          <w:sz w:val="24"/>
          <w:szCs w:val="24"/>
        </w:rPr>
        <w:lastRenderedPageBreak/>
        <w:t xml:space="preserve">PART 681 </w:t>
      </w:r>
      <w:r w:rsidRPr="004F6583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4F6583">
        <w:rPr>
          <w:rFonts w:ascii="Arial Narrow" w:hAnsi="Arial Narrow"/>
          <w:b/>
          <w:sz w:val="24"/>
          <w:szCs w:val="24"/>
        </w:rPr>
        <w:t>YOUTH ACTIVITIES UNDER TITLE I OF THE</w:t>
      </w:r>
      <w:r w:rsidRPr="004F6583">
        <w:rPr>
          <w:rFonts w:ascii="Arial Narrow" w:hAnsi="Arial Narrow"/>
          <w:b/>
          <w:spacing w:val="-11"/>
          <w:sz w:val="24"/>
          <w:szCs w:val="24"/>
        </w:rPr>
        <w:t xml:space="preserve"> </w:t>
      </w:r>
      <w:r w:rsidRPr="004F6583">
        <w:rPr>
          <w:rFonts w:ascii="Arial Narrow" w:hAnsi="Arial Narrow"/>
          <w:b/>
          <w:sz w:val="24"/>
          <w:szCs w:val="24"/>
        </w:rPr>
        <w:t>WORKFORCE INNOVATION AND OPPORTUNITY</w:t>
      </w:r>
      <w:r w:rsidRPr="004F6583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4F6583">
        <w:rPr>
          <w:rFonts w:ascii="Arial Narrow" w:hAnsi="Arial Narrow"/>
          <w:b/>
          <w:sz w:val="24"/>
          <w:szCs w:val="24"/>
        </w:rPr>
        <w:t>ACT</w:t>
      </w:r>
    </w:p>
    <w:p w:rsidR="004F6583" w:rsidRDefault="004F6583" w:rsidP="00402424">
      <w:pPr>
        <w:ind w:left="100" w:right="723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F6583" w:rsidRDefault="00402424" w:rsidP="00A57333">
      <w:r w:rsidRPr="004F6583">
        <w:t xml:space="preserve">Subpart </w:t>
      </w:r>
      <w:proofErr w:type="gramStart"/>
      <w:r w:rsidRPr="004F6583">
        <w:t>A—</w:t>
      </w:r>
      <w:proofErr w:type="gramEnd"/>
      <w:r w:rsidRPr="004F6583">
        <w:t>Standing Youth Committees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pStyle w:val="BodyText"/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Sec.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681.100</w:t>
      </w:r>
      <w:r w:rsidRPr="00402424">
        <w:rPr>
          <w:rFonts w:ascii="Arial Narrow" w:hAnsi="Arial Narrow"/>
        </w:rPr>
        <w:tab/>
        <w:t>What is a standing youth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committee?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681.110</w:t>
      </w:r>
      <w:r w:rsidRPr="00402424">
        <w:rPr>
          <w:rFonts w:ascii="Arial Narrow" w:hAnsi="Arial Narrow"/>
        </w:rPr>
        <w:tab/>
        <w:t>Who is included on a standing youth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committee?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681.120</w:t>
      </w:r>
      <w:r w:rsidRPr="00402424">
        <w:rPr>
          <w:rFonts w:ascii="Arial Narrow" w:hAnsi="Arial Narrow"/>
        </w:rPr>
        <w:tab/>
        <w:t>What does a standing youth committee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do?</w:t>
      </w:r>
    </w:p>
    <w:p w:rsidR="00402424" w:rsidRPr="00402424" w:rsidRDefault="00402424" w:rsidP="00402424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F6583" w:rsidRDefault="00402424" w:rsidP="00A57333">
      <w:pPr>
        <w:rPr>
          <w:bCs/>
        </w:rPr>
      </w:pPr>
      <w:r w:rsidRPr="004F6583">
        <w:t>Subpart B</w:t>
      </w:r>
      <w:r w:rsidRPr="004F6583">
        <w:rPr>
          <w:rFonts w:cs="Times New Roman"/>
        </w:rPr>
        <w:t>—</w:t>
      </w:r>
      <w:r w:rsidRPr="004F6583">
        <w:t>Eligibility for Youth Services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pStyle w:val="BodyText"/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Sec.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681.200</w:t>
      </w:r>
      <w:r w:rsidRPr="00402424">
        <w:rPr>
          <w:rFonts w:ascii="Arial Narrow" w:hAnsi="Arial Narrow"/>
        </w:rPr>
        <w:tab/>
        <w:t>Who is eligible for youth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services?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 w:cs="Times New Roman"/>
        </w:rPr>
      </w:pPr>
      <w:r w:rsidRPr="00402424">
        <w:rPr>
          <w:rFonts w:ascii="Arial Narrow" w:hAnsi="Arial Narrow"/>
        </w:rPr>
        <w:t>681.210</w:t>
      </w:r>
      <w:r w:rsidRPr="00402424">
        <w:rPr>
          <w:rFonts w:ascii="Arial Narrow" w:hAnsi="Arial Narrow"/>
        </w:rPr>
        <w:tab/>
      </w:r>
      <w:r w:rsidRPr="00402424">
        <w:rPr>
          <w:rFonts w:ascii="Arial Narrow" w:hAnsi="Arial Narrow" w:cs="Times New Roman"/>
        </w:rPr>
        <w:t>Who is an “out</w:t>
      </w:r>
      <w:r w:rsidRPr="00402424">
        <w:rPr>
          <w:rFonts w:ascii="Arial Narrow" w:hAnsi="Arial Narrow"/>
        </w:rPr>
        <w:t>-of-</w:t>
      </w:r>
      <w:r w:rsidRPr="00402424">
        <w:rPr>
          <w:rFonts w:ascii="Arial Narrow" w:hAnsi="Arial Narrow" w:cs="Times New Roman"/>
        </w:rPr>
        <w:t>school</w:t>
      </w:r>
      <w:r w:rsidRPr="00402424">
        <w:rPr>
          <w:rFonts w:ascii="Arial Narrow" w:hAnsi="Arial Narrow" w:cs="Times New Roman"/>
          <w:spacing w:val="-5"/>
        </w:rPr>
        <w:t xml:space="preserve"> </w:t>
      </w:r>
      <w:r w:rsidRPr="00402424">
        <w:rPr>
          <w:rFonts w:ascii="Arial Narrow" w:hAnsi="Arial Narrow" w:cs="Times New Roman"/>
        </w:rPr>
        <w:t>youth”?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 w:cs="Times New Roman"/>
        </w:rPr>
      </w:pPr>
      <w:r w:rsidRPr="00402424">
        <w:rPr>
          <w:rFonts w:ascii="Arial Narrow" w:hAnsi="Arial Narrow"/>
        </w:rPr>
        <w:t>681.220</w:t>
      </w:r>
      <w:r w:rsidRPr="00402424">
        <w:rPr>
          <w:rFonts w:ascii="Arial Narrow" w:hAnsi="Arial Narrow"/>
        </w:rPr>
        <w:tab/>
      </w:r>
      <w:r w:rsidRPr="00402424">
        <w:rPr>
          <w:rFonts w:ascii="Arial Narrow" w:hAnsi="Arial Narrow" w:cs="Times New Roman"/>
        </w:rPr>
        <w:t>Who is an “in</w:t>
      </w:r>
      <w:r w:rsidRPr="00402424">
        <w:rPr>
          <w:rFonts w:ascii="Arial Narrow" w:hAnsi="Arial Narrow"/>
        </w:rPr>
        <w:t>-</w:t>
      </w:r>
      <w:r w:rsidRPr="00402424">
        <w:rPr>
          <w:rFonts w:ascii="Arial Narrow" w:hAnsi="Arial Narrow" w:cs="Times New Roman"/>
        </w:rPr>
        <w:t>school</w:t>
      </w:r>
      <w:r w:rsidRPr="00402424">
        <w:rPr>
          <w:rFonts w:ascii="Arial Narrow" w:hAnsi="Arial Narrow" w:cs="Times New Roman"/>
          <w:spacing w:val="-3"/>
        </w:rPr>
        <w:t xml:space="preserve"> </w:t>
      </w:r>
      <w:r w:rsidRPr="00402424">
        <w:rPr>
          <w:rFonts w:ascii="Arial Narrow" w:hAnsi="Arial Narrow" w:cs="Times New Roman"/>
        </w:rPr>
        <w:t>youth”?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103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681.230</w:t>
      </w:r>
      <w:r w:rsidRPr="00402424">
        <w:rPr>
          <w:rFonts w:ascii="Arial Narrow" w:hAnsi="Arial Narrow"/>
        </w:rPr>
        <w:tab/>
      </w:r>
      <w:r w:rsidRPr="00402424">
        <w:rPr>
          <w:rFonts w:ascii="Arial Narrow" w:hAnsi="Arial Narrow" w:cs="Times New Roman"/>
        </w:rPr>
        <w:t>What does “school” refer to in the “not attending or attending any school” in</w:t>
      </w:r>
      <w:r w:rsidRPr="00402424">
        <w:rPr>
          <w:rFonts w:ascii="Arial Narrow" w:hAnsi="Arial Narrow" w:cs="Times New Roman"/>
          <w:spacing w:val="-12"/>
        </w:rPr>
        <w:t xml:space="preserve"> </w:t>
      </w:r>
      <w:r w:rsidRPr="00402424">
        <w:rPr>
          <w:rFonts w:ascii="Arial Narrow" w:hAnsi="Arial Narrow" w:cs="Times New Roman"/>
        </w:rPr>
        <w:t xml:space="preserve">the </w:t>
      </w:r>
      <w:r w:rsidRPr="00402424">
        <w:rPr>
          <w:rFonts w:ascii="Arial Narrow" w:hAnsi="Arial Narrow"/>
        </w:rPr>
        <w:t>out-of-school and in-school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definitions?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817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681.240</w:t>
      </w:r>
      <w:r w:rsidRPr="00402424">
        <w:rPr>
          <w:rFonts w:ascii="Arial Narrow" w:hAnsi="Arial Narrow"/>
        </w:rPr>
        <w:tab/>
        <w:t>When do local youth programs verify dropout status, particular for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youth attending alternative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schools?</w:t>
      </w:r>
    </w:p>
    <w:p w:rsid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681.250</w:t>
      </w:r>
      <w:r w:rsidRPr="00402424">
        <w:rPr>
          <w:rFonts w:ascii="Arial Narrow" w:hAnsi="Arial Narrow"/>
        </w:rPr>
        <w:tab/>
        <w:t>Who does the low-income eligibility requirement apply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to?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723"/>
        <w:rPr>
          <w:rFonts w:ascii="Arial Narrow" w:hAnsi="Arial Narrow"/>
        </w:rPr>
      </w:pPr>
      <w:r w:rsidRPr="00402424">
        <w:rPr>
          <w:rFonts w:ascii="Arial Narrow" w:hAnsi="Arial Narrow"/>
        </w:rPr>
        <w:t>681.260</w:t>
      </w:r>
      <w:r w:rsidRPr="00402424">
        <w:rPr>
          <w:rFonts w:ascii="Arial Narrow" w:hAnsi="Arial Narrow"/>
        </w:rPr>
        <w:tab/>
      </w:r>
      <w:r w:rsidRPr="00402424">
        <w:rPr>
          <w:rFonts w:ascii="Arial Narrow" w:hAnsi="Arial Narrow" w:cs="Times New Roman"/>
        </w:rPr>
        <w:t>How does the Department define “high poverty area” for the purposes of</w:t>
      </w:r>
      <w:r w:rsidRPr="00402424">
        <w:rPr>
          <w:rFonts w:ascii="Arial Narrow" w:hAnsi="Arial Narrow" w:cs="Times New Roman"/>
          <w:spacing w:val="-7"/>
        </w:rPr>
        <w:t xml:space="preserve"> </w:t>
      </w:r>
      <w:r w:rsidRPr="00402424">
        <w:rPr>
          <w:rFonts w:ascii="Arial Narrow" w:hAnsi="Arial Narrow" w:cs="Times New Roman"/>
        </w:rPr>
        <w:t xml:space="preserve">the </w:t>
      </w:r>
      <w:r w:rsidRPr="00402424">
        <w:rPr>
          <w:rFonts w:ascii="Arial Narrow" w:hAnsi="Arial Narrow"/>
        </w:rPr>
        <w:t>special rule for low-income youth in Workforce Innovation and Opportunity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Act?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268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681.270</w:t>
      </w:r>
      <w:r w:rsidRPr="00402424">
        <w:rPr>
          <w:rFonts w:ascii="Arial Narrow" w:hAnsi="Arial Narrow"/>
        </w:rPr>
        <w:tab/>
        <w:t>May a local program use eligibility for free or reduced price lunches under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the National School Lunch Program as a substitute for the income eligibility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criteria under title I of the Workforce Innovation and Opportunity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Act?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107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681.280</w:t>
      </w:r>
      <w:r w:rsidRPr="00402424">
        <w:rPr>
          <w:rFonts w:ascii="Arial Narrow" w:hAnsi="Arial Narrow"/>
        </w:rPr>
        <w:tab/>
        <w:t>Is a youth with a disability eligible for youth services under the Act if their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family income exceeds the income eligibility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criteria?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681.290</w:t>
      </w:r>
      <w:r w:rsidRPr="00402424">
        <w:rPr>
          <w:rFonts w:ascii="Arial Narrow" w:hAnsi="Arial Narrow"/>
        </w:rPr>
        <w:tab/>
        <w:t>How does the Departme</w:t>
      </w:r>
      <w:r w:rsidRPr="00402424">
        <w:rPr>
          <w:rFonts w:ascii="Arial Narrow" w:hAnsi="Arial Narrow" w:cs="Times New Roman"/>
        </w:rPr>
        <w:t xml:space="preserve">nt define the “basic skills deficient” criterion </w:t>
      </w:r>
      <w:r w:rsidRPr="00402424">
        <w:rPr>
          <w:rFonts w:ascii="Arial Narrow" w:hAnsi="Arial Narrow"/>
        </w:rPr>
        <w:t>this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part?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146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681.300</w:t>
      </w:r>
      <w:r w:rsidRPr="00402424">
        <w:rPr>
          <w:rFonts w:ascii="Arial Narrow" w:hAnsi="Arial Narrow"/>
        </w:rPr>
        <w:tab/>
      </w:r>
      <w:r w:rsidRPr="00402424">
        <w:rPr>
          <w:rFonts w:ascii="Arial Narrow" w:hAnsi="Arial Narrow" w:cs="Times New Roman"/>
        </w:rPr>
        <w:t>How does the Department define the “requires additional assistance to</w:t>
      </w:r>
      <w:r w:rsidRPr="00402424">
        <w:rPr>
          <w:rFonts w:ascii="Arial Narrow" w:hAnsi="Arial Narrow" w:cs="Times New Roman"/>
          <w:spacing w:val="-9"/>
        </w:rPr>
        <w:t xml:space="preserve"> </w:t>
      </w:r>
      <w:r w:rsidRPr="00402424">
        <w:rPr>
          <w:rFonts w:ascii="Arial Narrow" w:hAnsi="Arial Narrow" w:cs="Times New Roman"/>
        </w:rPr>
        <w:t xml:space="preserve">complete an educational program, or to secure and hold employment” criterion in </w:t>
      </w:r>
      <w:r w:rsidRPr="00402424">
        <w:rPr>
          <w:rFonts w:ascii="Arial Narrow" w:hAnsi="Arial Narrow"/>
        </w:rPr>
        <w:t>this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part?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681.310</w:t>
      </w:r>
      <w:r w:rsidRPr="00402424">
        <w:rPr>
          <w:rFonts w:ascii="Arial Narrow" w:hAnsi="Arial Narrow"/>
        </w:rPr>
        <w:tab/>
        <w:t>Must youth participants enroll to participate in the youth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program?</w:t>
      </w:r>
    </w:p>
    <w:p w:rsidR="00402424" w:rsidRPr="00402424" w:rsidRDefault="00402424" w:rsidP="00A57333"/>
    <w:p w:rsidR="00402424" w:rsidRPr="004F6583" w:rsidRDefault="00402424" w:rsidP="00A57333">
      <w:pPr>
        <w:rPr>
          <w:bCs/>
        </w:rPr>
      </w:pPr>
      <w:r w:rsidRPr="004F6583">
        <w:t>Subpart C—Youth Program Design, Elements, and Parameters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pStyle w:val="BodyText"/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Sec.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681.400</w:t>
      </w:r>
      <w:r w:rsidRPr="00402424">
        <w:rPr>
          <w:rFonts w:ascii="Arial Narrow" w:hAnsi="Arial Narrow"/>
        </w:rPr>
        <w:tab/>
        <w:t>What is the process used to select eligible youth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providers?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313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681.410</w:t>
      </w:r>
      <w:r w:rsidRPr="00402424">
        <w:rPr>
          <w:rFonts w:ascii="Arial Narrow" w:hAnsi="Arial Narrow"/>
        </w:rPr>
        <w:tab/>
        <w:t>Does the requirement that a State and local area expend at least 75 percent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of youth funds to provide services to out-of-school youth apply to all youth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funds?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104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681.420</w:t>
      </w:r>
      <w:r w:rsidRPr="00402424">
        <w:rPr>
          <w:rFonts w:ascii="Arial Narrow" w:hAnsi="Arial Narrow"/>
        </w:rPr>
        <w:tab/>
        <w:t>How must Local Boards design Workforce Innovation and Opportunity Act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youth programs?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117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681.430</w:t>
      </w:r>
      <w:r w:rsidRPr="00402424">
        <w:rPr>
          <w:rFonts w:ascii="Arial Narrow" w:hAnsi="Arial Narrow"/>
        </w:rPr>
        <w:tab/>
        <w:t>May youth participate in both the Workforce Innovation and Opportunity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Act youth and adult programs concurrently, and how do local program operators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track concurrent enrollment in the Workforce Innovation and Opportunity Act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youth and adult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programs?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248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681.440</w:t>
      </w:r>
      <w:r w:rsidRPr="00402424">
        <w:rPr>
          <w:rFonts w:ascii="Arial Narrow" w:hAnsi="Arial Narrow"/>
        </w:rPr>
        <w:tab/>
        <w:t>How does a local youth program determine if an 18 to 24 year old is enrolled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in the Workforce Innovation and Opportunity Act youth program or the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Workforce Innovation and Opportunity Act adult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program?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615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681.450</w:t>
      </w:r>
      <w:r w:rsidRPr="00402424">
        <w:rPr>
          <w:rFonts w:ascii="Arial Narrow" w:hAnsi="Arial Narrow"/>
        </w:rPr>
        <w:tab/>
        <w:t>For how long must a local Workforce Innovation and Opportunity Act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youth program serve a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participant?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681.460</w:t>
      </w:r>
      <w:r w:rsidRPr="00402424">
        <w:rPr>
          <w:rFonts w:ascii="Arial Narrow" w:hAnsi="Arial Narrow"/>
        </w:rPr>
        <w:tab/>
        <w:t>What services must local programs offer to youth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participants?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320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681.470</w:t>
      </w:r>
      <w:r w:rsidRPr="00402424">
        <w:rPr>
          <w:rFonts w:ascii="Arial Narrow" w:hAnsi="Arial Narrow"/>
        </w:rPr>
        <w:tab/>
        <w:t>Does the Department require local programs to use WIOA funds for each of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the 14 program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elements?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lastRenderedPageBreak/>
        <w:t>681.480</w:t>
      </w:r>
      <w:r w:rsidRPr="00402424">
        <w:rPr>
          <w:rFonts w:ascii="Arial Narrow" w:hAnsi="Arial Narrow"/>
        </w:rPr>
        <w:tab/>
        <w:t>What is a pre-apprenticeship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program?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681.490</w:t>
      </w:r>
      <w:r w:rsidRPr="00402424">
        <w:rPr>
          <w:rFonts w:ascii="Arial Narrow" w:hAnsi="Arial Narrow"/>
        </w:rPr>
        <w:tab/>
        <w:t>What is adult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mentoring?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681.500</w:t>
      </w:r>
      <w:r w:rsidRPr="00402424">
        <w:rPr>
          <w:rFonts w:ascii="Arial Narrow" w:hAnsi="Arial Narrow"/>
        </w:rPr>
        <w:tab/>
        <w:t>What is financial literacy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education?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681.510</w:t>
      </w:r>
      <w:r w:rsidRPr="00402424">
        <w:rPr>
          <w:rFonts w:ascii="Arial Narrow" w:hAnsi="Arial Narrow"/>
        </w:rPr>
        <w:tab/>
        <w:t>What is comprehensive guidance and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counseling?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681.520</w:t>
      </w:r>
      <w:r w:rsidRPr="00402424">
        <w:rPr>
          <w:rFonts w:ascii="Arial Narrow" w:hAnsi="Arial Narrow"/>
        </w:rPr>
        <w:tab/>
        <w:t>What are leadership development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opportunities?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681.530</w:t>
      </w:r>
      <w:r w:rsidRPr="00402424">
        <w:rPr>
          <w:rFonts w:ascii="Arial Narrow" w:hAnsi="Arial Narrow"/>
        </w:rPr>
        <w:tab/>
        <w:t>What are positive social and civic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behaviors?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681.540</w:t>
      </w:r>
      <w:r w:rsidRPr="00402424">
        <w:rPr>
          <w:rFonts w:ascii="Arial Narrow" w:hAnsi="Arial Narrow"/>
        </w:rPr>
        <w:tab/>
        <w:t>What is occupational skills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training?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681.550</w:t>
      </w:r>
      <w:r w:rsidRPr="00402424">
        <w:rPr>
          <w:rFonts w:ascii="Arial Narrow" w:hAnsi="Arial Narrow"/>
        </w:rPr>
        <w:tab/>
        <w:t>Are Individual Training Accounts permitted for youth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participants?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681.560</w:t>
      </w:r>
      <w:r w:rsidRPr="00402424">
        <w:rPr>
          <w:rFonts w:ascii="Arial Narrow" w:hAnsi="Arial Narrow"/>
        </w:rPr>
        <w:tab/>
        <w:t>What is entrepreneurial skills training and how is it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taught?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681.570</w:t>
      </w:r>
      <w:r w:rsidRPr="00402424">
        <w:rPr>
          <w:rFonts w:ascii="Arial Narrow" w:hAnsi="Arial Narrow"/>
        </w:rPr>
        <w:tab/>
        <w:t>What are supportive services for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youth?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681.580</w:t>
      </w:r>
      <w:r w:rsidRPr="00402424">
        <w:rPr>
          <w:rFonts w:ascii="Arial Narrow" w:hAnsi="Arial Narrow"/>
        </w:rPr>
        <w:tab/>
        <w:t>What are follow-up services for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youth?</w:t>
      </w:r>
    </w:p>
    <w:p w:rsidR="00402424" w:rsidRDefault="00402424" w:rsidP="00402424">
      <w:pPr>
        <w:pStyle w:val="BodyText"/>
        <w:tabs>
          <w:tab w:val="left" w:pos="1540"/>
        </w:tabs>
        <w:spacing w:before="0"/>
        <w:ind w:right="4350"/>
        <w:rPr>
          <w:rFonts w:ascii="Arial Narrow" w:hAnsi="Arial Narrow"/>
        </w:rPr>
      </w:pPr>
      <w:r w:rsidRPr="00402424">
        <w:rPr>
          <w:rFonts w:ascii="Arial Narrow" w:hAnsi="Arial Narrow"/>
        </w:rPr>
        <w:t>681.590</w:t>
      </w:r>
      <w:r w:rsidRPr="00402424">
        <w:rPr>
          <w:rFonts w:ascii="Arial Narrow" w:hAnsi="Arial Narrow"/>
        </w:rPr>
        <w:tab/>
        <w:t>What is the work experience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 xml:space="preserve">priority? 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4350"/>
        <w:rPr>
          <w:rFonts w:ascii="Arial Narrow" w:hAnsi="Arial Narrow"/>
        </w:rPr>
      </w:pPr>
      <w:r w:rsidRPr="00402424">
        <w:rPr>
          <w:rFonts w:ascii="Arial Narrow" w:hAnsi="Arial Narrow"/>
        </w:rPr>
        <w:t>681.600</w:t>
      </w:r>
      <w:r w:rsidRPr="00402424">
        <w:rPr>
          <w:rFonts w:ascii="Arial Narrow" w:hAnsi="Arial Narrow"/>
        </w:rPr>
        <w:tab/>
        <w:t>What are work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experiences?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52"/>
        <w:ind w:left="1540" w:right="177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681.610</w:t>
      </w:r>
      <w:r w:rsidRPr="00402424">
        <w:rPr>
          <w:rFonts w:ascii="Arial Narrow" w:hAnsi="Arial Narrow"/>
        </w:rPr>
        <w:tab/>
        <w:t>How will local Workforce Innovation and Opportunity Act youth programs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track the work experience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priority?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531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681.620</w:t>
      </w:r>
      <w:r w:rsidRPr="00402424">
        <w:rPr>
          <w:rFonts w:ascii="Arial Narrow" w:hAnsi="Arial Narrow"/>
        </w:rPr>
        <w:tab/>
        <w:t>Does the Workforce Innovation and Opportunity Act require Local Boards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to offer summer employment opportunities in the local youth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program?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423"/>
        <w:rPr>
          <w:rFonts w:ascii="Arial Narrow" w:hAnsi="Arial Narrow"/>
        </w:rPr>
      </w:pPr>
      <w:r w:rsidRPr="00402424">
        <w:rPr>
          <w:rFonts w:ascii="Arial Narrow" w:hAnsi="Arial Narrow"/>
        </w:rPr>
        <w:t>681.630</w:t>
      </w:r>
      <w:r w:rsidRPr="00402424">
        <w:rPr>
          <w:rFonts w:ascii="Arial Narrow" w:hAnsi="Arial Narrow"/>
        </w:rPr>
        <w:tab/>
        <w:t>How are summer employment opportunities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administered?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848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681.640</w:t>
      </w:r>
      <w:r w:rsidRPr="00402424">
        <w:rPr>
          <w:rFonts w:ascii="Arial Narrow" w:hAnsi="Arial Narrow"/>
        </w:rPr>
        <w:tab/>
        <w:t>What does education offered concurrently with and in the same context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as workforce preparation activities and training for a specific occupation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or occupational cluster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mean?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right="423"/>
        <w:rPr>
          <w:rFonts w:ascii="Arial Narrow" w:hAnsi="Arial Narrow"/>
        </w:rPr>
      </w:pPr>
      <w:r w:rsidRPr="00402424">
        <w:rPr>
          <w:rFonts w:ascii="Arial Narrow" w:hAnsi="Arial Narrow"/>
        </w:rPr>
        <w:t>681.650</w:t>
      </w:r>
      <w:r w:rsidRPr="00402424">
        <w:rPr>
          <w:rFonts w:ascii="Arial Narrow" w:hAnsi="Arial Narrow"/>
        </w:rPr>
        <w:tab/>
        <w:t>Does the Department allow incentive payments for youth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participants?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99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681.660</w:t>
      </w:r>
      <w:r w:rsidRPr="00402424">
        <w:rPr>
          <w:rFonts w:ascii="Arial Narrow" w:hAnsi="Arial Narrow"/>
        </w:rPr>
        <w:tab/>
        <w:t>How can parents, youth, and other members of the community get involved in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the design and implementation of local youth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programs?</w:t>
      </w:r>
    </w:p>
    <w:p w:rsidR="00402424" w:rsidRPr="00402424" w:rsidRDefault="00402424" w:rsidP="00A57333"/>
    <w:p w:rsidR="00402424" w:rsidRPr="004F6583" w:rsidRDefault="00402424" w:rsidP="00A57333">
      <w:pPr>
        <w:rPr>
          <w:bCs/>
        </w:rPr>
      </w:pPr>
      <w:r w:rsidRPr="004F6583">
        <w:t>Subpart D—One-Stop Services to Youth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pStyle w:val="BodyText"/>
        <w:spacing w:before="0"/>
        <w:ind w:right="423"/>
        <w:rPr>
          <w:rFonts w:ascii="Arial Narrow" w:hAnsi="Arial Narrow"/>
        </w:rPr>
      </w:pPr>
      <w:r w:rsidRPr="00402424">
        <w:rPr>
          <w:rFonts w:ascii="Arial Narrow" w:hAnsi="Arial Narrow"/>
        </w:rPr>
        <w:t>Sec.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674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681.700</w:t>
      </w:r>
      <w:r w:rsidRPr="00402424">
        <w:rPr>
          <w:rFonts w:ascii="Arial Narrow" w:hAnsi="Arial Narrow"/>
        </w:rPr>
        <w:tab/>
        <w:t>What is the connection between the youth program and the one-stop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service delivery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system?</w:t>
      </w:r>
    </w:p>
    <w:p w:rsidR="00402424" w:rsidRPr="00402424" w:rsidRDefault="00402424" w:rsidP="00402424">
      <w:pPr>
        <w:pStyle w:val="BodyText"/>
        <w:tabs>
          <w:tab w:val="left" w:pos="1540"/>
        </w:tabs>
        <w:spacing w:before="0"/>
        <w:ind w:left="1540" w:right="336" w:hanging="1440"/>
        <w:rPr>
          <w:rFonts w:ascii="Arial Narrow" w:hAnsi="Arial Narrow"/>
        </w:rPr>
      </w:pPr>
      <w:r w:rsidRPr="00402424">
        <w:rPr>
          <w:rFonts w:ascii="Arial Narrow" w:hAnsi="Arial Narrow"/>
        </w:rPr>
        <w:t>681.710</w:t>
      </w:r>
      <w:r w:rsidRPr="00402424">
        <w:rPr>
          <w:rFonts w:ascii="Arial Narrow" w:hAnsi="Arial Narrow"/>
        </w:rPr>
        <w:tab/>
        <w:t>Do Local Boards have the flexibility to offer services to area youth who are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not eligible under the youth program through the one-stop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centers?</w:t>
      </w:r>
    </w:p>
    <w:p w:rsidR="00402424" w:rsidRPr="00402424" w:rsidRDefault="00402424" w:rsidP="00402424">
      <w:pPr>
        <w:spacing w:before="11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02424">
      <w:pPr>
        <w:rPr>
          <w:rFonts w:ascii="Arial Narrow" w:eastAsia="Times New Roman" w:hAnsi="Arial Narrow" w:cs="Times New Roman"/>
          <w:sz w:val="24"/>
          <w:szCs w:val="24"/>
        </w:rPr>
        <w:sectPr w:rsidR="00402424" w:rsidRPr="00402424" w:rsidSect="00402424">
          <w:footerReference w:type="default" r:id="rId8"/>
          <w:pgSz w:w="12240" w:h="15840"/>
          <w:pgMar w:top="720" w:right="720" w:bottom="720" w:left="720" w:header="0" w:footer="1549" w:gutter="0"/>
          <w:cols w:space="720"/>
        </w:sectPr>
      </w:pPr>
    </w:p>
    <w:p w:rsidR="00402424" w:rsidRPr="00402424" w:rsidRDefault="00402424" w:rsidP="00402424">
      <w:pPr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02424">
      <w:pPr>
        <w:pStyle w:val="BodyText"/>
        <w:spacing w:before="0"/>
        <w:rPr>
          <w:rFonts w:ascii="Arial Narrow" w:hAnsi="Arial Narrow"/>
        </w:rPr>
      </w:pPr>
      <w:r w:rsidRPr="00402424">
        <w:rPr>
          <w:rFonts w:ascii="Arial Narrow" w:hAnsi="Arial Narrow"/>
          <w:spacing w:val="-1"/>
        </w:rPr>
        <w:t>2014).</w:t>
      </w:r>
    </w:p>
    <w:p w:rsidR="00402424" w:rsidRPr="00402424" w:rsidRDefault="00402424" w:rsidP="00402424">
      <w:pPr>
        <w:pStyle w:val="BodyText"/>
        <w:spacing w:before="69"/>
        <w:ind w:left="60"/>
        <w:rPr>
          <w:rFonts w:ascii="Arial Narrow" w:hAnsi="Arial Narrow"/>
        </w:rPr>
      </w:pPr>
      <w:r w:rsidRPr="00402424">
        <w:rPr>
          <w:rFonts w:ascii="Arial Narrow" w:hAnsi="Arial Narrow"/>
        </w:rPr>
        <w:br w:type="column"/>
      </w:r>
      <w:r w:rsidRPr="00402424">
        <w:rPr>
          <w:rFonts w:ascii="Arial Narrow" w:hAnsi="Arial Narrow"/>
        </w:rPr>
        <w:lastRenderedPageBreak/>
        <w:t xml:space="preserve">Authority: Secs. 107, 121, 123, 129, 189, 503, Pub. </w:t>
      </w:r>
      <w:r w:rsidRPr="00402424">
        <w:rPr>
          <w:rFonts w:ascii="Arial Narrow" w:hAnsi="Arial Narrow"/>
          <w:spacing w:val="-3"/>
        </w:rPr>
        <w:t xml:space="preserve">L. </w:t>
      </w:r>
      <w:r w:rsidRPr="00402424">
        <w:rPr>
          <w:rFonts w:ascii="Arial Narrow" w:hAnsi="Arial Narrow"/>
        </w:rPr>
        <w:t>113-128, 128 Stat. 1425 (Jul.</w:t>
      </w:r>
      <w:r w:rsidRPr="00402424">
        <w:rPr>
          <w:rFonts w:ascii="Arial Narrow" w:hAnsi="Arial Narrow"/>
          <w:spacing w:val="4"/>
        </w:rPr>
        <w:t xml:space="preserve"> </w:t>
      </w:r>
      <w:r w:rsidRPr="00402424">
        <w:rPr>
          <w:rFonts w:ascii="Arial Narrow" w:hAnsi="Arial Narrow"/>
        </w:rPr>
        <w:t>22,</w:t>
      </w:r>
    </w:p>
    <w:p w:rsidR="00402424" w:rsidRPr="00402424" w:rsidRDefault="00402424" w:rsidP="00402424">
      <w:pPr>
        <w:rPr>
          <w:rFonts w:ascii="Arial Narrow" w:hAnsi="Arial Narrow"/>
          <w:sz w:val="24"/>
          <w:szCs w:val="24"/>
        </w:rPr>
        <w:sectPr w:rsidR="00402424" w:rsidRPr="00402424" w:rsidSect="0040242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340" w:space="40"/>
            <w:col w:w="9420"/>
          </w:cols>
        </w:sectPr>
      </w:pPr>
    </w:p>
    <w:p w:rsidR="00402424" w:rsidRDefault="00C573B3" w:rsidP="00C573B3">
      <w:pPr>
        <w:pStyle w:val="Heading1"/>
      </w:pPr>
      <w:r>
        <w:lastRenderedPageBreak/>
        <w:t xml:space="preserve">Questions and Answers </w:t>
      </w:r>
    </w:p>
    <w:p w:rsidR="00C573B3" w:rsidRPr="00402424" w:rsidRDefault="00C573B3" w:rsidP="00402424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C573B3" w:rsidRDefault="00402424" w:rsidP="00C573B3">
      <w:pPr>
        <w:pStyle w:val="Heading2"/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573B3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Subpart </w:t>
      </w:r>
      <w:proofErr w:type="gramStart"/>
      <w:r w:rsidRPr="00C573B3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A—</w:t>
      </w:r>
      <w:proofErr w:type="gramEnd"/>
      <w:r w:rsidRPr="00C573B3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Standing Youth Committees</w:t>
      </w:r>
    </w:p>
    <w:p w:rsidR="00402424" w:rsidRPr="00402424" w:rsidRDefault="00402424" w:rsidP="00402424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ind w:left="100" w:right="423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 xml:space="preserve">§ </w:t>
      </w:r>
      <w:proofErr w:type="gramStart"/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>681.100  What</w:t>
      </w:r>
      <w:proofErr w:type="gramEnd"/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 xml:space="preserve"> is a standing youth</w:t>
      </w:r>
      <w:r w:rsidRPr="00402424">
        <w:rPr>
          <w:rFonts w:ascii="Arial Narrow" w:eastAsia="Times New Roman" w:hAnsi="Arial Narrow" w:cs="Times New Roman"/>
          <w:b/>
          <w:bCs/>
          <w:spacing w:val="-7"/>
          <w:sz w:val="24"/>
          <w:szCs w:val="24"/>
          <w:u w:val="thick" w:color="000000"/>
        </w:rPr>
        <w:t xml:space="preserve"> </w:t>
      </w:r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>committee</w:t>
      </w:r>
      <w:r w:rsidRPr="00402424">
        <w:rPr>
          <w:rFonts w:ascii="Arial Narrow" w:eastAsia="Times New Roman" w:hAnsi="Arial Narrow" w:cs="Times New Roman"/>
          <w:b/>
          <w:bCs/>
          <w:sz w:val="24"/>
          <w:szCs w:val="24"/>
        </w:rPr>
        <w:t>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402424">
      <w:pPr>
        <w:pStyle w:val="BodyText"/>
        <w:spacing w:before="69"/>
        <w:ind w:right="423"/>
        <w:rPr>
          <w:rFonts w:ascii="Arial Narrow" w:hAnsi="Arial Narrow"/>
        </w:rPr>
      </w:pPr>
      <w:r w:rsidRPr="00402424">
        <w:rPr>
          <w:rFonts w:ascii="Arial Narrow" w:hAnsi="Arial Narrow"/>
        </w:rPr>
        <w:t>WIOA eliminates the requirement for Local Boards to establish a youth</w:t>
      </w:r>
      <w:r w:rsidRPr="00402424">
        <w:rPr>
          <w:rFonts w:ascii="Arial Narrow" w:hAnsi="Arial Narrow"/>
          <w:spacing w:val="-26"/>
        </w:rPr>
        <w:t xml:space="preserve"> </w:t>
      </w:r>
      <w:r w:rsidRPr="00402424">
        <w:rPr>
          <w:rFonts w:ascii="Arial Narrow" w:hAnsi="Arial Narrow"/>
        </w:rPr>
        <w:t>council.</w:t>
      </w:r>
      <w:r>
        <w:rPr>
          <w:rFonts w:ascii="Arial Narrow" w:hAnsi="Arial Narrow"/>
        </w:rPr>
        <w:t xml:space="preserve">  </w:t>
      </w:r>
      <w:r w:rsidRPr="00402424">
        <w:rPr>
          <w:rFonts w:ascii="Arial Narrow" w:hAnsi="Arial Narrow"/>
        </w:rPr>
        <w:t>However, the Local Board may choose to establish a standing committee to provide</w:t>
      </w:r>
      <w:r w:rsidRPr="00402424">
        <w:rPr>
          <w:rFonts w:ascii="Arial Narrow" w:hAnsi="Arial Narrow"/>
          <w:spacing w:val="-22"/>
        </w:rPr>
        <w:t xml:space="preserve"> </w:t>
      </w:r>
      <w:r w:rsidRPr="00402424">
        <w:rPr>
          <w:rFonts w:ascii="Arial Narrow" w:hAnsi="Arial Narrow"/>
        </w:rPr>
        <w:t>information and to assist with planning, operational, oversight, and other issues relating to the provision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of services to youth. If the Local Board does not designate a standing youth committee, it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retains responsibility for all aspects of youth formula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programs.</w:t>
      </w:r>
    </w:p>
    <w:p w:rsidR="00402424" w:rsidRPr="00402424" w:rsidRDefault="00402424" w:rsidP="00402424">
      <w:pPr>
        <w:pStyle w:val="BodyText"/>
        <w:spacing w:before="69"/>
        <w:ind w:right="423"/>
        <w:rPr>
          <w:rFonts w:ascii="Arial Narrow" w:hAnsi="Arial Narrow"/>
        </w:rPr>
      </w:pPr>
    </w:p>
    <w:p w:rsidR="00402424" w:rsidRPr="00891B66" w:rsidRDefault="00402424" w:rsidP="00891B66">
      <w:pPr>
        <w:rPr>
          <w:b/>
          <w:bCs/>
          <w:u w:val="single"/>
        </w:rPr>
      </w:pPr>
      <w:r w:rsidRPr="00891B66">
        <w:rPr>
          <w:b/>
          <w:u w:val="single"/>
        </w:rPr>
        <w:t xml:space="preserve">§ </w:t>
      </w:r>
      <w:proofErr w:type="gramStart"/>
      <w:r w:rsidRPr="00891B66">
        <w:rPr>
          <w:b/>
          <w:u w:val="single"/>
        </w:rPr>
        <w:t>681.110  Who</w:t>
      </w:r>
      <w:proofErr w:type="gramEnd"/>
      <w:r w:rsidRPr="00891B66">
        <w:rPr>
          <w:b/>
          <w:u w:val="single"/>
        </w:rPr>
        <w:t xml:space="preserve"> is included on a standing youth</w:t>
      </w:r>
      <w:r w:rsidRPr="00891B66">
        <w:rPr>
          <w:b/>
          <w:spacing w:val="-9"/>
          <w:u w:val="single"/>
        </w:rPr>
        <w:t xml:space="preserve"> </w:t>
      </w:r>
      <w:r w:rsidRPr="00891B66">
        <w:rPr>
          <w:b/>
          <w:u w:val="single"/>
        </w:rPr>
        <w:t>committee?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5"/>
        </w:numPr>
        <w:tabs>
          <w:tab w:val="left" w:pos="1207"/>
        </w:tabs>
        <w:ind w:left="101" w:right="112" w:firstLine="720"/>
        <w:rPr>
          <w:rFonts w:ascii="Arial Narrow" w:hAnsi="Arial Narrow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If a Local Board decides to form a standing youth committee, the committee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must include a member of the Local Board, who chairs the committee, members of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community-based organizations with a demonstrated record of success in serving eligible youth and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other individuals with appropriate expertise and experience who are not members of the Local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Board (WIOA secs. 107(b</w:t>
      </w:r>
      <w:proofErr w:type="gramStart"/>
      <w:r w:rsidRPr="00402424">
        <w:rPr>
          <w:rFonts w:ascii="Arial Narrow" w:hAnsi="Arial Narrow"/>
          <w:sz w:val="24"/>
          <w:szCs w:val="24"/>
        </w:rPr>
        <w:t>)(</w:t>
      </w:r>
      <w:proofErr w:type="gramEnd"/>
      <w:r w:rsidRPr="00402424">
        <w:rPr>
          <w:rFonts w:ascii="Arial Narrow" w:hAnsi="Arial Narrow"/>
          <w:sz w:val="24"/>
          <w:szCs w:val="24"/>
        </w:rPr>
        <w:t>4)(A) and</w:t>
      </w:r>
      <w:r w:rsidRPr="00402424">
        <w:rPr>
          <w:rFonts w:ascii="Arial Narrow" w:hAnsi="Arial Narrow"/>
          <w:spacing w:val="-2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(ii)).</w:t>
      </w:r>
    </w:p>
    <w:p w:rsidR="00402424" w:rsidRPr="00402424" w:rsidRDefault="00402424" w:rsidP="004472BB">
      <w:pPr>
        <w:pStyle w:val="ListParagraph"/>
        <w:numPr>
          <w:ilvl w:val="0"/>
          <w:numId w:val="5"/>
        </w:numPr>
        <w:tabs>
          <w:tab w:val="left" w:pos="1219"/>
        </w:tabs>
        <w:ind w:left="101" w:right="375"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committee should reflect the needs of the local area. The committee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members appointed for their experience and expertise may bring their expertise to help the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committee address the employment, training education, human and supportive service needs of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eligible youth including out-of-school youth. Members may represent agencies such as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education, training, health, mental health, housing, public assistance, and justice, or be representatives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 philanthropic or economic and community development organizations, and employers.</w:t>
      </w:r>
      <w:r w:rsidRPr="00402424">
        <w:rPr>
          <w:rFonts w:ascii="Arial Narrow" w:hAnsi="Arial Narrow"/>
          <w:spacing w:val="4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committee may also include parents, participants, and youth. (WIOA sec.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129(c)(3)(C))</w:t>
      </w:r>
    </w:p>
    <w:p w:rsidR="00402424" w:rsidRPr="00402424" w:rsidRDefault="00402424" w:rsidP="004472BB">
      <w:pPr>
        <w:pStyle w:val="ListParagraph"/>
        <w:numPr>
          <w:ilvl w:val="0"/>
          <w:numId w:val="5"/>
        </w:numPr>
        <w:tabs>
          <w:tab w:val="left" w:pos="1206"/>
        </w:tabs>
        <w:ind w:left="101" w:right="135"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) A Local Board may designate an existing entity such as an effective youth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council as the standing youth committee if it fulfills the requirements above in paragraph (a) of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this section.</w:t>
      </w:r>
    </w:p>
    <w:p w:rsidR="00402424" w:rsidRDefault="00402424" w:rsidP="00C573B3">
      <w:pPr>
        <w:rPr>
          <w:u w:color="000000"/>
        </w:rPr>
      </w:pPr>
    </w:p>
    <w:p w:rsidR="00402424" w:rsidRPr="00C573B3" w:rsidRDefault="00402424" w:rsidP="00C573B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C573B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C573B3">
        <w:rPr>
          <w:rFonts w:ascii="Arial Narrow" w:hAnsi="Arial Narrow"/>
          <w:b/>
          <w:sz w:val="24"/>
          <w:szCs w:val="24"/>
          <w:u w:val="single"/>
        </w:rPr>
        <w:t>681.120  What</w:t>
      </w:r>
      <w:proofErr w:type="gramEnd"/>
      <w:r w:rsidRPr="00C573B3">
        <w:rPr>
          <w:rFonts w:ascii="Arial Narrow" w:hAnsi="Arial Narrow"/>
          <w:b/>
          <w:sz w:val="24"/>
          <w:szCs w:val="24"/>
          <w:u w:val="single"/>
        </w:rPr>
        <w:t xml:space="preserve"> does a standing youth committee</w:t>
      </w:r>
      <w:r w:rsidRPr="00C573B3">
        <w:rPr>
          <w:rFonts w:ascii="Arial Narrow" w:hAnsi="Arial Narrow"/>
          <w:b/>
          <w:spacing w:val="-7"/>
          <w:sz w:val="24"/>
          <w:szCs w:val="24"/>
          <w:u w:val="single"/>
        </w:rPr>
        <w:t xml:space="preserve"> </w:t>
      </w:r>
      <w:r w:rsidRPr="00C573B3">
        <w:rPr>
          <w:rFonts w:ascii="Arial Narrow" w:hAnsi="Arial Narrow"/>
          <w:b/>
          <w:sz w:val="24"/>
          <w:szCs w:val="24"/>
          <w:u w:val="single"/>
        </w:rPr>
        <w:t>do?</w:t>
      </w:r>
    </w:p>
    <w:p w:rsidR="00402424" w:rsidRDefault="00402424" w:rsidP="00402424">
      <w:pPr>
        <w:pStyle w:val="BodyText"/>
        <w:spacing w:before="69"/>
        <w:ind w:right="112"/>
        <w:rPr>
          <w:rFonts w:ascii="Arial Narrow" w:hAnsi="Arial Narrow" w:cs="Times New Roman"/>
          <w:b/>
          <w:bCs/>
        </w:rPr>
      </w:pPr>
    </w:p>
    <w:p w:rsidR="00402424" w:rsidRPr="00402424" w:rsidRDefault="00402424" w:rsidP="00402424">
      <w:pPr>
        <w:pStyle w:val="BodyText"/>
        <w:spacing w:before="69"/>
        <w:ind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Under the direction of the Local Board, a standing youth committee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may:</w:t>
      </w:r>
    </w:p>
    <w:p w:rsidR="00402424" w:rsidRPr="00402424" w:rsidRDefault="00402424" w:rsidP="00402424">
      <w:pPr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20"/>
        </w:numPr>
        <w:tabs>
          <w:tab w:val="left" w:pos="1206"/>
        </w:tabs>
        <w:ind w:left="810" w:right="519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Recommend policy direction to the Local Board for the design,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development, and implementation of programs that benefit all youth;</w:t>
      </w:r>
    </w:p>
    <w:p w:rsidR="00402424" w:rsidRPr="00402424" w:rsidRDefault="00402424" w:rsidP="004472BB">
      <w:pPr>
        <w:pStyle w:val="ListParagraph"/>
        <w:numPr>
          <w:ilvl w:val="0"/>
          <w:numId w:val="20"/>
        </w:numPr>
        <w:tabs>
          <w:tab w:val="left" w:pos="1206"/>
        </w:tabs>
        <w:ind w:left="810" w:right="25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Recommend the design of a comprehensive community workforce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development system to ensure a full range of services and opportunities for all youth, including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disconnected youth;</w:t>
      </w:r>
    </w:p>
    <w:p w:rsidR="00402424" w:rsidRPr="00402424" w:rsidRDefault="00402424" w:rsidP="004472BB">
      <w:pPr>
        <w:pStyle w:val="ListParagraph"/>
        <w:numPr>
          <w:ilvl w:val="0"/>
          <w:numId w:val="20"/>
        </w:numPr>
        <w:tabs>
          <w:tab w:val="left" w:pos="1206"/>
        </w:tabs>
        <w:ind w:left="810" w:right="85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Recommend ways to leverage resources and coordinate services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among schools, public programs, and community-based organizations serving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youth;</w:t>
      </w:r>
    </w:p>
    <w:p w:rsidR="00402424" w:rsidRPr="00402424" w:rsidRDefault="00402424" w:rsidP="004472BB">
      <w:pPr>
        <w:pStyle w:val="ListParagraph"/>
        <w:numPr>
          <w:ilvl w:val="0"/>
          <w:numId w:val="20"/>
        </w:numPr>
        <w:tabs>
          <w:tab w:val="left" w:pos="1206"/>
        </w:tabs>
        <w:ind w:left="810" w:right="69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Recommends ways to coordinate youth services and recommend eligible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 service providers;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0"/>
          <w:numId w:val="20"/>
        </w:numPr>
        <w:tabs>
          <w:tab w:val="left" w:pos="1206"/>
        </w:tabs>
        <w:ind w:left="810" w:right="61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Provide on-going leadership and support for continuous quality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improvement for local youth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programs;</w:t>
      </w:r>
    </w:p>
    <w:p w:rsidR="00402424" w:rsidRPr="00402424" w:rsidRDefault="00402424" w:rsidP="004472BB">
      <w:pPr>
        <w:pStyle w:val="ListParagraph"/>
        <w:numPr>
          <w:ilvl w:val="0"/>
          <w:numId w:val="20"/>
        </w:numPr>
        <w:tabs>
          <w:tab w:val="left" w:pos="1166"/>
          <w:tab w:val="left" w:pos="1206"/>
        </w:tabs>
        <w:ind w:left="810" w:right="11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Assist with planning, operational, and other issues relating to the provision of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services to youth;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0"/>
          <w:numId w:val="20"/>
        </w:numPr>
        <w:tabs>
          <w:tab w:val="left" w:pos="1206"/>
        </w:tabs>
        <w:ind w:left="810" w:right="27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If so delegated by the Local Board after consultation with the CEO, oversee</w:t>
      </w:r>
      <w:r w:rsidRPr="00402424">
        <w:rPr>
          <w:rFonts w:ascii="Arial Narrow" w:hAnsi="Arial Narrow"/>
          <w:spacing w:val="-2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eligible youth providers, as well as other youth program oversight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responsibilities.</w:t>
      </w:r>
    </w:p>
    <w:p w:rsidR="00891B66" w:rsidRDefault="00891B66" w:rsidP="00891B66"/>
    <w:p w:rsidR="00402424" w:rsidRDefault="00402424" w:rsidP="00C573B3">
      <w:pPr>
        <w:pStyle w:val="Heading2"/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622FA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Subpart B—Eligibility for Youth Services</w:t>
      </w:r>
    </w:p>
    <w:p w:rsidR="00C573B3" w:rsidRPr="00C573B3" w:rsidRDefault="00C573B3" w:rsidP="00C573B3"/>
    <w:p w:rsidR="00402424" w:rsidRPr="00402424" w:rsidRDefault="00402424" w:rsidP="00402424">
      <w:pPr>
        <w:ind w:left="100" w:right="10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 xml:space="preserve">§ </w:t>
      </w:r>
      <w:proofErr w:type="gramStart"/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>681.200  Who</w:t>
      </w:r>
      <w:proofErr w:type="gramEnd"/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 xml:space="preserve"> is eligible for youth</w:t>
      </w:r>
      <w:r w:rsidRPr="00402424">
        <w:rPr>
          <w:rFonts w:ascii="Arial Narrow" w:eastAsia="Times New Roman" w:hAnsi="Arial Narrow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>services</w:t>
      </w:r>
      <w:r w:rsidRPr="00402424">
        <w:rPr>
          <w:rFonts w:ascii="Arial Narrow" w:eastAsia="Times New Roman" w:hAnsi="Arial Narrow" w:cs="Times New Roman"/>
          <w:b/>
          <w:bCs/>
          <w:sz w:val="24"/>
          <w:szCs w:val="24"/>
        </w:rPr>
        <w:t>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pStyle w:val="BodyText"/>
        <w:spacing w:before="69" w:line="480" w:lineRule="auto"/>
        <w:ind w:right="273" w:firstLine="719"/>
        <w:rPr>
          <w:rFonts w:ascii="Arial Narrow" w:hAnsi="Arial Narrow"/>
        </w:rPr>
      </w:pPr>
      <w:r w:rsidRPr="00402424">
        <w:rPr>
          <w:rFonts w:ascii="Arial Narrow" w:hAnsi="Arial Narrow"/>
        </w:rPr>
        <w:t>Both in-school youth (ISY) and out-of-school youth (OSY) are eligible for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youth services.  (WIOA sec.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3(18))</w:t>
      </w:r>
    </w:p>
    <w:p w:rsidR="00402424" w:rsidRPr="00402424" w:rsidRDefault="00402424" w:rsidP="006622FA">
      <w:pPr>
        <w:rPr>
          <w:b/>
          <w:bCs/>
        </w:rPr>
      </w:pPr>
      <w:r w:rsidRPr="00402424">
        <w:rPr>
          <w:u w:color="000000"/>
        </w:rPr>
        <w:lastRenderedPageBreak/>
        <w:t xml:space="preserve">§ </w:t>
      </w:r>
      <w:proofErr w:type="gramStart"/>
      <w:r w:rsidRPr="00402424">
        <w:rPr>
          <w:u w:color="000000"/>
        </w:rPr>
        <w:t>681.210  Who</w:t>
      </w:r>
      <w:proofErr w:type="gramEnd"/>
      <w:r w:rsidRPr="00402424">
        <w:rPr>
          <w:u w:color="000000"/>
        </w:rPr>
        <w:t xml:space="preserve"> is an “out-of-school</w:t>
      </w:r>
      <w:r w:rsidRPr="00402424">
        <w:rPr>
          <w:spacing w:val="-4"/>
          <w:u w:color="000000"/>
        </w:rPr>
        <w:t xml:space="preserve"> </w:t>
      </w:r>
      <w:r w:rsidRPr="00402424">
        <w:rPr>
          <w:u w:color="000000"/>
        </w:rPr>
        <w:t>youth”</w:t>
      </w:r>
      <w:r w:rsidRPr="00402424">
        <w:t>?</w:t>
      </w:r>
    </w:p>
    <w:p w:rsidR="00402424" w:rsidRDefault="00402424" w:rsidP="00402424">
      <w:pPr>
        <w:pStyle w:val="BodyText"/>
        <w:spacing w:before="69"/>
        <w:ind w:right="100"/>
        <w:rPr>
          <w:rFonts w:ascii="Arial Narrow" w:hAnsi="Arial Narrow" w:cs="Times New Roman"/>
          <w:b/>
          <w:bCs/>
        </w:rPr>
      </w:pPr>
    </w:p>
    <w:p w:rsidR="00402424" w:rsidRPr="00402424" w:rsidRDefault="00402424" w:rsidP="00402424">
      <w:pPr>
        <w:pStyle w:val="BodyText"/>
        <w:spacing w:before="69"/>
        <w:ind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An out-of-school youth (OSY) is an individual who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is:</w:t>
      </w:r>
    </w:p>
    <w:p w:rsidR="00402424" w:rsidRPr="00402424" w:rsidRDefault="00402424" w:rsidP="00402424">
      <w:pPr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19"/>
        </w:numPr>
        <w:tabs>
          <w:tab w:val="left" w:pos="1206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Not attending any school (as defined under State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law);</w:t>
      </w:r>
    </w:p>
    <w:p w:rsidR="00402424" w:rsidRPr="00402424" w:rsidRDefault="00402424" w:rsidP="00402424">
      <w:pPr>
        <w:ind w:left="810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19"/>
        </w:numPr>
        <w:tabs>
          <w:tab w:val="left" w:pos="1219"/>
        </w:tabs>
        <w:ind w:left="810" w:right="1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Not younger than 16 or older than age 24 at time of enrollment. Because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age eligibility is based on age at enrollment, participants may continue to receive services beyond</w:t>
      </w:r>
      <w:r w:rsidRPr="00402424">
        <w:rPr>
          <w:rFonts w:ascii="Arial Narrow" w:hAnsi="Arial Narrow"/>
          <w:spacing w:val="-1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age of 24 once they are enrolled in the program;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0"/>
          <w:numId w:val="19"/>
        </w:numPr>
        <w:tabs>
          <w:tab w:val="left" w:pos="1206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One or more of the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following: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 school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dropout;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right="17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 youth who is within the age of compulsory school attendance, but has not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attended school for at least the most recent complete school year calendar quarter. School year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calendar quarter is based on how a local school district defines its school year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quarters;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 recipient of a secondary school diploma or its recognized equivalent who is a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low-income individual and is either basic skills deficient or an English language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 xml:space="preserve">learner; 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right="114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individual who is subject to the juvenile or adult justice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 xml:space="preserve">system; 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right="114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A homeless individual (as defined in sec. 41403(6) of the Violence Against</w:t>
      </w:r>
      <w:r w:rsidRPr="00402424">
        <w:rPr>
          <w:rFonts w:ascii="Arial Narrow" w:eastAsia="Times New Roman" w:hAnsi="Arial Narrow" w:cs="Times New Roman"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Women Act of 1994 (42 U.S.C. 14043e–2(6))), a homeless child or youth (as defined in sec. 725(2)</w:t>
      </w:r>
      <w:r w:rsidRPr="00402424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of the McKinney-Vento Homeless Assistance Act (42 U.S.C. 11434a(2))), a runaway, in foster</w:t>
      </w:r>
      <w:r w:rsidRPr="00402424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care or has aged out of the foster care system, a child eligible for assistance under sec. 477 of</w:t>
      </w:r>
      <w:r w:rsidRPr="00402424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the Social Security Act (42 U.S.C. 677), or in an out-of-home</w:t>
      </w:r>
      <w:r w:rsidRPr="00402424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placement;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individual who is pregnant or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parenting;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individual with a disability;</w:t>
      </w:r>
    </w:p>
    <w:p w:rsidR="00402424" w:rsidRPr="00402424" w:rsidRDefault="00402424" w:rsidP="004472BB">
      <w:pPr>
        <w:pStyle w:val="ListParagraph"/>
        <w:numPr>
          <w:ilvl w:val="1"/>
          <w:numId w:val="19"/>
        </w:numPr>
        <w:tabs>
          <w:tab w:val="left" w:pos="1219"/>
        </w:tabs>
        <w:ind w:left="810" w:right="28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 low-income individual who requires additional assistance to enter or complete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 educational program or to secure or hold employment. (WIOA secs. 3(46) and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129(a)(1)(B))</w:t>
      </w:r>
    </w:p>
    <w:p w:rsidR="00402424" w:rsidRDefault="00402424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681.220  Who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is an “in-school</w:t>
      </w:r>
      <w:r w:rsidRPr="006622FA">
        <w:rPr>
          <w:rFonts w:ascii="Arial Narrow" w:hAnsi="Arial Narrow"/>
          <w:b/>
          <w:spacing w:val="-1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youth”?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pStyle w:val="BodyText"/>
        <w:spacing w:before="0"/>
        <w:ind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An in-school youth (ISY) is an individual who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is:</w:t>
      </w:r>
    </w:p>
    <w:p w:rsidR="00402424" w:rsidRPr="00402424" w:rsidRDefault="00402424" w:rsidP="00402424">
      <w:pPr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2"/>
          <w:numId w:val="19"/>
        </w:numPr>
        <w:tabs>
          <w:tab w:val="left" w:pos="1206"/>
        </w:tabs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Attending school (as defined by State law), including secondary and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post-secondary</w:t>
      </w:r>
      <w:r>
        <w:rPr>
          <w:rFonts w:ascii="Arial Narrow" w:hAnsi="Arial Narrow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school;</w:t>
      </w:r>
    </w:p>
    <w:p w:rsidR="00402424" w:rsidRPr="00402424" w:rsidRDefault="00402424" w:rsidP="004472BB">
      <w:pPr>
        <w:pStyle w:val="ListParagraph"/>
        <w:numPr>
          <w:ilvl w:val="2"/>
          <w:numId w:val="19"/>
        </w:numPr>
        <w:tabs>
          <w:tab w:val="left" w:pos="1219"/>
        </w:tabs>
        <w:ind w:right="229"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Not younger than age 14 or (unless an individual with a disability who is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attending school under State law) older than age 21 at time of enrollment. Because age eligibility is</w:t>
      </w:r>
      <w:r w:rsidRPr="00402424">
        <w:rPr>
          <w:rFonts w:ascii="Arial Narrow" w:hAnsi="Arial Narrow"/>
          <w:spacing w:val="-2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based on age at enrollment, participants may continue to receive services beyond the age of 21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once they are enrolled in the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program;</w:t>
      </w:r>
    </w:p>
    <w:p w:rsidR="00402424" w:rsidRPr="00402424" w:rsidRDefault="00402424" w:rsidP="004472BB">
      <w:pPr>
        <w:pStyle w:val="ListParagraph"/>
        <w:numPr>
          <w:ilvl w:val="2"/>
          <w:numId w:val="19"/>
        </w:numPr>
        <w:tabs>
          <w:tab w:val="left" w:pos="1206"/>
        </w:tabs>
        <w:ind w:left="1205" w:right="16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) A low-income individual;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2"/>
          <w:numId w:val="19"/>
        </w:numPr>
        <w:tabs>
          <w:tab w:val="left" w:pos="1219"/>
        </w:tabs>
        <w:ind w:left="1218" w:right="168" w:hanging="3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One or more of the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following:</w:t>
      </w:r>
    </w:p>
    <w:p w:rsidR="00402424" w:rsidRPr="00402424" w:rsidRDefault="00402424" w:rsidP="004472BB">
      <w:pPr>
        <w:pStyle w:val="ListParagraph"/>
        <w:numPr>
          <w:ilvl w:val="3"/>
          <w:numId w:val="19"/>
        </w:numPr>
        <w:tabs>
          <w:tab w:val="left" w:pos="1219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Basic skills deficient;</w:t>
      </w:r>
    </w:p>
    <w:p w:rsidR="00402424" w:rsidRPr="00402424" w:rsidRDefault="00402424" w:rsidP="004472BB">
      <w:pPr>
        <w:pStyle w:val="ListParagraph"/>
        <w:numPr>
          <w:ilvl w:val="3"/>
          <w:numId w:val="19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English language learner;</w:t>
      </w:r>
    </w:p>
    <w:p w:rsidR="00402424" w:rsidRPr="00402424" w:rsidRDefault="00402424" w:rsidP="004472BB">
      <w:pPr>
        <w:pStyle w:val="ListParagraph"/>
        <w:numPr>
          <w:ilvl w:val="3"/>
          <w:numId w:val="19"/>
        </w:numPr>
        <w:tabs>
          <w:tab w:val="left" w:pos="1219"/>
        </w:tabs>
        <w:ind w:left="810" w:right="168" w:firstLine="0"/>
        <w:rPr>
          <w:rFonts w:ascii="Arial Narrow" w:eastAsia="Calibri" w:hAnsi="Arial Narrow" w:cs="Calibri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offender;</w:t>
      </w:r>
    </w:p>
    <w:p w:rsidR="00402424" w:rsidRPr="00402424" w:rsidRDefault="00402424" w:rsidP="004472BB">
      <w:pPr>
        <w:pStyle w:val="ListParagraph"/>
        <w:numPr>
          <w:ilvl w:val="3"/>
          <w:numId w:val="19"/>
        </w:numPr>
        <w:tabs>
          <w:tab w:val="left" w:pos="1219"/>
        </w:tabs>
        <w:ind w:left="810" w:right="114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A homeless individual (as defined in sec. 41403(6) of the Violence Against</w:t>
      </w:r>
      <w:r w:rsidRPr="00402424">
        <w:rPr>
          <w:rFonts w:ascii="Arial Narrow" w:eastAsia="Times New Roman" w:hAnsi="Arial Narrow" w:cs="Times New Roman"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Women Act of 1994 (42 U.S.C. 14043e–2(6))), a homeless child or youth (as defined in sec. 725(2)</w:t>
      </w:r>
      <w:r w:rsidRPr="00402424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of the McKinney-Vento Homeless Assistance Act (42 U.S.C. 11434a(2))), a runaway, in foster</w:t>
      </w:r>
      <w:r w:rsidRPr="00402424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care or has aged out of the foster care system, a child eligible for assistance under sec. 477 of</w:t>
      </w:r>
      <w:r w:rsidRPr="00402424">
        <w:rPr>
          <w:rFonts w:ascii="Arial Narrow" w:eastAsia="Times New Roman" w:hAnsi="Arial Narrow" w:cs="Times New Roman"/>
          <w:spacing w:val="-1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the Social Security Act (42 U.S.C. 677), or in an out-of-home</w:t>
      </w:r>
      <w:r w:rsidRPr="00402424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placement;</w:t>
      </w:r>
    </w:p>
    <w:p w:rsidR="00402424" w:rsidRPr="00402424" w:rsidRDefault="00402424" w:rsidP="004472BB">
      <w:pPr>
        <w:pStyle w:val="ListParagraph"/>
        <w:numPr>
          <w:ilvl w:val="3"/>
          <w:numId w:val="19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individual who is pregnant or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parenting;</w:t>
      </w:r>
    </w:p>
    <w:p w:rsidR="00402424" w:rsidRPr="00402424" w:rsidRDefault="00402424" w:rsidP="004472BB">
      <w:pPr>
        <w:pStyle w:val="ListParagraph"/>
        <w:numPr>
          <w:ilvl w:val="3"/>
          <w:numId w:val="19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individual with a disability;</w:t>
      </w:r>
    </w:p>
    <w:p w:rsidR="00402424" w:rsidRPr="00402424" w:rsidRDefault="00402424" w:rsidP="004472BB">
      <w:pPr>
        <w:pStyle w:val="ListParagraph"/>
        <w:numPr>
          <w:ilvl w:val="3"/>
          <w:numId w:val="19"/>
        </w:numPr>
        <w:tabs>
          <w:tab w:val="left" w:pos="1219"/>
        </w:tabs>
        <w:ind w:left="810" w:right="212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An individual who requires additional assistance to enter or complete an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educational program or to secure or hold employment. (WIOA secs. 3(27) and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129(a)(1)(C))</w:t>
      </w:r>
    </w:p>
    <w:p w:rsidR="00B64042" w:rsidRDefault="00B64042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681.230  What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does “school” refer to in the “not attending or attending any school” in</w:t>
      </w:r>
      <w:r w:rsidRPr="006622FA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the</w:t>
      </w:r>
    </w:p>
    <w:p w:rsidR="00402424" w:rsidRPr="006622FA" w:rsidRDefault="00402424" w:rsidP="006622FA">
      <w:pPr>
        <w:rPr>
          <w:rFonts w:ascii="Arial Narrow" w:eastAsia="Times New Roman" w:hAnsi="Arial Narrow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out-of-school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and in-school</w:t>
      </w:r>
      <w:r w:rsidRPr="006622FA">
        <w:rPr>
          <w:rFonts w:ascii="Arial Narrow" w:hAnsi="Arial Narrow"/>
          <w:b/>
          <w:spacing w:val="-6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definitions?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B64042">
      <w:pPr>
        <w:pStyle w:val="BodyText"/>
        <w:spacing w:before="0"/>
        <w:ind w:left="101" w:right="173"/>
        <w:rPr>
          <w:rFonts w:ascii="Arial Narrow" w:hAnsi="Arial Narrow"/>
        </w:rPr>
      </w:pPr>
      <w:r w:rsidRPr="00402424">
        <w:rPr>
          <w:rFonts w:ascii="Arial Narrow" w:hAnsi="Arial Narrow"/>
        </w:rPr>
        <w:t>In general, the applicable State law for secondary and post-secondary institutions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 xml:space="preserve">defines </w:t>
      </w:r>
      <w:r w:rsidRPr="00402424">
        <w:rPr>
          <w:rFonts w:ascii="Arial Narrow" w:hAnsi="Arial Narrow" w:cs="Times New Roman"/>
        </w:rPr>
        <w:t>“school.”  However, for purposes of WIOA, the Department does not consider providers</w:t>
      </w:r>
      <w:r w:rsidRPr="00402424">
        <w:rPr>
          <w:rFonts w:ascii="Arial Narrow" w:hAnsi="Arial Narrow" w:cs="Times New Roman"/>
          <w:spacing w:val="-6"/>
        </w:rPr>
        <w:t xml:space="preserve"> </w:t>
      </w:r>
      <w:r w:rsidRPr="00402424">
        <w:rPr>
          <w:rFonts w:ascii="Arial Narrow" w:hAnsi="Arial Narrow" w:cs="Times New Roman"/>
        </w:rPr>
        <w:t xml:space="preserve">of </w:t>
      </w:r>
      <w:r w:rsidRPr="00402424">
        <w:rPr>
          <w:rFonts w:ascii="Arial Narrow" w:hAnsi="Arial Narrow"/>
        </w:rPr>
        <w:t xml:space="preserve">Adult Education under title II of WIOA, </w:t>
      </w:r>
      <w:proofErr w:type="spellStart"/>
      <w:r w:rsidRPr="00402424">
        <w:rPr>
          <w:rFonts w:ascii="Arial Narrow" w:hAnsi="Arial Narrow"/>
        </w:rPr>
        <w:t>YouthBuild</w:t>
      </w:r>
      <w:proofErr w:type="spellEnd"/>
      <w:r w:rsidRPr="00402424">
        <w:rPr>
          <w:rFonts w:ascii="Arial Narrow" w:hAnsi="Arial Narrow"/>
        </w:rPr>
        <w:t xml:space="preserve"> programs, and Job Corps programs to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be schools. Therefore, WIOA youth programs may consider a youth to be out-of-school youth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for purposes of WIOA youth program eligibility if they are attending Adult Education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 xml:space="preserve">provided under title II of WIOA, </w:t>
      </w:r>
      <w:proofErr w:type="spellStart"/>
      <w:r w:rsidRPr="00402424">
        <w:rPr>
          <w:rFonts w:ascii="Arial Narrow" w:hAnsi="Arial Narrow"/>
        </w:rPr>
        <w:t>YouthBuild</w:t>
      </w:r>
      <w:proofErr w:type="spellEnd"/>
      <w:r w:rsidRPr="00402424">
        <w:rPr>
          <w:rFonts w:ascii="Arial Narrow" w:hAnsi="Arial Narrow"/>
        </w:rPr>
        <w:t>, or Job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Corps.</w:t>
      </w:r>
    </w:p>
    <w:p w:rsidR="00B64042" w:rsidRPr="00402424" w:rsidRDefault="00B64042" w:rsidP="00B64042">
      <w:pPr>
        <w:pStyle w:val="BodyText"/>
        <w:spacing w:before="0"/>
        <w:ind w:left="101" w:right="173"/>
        <w:rPr>
          <w:rFonts w:ascii="Arial Narrow" w:hAnsi="Arial Narrow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681.240  When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do local youth programs verify dropout status, particular for</w:t>
      </w:r>
      <w:r w:rsidRPr="006622FA">
        <w:rPr>
          <w:rFonts w:ascii="Arial Narrow" w:hAnsi="Arial Narrow"/>
          <w:b/>
          <w:spacing w:val="-16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youth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attending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alternative</w:t>
      </w:r>
      <w:r w:rsidRPr="006622FA">
        <w:rPr>
          <w:rFonts w:ascii="Arial Narrow" w:hAnsi="Arial Narrow"/>
          <w:b/>
          <w:spacing w:val="-4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schools?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B64042">
      <w:pPr>
        <w:pStyle w:val="BodyText"/>
        <w:spacing w:before="0"/>
        <w:ind w:left="101" w:right="230"/>
        <w:jc w:val="both"/>
        <w:rPr>
          <w:rFonts w:ascii="Arial Narrow" w:hAnsi="Arial Narrow"/>
        </w:rPr>
      </w:pPr>
      <w:r w:rsidRPr="00402424">
        <w:rPr>
          <w:rFonts w:ascii="Arial Narrow" w:hAnsi="Arial Narrow"/>
        </w:rPr>
        <w:t>Local WIOA youth programs must verify a youth's dropout status at the time of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WIOA youth program enrollment. A youth attending an alternative school at the time of enrollment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 xml:space="preserve">is </w:t>
      </w:r>
      <w:r w:rsidRPr="00402424">
        <w:rPr>
          <w:rFonts w:ascii="Arial Narrow" w:hAnsi="Arial Narrow" w:cs="Times New Roman"/>
        </w:rPr>
        <w:t>not a dropout.  States must define “alternative school” in their State Plan.  The definition</w:t>
      </w:r>
      <w:r w:rsidRPr="00402424">
        <w:rPr>
          <w:rFonts w:ascii="Arial Narrow" w:hAnsi="Arial Narrow" w:cs="Times New Roman"/>
          <w:spacing w:val="-13"/>
        </w:rPr>
        <w:t xml:space="preserve"> </w:t>
      </w:r>
      <w:r w:rsidRPr="00402424">
        <w:rPr>
          <w:rFonts w:ascii="Arial Narrow" w:hAnsi="Arial Narrow" w:cs="Times New Roman"/>
        </w:rPr>
        <w:t>should</w:t>
      </w:r>
      <w:r w:rsidR="00B64042">
        <w:rPr>
          <w:rFonts w:ascii="Arial Narrow" w:hAnsi="Arial Narrow" w:cs="Times New Roman"/>
        </w:rPr>
        <w:t xml:space="preserve"> </w:t>
      </w:r>
      <w:r w:rsidRPr="00402424">
        <w:rPr>
          <w:rFonts w:ascii="Arial Narrow" w:hAnsi="Arial Narrow"/>
        </w:rPr>
        <w:t>be consistent with their State Education Agency definition, if available.  An individual who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is</w:t>
      </w:r>
      <w:r w:rsidR="00B64042">
        <w:rPr>
          <w:rFonts w:ascii="Arial Narrow" w:hAnsi="Arial Narrow"/>
        </w:rPr>
        <w:t xml:space="preserve"> </w:t>
      </w:r>
      <w:r w:rsidRPr="00402424">
        <w:rPr>
          <w:rFonts w:ascii="Arial Narrow" w:hAnsi="Arial Narrow"/>
        </w:rPr>
        <w:t>out-of-school at the time of enrollment and subsequently placed in an alternative school or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any school, is an out-of-school youth for the purposes of the 75 percent expenditure requirement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for out-of-school</w:t>
      </w:r>
      <w:r w:rsidRPr="00402424">
        <w:rPr>
          <w:rFonts w:ascii="Arial Narrow" w:hAnsi="Arial Narrow"/>
          <w:spacing w:val="-4"/>
        </w:rPr>
        <w:t xml:space="preserve"> </w:t>
      </w:r>
      <w:r w:rsidRPr="00402424">
        <w:rPr>
          <w:rFonts w:ascii="Arial Narrow" w:hAnsi="Arial Narrow"/>
        </w:rPr>
        <w:t>youth.</w:t>
      </w:r>
    </w:p>
    <w:p w:rsidR="006F5B4D" w:rsidRDefault="006F5B4D" w:rsidP="00B64042">
      <w:pPr>
        <w:pStyle w:val="BodyText"/>
        <w:spacing w:before="0"/>
        <w:ind w:left="101" w:right="230"/>
        <w:jc w:val="both"/>
        <w:rPr>
          <w:rFonts w:ascii="Arial Narrow" w:hAnsi="Arial Narrow"/>
        </w:rPr>
      </w:pPr>
    </w:p>
    <w:p w:rsidR="006F5B4D" w:rsidRPr="006F5B4D" w:rsidRDefault="006F5B4D" w:rsidP="006F5B4D">
      <w:pPr>
        <w:pStyle w:val="Heading2"/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F5B4D"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Subpart B Continued</w:t>
      </w:r>
    </w:p>
    <w:p w:rsidR="00B64042" w:rsidRDefault="00B64042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681.250  Who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does the low-income eligibility requirement apply</w:t>
      </w:r>
      <w:r w:rsidRPr="006622FA">
        <w:rPr>
          <w:rFonts w:ascii="Arial Narrow" w:hAnsi="Arial Narrow"/>
          <w:b/>
          <w:spacing w:val="-11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to?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4"/>
          <w:numId w:val="19"/>
        </w:numPr>
        <w:tabs>
          <w:tab w:val="left" w:pos="1207"/>
        </w:tabs>
        <w:ind w:left="810" w:right="10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For OSY, only those youth who are the recipient of a secondary school diploma or</w:t>
      </w:r>
      <w:r w:rsidRPr="00402424">
        <w:rPr>
          <w:rFonts w:ascii="Arial Narrow" w:eastAsia="Times New Roman" w:hAnsi="Arial Narrow" w:cs="Times New Roman"/>
          <w:spacing w:val="-1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its recognized equivalent and are either basic skills deficient or an English language learner</w:t>
      </w:r>
      <w:r w:rsidRPr="00402424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and youth who require additional assistance to enter or complete an educational program or to</w:t>
      </w:r>
      <w:r w:rsidRPr="00402424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secure or hold employment must be low-income. All other OSY meeting OSY eligibility under</w:t>
      </w:r>
      <w:r w:rsidRPr="00402424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§ 681.210(c</w:t>
      </w:r>
      <w:proofErr w:type="gramStart"/>
      <w:r w:rsidRPr="00402424">
        <w:rPr>
          <w:rFonts w:ascii="Arial Narrow" w:eastAsia="Times New Roman" w:hAnsi="Arial Narrow" w:cs="Times New Roman"/>
          <w:sz w:val="24"/>
          <w:szCs w:val="24"/>
        </w:rPr>
        <w:t>)(</w:t>
      </w:r>
      <w:proofErr w:type="gramEnd"/>
      <w:r w:rsidRPr="00402424">
        <w:rPr>
          <w:rFonts w:ascii="Arial Narrow" w:eastAsia="Times New Roman" w:hAnsi="Arial Narrow" w:cs="Times New Roman"/>
          <w:sz w:val="24"/>
          <w:szCs w:val="24"/>
        </w:rPr>
        <w:t>1), (2) and (4) through (7) are not required to be low-income. (WIOA</w:t>
      </w:r>
      <w:r w:rsidRPr="00402424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secs. 129(a)(1)(iii)(I)-(II) and</w:t>
      </w:r>
      <w:r w:rsidRPr="00402424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129(a)(1)(iii)(IV)-(VII))</w:t>
      </w:r>
    </w:p>
    <w:p w:rsidR="00402424" w:rsidRPr="00402424" w:rsidRDefault="00402424" w:rsidP="004472BB">
      <w:pPr>
        <w:pStyle w:val="ListParagraph"/>
        <w:numPr>
          <w:ilvl w:val="4"/>
          <w:numId w:val="19"/>
        </w:numPr>
        <w:tabs>
          <w:tab w:val="left" w:pos="1219"/>
        </w:tabs>
        <w:ind w:left="810" w:right="11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All ISY must be low-income to meet the ISY eligibility criteria, except those that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fall under the low-income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exception.</w:t>
      </w:r>
    </w:p>
    <w:p w:rsidR="00402424" w:rsidRPr="00402424" w:rsidRDefault="00402424" w:rsidP="004472BB">
      <w:pPr>
        <w:pStyle w:val="ListParagraph"/>
        <w:numPr>
          <w:ilvl w:val="4"/>
          <w:numId w:val="19"/>
        </w:numPr>
        <w:tabs>
          <w:tab w:val="left" w:pos="1206"/>
        </w:tabs>
        <w:ind w:left="810" w:right="37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WIOA allows a low-income exception where five percent of all WIOA</w:t>
      </w:r>
      <w:r w:rsidRPr="00402424">
        <w:rPr>
          <w:rFonts w:ascii="Arial Narrow" w:eastAsia="Times New Roman" w:hAnsi="Arial Narrow" w:cs="Times New Roman"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youth participants may be participants who ordinarily would be required to be low-income</w:t>
      </w:r>
      <w:r w:rsidRPr="00402424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for eligibility purposes and who meet all other eligibility criteria for WIOA youth except the</w:t>
      </w:r>
      <w:r w:rsidRPr="00402424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low- income criteria. A program must calculate the five percent based on the percent of all</w:t>
      </w:r>
      <w:r w:rsidRPr="00402424">
        <w:rPr>
          <w:rFonts w:ascii="Arial Narrow" w:eastAsia="Times New Roman" w:hAnsi="Arial Narrow" w:cs="Times New Roman"/>
          <w:spacing w:val="-1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youth served by the program in the local area’s WIOA youth program in a given program</w:t>
      </w:r>
      <w:r w:rsidRPr="00402424">
        <w:rPr>
          <w:rFonts w:ascii="Arial Narrow" w:eastAsia="Times New Roman" w:hAnsi="Arial Narrow" w:cs="Times New Roman"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year.</w:t>
      </w:r>
    </w:p>
    <w:p w:rsidR="00402424" w:rsidRPr="00402424" w:rsidRDefault="00402424" w:rsidP="004472BB">
      <w:pPr>
        <w:pStyle w:val="ListParagraph"/>
        <w:numPr>
          <w:ilvl w:val="4"/>
          <w:numId w:val="19"/>
        </w:numPr>
        <w:tabs>
          <w:tab w:val="left" w:pos="1221"/>
        </w:tabs>
        <w:ind w:left="810" w:right="184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In addition to the criteria in the definition of “low-income individual” in WIOA</w:t>
      </w:r>
      <w:r w:rsidRPr="00402424">
        <w:rPr>
          <w:rFonts w:ascii="Arial Narrow" w:eastAsia="Times New Roman" w:hAnsi="Arial Narrow" w:cs="Times New Roman"/>
          <w:spacing w:val="-1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sec. 3(36), a youth is low-income if he or she receives or is eligible to receive a free or reduced</w:t>
      </w:r>
      <w:r w:rsidRPr="00402424">
        <w:rPr>
          <w:rFonts w:ascii="Arial Narrow" w:eastAsia="Times New Roman" w:hAnsi="Arial Narrow" w:cs="Times New Roman"/>
          <w:spacing w:val="-17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price lunch under the Richard B. Russell National School Lunch Act (42 U.S.C. 1751 et seq. or if</w:t>
      </w:r>
      <w:r w:rsidRPr="00402424">
        <w:rPr>
          <w:rFonts w:ascii="Arial Narrow" w:eastAsia="Times New Roman" w:hAnsi="Arial Narrow" w:cs="Times New Roman"/>
          <w:spacing w:val="-1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she or her lives in a high-poverty</w:t>
      </w:r>
      <w:r w:rsidRPr="00402424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area.</w:t>
      </w:r>
    </w:p>
    <w:p w:rsidR="00B64042" w:rsidRDefault="00B64042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681.260  How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does the Department define “high poverty area” for the purposes of</w:t>
      </w:r>
      <w:r w:rsidRPr="006622FA">
        <w:rPr>
          <w:rFonts w:ascii="Arial Narrow" w:hAnsi="Arial Narrow"/>
          <w:b/>
          <w:spacing w:val="-16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the</w:t>
      </w:r>
    </w:p>
    <w:p w:rsidR="00B64042" w:rsidRPr="006622FA" w:rsidRDefault="00402424" w:rsidP="006622FA">
      <w:pPr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special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rule for low-income youth in Workforce Innovation and Opportunity</w:t>
      </w:r>
      <w:r w:rsidRPr="006622FA">
        <w:rPr>
          <w:rFonts w:ascii="Arial Narrow" w:hAnsi="Arial Narrow"/>
          <w:b/>
          <w:spacing w:val="-14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Act?</w:t>
      </w:r>
    </w:p>
    <w:p w:rsidR="00B64042" w:rsidRDefault="00B64042" w:rsidP="00B64042">
      <w:pPr>
        <w:spacing w:before="69"/>
        <w:ind w:left="100" w:right="112"/>
        <w:rPr>
          <w:rFonts w:ascii="Arial Narrow" w:hAnsi="Arial Narrow"/>
        </w:rPr>
      </w:pPr>
    </w:p>
    <w:p w:rsidR="00402424" w:rsidRPr="00402424" w:rsidRDefault="00402424" w:rsidP="00B64042">
      <w:pPr>
        <w:spacing w:before="69"/>
        <w:ind w:left="100" w:right="112"/>
        <w:rPr>
          <w:rFonts w:ascii="Arial Narrow" w:hAnsi="Arial Narrow"/>
        </w:rPr>
      </w:pPr>
      <w:r w:rsidRPr="00402424">
        <w:rPr>
          <w:rFonts w:ascii="Arial Narrow" w:hAnsi="Arial Narrow"/>
        </w:rPr>
        <w:t>A youth who lives in a high poverty area is automatically considered to be a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low-income individual. A high-poverty area is a Census tract, a set of contiguous Census tracts,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Indian Reservation, tribal land, or Native Alaskan Village or county that has a poverty rate of at least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30 percent as set every 5 years using American Community Survey 5-Year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data.</w:t>
      </w:r>
    </w:p>
    <w:p w:rsidR="00B64042" w:rsidRDefault="00B64042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681.270  May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a local program use eligibility for free or reduced price lunches under</w:t>
      </w:r>
      <w:r w:rsidRPr="006622FA">
        <w:rPr>
          <w:rFonts w:ascii="Arial Narrow" w:hAnsi="Arial Narrow"/>
          <w:b/>
          <w:spacing w:val="-19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the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>National School Lunch Program as a substitute for the income eligibility criteria under</w:t>
      </w:r>
      <w:r w:rsidRPr="006622FA">
        <w:rPr>
          <w:rFonts w:ascii="Arial Narrow" w:hAnsi="Arial Narrow"/>
          <w:b/>
          <w:spacing w:val="-21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title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>I of the Workforce Innovation and Opportunity</w:t>
      </w:r>
      <w:r w:rsidRPr="006622FA">
        <w:rPr>
          <w:rFonts w:ascii="Arial Narrow" w:hAnsi="Arial Narrow"/>
          <w:b/>
          <w:spacing w:val="-12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Act?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B64042">
      <w:pPr>
        <w:pStyle w:val="BodyText"/>
        <w:spacing w:before="0"/>
        <w:ind w:left="101" w:right="619" w:firstLine="720"/>
        <w:jc w:val="both"/>
        <w:rPr>
          <w:rFonts w:ascii="Arial Narrow" w:hAnsi="Arial Narrow"/>
        </w:rPr>
      </w:pPr>
      <w:r w:rsidRPr="00402424">
        <w:rPr>
          <w:rFonts w:ascii="Arial Narrow" w:hAnsi="Arial Narrow"/>
        </w:rPr>
        <w:t>Yes, WIOA sec. 3(36) defines a low-income individual to include an individual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who receives (or is eligible to receive) a free or reduced price lunch under the Richard B.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Russell National School Lunch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Act.</w:t>
      </w:r>
    </w:p>
    <w:p w:rsidR="00B64042" w:rsidRDefault="00B64042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681.280  Is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a youth with a disability eligible for youth services under the Act if</w:t>
      </w:r>
      <w:r w:rsidRPr="006622FA">
        <w:rPr>
          <w:rFonts w:ascii="Arial Narrow" w:hAnsi="Arial Narrow"/>
          <w:b/>
          <w:spacing w:val="-19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their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family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income exceeds the income eligibility</w:t>
      </w:r>
      <w:r w:rsidRPr="006622FA">
        <w:rPr>
          <w:rFonts w:ascii="Arial Narrow" w:hAnsi="Arial Narrow"/>
          <w:b/>
          <w:spacing w:val="-12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criteria?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B64042">
      <w:pPr>
        <w:pStyle w:val="BodyText"/>
        <w:spacing w:before="0"/>
        <w:ind w:left="101" w:right="101"/>
        <w:rPr>
          <w:rFonts w:ascii="Arial Narrow" w:hAnsi="Arial Narrow"/>
        </w:rPr>
      </w:pPr>
      <w:r w:rsidRPr="00402424">
        <w:rPr>
          <w:rFonts w:ascii="Arial Narrow" w:hAnsi="Arial Narrow"/>
        </w:rPr>
        <w:t>Yes, for an individual with a disability, income level for eligibility purposes is based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 xml:space="preserve">on </w:t>
      </w:r>
      <w:r w:rsidRPr="00402424">
        <w:rPr>
          <w:rFonts w:ascii="Arial Narrow" w:hAnsi="Arial Narrow" w:cs="Times New Roman"/>
        </w:rPr>
        <w:t>the individual’s own income rather than his or her family’s income. WIOA sec.</w:t>
      </w:r>
      <w:r w:rsidRPr="00402424">
        <w:rPr>
          <w:rFonts w:ascii="Arial Narrow" w:hAnsi="Arial Narrow" w:cs="Times New Roman"/>
          <w:spacing w:val="-13"/>
        </w:rPr>
        <w:t xml:space="preserve"> </w:t>
      </w:r>
      <w:r w:rsidRPr="00402424">
        <w:rPr>
          <w:rFonts w:ascii="Arial Narrow" w:hAnsi="Arial Narrow" w:cs="Times New Roman"/>
        </w:rPr>
        <w:t>3(36</w:t>
      </w:r>
      <w:proofErr w:type="gramStart"/>
      <w:r w:rsidRPr="00402424">
        <w:rPr>
          <w:rFonts w:ascii="Arial Narrow" w:hAnsi="Arial Narrow" w:cs="Times New Roman"/>
        </w:rPr>
        <w:t>)(</w:t>
      </w:r>
      <w:proofErr w:type="gramEnd"/>
      <w:r w:rsidRPr="00402424">
        <w:rPr>
          <w:rFonts w:ascii="Arial Narrow" w:hAnsi="Arial Narrow" w:cs="Times New Roman"/>
        </w:rPr>
        <w:t xml:space="preserve">A)(vi) </w:t>
      </w:r>
      <w:r w:rsidRPr="00402424">
        <w:rPr>
          <w:rFonts w:ascii="Arial Narrow" w:hAnsi="Arial Narrow"/>
        </w:rPr>
        <w:t>states that an individual with a disability whose own income meets the low-income definition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in clause (ii) (income that does not exceed the higher of the poverty line or 70 percent of the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lower living standard income level), but who is a member of a family whose income exceeds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this income requirement is eligible for youth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services.</w:t>
      </w:r>
    </w:p>
    <w:p w:rsidR="00B64042" w:rsidRPr="00402424" w:rsidRDefault="00B64042" w:rsidP="00B64042">
      <w:pPr>
        <w:pStyle w:val="BodyText"/>
        <w:spacing w:before="0"/>
        <w:ind w:left="101" w:right="101"/>
        <w:rPr>
          <w:rFonts w:ascii="Arial Narrow" w:hAnsi="Arial Narrow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681.290  How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does the Department define the “basic skills deficient” criterion in</w:t>
      </w:r>
      <w:r w:rsidRPr="006622FA">
        <w:rPr>
          <w:rFonts w:ascii="Arial Narrow" w:hAnsi="Arial Narrow"/>
          <w:b/>
          <w:spacing w:val="-11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this</w:t>
      </w:r>
    </w:p>
    <w:p w:rsidR="00402424" w:rsidRPr="006622FA" w:rsidRDefault="00402424" w:rsidP="006622FA">
      <w:pPr>
        <w:rPr>
          <w:rFonts w:ascii="Arial Narrow" w:eastAsia="Times New Roman" w:hAnsi="Arial Narrow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part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>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4"/>
        </w:numPr>
        <w:tabs>
          <w:tab w:val="left" w:pos="1206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As defined in § 681.210(c)(3), a youth is “basic skills deficient” if they:</w:t>
      </w:r>
    </w:p>
    <w:p w:rsidR="00402424" w:rsidRPr="00402424" w:rsidRDefault="00402424" w:rsidP="004472BB">
      <w:pPr>
        <w:pStyle w:val="ListParagraph"/>
        <w:numPr>
          <w:ilvl w:val="1"/>
          <w:numId w:val="4"/>
        </w:numPr>
        <w:tabs>
          <w:tab w:val="left" w:pos="1219"/>
        </w:tabs>
        <w:ind w:left="810" w:right="255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Have English reading, writing, or computing skills at or below the 8</w:t>
      </w:r>
      <w:proofErr w:type="spellStart"/>
      <w:r w:rsidRPr="00402424">
        <w:rPr>
          <w:rFonts w:ascii="Arial Narrow" w:hAnsi="Arial Narrow"/>
          <w:position w:val="11"/>
          <w:sz w:val="24"/>
          <w:szCs w:val="24"/>
        </w:rPr>
        <w:t>th</w:t>
      </w:r>
      <w:proofErr w:type="spellEnd"/>
      <w:r w:rsidRPr="00402424">
        <w:rPr>
          <w:rFonts w:ascii="Arial Narrow" w:hAnsi="Arial Narrow"/>
          <w:position w:val="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grade level</w:t>
      </w:r>
      <w:r w:rsidRPr="00402424">
        <w:rPr>
          <w:rFonts w:ascii="Arial Narrow" w:hAnsi="Arial Narrow"/>
          <w:spacing w:val="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on a generally accepted standardized test;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or</w:t>
      </w:r>
    </w:p>
    <w:p w:rsidR="00402424" w:rsidRPr="00402424" w:rsidRDefault="00402424" w:rsidP="004472BB">
      <w:pPr>
        <w:pStyle w:val="ListParagraph"/>
        <w:numPr>
          <w:ilvl w:val="1"/>
          <w:numId w:val="4"/>
        </w:numPr>
        <w:tabs>
          <w:tab w:val="left" w:pos="1219"/>
        </w:tabs>
        <w:ind w:left="810" w:right="27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Are unable to compute or solve problems, or read, write, or speak English at a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level necessary to function on the job, in the individual's family, or in society. (WIOA sec.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3(5))</w:t>
      </w:r>
    </w:p>
    <w:p w:rsidR="00402424" w:rsidRPr="00402424" w:rsidRDefault="00402424" w:rsidP="004472BB">
      <w:pPr>
        <w:pStyle w:val="ListParagraph"/>
        <w:numPr>
          <w:ilvl w:val="0"/>
          <w:numId w:val="4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State or Local Board must establish its policy on paragraph (a</w:t>
      </w:r>
      <w:proofErr w:type="gramStart"/>
      <w:r w:rsidRPr="00402424">
        <w:rPr>
          <w:rFonts w:ascii="Arial Narrow" w:hAnsi="Arial Narrow"/>
          <w:sz w:val="24"/>
          <w:szCs w:val="24"/>
        </w:rPr>
        <w:t>)(</w:t>
      </w:r>
      <w:proofErr w:type="gramEnd"/>
      <w:r w:rsidRPr="00402424">
        <w:rPr>
          <w:rFonts w:ascii="Arial Narrow" w:hAnsi="Arial Narrow"/>
          <w:sz w:val="24"/>
          <w:szCs w:val="24"/>
        </w:rPr>
        <w:t>2) of this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section in its respective State or local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plan.</w:t>
      </w:r>
    </w:p>
    <w:p w:rsidR="00402424" w:rsidRPr="00402424" w:rsidRDefault="00402424" w:rsidP="004472BB">
      <w:pPr>
        <w:pStyle w:val="ListParagraph"/>
        <w:numPr>
          <w:ilvl w:val="0"/>
          <w:numId w:val="4"/>
        </w:numPr>
        <w:tabs>
          <w:tab w:val="left" w:pos="1207"/>
        </w:tabs>
        <w:ind w:left="810" w:right="28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In assessing basic skills, local programs must use assessment instruments that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are valid and appropriate for the target population, and must provide reasonable accommodation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 the assessment process, if necessary, for people with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disabilities.</w:t>
      </w:r>
    </w:p>
    <w:p w:rsidR="00B64042" w:rsidRDefault="00B64042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681.300  How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does the Department define the “requires additional assistance to</w:t>
      </w:r>
      <w:r w:rsidRPr="006622FA">
        <w:rPr>
          <w:rFonts w:ascii="Arial Narrow" w:hAnsi="Arial Narrow"/>
          <w:b/>
          <w:spacing w:val="-20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complete</w:t>
      </w:r>
    </w:p>
    <w:p w:rsidR="00402424" w:rsidRPr="006622FA" w:rsidRDefault="00402424" w:rsidP="006622FA">
      <w:pPr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an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educational program, or to secure and hold employment” criterion in this</w:t>
      </w:r>
      <w:r w:rsidRPr="006622FA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part?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B64042">
      <w:pPr>
        <w:pStyle w:val="BodyText"/>
        <w:spacing w:before="0"/>
        <w:ind w:left="101" w:right="115"/>
        <w:rPr>
          <w:rFonts w:ascii="Arial Narrow" w:hAnsi="Arial Narrow"/>
        </w:rPr>
      </w:pPr>
      <w:r w:rsidRPr="00402424">
        <w:rPr>
          <w:rFonts w:ascii="Arial Narrow" w:hAnsi="Arial Narrow"/>
        </w:rPr>
        <w:t>As defined in § 681.200(c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8), either the State or the local level may establish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definitions an</w:t>
      </w:r>
      <w:r w:rsidRPr="00402424">
        <w:rPr>
          <w:rFonts w:ascii="Arial Narrow" w:hAnsi="Arial Narrow" w:cs="Times New Roman"/>
        </w:rPr>
        <w:t>d eligibility documentation requirements for the “requires additional assistance to complete</w:t>
      </w:r>
      <w:r w:rsidRPr="00402424">
        <w:rPr>
          <w:rFonts w:ascii="Arial Narrow" w:hAnsi="Arial Narrow" w:cs="Times New Roman"/>
          <w:spacing w:val="-19"/>
        </w:rPr>
        <w:t xml:space="preserve"> </w:t>
      </w:r>
      <w:r w:rsidRPr="00402424">
        <w:rPr>
          <w:rFonts w:ascii="Arial Narrow" w:hAnsi="Arial Narrow" w:cs="Times New Roman"/>
        </w:rPr>
        <w:t>an educational program, or to secure and hold employment” criterion of § 681.200(c)(8). In</w:t>
      </w:r>
      <w:r w:rsidRPr="00402424">
        <w:rPr>
          <w:rFonts w:ascii="Arial Narrow" w:hAnsi="Arial Narrow" w:cs="Times New Roman"/>
          <w:spacing w:val="-12"/>
        </w:rPr>
        <w:t xml:space="preserve"> </w:t>
      </w:r>
      <w:r w:rsidRPr="00402424">
        <w:rPr>
          <w:rFonts w:ascii="Arial Narrow" w:hAnsi="Arial Narrow" w:cs="Times New Roman"/>
        </w:rPr>
        <w:t xml:space="preserve">cases </w:t>
      </w:r>
      <w:r w:rsidRPr="00402424">
        <w:rPr>
          <w:rFonts w:ascii="Arial Narrow" w:hAnsi="Arial Narrow"/>
        </w:rPr>
        <w:t>where the State Board establishes State policy on this criterion, the State Board must include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 xml:space="preserve">the definition in the State Plan. </w:t>
      </w:r>
      <w:r w:rsidRPr="00402424">
        <w:rPr>
          <w:rFonts w:ascii="Arial Narrow" w:hAnsi="Arial Narrow"/>
          <w:spacing w:val="-3"/>
        </w:rPr>
        <w:t xml:space="preserve">In </w:t>
      </w:r>
      <w:r w:rsidRPr="00402424">
        <w:rPr>
          <w:rFonts w:ascii="Arial Narrow" w:hAnsi="Arial Narrow"/>
        </w:rPr>
        <w:t>cases where the State Board does not establish a policy, the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Local Board must establish a policy in their local plan if using this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criterion.</w:t>
      </w:r>
    </w:p>
    <w:p w:rsidR="00B64042" w:rsidRDefault="00B64042" w:rsidP="006622FA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681.310  Must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youth participants enroll to participate in the youth</w:t>
      </w:r>
      <w:r w:rsidRPr="006622FA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program?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18"/>
        </w:numPr>
        <w:tabs>
          <w:tab w:val="left" w:pos="1206"/>
        </w:tabs>
        <w:ind w:left="900" w:right="455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Yes, to participate in youth programs, participants must enroll in the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WIOA</w:t>
      </w:r>
      <w:r w:rsidRPr="00402424">
        <w:rPr>
          <w:rFonts w:ascii="Arial Narrow" w:hAnsi="Arial Narrow"/>
          <w:spacing w:val="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program.</w:t>
      </w:r>
    </w:p>
    <w:p w:rsidR="00402424" w:rsidRPr="00402424" w:rsidRDefault="00402424" w:rsidP="004472BB">
      <w:pPr>
        <w:pStyle w:val="ListParagraph"/>
        <w:numPr>
          <w:ilvl w:val="0"/>
          <w:numId w:val="18"/>
        </w:numPr>
        <w:tabs>
          <w:tab w:val="left" w:pos="1219"/>
        </w:tabs>
        <w:ind w:left="900" w:right="112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Enrollment in this case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requires:</w:t>
      </w:r>
    </w:p>
    <w:p w:rsidR="00402424" w:rsidRPr="00402424" w:rsidRDefault="00402424" w:rsidP="004472BB">
      <w:pPr>
        <w:pStyle w:val="ListParagraph"/>
        <w:numPr>
          <w:ilvl w:val="1"/>
          <w:numId w:val="18"/>
        </w:numPr>
        <w:tabs>
          <w:tab w:val="left" w:pos="1219"/>
        </w:tabs>
        <w:ind w:left="900" w:right="112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collection of information to support an eligibility determination;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1"/>
          <w:numId w:val="18"/>
        </w:numPr>
        <w:tabs>
          <w:tab w:val="left" w:pos="1219"/>
        </w:tabs>
        <w:ind w:left="9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Participation in any of the fourteen WIOA youth program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elements.</w:t>
      </w:r>
    </w:p>
    <w:p w:rsidR="00402424" w:rsidRPr="00402424" w:rsidRDefault="00402424" w:rsidP="00B64042">
      <w:pPr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C573B3" w:rsidRDefault="00402424" w:rsidP="00C573B3">
      <w:pPr>
        <w:pStyle w:val="Heading2"/>
        <w:rPr>
          <w:rFonts w:ascii="Arial Narrow" w:hAnsi="Arial Narrow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sectPr w:rsidR="00402424" w:rsidRPr="00C573B3" w:rsidSect="00402424">
          <w:footerReference w:type="default" r:id="rId9"/>
          <w:pgSz w:w="12240" w:h="15840"/>
          <w:pgMar w:top="720" w:right="720" w:bottom="720" w:left="720" w:header="0" w:footer="1549" w:gutter="0"/>
          <w:pgNumType w:start="683"/>
          <w:cols w:space="720"/>
        </w:sectPr>
      </w:pPr>
      <w:r w:rsidRPr="00C573B3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Subpart C</w:t>
      </w:r>
      <w:r w:rsidRPr="00C573B3">
        <w:rPr>
          <w:rFonts w:ascii="Arial Narrow" w:hAnsi="Arial Narrow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—</w:t>
      </w:r>
      <w:r w:rsidRPr="00C573B3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Youth Program Design, Elements, and Parameters</w:t>
      </w:r>
    </w:p>
    <w:p w:rsidR="00402424" w:rsidRPr="006622FA" w:rsidRDefault="00402424" w:rsidP="006622FA">
      <w:pPr>
        <w:rPr>
          <w:b/>
          <w:bCs/>
          <w:sz w:val="24"/>
          <w:szCs w:val="24"/>
          <w:u w:val="single"/>
        </w:rPr>
      </w:pPr>
      <w:r w:rsidRPr="006622FA">
        <w:rPr>
          <w:b/>
          <w:sz w:val="24"/>
          <w:szCs w:val="24"/>
          <w:u w:val="single"/>
        </w:rPr>
        <w:lastRenderedPageBreak/>
        <w:t xml:space="preserve">§ </w:t>
      </w:r>
      <w:proofErr w:type="gramStart"/>
      <w:r w:rsidRPr="006622FA">
        <w:rPr>
          <w:b/>
          <w:sz w:val="24"/>
          <w:szCs w:val="24"/>
          <w:u w:val="single"/>
        </w:rPr>
        <w:t>681.400  What</w:t>
      </w:r>
      <w:proofErr w:type="gramEnd"/>
      <w:r w:rsidRPr="006622FA">
        <w:rPr>
          <w:b/>
          <w:sz w:val="24"/>
          <w:szCs w:val="24"/>
          <w:u w:val="single"/>
        </w:rPr>
        <w:t xml:space="preserve"> is the process used to select eligible youth</w:t>
      </w:r>
      <w:r w:rsidRPr="006622FA">
        <w:rPr>
          <w:b/>
          <w:spacing w:val="-4"/>
          <w:sz w:val="24"/>
          <w:szCs w:val="24"/>
          <w:u w:val="single"/>
        </w:rPr>
        <w:t xml:space="preserve"> </w:t>
      </w:r>
      <w:r w:rsidRPr="006622FA">
        <w:rPr>
          <w:b/>
          <w:sz w:val="24"/>
          <w:szCs w:val="24"/>
          <w:u w:val="single"/>
        </w:rPr>
        <w:t>providers?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2"/>
          <w:numId w:val="18"/>
        </w:numPr>
        <w:tabs>
          <w:tab w:val="left" w:pos="1205"/>
        </w:tabs>
        <w:ind w:left="810" w:right="36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 provided in WIOA sec. 123, the Local Board must identify eligible providers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 youth workforce investment activities in the local area by awarding grants or contracts on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 competitive basis, except as provided below in paragraph (a</w:t>
      </w:r>
      <w:proofErr w:type="gramStart"/>
      <w:r w:rsidRPr="00402424">
        <w:rPr>
          <w:rFonts w:ascii="Arial Narrow" w:hAnsi="Arial Narrow"/>
          <w:sz w:val="24"/>
          <w:szCs w:val="24"/>
        </w:rPr>
        <w:t>)(</w:t>
      </w:r>
      <w:proofErr w:type="gramEnd"/>
      <w:r w:rsidRPr="00402424">
        <w:rPr>
          <w:rFonts w:ascii="Arial Narrow" w:hAnsi="Arial Narrow"/>
          <w:sz w:val="24"/>
          <w:szCs w:val="24"/>
        </w:rPr>
        <w:t>3) of this section, based on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recommendation of the youth standing committee, if they choose to establish a standing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 committee and assign it that function. If such a committee is not established for the local</w:t>
      </w:r>
      <w:r w:rsidRPr="00402424">
        <w:rPr>
          <w:rFonts w:ascii="Arial Narrow" w:hAnsi="Arial Narrow"/>
          <w:spacing w:val="-1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area, this responsibility falls to the Local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Board.</w:t>
      </w:r>
    </w:p>
    <w:p w:rsidR="00402424" w:rsidRPr="00402424" w:rsidRDefault="00402424" w:rsidP="004472BB">
      <w:pPr>
        <w:pStyle w:val="ListParagraph"/>
        <w:numPr>
          <w:ilvl w:val="3"/>
          <w:numId w:val="18"/>
        </w:numPr>
        <w:tabs>
          <w:tab w:val="left" w:pos="1222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areas must include the criteria used to identify youth providers in the State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Plan (including such quality criteria established by the Governor for a training program that leads to</w:t>
      </w:r>
      <w:r w:rsidRPr="00402424">
        <w:rPr>
          <w:rFonts w:ascii="Arial Narrow" w:hAnsi="Arial Narrow"/>
          <w:spacing w:val="-2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 recognized post-secondary credential) taking into consideration the ability of the provider</w:t>
      </w:r>
      <w:r w:rsidRPr="00402424">
        <w:rPr>
          <w:rFonts w:ascii="Arial Narrow" w:hAnsi="Arial Narrow"/>
          <w:spacing w:val="3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to meet the performance accountability measures based on primary indicators of performance</w:t>
      </w:r>
      <w:r w:rsidRPr="00402424">
        <w:rPr>
          <w:rFonts w:ascii="Arial Narrow" w:hAnsi="Arial Narrow"/>
          <w:spacing w:val="-1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for youth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programs.</w:t>
      </w:r>
    </w:p>
    <w:p w:rsidR="00402424" w:rsidRPr="00402424" w:rsidRDefault="00402424" w:rsidP="004472BB">
      <w:pPr>
        <w:pStyle w:val="ListParagraph"/>
        <w:numPr>
          <w:ilvl w:val="3"/>
          <w:numId w:val="18"/>
        </w:numPr>
        <w:tabs>
          <w:tab w:val="left" w:pos="1221"/>
        </w:tabs>
        <w:ind w:left="810" w:right="71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areas must conduct a full and open competition to secure youth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service providers according to the Federal procurement guidelines at 2 CFR parts 200 and 2900,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 addition to applicable State and local procurement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laws.</w:t>
      </w:r>
    </w:p>
    <w:p w:rsidR="00402424" w:rsidRPr="00402424" w:rsidRDefault="00402424" w:rsidP="004472BB">
      <w:pPr>
        <w:pStyle w:val="ListParagraph"/>
        <w:numPr>
          <w:ilvl w:val="3"/>
          <w:numId w:val="18"/>
        </w:numPr>
        <w:tabs>
          <w:tab w:val="left" w:pos="1219"/>
        </w:tabs>
        <w:ind w:left="810" w:right="64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Where the Local Board determines there is an insufficient number of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eligible providers of youth workforce investment activities in the local area, such as a rural area,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Local Board may award grants or contracts on a sole source basis (WIOA sec.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123(b)).</w:t>
      </w:r>
    </w:p>
    <w:p w:rsidR="00402424" w:rsidRPr="00B64042" w:rsidRDefault="00402424" w:rsidP="004472BB">
      <w:pPr>
        <w:pStyle w:val="ListParagraph"/>
        <w:numPr>
          <w:ilvl w:val="2"/>
          <w:numId w:val="18"/>
        </w:numPr>
        <w:tabs>
          <w:tab w:val="left" w:pos="1219"/>
        </w:tabs>
        <w:ind w:left="810" w:right="100" w:firstLine="0"/>
        <w:rPr>
          <w:rFonts w:ascii="Arial Narrow" w:hAnsi="Arial Narrow"/>
        </w:rPr>
      </w:pPr>
      <w:r w:rsidRPr="00B64042">
        <w:rPr>
          <w:rFonts w:ascii="Arial Narrow" w:hAnsi="Arial Narrow"/>
          <w:sz w:val="24"/>
          <w:szCs w:val="24"/>
        </w:rPr>
        <w:t>The requirement in WIOA sec. 123 that eligible providers of youth services</w:t>
      </w:r>
      <w:r w:rsidRPr="00B64042">
        <w:rPr>
          <w:rFonts w:ascii="Arial Narrow" w:hAnsi="Arial Narrow"/>
          <w:spacing w:val="-6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be selected by awarding a grant or contract on a competitive basis does not apply to the</w:t>
      </w:r>
      <w:r w:rsidRPr="00B64042">
        <w:rPr>
          <w:rFonts w:ascii="Arial Narrow" w:hAnsi="Arial Narrow"/>
          <w:spacing w:val="-16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design framework services when these services are more appropriately provided by the</w:t>
      </w:r>
      <w:r w:rsidRPr="00B64042">
        <w:rPr>
          <w:rFonts w:ascii="Arial Narrow" w:hAnsi="Arial Narrow"/>
          <w:spacing w:val="-14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grant recipient/fiscal agent. Design framework services include intake, objective assessments and</w:t>
      </w:r>
      <w:r w:rsidRPr="00B64042">
        <w:rPr>
          <w:rFonts w:ascii="Arial Narrow" w:hAnsi="Arial Narrow"/>
          <w:spacing w:val="-15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the</w:t>
      </w:r>
      <w:r w:rsidR="00B64042" w:rsidRPr="00B64042">
        <w:rPr>
          <w:rFonts w:ascii="Arial Narrow" w:hAnsi="Arial Narrow"/>
          <w:sz w:val="24"/>
          <w:szCs w:val="24"/>
        </w:rPr>
        <w:t xml:space="preserve"> </w:t>
      </w:r>
      <w:r w:rsidRPr="00B64042">
        <w:rPr>
          <w:rFonts w:ascii="Arial Narrow" w:hAnsi="Arial Narrow"/>
        </w:rPr>
        <w:t>development of individual service strategy, case management, and follow-up</w:t>
      </w:r>
      <w:r w:rsidRPr="00B64042">
        <w:rPr>
          <w:rFonts w:ascii="Arial Narrow" w:hAnsi="Arial Narrow"/>
          <w:spacing w:val="-13"/>
        </w:rPr>
        <w:t xml:space="preserve"> </w:t>
      </w:r>
      <w:r w:rsidRPr="00B64042">
        <w:rPr>
          <w:rFonts w:ascii="Arial Narrow" w:hAnsi="Arial Narrow"/>
        </w:rPr>
        <w:t>services.</w:t>
      </w:r>
    </w:p>
    <w:p w:rsidR="00B64042" w:rsidRDefault="00B64042" w:rsidP="006622FA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681.410  Does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the requirement that a State and local area expend at least 75 percent</w:t>
      </w:r>
      <w:r w:rsidRPr="006622FA">
        <w:rPr>
          <w:rFonts w:ascii="Arial Narrow" w:hAnsi="Arial Narrow"/>
          <w:b/>
          <w:spacing w:val="-17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of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youth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funds to provide services to out-of-school youth apply to all youth</w:t>
      </w:r>
      <w:r w:rsidRPr="006622FA">
        <w:rPr>
          <w:rFonts w:ascii="Arial Narrow" w:hAnsi="Arial Narrow"/>
          <w:b/>
          <w:spacing w:val="-9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funds?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B64042">
      <w:pPr>
        <w:pStyle w:val="BodyText"/>
        <w:spacing w:before="0"/>
        <w:ind w:right="99"/>
        <w:rPr>
          <w:rFonts w:ascii="Arial Narrow" w:hAnsi="Arial Narrow"/>
        </w:rPr>
      </w:pPr>
      <w:r w:rsidRPr="00402424">
        <w:rPr>
          <w:rFonts w:ascii="Arial Narrow" w:hAnsi="Arial Narrow"/>
        </w:rPr>
        <w:t>Yes. The 75 percent requirement applies to both statewide youth activities funds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and local youth funds with two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exceptions.</w:t>
      </w:r>
    </w:p>
    <w:p w:rsidR="00402424" w:rsidRPr="00402424" w:rsidRDefault="00402424" w:rsidP="004472BB">
      <w:pPr>
        <w:pStyle w:val="ListParagraph"/>
        <w:numPr>
          <w:ilvl w:val="0"/>
          <w:numId w:val="17"/>
        </w:numPr>
        <w:tabs>
          <w:tab w:val="left" w:pos="1206"/>
        </w:tabs>
        <w:ind w:left="900" w:right="4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Only statewide funds spent on direct services to youth are subject to the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OSY expenditure requirement. Funds spent on statewide youth activities that do not provide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direct services to youth, such as most of the required statewide youth activities listed in WIOA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sec. 129(b)(1), are not subject to the OSY expenditure requirement. For example,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administrative costs, monitoring, and technical assistance are not subject to OSY expenditure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requirement; while funds spent on direct services to youth such as statewide demonstration projects,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are subject to the OSY expenditure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requirement.</w:t>
      </w:r>
    </w:p>
    <w:p w:rsidR="00402424" w:rsidRPr="00402424" w:rsidRDefault="00402424" w:rsidP="004472BB">
      <w:pPr>
        <w:pStyle w:val="ListParagraph"/>
        <w:numPr>
          <w:ilvl w:val="0"/>
          <w:numId w:val="17"/>
        </w:numPr>
        <w:tabs>
          <w:tab w:val="left" w:pos="1219"/>
        </w:tabs>
        <w:ind w:left="900" w:right="12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For a State that receives a small State minimum allotment under WIOA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sec. 127(b)(1)(C)(iv)(II) or WIOA sec. 132(b)(1)(B)(iv)(II), the State may submit a request to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Secretary to decrease the percentage to a percentage not less than 50 percent for a local area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 the State, and the Secretary may approve such a request for that program year, if the State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meets the following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requirements:</w:t>
      </w:r>
    </w:p>
    <w:p w:rsidR="00402424" w:rsidRPr="00402424" w:rsidRDefault="00402424" w:rsidP="004472BB">
      <w:pPr>
        <w:pStyle w:val="ListParagraph"/>
        <w:numPr>
          <w:ilvl w:val="1"/>
          <w:numId w:val="17"/>
        </w:numPr>
        <w:tabs>
          <w:tab w:val="left" w:pos="1219"/>
        </w:tabs>
        <w:ind w:left="900" w:right="99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After an analysis of the in-school youth and out-of-school youth populations in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local area, the State determines that the local area will be unable to use at least 75 percent of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local area WIOA youth funds to serve out-of-school youth due to a low number of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out-of-school youth;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B64042" w:rsidRDefault="00402424" w:rsidP="004472BB">
      <w:pPr>
        <w:pStyle w:val="ListParagraph"/>
        <w:numPr>
          <w:ilvl w:val="1"/>
          <w:numId w:val="17"/>
        </w:numPr>
        <w:tabs>
          <w:tab w:val="left" w:pos="1219"/>
        </w:tabs>
        <w:ind w:left="900" w:right="273" w:firstLine="0"/>
        <w:rPr>
          <w:rFonts w:ascii="Arial Narrow" w:hAnsi="Arial Narrow"/>
        </w:rPr>
      </w:pPr>
      <w:r w:rsidRPr="00B64042">
        <w:rPr>
          <w:rFonts w:ascii="Arial Narrow" w:hAnsi="Arial Narrow"/>
          <w:sz w:val="24"/>
          <w:szCs w:val="24"/>
        </w:rPr>
        <w:t>The State submits to the Secretary, for the local area, a request including a</w:t>
      </w:r>
      <w:r w:rsidRPr="00B64042">
        <w:rPr>
          <w:rFonts w:ascii="Arial Narrow" w:hAnsi="Arial Narrow"/>
          <w:spacing w:val="-16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proposed</w:t>
      </w:r>
      <w:r w:rsidR="00B64042" w:rsidRPr="00B64042">
        <w:rPr>
          <w:rFonts w:ascii="Arial Narrow" w:hAnsi="Arial Narrow"/>
          <w:sz w:val="24"/>
          <w:szCs w:val="24"/>
        </w:rPr>
        <w:t xml:space="preserve"> </w:t>
      </w:r>
      <w:r w:rsidRPr="00B64042">
        <w:rPr>
          <w:rFonts w:ascii="Arial Narrow" w:hAnsi="Arial Narrow"/>
        </w:rPr>
        <w:t>percentage decreased to not less than 50 percent to provide workforce investment activities</w:t>
      </w:r>
      <w:r w:rsidRPr="00B64042">
        <w:rPr>
          <w:rFonts w:ascii="Arial Narrow" w:hAnsi="Arial Narrow"/>
          <w:spacing w:val="-11"/>
        </w:rPr>
        <w:t xml:space="preserve"> </w:t>
      </w:r>
      <w:r w:rsidRPr="00B64042">
        <w:rPr>
          <w:rFonts w:ascii="Arial Narrow" w:hAnsi="Arial Narrow"/>
        </w:rPr>
        <w:t>for out-of-school</w:t>
      </w:r>
      <w:r w:rsidRPr="00B64042">
        <w:rPr>
          <w:rFonts w:ascii="Arial Narrow" w:hAnsi="Arial Narrow"/>
          <w:spacing w:val="-4"/>
        </w:rPr>
        <w:t xml:space="preserve"> </w:t>
      </w:r>
      <w:r w:rsidRPr="00B64042">
        <w:rPr>
          <w:rFonts w:ascii="Arial Narrow" w:hAnsi="Arial Narrow"/>
        </w:rPr>
        <w:t>youth.</w:t>
      </w:r>
    </w:p>
    <w:p w:rsidR="00402424" w:rsidRPr="00402424" w:rsidRDefault="00402424" w:rsidP="004472BB">
      <w:pPr>
        <w:pStyle w:val="ListParagraph"/>
        <w:numPr>
          <w:ilvl w:val="0"/>
          <w:numId w:val="17"/>
        </w:numPr>
        <w:tabs>
          <w:tab w:val="left" w:pos="1207"/>
        </w:tabs>
        <w:ind w:left="900" w:right="112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In the exercise of the discretion afforded by WIOA sec. 129(a)(4) the Secretary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has determined that requests to decrease the percentage of funds used to provide activities to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OSY will not be granted to States based on their having received 90 percent of the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allotment percentage for the preceding year. Therefore, when the Secretary receives such a request from</w:t>
      </w:r>
      <w:r w:rsidRPr="00402424">
        <w:rPr>
          <w:rFonts w:ascii="Arial Narrow" w:hAnsi="Arial Narrow"/>
          <w:spacing w:val="-1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 State based on having received 90 percent of the allotment percentage for the preceding year,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request will be denied without the Secretary exercising further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discretion.</w:t>
      </w:r>
    </w:p>
    <w:p w:rsidR="00402424" w:rsidRPr="003E6082" w:rsidRDefault="00402424" w:rsidP="004472BB">
      <w:pPr>
        <w:pStyle w:val="ListParagraph"/>
        <w:numPr>
          <w:ilvl w:val="0"/>
          <w:numId w:val="17"/>
        </w:numPr>
        <w:tabs>
          <w:tab w:val="left" w:pos="1159"/>
        </w:tabs>
        <w:ind w:left="900" w:right="27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For local area funds, the administrative costs of carrying out local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workforce investment activities described in WIOA sec. 128(b</w:t>
      </w:r>
      <w:proofErr w:type="gramStart"/>
      <w:r w:rsidRPr="00402424">
        <w:rPr>
          <w:rFonts w:ascii="Arial Narrow" w:hAnsi="Arial Narrow"/>
          <w:sz w:val="24"/>
          <w:szCs w:val="24"/>
        </w:rPr>
        <w:t>)(</w:t>
      </w:r>
      <w:proofErr w:type="gramEnd"/>
      <w:r w:rsidRPr="00402424">
        <w:rPr>
          <w:rFonts w:ascii="Arial Narrow" w:hAnsi="Arial Narrow"/>
          <w:sz w:val="24"/>
          <w:szCs w:val="24"/>
        </w:rPr>
        <w:t>4) are not subject to the OSY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expenditure requirement. All other local area youth funds beyond the administrative costs are subject to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OSY expenditure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requirement.</w:t>
      </w:r>
    </w:p>
    <w:p w:rsidR="003E6082" w:rsidRPr="00402424" w:rsidRDefault="003E6082" w:rsidP="003E6082">
      <w:pPr>
        <w:pStyle w:val="ListParagraph"/>
        <w:tabs>
          <w:tab w:val="left" w:pos="1159"/>
        </w:tabs>
        <w:ind w:left="900" w:right="271"/>
        <w:rPr>
          <w:rFonts w:ascii="Arial Narrow" w:eastAsia="Times New Roman" w:hAnsi="Arial Narrow" w:cs="Times New Roman"/>
          <w:sz w:val="24"/>
          <w:szCs w:val="24"/>
        </w:rPr>
      </w:pPr>
    </w:p>
    <w:p w:rsidR="00B64042" w:rsidRDefault="00B64042" w:rsidP="00C573B3">
      <w:pPr>
        <w:rPr>
          <w:u w:color="000000"/>
        </w:rPr>
      </w:pPr>
    </w:p>
    <w:p w:rsidR="003E6082" w:rsidRPr="003E6082" w:rsidRDefault="003E6082" w:rsidP="003E6082">
      <w:pPr>
        <w:pStyle w:val="Heading3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E6082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Subpart C Program Design</w:t>
      </w: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681.420  How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must Local Boards design Workforce Innovation and Opportunity</w:t>
      </w:r>
      <w:r w:rsidRPr="006622FA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Act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youth</w:t>
      </w:r>
      <w:proofErr w:type="gramEnd"/>
      <w:r w:rsidRPr="006622FA">
        <w:rPr>
          <w:rFonts w:ascii="Arial Narrow" w:hAnsi="Arial Narrow"/>
          <w:b/>
          <w:spacing w:val="-6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programs?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206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design framework services of local youth programs</w:t>
      </w:r>
      <w:r w:rsidRPr="00402424">
        <w:rPr>
          <w:rFonts w:ascii="Arial Narrow" w:hAnsi="Arial Narrow"/>
          <w:spacing w:val="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must: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101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Provide for an objective assessment of each youth participant that meets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requirements of WIOA sec. 129(c)(1)(A), and includes a review of the academic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occupational skill levels, as well as the service needs, of each youth for the purpose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 identifying appropriate services and career pathways for participants and informing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individual service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strategy;</w:t>
      </w:r>
    </w:p>
    <w:p w:rsidR="00402424" w:rsidRPr="00B64042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208" w:firstLine="0"/>
        <w:rPr>
          <w:rFonts w:ascii="Arial Narrow" w:eastAsia="Times New Roman" w:hAnsi="Arial Narrow" w:cs="Times New Roman"/>
          <w:sz w:val="24"/>
          <w:szCs w:val="24"/>
        </w:rPr>
      </w:pPr>
      <w:r w:rsidRPr="00B64042">
        <w:rPr>
          <w:rFonts w:ascii="Arial Narrow" w:hAnsi="Arial Narrow"/>
          <w:sz w:val="24"/>
          <w:szCs w:val="24"/>
        </w:rPr>
        <w:t>Develop, and update as needed, an individual service strategy for each</w:t>
      </w:r>
      <w:r w:rsidRPr="00B64042">
        <w:rPr>
          <w:rFonts w:ascii="Arial Narrow" w:hAnsi="Arial Narrow"/>
          <w:spacing w:val="-6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youth participant that is directly linked to one or more indicators of performance described in</w:t>
      </w:r>
      <w:r w:rsidRPr="00B64042">
        <w:rPr>
          <w:rFonts w:ascii="Arial Narrow" w:hAnsi="Arial Narrow"/>
          <w:spacing w:val="-14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WIOA sec. 116(b)(2)(A)(ii), that identifies appropriate career pathways that include education</w:t>
      </w:r>
      <w:r w:rsidRPr="00B64042">
        <w:rPr>
          <w:rFonts w:ascii="Arial Narrow" w:hAnsi="Arial Narrow"/>
          <w:spacing w:val="-9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and employment goals, that considers career planning and the results of the objective assessment</w:t>
      </w:r>
      <w:r w:rsidRPr="00B64042">
        <w:rPr>
          <w:rFonts w:ascii="Arial Narrow" w:hAnsi="Arial Narrow"/>
          <w:spacing w:val="-15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and</w:t>
      </w:r>
      <w:r w:rsidR="00B64042" w:rsidRPr="00B64042">
        <w:rPr>
          <w:rFonts w:ascii="Arial Narrow" w:hAnsi="Arial Narrow"/>
          <w:sz w:val="24"/>
          <w:szCs w:val="24"/>
        </w:rPr>
        <w:t xml:space="preserve"> </w:t>
      </w:r>
      <w:r w:rsidRPr="00B64042">
        <w:rPr>
          <w:rFonts w:ascii="Arial Narrow" w:hAnsi="Arial Narrow"/>
        </w:rPr>
        <w:t>that prescribes achievement objectives and services for the participant;</w:t>
      </w:r>
      <w:r w:rsidRPr="00B64042">
        <w:rPr>
          <w:rFonts w:ascii="Arial Narrow" w:hAnsi="Arial Narrow"/>
          <w:spacing w:val="-13"/>
        </w:rPr>
        <w:t xml:space="preserve"> </w:t>
      </w:r>
      <w:r w:rsidRPr="00B64042">
        <w:rPr>
          <w:rFonts w:ascii="Arial Narrow" w:hAnsi="Arial Narrow"/>
        </w:rPr>
        <w:t>and</w:t>
      </w:r>
      <w:r w:rsidR="00B64042" w:rsidRPr="00B64042">
        <w:rPr>
          <w:rFonts w:ascii="Arial Narrow" w:hAnsi="Arial Narrow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Provides case management of youth participants, including follow-up</w:t>
      </w:r>
      <w:r w:rsidRPr="00B64042">
        <w:rPr>
          <w:rFonts w:ascii="Arial Narrow" w:hAnsi="Arial Narrow"/>
          <w:spacing w:val="-6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services.</w:t>
      </w: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219"/>
        </w:tabs>
        <w:ind w:left="810" w:right="10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The local plan must describe the design framework for youth programs in the</w:t>
      </w:r>
      <w:r w:rsidRPr="00402424">
        <w:rPr>
          <w:rFonts w:ascii="Arial Narrow" w:eastAsia="Times New Roman" w:hAnsi="Arial Narrow" w:cs="Times New Roman"/>
          <w:spacing w:val="-1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local area, and how the fourteen program elements required in § 681.460 are to be made</w:t>
      </w:r>
      <w:r w:rsidRPr="00402424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available within that</w:t>
      </w:r>
      <w:r w:rsidRPr="0040242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framework.</w:t>
      </w: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207"/>
        </w:tabs>
        <w:ind w:left="810" w:right="108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Boards must ensure appropriate links to entities that will foster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participation of eligible local area youth. Such links may include connections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to: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21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area justice and law enforcement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officials;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21"/>
        </w:tabs>
        <w:ind w:left="810" w:right="20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public housing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authorities;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21"/>
        </w:tabs>
        <w:ind w:left="810" w:right="20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education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agencies;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21"/>
        </w:tabs>
        <w:ind w:left="810" w:right="20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human service agencies;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20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WIOA title II adult education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providers;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21"/>
        </w:tabs>
        <w:ind w:left="810" w:right="69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disability-serving agencies and providers and health and mental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health providers;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20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Job Corps representatives;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20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 xml:space="preserve">Representatives of other area youth initiatives, such as </w:t>
      </w:r>
      <w:proofErr w:type="spellStart"/>
      <w:r w:rsidRPr="00402424">
        <w:rPr>
          <w:rFonts w:ascii="Arial Narrow" w:hAnsi="Arial Narrow"/>
          <w:sz w:val="24"/>
          <w:szCs w:val="24"/>
        </w:rPr>
        <w:t>YouthBuild</w:t>
      </w:r>
      <w:proofErr w:type="spellEnd"/>
      <w:r w:rsidRPr="00402424">
        <w:rPr>
          <w:rFonts w:ascii="Arial Narrow" w:hAnsi="Arial Narrow"/>
          <w:sz w:val="24"/>
          <w:szCs w:val="24"/>
        </w:rPr>
        <w:t>, and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including those that serve homeless youth and other public and private youth</w:t>
      </w:r>
      <w:r w:rsidRPr="00402424">
        <w:rPr>
          <w:rFonts w:ascii="Arial Narrow" w:hAnsi="Arial Narrow"/>
          <w:spacing w:val="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initiatives.</w:t>
      </w: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221"/>
        </w:tabs>
        <w:ind w:left="810" w:right="47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Boards must ensure that WIOA youth service providers meet the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referral requirements in WIOA sec. 129(c)(3)(A) for all youth participants,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including: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14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Providing these participants with information about the full array of applicable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or appropriate services available through the Local Board or other eligible providers, or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one-stop partners;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B64042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208" w:firstLine="0"/>
        <w:rPr>
          <w:rFonts w:ascii="Arial Narrow" w:hAnsi="Arial Narrow"/>
        </w:rPr>
      </w:pPr>
      <w:r w:rsidRPr="00B64042">
        <w:rPr>
          <w:rFonts w:ascii="Arial Narrow" w:hAnsi="Arial Narrow"/>
          <w:sz w:val="24"/>
          <w:szCs w:val="24"/>
        </w:rPr>
        <w:t>Referring these participants to appropriate training and educational programs</w:t>
      </w:r>
      <w:r w:rsidRPr="00B64042">
        <w:rPr>
          <w:rFonts w:ascii="Arial Narrow" w:hAnsi="Arial Narrow"/>
          <w:spacing w:val="-12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that</w:t>
      </w:r>
      <w:r w:rsidR="00B64042" w:rsidRPr="00B64042">
        <w:rPr>
          <w:rFonts w:ascii="Arial Narrow" w:hAnsi="Arial Narrow"/>
          <w:sz w:val="24"/>
          <w:szCs w:val="24"/>
        </w:rPr>
        <w:t xml:space="preserve"> </w:t>
      </w:r>
      <w:r w:rsidRPr="00B64042">
        <w:rPr>
          <w:rFonts w:ascii="Arial Narrow" w:hAnsi="Arial Narrow"/>
        </w:rPr>
        <w:t>have the capacity to serve them either on a sequential or concurrent</w:t>
      </w:r>
      <w:r w:rsidRPr="00B64042">
        <w:rPr>
          <w:rFonts w:ascii="Arial Narrow" w:hAnsi="Arial Narrow"/>
          <w:spacing w:val="-9"/>
        </w:rPr>
        <w:t xml:space="preserve"> </w:t>
      </w:r>
      <w:r w:rsidRPr="00B64042">
        <w:rPr>
          <w:rFonts w:ascii="Arial Narrow" w:hAnsi="Arial Narrow"/>
        </w:rPr>
        <w:t>basis.</w:t>
      </w: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207"/>
        </w:tabs>
        <w:ind w:left="810" w:right="11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If a youth applies for enrollment in a program of workforce investment activities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either does not meet the enrollment requirements for that program or cannot be served by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that program, the eligible provider of that program must ensure that the youth is referred for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further assessment, if necessary, or referred to appropriate programs to meet the skills and training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needs of the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youth.</w:t>
      </w: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181"/>
        </w:tabs>
        <w:ind w:left="810" w:right="23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In order to meet the basic skills and training needs of applicants who do not meet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eligibility requirements of a particular program or who cannot be served by the program,</w:t>
      </w:r>
      <w:r w:rsidRPr="00402424">
        <w:rPr>
          <w:rFonts w:ascii="Arial Narrow" w:hAnsi="Arial Narrow"/>
          <w:spacing w:val="-1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each youth provider must ensure that these youth are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referred:</w:t>
      </w: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For further assessment, as necessary,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B64042">
      <w:pPr>
        <w:ind w:left="810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1"/>
          <w:numId w:val="16"/>
        </w:numPr>
        <w:tabs>
          <w:tab w:val="left" w:pos="1219"/>
        </w:tabs>
        <w:ind w:left="810" w:right="91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To appropriate programs, in accordance with paragraph (d</w:t>
      </w:r>
      <w:proofErr w:type="gramStart"/>
      <w:r w:rsidRPr="00402424">
        <w:rPr>
          <w:rFonts w:ascii="Arial Narrow" w:hAnsi="Arial Narrow"/>
          <w:sz w:val="24"/>
          <w:szCs w:val="24"/>
        </w:rPr>
        <w:t>)(</w:t>
      </w:r>
      <w:proofErr w:type="gramEnd"/>
      <w:r w:rsidRPr="00402424">
        <w:rPr>
          <w:rFonts w:ascii="Arial Narrow" w:hAnsi="Arial Narrow"/>
          <w:sz w:val="24"/>
          <w:szCs w:val="24"/>
        </w:rPr>
        <w:t>2) of this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section. (WIOA sec.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129(c)(3)(B))</w:t>
      </w: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221"/>
        </w:tabs>
        <w:ind w:left="810" w:right="252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Boards must ensure that parents, youth participants, and other members of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community with experience relating to youth programs are actively involved in both the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design and implementation of its youth programs. (WIOA sec.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129(c)(3)(C))</w:t>
      </w:r>
    </w:p>
    <w:p w:rsidR="00402424" w:rsidRPr="00402424" w:rsidRDefault="00402424" w:rsidP="004472BB">
      <w:pPr>
        <w:pStyle w:val="ListParagraph"/>
        <w:numPr>
          <w:ilvl w:val="0"/>
          <w:numId w:val="16"/>
        </w:numPr>
        <w:tabs>
          <w:tab w:val="left" w:pos="1219"/>
        </w:tabs>
        <w:ind w:left="810" w:right="422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objective assessment required under paragraph (a)(1) of this section or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individual service strategy required under paragraph (a)(2) of this section is not required if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program provider determines that it is appropriate to use a recent objective assessment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or individual service strategy that was developed under another education or training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program. (WIOA sec.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129(c)(1)(A))</w:t>
      </w:r>
    </w:p>
    <w:p w:rsidR="00402424" w:rsidRPr="00B64042" w:rsidRDefault="00402424" w:rsidP="004472BB">
      <w:pPr>
        <w:pStyle w:val="ListParagraph"/>
        <w:numPr>
          <w:ilvl w:val="0"/>
          <w:numId w:val="16"/>
        </w:numPr>
        <w:tabs>
          <w:tab w:val="left" w:pos="1166"/>
        </w:tabs>
        <w:ind w:left="810" w:right="100" w:firstLine="0"/>
        <w:rPr>
          <w:rFonts w:ascii="Arial Narrow" w:hAnsi="Arial Narrow"/>
        </w:rPr>
      </w:pPr>
      <w:r w:rsidRPr="00B64042">
        <w:rPr>
          <w:rFonts w:ascii="Arial Narrow" w:eastAsia="Times New Roman" w:hAnsi="Arial Narrow" w:cs="Times New Roman"/>
          <w:sz w:val="24"/>
          <w:szCs w:val="24"/>
        </w:rPr>
        <w:t>The Local Board may implement a pay-for-performance contract strategy for</w:t>
      </w:r>
      <w:r w:rsidRPr="00B64042">
        <w:rPr>
          <w:rFonts w:ascii="Arial Narrow" w:eastAsia="Times New Roman" w:hAnsi="Arial Narrow" w:cs="Times New Roman"/>
          <w:spacing w:val="-18"/>
          <w:sz w:val="24"/>
          <w:szCs w:val="24"/>
        </w:rPr>
        <w:t xml:space="preserve"> </w:t>
      </w:r>
      <w:r w:rsidRPr="00B64042">
        <w:rPr>
          <w:rFonts w:ascii="Arial Narrow" w:eastAsia="Times New Roman" w:hAnsi="Arial Narrow" w:cs="Times New Roman"/>
          <w:sz w:val="24"/>
          <w:szCs w:val="24"/>
        </w:rPr>
        <w:t xml:space="preserve">program elements described at </w:t>
      </w:r>
      <w:r w:rsidRPr="00B64042">
        <w:rPr>
          <w:rFonts w:ascii="Arial Narrow" w:eastAsia="Times New Roman" w:hAnsi="Arial Narrow" w:cs="Times New Roman"/>
          <w:sz w:val="24"/>
          <w:szCs w:val="24"/>
        </w:rPr>
        <w:lastRenderedPageBreak/>
        <w:t>§ 681.460, for which the Local Board may reserve and use not more</w:t>
      </w:r>
      <w:r w:rsidRPr="00B64042">
        <w:rPr>
          <w:rFonts w:ascii="Arial Narrow" w:eastAsia="Times New Roman" w:hAnsi="Arial Narrow" w:cs="Times New Roman"/>
          <w:spacing w:val="-13"/>
          <w:sz w:val="24"/>
          <w:szCs w:val="24"/>
        </w:rPr>
        <w:t xml:space="preserve"> </w:t>
      </w:r>
      <w:r w:rsidRPr="00B64042">
        <w:rPr>
          <w:rFonts w:ascii="Arial Narrow" w:eastAsia="Times New Roman" w:hAnsi="Arial Narrow" w:cs="Times New Roman"/>
          <w:sz w:val="24"/>
          <w:szCs w:val="24"/>
        </w:rPr>
        <w:t>than 10 percent of the total funds allocated to the local area under WIOA sec. 128(b). For</w:t>
      </w:r>
      <w:r w:rsidRPr="00B64042">
        <w:rPr>
          <w:rFonts w:ascii="Arial Narrow" w:eastAsia="Times New Roman" w:hAnsi="Arial Narrow" w:cs="Times New Roman"/>
          <w:spacing w:val="-11"/>
          <w:sz w:val="24"/>
          <w:szCs w:val="24"/>
        </w:rPr>
        <w:t xml:space="preserve"> </w:t>
      </w:r>
      <w:r w:rsidRPr="00B64042">
        <w:rPr>
          <w:rFonts w:ascii="Arial Narrow" w:eastAsia="Times New Roman" w:hAnsi="Arial Narrow" w:cs="Times New Roman"/>
          <w:sz w:val="24"/>
          <w:szCs w:val="24"/>
        </w:rPr>
        <w:t>additional</w:t>
      </w:r>
      <w:r w:rsidR="00B64042" w:rsidRPr="00B6404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B64042">
        <w:rPr>
          <w:rFonts w:ascii="Arial Narrow" w:hAnsi="Arial Narrow"/>
        </w:rPr>
        <w:t>rules on pay-for-performance contracts see §</w:t>
      </w:r>
      <w:r w:rsidRPr="00B64042">
        <w:rPr>
          <w:rFonts w:ascii="Arial Narrow" w:hAnsi="Arial Narrow"/>
          <w:spacing w:val="-8"/>
        </w:rPr>
        <w:t xml:space="preserve"> </w:t>
      </w:r>
      <w:r w:rsidRPr="00B64042">
        <w:rPr>
          <w:rFonts w:ascii="Arial Narrow" w:hAnsi="Arial Narrow"/>
        </w:rPr>
        <w:t>683.500.</w:t>
      </w:r>
    </w:p>
    <w:p w:rsidR="00B64042" w:rsidRDefault="00B64042" w:rsidP="00C573B3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681.430  May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youth participate in both the Workforce Innovation and Opportunity</w:t>
      </w:r>
      <w:r w:rsidRPr="006622FA">
        <w:rPr>
          <w:rFonts w:ascii="Arial Narrow" w:hAnsi="Arial Narrow"/>
          <w:b/>
          <w:spacing w:val="-16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Act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youth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and adult programs concurrently, and how do local program operators</w:t>
      </w:r>
      <w:r w:rsidRPr="006622FA">
        <w:rPr>
          <w:rFonts w:ascii="Arial Narrow" w:hAnsi="Arial Narrow"/>
          <w:b/>
          <w:spacing w:val="-23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track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concurrent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enrollment in the Workforce Innovation and Opportunity Act youth and</w:t>
      </w:r>
      <w:r w:rsidRPr="006622FA">
        <w:rPr>
          <w:rFonts w:ascii="Arial Narrow" w:hAnsi="Arial Narrow"/>
          <w:b/>
          <w:spacing w:val="-16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adult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programs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>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15"/>
        </w:numPr>
        <w:tabs>
          <w:tab w:val="left" w:pos="1206"/>
        </w:tabs>
        <w:ind w:left="810" w:right="14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Yes, individuals who meet the respective program eligibility requirements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may participate in adult and youth programs concurrently.  Such individuals must be eligible</w:t>
      </w:r>
      <w:r w:rsidRPr="00402424">
        <w:rPr>
          <w:rFonts w:ascii="Arial Narrow" w:hAnsi="Arial Narrow"/>
          <w:spacing w:val="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under the youth or adult eligibility criteria applicable to the services received. Local program</w:t>
      </w:r>
      <w:r w:rsidRPr="00402424">
        <w:rPr>
          <w:rFonts w:ascii="Arial Narrow" w:hAnsi="Arial Narrow"/>
          <w:spacing w:val="-2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operators may determine, for these individuals, the appropriate level and balance of services under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youth and adult programs.</w:t>
      </w:r>
    </w:p>
    <w:p w:rsidR="00402424" w:rsidRPr="00402424" w:rsidRDefault="00402424" w:rsidP="004472BB">
      <w:pPr>
        <w:pStyle w:val="ListParagraph"/>
        <w:numPr>
          <w:ilvl w:val="0"/>
          <w:numId w:val="15"/>
        </w:numPr>
        <w:tabs>
          <w:tab w:val="left" w:pos="1221"/>
        </w:tabs>
        <w:ind w:left="810" w:right="3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program operators must identify and track the funding streams which pay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the costs of services provided to individuals who are participating in youth and adult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programs concurrently, and ensure no duplication of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services.</w:t>
      </w:r>
    </w:p>
    <w:p w:rsidR="00402424" w:rsidRPr="00402424" w:rsidRDefault="00402424" w:rsidP="004472BB">
      <w:pPr>
        <w:pStyle w:val="ListParagraph"/>
        <w:numPr>
          <w:ilvl w:val="0"/>
          <w:numId w:val="15"/>
        </w:numPr>
        <w:tabs>
          <w:tab w:val="left" w:pos="1207"/>
        </w:tabs>
        <w:ind w:left="810" w:right="635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Individuals who meet the respective program eligibility requirements for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 xml:space="preserve">WIOA youth title </w:t>
      </w:r>
      <w:proofErr w:type="gramStart"/>
      <w:r w:rsidRPr="00402424">
        <w:rPr>
          <w:rFonts w:ascii="Arial Narrow" w:hAnsi="Arial Narrow"/>
          <w:sz w:val="24"/>
          <w:szCs w:val="24"/>
        </w:rPr>
        <w:t>I</w:t>
      </w:r>
      <w:proofErr w:type="gramEnd"/>
      <w:r w:rsidRPr="00402424">
        <w:rPr>
          <w:rFonts w:ascii="Arial Narrow" w:hAnsi="Arial Narrow"/>
          <w:sz w:val="24"/>
          <w:szCs w:val="24"/>
        </w:rPr>
        <w:t xml:space="preserve"> and title II may participate in title I youth and title II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concurrently.</w:t>
      </w:r>
    </w:p>
    <w:p w:rsidR="00B64042" w:rsidRDefault="00B64042" w:rsidP="006622FA">
      <w:pPr>
        <w:rPr>
          <w:u w:color="000000"/>
        </w:rPr>
      </w:pPr>
    </w:p>
    <w:p w:rsidR="00402424" w:rsidRPr="006622FA" w:rsidRDefault="00402424" w:rsidP="006622FA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681.440  How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does a local youth program determine if an 18 to 24 year old is enrolled</w:t>
      </w:r>
      <w:r w:rsidRPr="006622FA">
        <w:rPr>
          <w:rFonts w:ascii="Arial Narrow" w:hAnsi="Arial Narrow"/>
          <w:b/>
          <w:spacing w:val="-12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in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6622FA">
        <w:rPr>
          <w:rFonts w:ascii="Arial Narrow" w:hAnsi="Arial Narrow"/>
          <w:b/>
          <w:sz w:val="24"/>
          <w:szCs w:val="24"/>
          <w:u w:val="single"/>
        </w:rPr>
        <w:t>the</w:t>
      </w:r>
      <w:proofErr w:type="gramEnd"/>
      <w:r w:rsidRPr="006622FA">
        <w:rPr>
          <w:rFonts w:ascii="Arial Narrow" w:hAnsi="Arial Narrow"/>
          <w:b/>
          <w:sz w:val="24"/>
          <w:szCs w:val="24"/>
          <w:u w:val="single"/>
        </w:rPr>
        <w:t xml:space="preserve"> Workforce Innovation and Opportunity Act youth program or the</w:t>
      </w:r>
      <w:r w:rsidRPr="006622FA">
        <w:rPr>
          <w:rFonts w:ascii="Arial Narrow" w:hAnsi="Arial Narrow"/>
          <w:b/>
          <w:spacing w:val="-11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Workforce</w:t>
      </w:r>
    </w:p>
    <w:p w:rsidR="00402424" w:rsidRPr="006622FA" w:rsidRDefault="00402424" w:rsidP="006622FA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6622FA">
        <w:rPr>
          <w:rFonts w:ascii="Arial Narrow" w:hAnsi="Arial Narrow"/>
          <w:b/>
          <w:sz w:val="24"/>
          <w:szCs w:val="24"/>
          <w:u w:val="single"/>
        </w:rPr>
        <w:t>Innovation and Opportunity Act adult</w:t>
      </w:r>
      <w:r w:rsidRPr="006622FA">
        <w:rPr>
          <w:rFonts w:ascii="Arial Narrow" w:hAnsi="Arial Narrow"/>
          <w:b/>
          <w:spacing w:val="-9"/>
          <w:sz w:val="24"/>
          <w:szCs w:val="24"/>
          <w:u w:val="single"/>
        </w:rPr>
        <w:t xml:space="preserve"> </w:t>
      </w:r>
      <w:r w:rsidRPr="006622FA">
        <w:rPr>
          <w:rFonts w:ascii="Arial Narrow" w:hAnsi="Arial Narrow"/>
          <w:b/>
          <w:sz w:val="24"/>
          <w:szCs w:val="24"/>
          <w:u w:val="single"/>
        </w:rPr>
        <w:t>program?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B64042">
      <w:pPr>
        <w:pStyle w:val="BodyText"/>
        <w:spacing w:before="0"/>
        <w:ind w:left="101" w:right="173"/>
        <w:rPr>
          <w:rFonts w:ascii="Arial Narrow" w:hAnsi="Arial Narrow"/>
        </w:rPr>
      </w:pPr>
      <w:r w:rsidRPr="00402424">
        <w:rPr>
          <w:rFonts w:ascii="Arial Narrow" w:hAnsi="Arial Narrow"/>
        </w:rPr>
        <w:t>A local program should determine the appropriate program for the participant based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on the service needs of the participant and if the participant is career-ready based on an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objective assessment of their occupational skills, prior work experience, employability, and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participants needs as required in WIOA sec.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129(c)(1)(A).</w:t>
      </w:r>
    </w:p>
    <w:p w:rsidR="003E6082" w:rsidRPr="003E6082" w:rsidRDefault="003E6082" w:rsidP="00B64042">
      <w:pPr>
        <w:pStyle w:val="BodyText"/>
        <w:spacing w:before="0"/>
        <w:ind w:left="101" w:right="173"/>
        <w:rPr>
          <w:rFonts w:ascii="Arial Narrow" w:hAnsi="Arial Narrow"/>
          <w:sz w:val="28"/>
          <w:szCs w:val="28"/>
        </w:rPr>
      </w:pPr>
    </w:p>
    <w:p w:rsidR="00B64042" w:rsidRPr="003E6082" w:rsidRDefault="003E6082" w:rsidP="003E6082">
      <w:pPr>
        <w:pStyle w:val="Heading3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E6082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Subpart C Participation Requirements</w:t>
      </w: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681.450  For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how long must a local Workforce Innovation and Opportunity Act</w:t>
      </w:r>
      <w:r w:rsidRPr="004F6583">
        <w:rPr>
          <w:rFonts w:ascii="Arial Narrow" w:hAnsi="Arial Narrow"/>
          <w:b/>
          <w:spacing w:val="-16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youth</w:t>
      </w:r>
    </w:p>
    <w:p w:rsidR="00B64042" w:rsidRPr="004F6583" w:rsidRDefault="00402424" w:rsidP="004F6583">
      <w:pPr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program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serve a</w:t>
      </w:r>
      <w:r w:rsidRPr="004F6583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participant?</w:t>
      </w:r>
    </w:p>
    <w:p w:rsidR="00B64042" w:rsidRDefault="00B64042" w:rsidP="00B64042">
      <w:pPr>
        <w:spacing w:before="69"/>
        <w:ind w:left="100" w:right="168"/>
        <w:rPr>
          <w:rFonts w:ascii="Arial Narrow" w:hAnsi="Arial Narrow"/>
        </w:rPr>
      </w:pPr>
    </w:p>
    <w:p w:rsidR="00402424" w:rsidRPr="00402424" w:rsidRDefault="00402424" w:rsidP="00B64042">
      <w:pPr>
        <w:spacing w:before="69"/>
        <w:ind w:left="100"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Local youth programs must provide service to a participant for the amount of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time necessary to ensure successful preparation to enter post-secondary education and/or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unsubsidized employment. While there is no minimum or maximum time a youth can participate in the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WIOA youth program, programs must link participation to the individual service strategy and not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the timing of youth service provider contracts or program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years.</w:t>
      </w:r>
    </w:p>
    <w:p w:rsidR="00B64042" w:rsidRDefault="00B64042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681.460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services must local programs offer to youth</w:t>
      </w:r>
      <w:r w:rsidRPr="004F6583">
        <w:rPr>
          <w:rFonts w:ascii="Arial Narrow" w:hAnsi="Arial Narrow"/>
          <w:b/>
          <w:spacing w:val="-7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participants?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14"/>
        </w:numPr>
        <w:tabs>
          <w:tab w:val="left" w:pos="1207"/>
        </w:tabs>
        <w:ind w:left="810" w:right="71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programs must make each of the following 14 services available to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 participants (WIOA sec. 129(c)(2)):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279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Tutoring, study skills training, instruction and evidence-based dropout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prevention and recovery strategies that lead to completion of the requirements for a secondary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school diploma or its recognized equivalent (including a recognized certificate of attendance or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similar document for individuals with disabilities) or for a recognized post-secondary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credential;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Alternative secondary school services, or dropout recovery services, as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appropriate;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20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Paid and unpaid work experiences that have academic and occupational education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as a component of the work experience, which may include the following types of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work experiences:</w:t>
      </w:r>
    </w:p>
    <w:p w:rsidR="00402424" w:rsidRPr="00402424" w:rsidRDefault="00402424" w:rsidP="004472BB">
      <w:pPr>
        <w:pStyle w:val="ListParagraph"/>
        <w:numPr>
          <w:ilvl w:val="2"/>
          <w:numId w:val="14"/>
        </w:numPr>
        <w:tabs>
          <w:tab w:val="left" w:pos="1166"/>
        </w:tabs>
        <w:ind w:left="810" w:right="5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Summer employment opportunities and other employment opportunities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available throughout the school</w:t>
      </w:r>
      <w:r w:rsidRPr="00402424">
        <w:rPr>
          <w:rFonts w:ascii="Arial Narrow" w:hAnsi="Arial Narrow"/>
          <w:spacing w:val="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year;</w:t>
      </w:r>
    </w:p>
    <w:p w:rsidR="00402424" w:rsidRPr="00402424" w:rsidRDefault="00402424" w:rsidP="004472BB">
      <w:pPr>
        <w:pStyle w:val="ListParagraph"/>
        <w:numPr>
          <w:ilvl w:val="2"/>
          <w:numId w:val="14"/>
        </w:numPr>
        <w:tabs>
          <w:tab w:val="left" w:pos="1234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Pre-apprenticeship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programs;</w:t>
      </w:r>
    </w:p>
    <w:p w:rsidR="00402424" w:rsidRPr="00402424" w:rsidRDefault="00402424" w:rsidP="004472BB">
      <w:pPr>
        <w:pStyle w:val="ListParagraph"/>
        <w:numPr>
          <w:ilvl w:val="2"/>
          <w:numId w:val="14"/>
        </w:numPr>
        <w:tabs>
          <w:tab w:val="left" w:pos="1303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Internships and job shadowing;</w:t>
      </w:r>
      <w:r w:rsidRPr="00402424">
        <w:rPr>
          <w:rFonts w:ascii="Arial Narrow" w:hAnsi="Arial Narrow"/>
          <w:spacing w:val="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2"/>
          <w:numId w:val="14"/>
        </w:numPr>
        <w:tabs>
          <w:tab w:val="left" w:pos="1286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On-the-job training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opportunities;</w:t>
      </w:r>
    </w:p>
    <w:p w:rsidR="00402424" w:rsidRPr="00B64042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100" w:firstLine="0"/>
        <w:rPr>
          <w:rFonts w:ascii="Arial Narrow" w:hAnsi="Arial Narrow"/>
        </w:rPr>
      </w:pPr>
      <w:r w:rsidRPr="00B64042">
        <w:rPr>
          <w:rFonts w:ascii="Arial Narrow" w:hAnsi="Arial Narrow"/>
          <w:sz w:val="24"/>
          <w:szCs w:val="24"/>
        </w:rPr>
        <w:lastRenderedPageBreak/>
        <w:t>Occupational skill training, which includes priority consideration for</w:t>
      </w:r>
      <w:r w:rsidRPr="00B64042">
        <w:rPr>
          <w:rFonts w:ascii="Arial Narrow" w:hAnsi="Arial Narrow"/>
          <w:spacing w:val="-8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training programs that lead to recognized post-secondary credentials that align with in-demand</w:t>
      </w:r>
      <w:r w:rsidRPr="00B64042">
        <w:rPr>
          <w:rFonts w:ascii="Arial Narrow" w:hAnsi="Arial Narrow"/>
          <w:spacing w:val="-14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industry</w:t>
      </w:r>
      <w:r w:rsidR="00B64042" w:rsidRPr="00B64042">
        <w:rPr>
          <w:rFonts w:ascii="Arial Narrow" w:hAnsi="Arial Narrow"/>
          <w:sz w:val="24"/>
          <w:szCs w:val="24"/>
        </w:rPr>
        <w:t xml:space="preserve"> </w:t>
      </w:r>
      <w:r w:rsidRPr="00B64042">
        <w:rPr>
          <w:rFonts w:ascii="Arial Narrow" w:hAnsi="Arial Narrow"/>
        </w:rPr>
        <w:t>sectors or occupations in the local area involved, if the Local Board determines that the</w:t>
      </w:r>
      <w:r w:rsidRPr="00B64042">
        <w:rPr>
          <w:rFonts w:ascii="Arial Narrow" w:hAnsi="Arial Narrow"/>
          <w:spacing w:val="-19"/>
        </w:rPr>
        <w:t xml:space="preserve"> </w:t>
      </w:r>
      <w:r w:rsidRPr="00B64042">
        <w:rPr>
          <w:rFonts w:ascii="Arial Narrow" w:hAnsi="Arial Narrow"/>
        </w:rPr>
        <w:t>programs meet the quality criteria described in WIOA sec.</w:t>
      </w:r>
      <w:r w:rsidRPr="00B64042">
        <w:rPr>
          <w:rFonts w:ascii="Arial Narrow" w:hAnsi="Arial Narrow"/>
          <w:spacing w:val="-10"/>
        </w:rPr>
        <w:t xml:space="preserve"> </w:t>
      </w:r>
      <w:r w:rsidRPr="00B64042">
        <w:rPr>
          <w:rFonts w:ascii="Arial Narrow" w:hAnsi="Arial Narrow"/>
        </w:rPr>
        <w:t>123;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1204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Education offered concurrently with and in the same context as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workforce preparation activities and training for a specific occupation or occupational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cluster;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161"/>
        </w:tabs>
        <w:ind w:left="810" w:right="69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Leadership development opportunities, including community service and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peer- centered activities encouraging responsibility and other positive social and civic</w:t>
      </w:r>
      <w:r w:rsidRPr="00402424">
        <w:rPr>
          <w:rFonts w:ascii="Arial Narrow" w:hAnsi="Arial Narrow"/>
          <w:spacing w:val="-1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behaviors;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Supportive services, including the services listed in §</w:t>
      </w:r>
      <w:r w:rsidRPr="00402424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681.570;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17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Adult mentoring for a duration of at least 12 months, that may occur both during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after program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participation;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219"/>
        </w:tabs>
        <w:ind w:left="810" w:right="23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Follow-up services for not less than 12 months after the completion of</w:t>
      </w:r>
      <w:r w:rsidRPr="00402424">
        <w:rPr>
          <w:rFonts w:ascii="Arial Narrow" w:eastAsia="Times New Roman" w:hAnsi="Arial Narrow" w:cs="Times New Roman"/>
          <w:spacing w:val="-1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participation, as provided in §</w:t>
      </w:r>
      <w:r w:rsidRPr="0040242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681.580;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339"/>
        </w:tabs>
        <w:ind w:left="810" w:right="212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Comprehensive guidance and counseling, which may include drug and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alcohol abuse counseling, as well as referrals to counseling, as appropriate to the needs of the</w:t>
      </w:r>
      <w:r w:rsidRPr="00402424">
        <w:rPr>
          <w:rFonts w:ascii="Arial Narrow" w:hAnsi="Arial Narrow"/>
          <w:spacing w:val="-1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individual youth;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33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Financial literacy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education;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339"/>
        </w:tabs>
        <w:ind w:left="81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Entrepreneurial skills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training;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339"/>
        </w:tabs>
        <w:ind w:left="810" w:right="35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Services that provide labor market and employment information about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in-demand industry sectors or occupations available in the local area, such as career awareness,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career counseling, and career exploration services;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1"/>
          <w:numId w:val="14"/>
        </w:numPr>
        <w:tabs>
          <w:tab w:val="left" w:pos="1339"/>
        </w:tabs>
        <w:ind w:left="810" w:right="115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Activities that help youth prepare for and transition to post-secondary education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training.</w:t>
      </w:r>
    </w:p>
    <w:p w:rsidR="00402424" w:rsidRPr="00B64042" w:rsidRDefault="00402424" w:rsidP="004472BB">
      <w:pPr>
        <w:pStyle w:val="ListParagraph"/>
        <w:numPr>
          <w:ilvl w:val="0"/>
          <w:numId w:val="14"/>
        </w:numPr>
        <w:tabs>
          <w:tab w:val="left" w:pos="1221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programs have the discretion to determine what specific program services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</w:t>
      </w:r>
      <w:r w:rsidR="00B64042">
        <w:rPr>
          <w:rFonts w:ascii="Arial Narrow" w:hAnsi="Arial Narrow"/>
          <w:sz w:val="24"/>
          <w:szCs w:val="24"/>
        </w:rPr>
        <w:t xml:space="preserve"> </w:t>
      </w:r>
      <w:r w:rsidRPr="00B64042">
        <w:rPr>
          <w:rFonts w:ascii="Arial Narrow" w:hAnsi="Arial Narrow"/>
        </w:rPr>
        <w:t>youth participant receives, based on each participant's objective assessment and</w:t>
      </w:r>
      <w:r w:rsidRPr="00B64042">
        <w:rPr>
          <w:rFonts w:ascii="Arial Narrow" w:hAnsi="Arial Narrow"/>
          <w:spacing w:val="-14"/>
        </w:rPr>
        <w:t xml:space="preserve"> </w:t>
      </w:r>
      <w:r w:rsidRPr="00B64042">
        <w:rPr>
          <w:rFonts w:ascii="Arial Narrow" w:hAnsi="Arial Narrow"/>
        </w:rPr>
        <w:t>individual</w:t>
      </w:r>
      <w:r w:rsidR="00B64042" w:rsidRPr="00B64042">
        <w:rPr>
          <w:rFonts w:ascii="Arial Narrow" w:hAnsi="Arial Narrow"/>
        </w:rPr>
        <w:t xml:space="preserve"> </w:t>
      </w:r>
      <w:r w:rsidRPr="00B64042">
        <w:rPr>
          <w:rFonts w:ascii="Arial Narrow" w:hAnsi="Arial Narrow"/>
        </w:rPr>
        <w:t>service strategy. Local programs are not required to provide every program service to</w:t>
      </w:r>
      <w:r w:rsidRPr="00B64042">
        <w:rPr>
          <w:rFonts w:ascii="Arial Narrow" w:hAnsi="Arial Narrow"/>
          <w:spacing w:val="-17"/>
        </w:rPr>
        <w:t xml:space="preserve"> </w:t>
      </w:r>
      <w:r w:rsidRPr="00B64042">
        <w:rPr>
          <w:rFonts w:ascii="Arial Narrow" w:hAnsi="Arial Narrow"/>
        </w:rPr>
        <w:t>each participant.</w:t>
      </w:r>
    </w:p>
    <w:p w:rsidR="00B64042" w:rsidRDefault="00B64042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681.470  Does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the Department require local programs to use WIOA funds for each of</w:t>
      </w:r>
      <w:r w:rsidRPr="004F6583">
        <w:rPr>
          <w:rFonts w:ascii="Arial Narrow" w:hAnsi="Arial Narrow"/>
          <w:b/>
          <w:spacing w:val="-19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the</w:t>
      </w:r>
    </w:p>
    <w:p w:rsidR="00402424" w:rsidRPr="004F6583" w:rsidRDefault="00402424" w:rsidP="004F6583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>14 program</w:t>
      </w:r>
      <w:r w:rsidRPr="004F6583">
        <w:rPr>
          <w:rFonts w:ascii="Arial Narrow" w:hAnsi="Arial Narrow"/>
          <w:b/>
          <w:spacing w:val="-6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elements?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F55C51">
      <w:pPr>
        <w:pStyle w:val="BodyText"/>
        <w:spacing w:before="0"/>
        <w:ind w:left="101" w:right="115"/>
        <w:rPr>
          <w:rFonts w:ascii="Arial Narrow" w:hAnsi="Arial Narrow"/>
        </w:rPr>
      </w:pPr>
      <w:r w:rsidRPr="00402424">
        <w:rPr>
          <w:rFonts w:ascii="Arial Narrow" w:hAnsi="Arial Narrow"/>
        </w:rPr>
        <w:t>No. The Department does not require local programs to use WIOA youth funds for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each of the program elements. Local programs may leverage partner resources to provide some of</w:t>
      </w:r>
      <w:r w:rsidRPr="00402424">
        <w:rPr>
          <w:rFonts w:ascii="Arial Narrow" w:hAnsi="Arial Narrow"/>
          <w:spacing w:val="-18"/>
        </w:rPr>
        <w:t xml:space="preserve"> </w:t>
      </w:r>
      <w:r w:rsidRPr="00402424">
        <w:rPr>
          <w:rFonts w:ascii="Arial Narrow" w:hAnsi="Arial Narrow"/>
        </w:rPr>
        <w:t>the readily available program elements. However, the local area must ensure that if a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program element is not funded with WIOA title I youth funds, the local program has an agreement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in place with a partner organization to ensure that the program element will be offered. The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Local Board must ensure that the program element is closely connected and coordinated with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the WIOA youth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program.</w:t>
      </w:r>
    </w:p>
    <w:p w:rsidR="00F55C51" w:rsidRDefault="00F55C51" w:rsidP="004F6583">
      <w:pPr>
        <w:rPr>
          <w:u w:color="000000"/>
        </w:rPr>
      </w:pPr>
    </w:p>
    <w:p w:rsidR="003E6082" w:rsidRPr="003E6082" w:rsidRDefault="003E6082" w:rsidP="003E6082">
      <w:pPr>
        <w:pStyle w:val="Heading3"/>
        <w:rPr>
          <w:b/>
          <w:color w:val="000000" w:themeColor="text1"/>
          <w:sz w:val="28"/>
          <w:szCs w:val="28"/>
          <w:u w:color="000000"/>
          <w14:textOutline w14:w="0" w14:cap="flat" w14:cmpd="sng" w14:algn="ctr">
            <w14:noFill/>
            <w14:prstDash w14:val="solid"/>
            <w14:round/>
          </w14:textOutline>
        </w:rPr>
      </w:pPr>
      <w:r w:rsidRPr="003E6082">
        <w:rPr>
          <w:b/>
          <w:color w:val="000000" w:themeColor="text1"/>
          <w:sz w:val="28"/>
          <w:szCs w:val="28"/>
          <w:u w:color="000000"/>
          <w14:textOutline w14:w="0" w14:cap="flat" w14:cmpd="sng" w14:algn="ctr">
            <w14:noFill/>
            <w14:prstDash w14:val="solid"/>
            <w14:round/>
          </w14:textOutline>
        </w:rPr>
        <w:t>Subpart C Definitions</w:t>
      </w: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681.480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is a pre-apprenticeship</w:t>
      </w:r>
      <w:r w:rsidRPr="004F6583">
        <w:rPr>
          <w:rFonts w:ascii="Arial Narrow" w:hAnsi="Arial Narrow"/>
          <w:b/>
          <w:spacing w:val="-9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program?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F55C51">
      <w:pPr>
        <w:pStyle w:val="BodyText"/>
        <w:spacing w:before="0"/>
        <w:ind w:left="101" w:right="115" w:firstLine="720"/>
        <w:rPr>
          <w:rFonts w:ascii="Arial Narrow" w:hAnsi="Arial Narrow"/>
        </w:rPr>
      </w:pPr>
      <w:r w:rsidRPr="00402424">
        <w:rPr>
          <w:rFonts w:ascii="Arial Narrow" w:hAnsi="Arial Narrow"/>
        </w:rPr>
        <w:t>A pre-apprenticeship is a program or set of strategies designed to prepare individuals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to enter and succeed in a registered apprenticeship program and has a documented partnership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with at least one, if not more, registered apprenticeship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program(s).</w:t>
      </w:r>
    </w:p>
    <w:p w:rsidR="00F55C51" w:rsidRPr="00402424" w:rsidRDefault="00F55C51" w:rsidP="00F55C51">
      <w:pPr>
        <w:pStyle w:val="BodyText"/>
        <w:spacing w:before="0"/>
        <w:ind w:left="101" w:right="115" w:firstLine="720"/>
        <w:rPr>
          <w:rFonts w:ascii="Arial Narrow" w:hAnsi="Arial Narrow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681.490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is adult</w:t>
      </w:r>
      <w:r w:rsidRPr="004F6583">
        <w:rPr>
          <w:rFonts w:ascii="Arial Narrow" w:hAnsi="Arial Narrow"/>
          <w:b/>
          <w:spacing w:val="-6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mentoring?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3"/>
        </w:numPr>
        <w:tabs>
          <w:tab w:val="left" w:pos="1206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Adult mentoring for youth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must:</w:t>
      </w:r>
    </w:p>
    <w:p w:rsidR="00402424" w:rsidRPr="00402424" w:rsidRDefault="00402424" w:rsidP="004472BB">
      <w:pPr>
        <w:pStyle w:val="ListParagraph"/>
        <w:numPr>
          <w:ilvl w:val="1"/>
          <w:numId w:val="3"/>
        </w:numPr>
        <w:tabs>
          <w:tab w:val="left" w:pos="1221"/>
        </w:tabs>
        <w:ind w:left="810" w:right="38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Last at least 12 months and may take place both during the program and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following exit from the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program;</w:t>
      </w:r>
    </w:p>
    <w:p w:rsidR="00402424" w:rsidRPr="00402424" w:rsidRDefault="00402424" w:rsidP="004472BB">
      <w:pPr>
        <w:pStyle w:val="ListParagraph"/>
        <w:numPr>
          <w:ilvl w:val="1"/>
          <w:numId w:val="3"/>
        </w:numPr>
        <w:tabs>
          <w:tab w:val="left" w:pos="1219"/>
        </w:tabs>
        <w:ind w:left="810" w:right="312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Be a formal relationship between a youth participant and an adult mentor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that includes structured activities where the mentor offers guidance, support, and encouragement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to develop the competence and character of the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mentee;</w:t>
      </w:r>
    </w:p>
    <w:p w:rsidR="00B64042" w:rsidRPr="00B64042" w:rsidRDefault="00402424" w:rsidP="004472BB">
      <w:pPr>
        <w:pStyle w:val="ListParagraph"/>
        <w:numPr>
          <w:ilvl w:val="1"/>
          <w:numId w:val="3"/>
        </w:numPr>
        <w:tabs>
          <w:tab w:val="left" w:pos="1219"/>
        </w:tabs>
        <w:ind w:left="810" w:right="203" w:firstLine="0"/>
        <w:rPr>
          <w:rFonts w:ascii="Arial Narrow" w:eastAsia="Times New Roman" w:hAnsi="Arial Narrow" w:cs="Times New Roman"/>
          <w:sz w:val="24"/>
          <w:szCs w:val="24"/>
        </w:rPr>
      </w:pPr>
      <w:r w:rsidRPr="00B64042">
        <w:rPr>
          <w:rFonts w:ascii="Arial Narrow" w:hAnsi="Arial Narrow"/>
          <w:sz w:val="24"/>
          <w:szCs w:val="24"/>
        </w:rPr>
        <w:t>Include a mentor who is an adult other than the assigned youth case manager;</w:t>
      </w:r>
      <w:r w:rsidRPr="00B64042">
        <w:rPr>
          <w:rFonts w:ascii="Arial Narrow" w:hAnsi="Arial Narrow"/>
          <w:spacing w:val="-9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and</w:t>
      </w:r>
    </w:p>
    <w:p w:rsidR="00402424" w:rsidRPr="00B64042" w:rsidRDefault="00402424" w:rsidP="004472BB">
      <w:pPr>
        <w:pStyle w:val="ListParagraph"/>
        <w:numPr>
          <w:ilvl w:val="1"/>
          <w:numId w:val="3"/>
        </w:numPr>
        <w:tabs>
          <w:tab w:val="left" w:pos="1219"/>
        </w:tabs>
        <w:ind w:left="810" w:right="203" w:firstLine="0"/>
        <w:rPr>
          <w:rFonts w:ascii="Arial Narrow" w:eastAsia="Times New Roman" w:hAnsi="Arial Narrow" w:cs="Times New Roman"/>
          <w:sz w:val="24"/>
          <w:szCs w:val="24"/>
        </w:rPr>
      </w:pPr>
      <w:r w:rsidRPr="00B64042">
        <w:rPr>
          <w:rFonts w:ascii="Arial Narrow" w:hAnsi="Arial Narrow"/>
          <w:sz w:val="24"/>
          <w:szCs w:val="24"/>
        </w:rPr>
        <w:t>While group mentoring activities and mentoring through electronic means</w:t>
      </w:r>
      <w:r w:rsidRPr="00B64042">
        <w:rPr>
          <w:rFonts w:ascii="Arial Narrow" w:hAnsi="Arial Narrow"/>
          <w:spacing w:val="-10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are allowable as part of the mentoring activities, at a minimum, the local youth program must</w:t>
      </w:r>
      <w:r w:rsidRPr="00B64042">
        <w:rPr>
          <w:rFonts w:ascii="Arial Narrow" w:hAnsi="Arial Narrow"/>
          <w:spacing w:val="-19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match the youth with an individual mentor with whom the youth interacts on a face-to-face</w:t>
      </w:r>
      <w:r w:rsidRPr="00B64042">
        <w:rPr>
          <w:rFonts w:ascii="Arial Narrow" w:hAnsi="Arial Narrow"/>
          <w:spacing w:val="-7"/>
          <w:sz w:val="24"/>
          <w:szCs w:val="24"/>
        </w:rPr>
        <w:t xml:space="preserve"> </w:t>
      </w:r>
      <w:r w:rsidRPr="00B64042">
        <w:rPr>
          <w:rFonts w:ascii="Arial Narrow" w:hAnsi="Arial Narrow"/>
          <w:sz w:val="24"/>
          <w:szCs w:val="24"/>
        </w:rPr>
        <w:t>basis.</w:t>
      </w:r>
    </w:p>
    <w:p w:rsidR="00402424" w:rsidRPr="00402424" w:rsidRDefault="00402424" w:rsidP="004472BB">
      <w:pPr>
        <w:pStyle w:val="ListParagraph"/>
        <w:numPr>
          <w:ilvl w:val="0"/>
          <w:numId w:val="3"/>
        </w:numPr>
        <w:tabs>
          <w:tab w:val="left" w:pos="1219"/>
        </w:tabs>
        <w:ind w:left="810" w:right="569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Mentoring may include workplace mentoring where the local program matches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 xml:space="preserve">a youth participant with </w:t>
      </w:r>
      <w:r w:rsidRPr="00402424">
        <w:rPr>
          <w:rFonts w:ascii="Arial Narrow" w:hAnsi="Arial Narrow"/>
          <w:sz w:val="24"/>
          <w:szCs w:val="24"/>
        </w:rPr>
        <w:lastRenderedPageBreak/>
        <w:t>an employer or employee of a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company.</w:t>
      </w:r>
    </w:p>
    <w:p w:rsidR="00F55C51" w:rsidRDefault="00F55C51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681.500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is financial literacy</w:t>
      </w:r>
      <w:r w:rsidRPr="004F6583">
        <w:rPr>
          <w:rFonts w:ascii="Arial Narrow" w:hAnsi="Arial Narrow"/>
          <w:b/>
          <w:spacing w:val="-9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education?</w:t>
      </w:r>
    </w:p>
    <w:p w:rsidR="00F55C51" w:rsidRDefault="00F55C51" w:rsidP="00F55C51">
      <w:pPr>
        <w:pStyle w:val="BodyText"/>
        <w:spacing w:before="69"/>
        <w:ind w:right="100"/>
        <w:rPr>
          <w:rFonts w:ascii="Arial Narrow" w:hAnsi="Arial Narrow" w:cs="Times New Roman"/>
          <w:b/>
          <w:bCs/>
        </w:rPr>
      </w:pPr>
    </w:p>
    <w:p w:rsidR="00402424" w:rsidRPr="00402424" w:rsidRDefault="00402424" w:rsidP="00F55C51">
      <w:pPr>
        <w:pStyle w:val="BodyText"/>
        <w:spacing w:before="69"/>
        <w:ind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The financial literacy education program element includes activities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which:</w:t>
      </w:r>
    </w:p>
    <w:p w:rsidR="00402424" w:rsidRPr="00402424" w:rsidRDefault="00402424" w:rsidP="00402424">
      <w:pPr>
        <w:spacing w:before="1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206"/>
        </w:tabs>
        <w:ind w:left="810" w:right="57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Support the ability of participants to create budgets, initiate checking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savings accounts at banks, and make informed financial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decisions;</w:t>
      </w: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219"/>
        </w:tabs>
        <w:ind w:left="810" w:right="10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Support participants in learning how to effectively manage spending, credit, and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debt, including student loans, consumer credit, and credit cards;</w:t>
      </w: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206"/>
        </w:tabs>
        <w:ind w:left="810" w:right="142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Teach participants about the significance of credit reports and credit scores;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what their rights are regarding their credit and financial information; how to determine the accuracy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 a credit report and how to correct inaccuracies; and how to improve or maintain good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credit;</w:t>
      </w: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219"/>
        </w:tabs>
        <w:ind w:left="810" w:right="949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Support a participant’s ability to understand, evaluate, and compare</w:t>
      </w:r>
      <w:r w:rsidRPr="00402424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financial products, services, and opportunities and to make informed financial</w:t>
      </w:r>
      <w:r w:rsidRPr="00402424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decisions;</w:t>
      </w: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265"/>
        </w:tabs>
        <w:ind w:left="810" w:right="405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Educate participants about identity theft, ways to protect themselves from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identify theft, and how to resolve cases of identity theft and in other ways understand their rights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protections related to personal identity and financial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data;</w:t>
      </w: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179"/>
        </w:tabs>
        <w:ind w:left="810" w:right="379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Support activities that address the particular financial literacy needs of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non-English speakers, including providing the support through the development and distribution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 multilingual financial literacy and education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materials;</w:t>
      </w: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279"/>
        </w:tabs>
        <w:ind w:left="810" w:right="675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Provide financial education that is age appropriate, timely, and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provides opportunities to put lessons into practice, such as by access to safe and affordable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financial products that enable money management and savings;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0"/>
          <w:numId w:val="13"/>
        </w:numPr>
        <w:tabs>
          <w:tab w:val="left" w:pos="1221"/>
        </w:tabs>
        <w:ind w:left="810" w:right="221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Implement other approaches to help participants gain the knowledge, skills,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confidence to make informed financial decisions that enable them to attain greater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financial health and stability by using high quality, age-appropriate, and relevant strategies and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channels, including, where possible, timely and customized information, guidance, tools, and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instruction.</w:t>
      </w:r>
    </w:p>
    <w:p w:rsidR="00F55C51" w:rsidRDefault="00F55C51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681.510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is comprehensive guidance and</w:t>
      </w:r>
      <w:r w:rsidRPr="004F6583">
        <w:rPr>
          <w:rFonts w:ascii="Arial Narrow" w:hAnsi="Arial Narrow"/>
          <w:b/>
          <w:spacing w:val="-7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counseling?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F55C51">
      <w:pPr>
        <w:pStyle w:val="BodyText"/>
        <w:spacing w:before="0"/>
        <w:ind w:left="101" w:right="229"/>
        <w:rPr>
          <w:rFonts w:ascii="Arial Narrow" w:hAnsi="Arial Narrow"/>
        </w:rPr>
      </w:pPr>
      <w:r w:rsidRPr="00402424">
        <w:rPr>
          <w:rFonts w:ascii="Arial Narrow" w:hAnsi="Arial Narrow"/>
        </w:rPr>
        <w:t>Comprehensive guidance and counseling provides individualized counseling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to participants. This includes career and academic counseling, drug and alcohol abuse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counseling, mental health counseling, and referral to partner programs, as appropriate.  (WIOA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sec.</w:t>
      </w:r>
      <w:r w:rsidR="00F55C51">
        <w:rPr>
          <w:rFonts w:ascii="Arial Narrow" w:hAnsi="Arial Narrow"/>
        </w:rPr>
        <w:t xml:space="preserve"> </w:t>
      </w:r>
      <w:r w:rsidRPr="00402424">
        <w:rPr>
          <w:rFonts w:ascii="Arial Narrow" w:hAnsi="Arial Narrow"/>
        </w:rPr>
        <w:t>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1)(C)(J)) When referring participants to necessary counseling that cannot be provided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by the local youth program or its service providers, the local youth program must coordinate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with the organization it refers to in order to ensure continuity of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service.</w:t>
      </w:r>
    </w:p>
    <w:p w:rsidR="00A57333" w:rsidRDefault="00A57333" w:rsidP="004F6583">
      <w:pPr>
        <w:rPr>
          <w:u w:color="000000"/>
        </w:rPr>
      </w:pPr>
    </w:p>
    <w:p w:rsidR="00F55C51" w:rsidRPr="00A57333" w:rsidRDefault="00A57333" w:rsidP="00A57333">
      <w:pPr>
        <w:pStyle w:val="Heading3"/>
        <w:rPr>
          <w:b/>
          <w:color w:val="000000" w:themeColor="text1"/>
          <w:sz w:val="28"/>
          <w:szCs w:val="28"/>
          <w:u w:color="000000"/>
          <w14:textOutline w14:w="0" w14:cap="flat" w14:cmpd="sng" w14:algn="ctr">
            <w14:noFill/>
            <w14:prstDash w14:val="solid"/>
            <w14:round/>
          </w14:textOutline>
        </w:rPr>
      </w:pPr>
      <w:r w:rsidRPr="00A57333">
        <w:rPr>
          <w:b/>
          <w:color w:val="000000" w:themeColor="text1"/>
          <w:sz w:val="28"/>
          <w:szCs w:val="28"/>
          <w:u w:color="000000"/>
          <w14:textOutline w14:w="0" w14:cap="flat" w14:cmpd="sng" w14:algn="ctr">
            <w14:noFill/>
            <w14:prstDash w14:val="solid"/>
            <w14:round/>
          </w14:textOutline>
        </w:rPr>
        <w:t>Subpart C Definitions Continued</w:t>
      </w: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681.520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are leadership development</w:t>
      </w:r>
      <w:r w:rsidRPr="004F6583">
        <w:rPr>
          <w:rFonts w:ascii="Arial Narrow" w:hAnsi="Arial Narrow"/>
          <w:b/>
          <w:spacing w:val="-8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opportunities?</w:t>
      </w:r>
    </w:p>
    <w:p w:rsidR="00F55C51" w:rsidRDefault="00F55C51" w:rsidP="00F55C51">
      <w:pPr>
        <w:pStyle w:val="BodyText"/>
        <w:spacing w:before="0"/>
        <w:ind w:right="229"/>
        <w:rPr>
          <w:rFonts w:ascii="Arial Narrow" w:hAnsi="Arial Narrow" w:cs="Times New Roman"/>
          <w:b/>
          <w:bCs/>
        </w:rPr>
      </w:pPr>
    </w:p>
    <w:p w:rsidR="00402424" w:rsidRPr="00402424" w:rsidRDefault="00402424" w:rsidP="00F55C51">
      <w:pPr>
        <w:pStyle w:val="BodyText"/>
        <w:spacing w:before="0"/>
        <w:ind w:right="229"/>
        <w:rPr>
          <w:rFonts w:ascii="Arial Narrow" w:hAnsi="Arial Narrow"/>
        </w:rPr>
      </w:pPr>
      <w:r w:rsidRPr="00402424">
        <w:rPr>
          <w:rFonts w:ascii="Arial Narrow" w:hAnsi="Arial Narrow"/>
        </w:rPr>
        <w:t>Leadership development opportunities are opportunities that encourage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responsibility, confidence, employability, self-determination and other positive social behaviors such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as: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206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Exposure to post-secondary educational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possibilities;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219"/>
        </w:tabs>
        <w:ind w:left="810" w:right="4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Community and service learning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projects;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205"/>
        </w:tabs>
        <w:ind w:left="810" w:right="4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Peer-centered activities, including peer mentoring and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tutoring;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219"/>
        </w:tabs>
        <w:ind w:left="810" w:right="4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Organizational and team work training, including team leadership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training;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206"/>
        </w:tabs>
        <w:ind w:left="810" w:right="229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Training in decision-making, including determining priorities and problem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solving;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179"/>
        </w:tabs>
        <w:ind w:left="810" w:right="27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) Citizenship training, including life skills training such as parenting and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work behavior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training;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Civic engagement activities which promote the quality of life in a community;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0"/>
          <w:numId w:val="12"/>
        </w:numPr>
        <w:tabs>
          <w:tab w:val="left" w:pos="1219"/>
        </w:tabs>
        <w:ind w:left="810" w:right="354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Other leadership activities that place youth in a leadership role such as serving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on youth leadership committees, such as a Standing Youth Committee. (WIOA sec.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129(c)(2)(F))</w:t>
      </w:r>
    </w:p>
    <w:p w:rsidR="00F55C51" w:rsidRDefault="00F55C51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681.530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are positive social and civic</w:t>
      </w:r>
      <w:r w:rsidRPr="004F6583">
        <w:rPr>
          <w:rFonts w:ascii="Arial Narrow" w:hAnsi="Arial Narrow"/>
          <w:b/>
          <w:spacing w:val="-6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behaviors?</w:t>
      </w:r>
    </w:p>
    <w:p w:rsidR="00F55C51" w:rsidRDefault="00F55C51" w:rsidP="00F55C51">
      <w:pPr>
        <w:pStyle w:val="BodyText"/>
        <w:spacing w:before="0"/>
        <w:ind w:right="100"/>
        <w:rPr>
          <w:rFonts w:ascii="Arial Narrow" w:hAnsi="Arial Narrow" w:cs="Times New Roman"/>
          <w:b/>
          <w:bCs/>
        </w:rPr>
      </w:pPr>
    </w:p>
    <w:p w:rsidR="00402424" w:rsidRPr="00402424" w:rsidRDefault="00402424" w:rsidP="00F55C51">
      <w:pPr>
        <w:pStyle w:val="BodyText"/>
        <w:spacing w:before="0"/>
        <w:ind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Positive social and civic behaviors are outcomes of leadership opportunities, which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are incorporated by local programs as part of their menu of services. Positive social and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civic behaviors focus on areas that may include the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following: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206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Positive attitudinal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development;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Self-esteem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building;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206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Openness to work with individuals from diverse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backgrounds;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Maintaining healthy lifestyles, including being alcohol- and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drug-free;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206"/>
        </w:tabs>
        <w:ind w:left="810" w:right="814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Maintaining positive social relationships with responsible adults and</w:t>
      </w:r>
      <w:r w:rsidRPr="00402424">
        <w:rPr>
          <w:rFonts w:ascii="Arial Narrow" w:eastAsia="Times New Roman" w:hAnsi="Arial Narrow" w:cs="Times New Roman"/>
          <w:spacing w:val="-8"/>
          <w:sz w:val="24"/>
          <w:szCs w:val="24"/>
        </w:rPr>
        <w:t xml:space="preserve"> </w:t>
      </w:r>
      <w:r w:rsidR="00F55C51">
        <w:rPr>
          <w:rFonts w:ascii="Arial Narrow" w:eastAsia="Times New Roman" w:hAnsi="Arial Narrow" w:cs="Times New Roman"/>
          <w:sz w:val="24"/>
          <w:szCs w:val="24"/>
        </w:rPr>
        <w:t xml:space="preserve">peers, and contributing to the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well-being of one’s community, including</w:t>
      </w:r>
      <w:r w:rsidRPr="00402424">
        <w:rPr>
          <w:rFonts w:ascii="Arial Narrow" w:eastAsia="Times New Roman" w:hAnsi="Arial Narrow" w:cs="Times New Roman"/>
          <w:spacing w:val="-8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voting;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17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) Maintaining a commitment to learning and academic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success;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Avoiding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delinquency;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219"/>
        </w:tabs>
        <w:ind w:left="1218" w:right="100" w:hanging="3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Postponing parenting and responsible parenting, including child support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education;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166"/>
        </w:tabs>
        <w:ind w:left="1166" w:right="100" w:hanging="346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Positive job attitudes and work skills;</w:t>
      </w:r>
      <w:r w:rsidRPr="00402424">
        <w:rPr>
          <w:rFonts w:ascii="Arial Narrow" w:hAnsi="Arial Narrow"/>
          <w:spacing w:val="-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0"/>
          <w:numId w:val="11"/>
        </w:numPr>
        <w:tabs>
          <w:tab w:val="left" w:pos="1166"/>
        </w:tabs>
        <w:ind w:left="1166" w:right="100" w:hanging="346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Keeping informed in community affairs and current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events.</w:t>
      </w:r>
    </w:p>
    <w:p w:rsidR="00402424" w:rsidRPr="00402424" w:rsidRDefault="00402424" w:rsidP="00402424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681.540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is occupational skills</w:t>
      </w:r>
      <w:r w:rsidRPr="004F6583">
        <w:rPr>
          <w:rFonts w:ascii="Arial Narrow" w:hAnsi="Arial Narrow"/>
          <w:b/>
          <w:spacing w:val="-4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training?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F55C51" w:rsidRDefault="00402424" w:rsidP="004472BB">
      <w:pPr>
        <w:pStyle w:val="ListParagraph"/>
        <w:numPr>
          <w:ilvl w:val="0"/>
          <w:numId w:val="10"/>
        </w:numPr>
        <w:tabs>
          <w:tab w:val="left" w:pos="1206"/>
        </w:tabs>
        <w:spacing w:before="69"/>
        <w:ind w:right="86"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Department defines occupational skills training as an organized program of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study</w:t>
      </w:r>
      <w:r w:rsidR="00F55C51">
        <w:rPr>
          <w:rFonts w:ascii="Arial Narrow" w:hAnsi="Arial Narrow"/>
          <w:sz w:val="24"/>
          <w:szCs w:val="24"/>
        </w:rPr>
        <w:t xml:space="preserve"> </w:t>
      </w:r>
      <w:r w:rsidRPr="00F55C51">
        <w:rPr>
          <w:rFonts w:ascii="Arial Narrow" w:hAnsi="Arial Narrow"/>
        </w:rPr>
        <w:t>that provides specific vocational skills that lead to proficiency in performing actual tasks</w:t>
      </w:r>
      <w:r w:rsidRPr="00F55C51">
        <w:rPr>
          <w:rFonts w:ascii="Arial Narrow" w:hAnsi="Arial Narrow"/>
          <w:spacing w:val="-15"/>
        </w:rPr>
        <w:t xml:space="preserve"> </w:t>
      </w:r>
      <w:r w:rsidRPr="00F55C51">
        <w:rPr>
          <w:rFonts w:ascii="Arial Narrow" w:hAnsi="Arial Narrow"/>
        </w:rPr>
        <w:t>and</w:t>
      </w:r>
      <w:r w:rsidR="00B64042" w:rsidRPr="00F55C51">
        <w:rPr>
          <w:rFonts w:ascii="Arial Narrow" w:hAnsi="Arial Narrow"/>
        </w:rPr>
        <w:t xml:space="preserve"> </w:t>
      </w:r>
      <w:r w:rsidRPr="00F55C51">
        <w:rPr>
          <w:rFonts w:ascii="Arial Narrow" w:hAnsi="Arial Narrow"/>
        </w:rPr>
        <w:t>technical functions required by certain occupational fields at entry, intermediate, or</w:t>
      </w:r>
      <w:r w:rsidRPr="00F55C51">
        <w:rPr>
          <w:rFonts w:ascii="Arial Narrow" w:hAnsi="Arial Narrow"/>
          <w:spacing w:val="-14"/>
        </w:rPr>
        <w:t xml:space="preserve"> </w:t>
      </w:r>
      <w:r w:rsidRPr="00F55C51">
        <w:rPr>
          <w:rFonts w:ascii="Arial Narrow" w:hAnsi="Arial Narrow"/>
        </w:rPr>
        <w:t>advanced levels. Local areas must give priority consideration to training programs that lead to</w:t>
      </w:r>
      <w:r w:rsidRPr="00F55C51">
        <w:rPr>
          <w:rFonts w:ascii="Arial Narrow" w:hAnsi="Arial Narrow"/>
          <w:spacing w:val="-21"/>
        </w:rPr>
        <w:t xml:space="preserve"> </w:t>
      </w:r>
      <w:r w:rsidRPr="00F55C51">
        <w:rPr>
          <w:rFonts w:ascii="Arial Narrow" w:hAnsi="Arial Narrow"/>
        </w:rPr>
        <w:t>recognized post-secondary credentials that align with in-demand industry sectors or occupations in the</w:t>
      </w:r>
      <w:r w:rsidRPr="00F55C51">
        <w:rPr>
          <w:rFonts w:ascii="Arial Narrow" w:hAnsi="Arial Narrow"/>
          <w:spacing w:val="-15"/>
        </w:rPr>
        <w:t xml:space="preserve"> </w:t>
      </w:r>
      <w:r w:rsidRPr="00F55C51">
        <w:rPr>
          <w:rFonts w:ascii="Arial Narrow" w:hAnsi="Arial Narrow"/>
        </w:rPr>
        <w:t>local area.  Such training</w:t>
      </w:r>
      <w:r w:rsidRPr="00F55C51">
        <w:rPr>
          <w:rFonts w:ascii="Arial Narrow" w:hAnsi="Arial Narrow"/>
          <w:spacing w:val="-6"/>
        </w:rPr>
        <w:t xml:space="preserve"> </w:t>
      </w:r>
      <w:r w:rsidRPr="00F55C51">
        <w:rPr>
          <w:rFonts w:ascii="Arial Narrow" w:hAnsi="Arial Narrow"/>
        </w:rPr>
        <w:t>must:</w:t>
      </w:r>
    </w:p>
    <w:p w:rsidR="00402424" w:rsidRPr="00402424" w:rsidRDefault="00402424" w:rsidP="004472BB">
      <w:pPr>
        <w:pStyle w:val="ListParagraph"/>
        <w:numPr>
          <w:ilvl w:val="1"/>
          <w:numId w:val="10"/>
        </w:numPr>
        <w:tabs>
          <w:tab w:val="left" w:pos="1159"/>
        </w:tabs>
        <w:ind w:right="278"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be outcome-oriented and focused on an occupational goal specified in the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individual service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strategy;</w:t>
      </w:r>
    </w:p>
    <w:p w:rsidR="00402424" w:rsidRPr="00402424" w:rsidRDefault="00402424" w:rsidP="004472BB">
      <w:pPr>
        <w:pStyle w:val="ListParagraph"/>
        <w:numPr>
          <w:ilvl w:val="1"/>
          <w:numId w:val="10"/>
        </w:numPr>
        <w:tabs>
          <w:tab w:val="left" w:pos="1159"/>
        </w:tabs>
        <w:ind w:left="1158" w:right="100" w:hanging="33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be of sufficient duration to impart the skills needed to meet the occupational goal;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1"/>
          <w:numId w:val="10"/>
        </w:numPr>
        <w:tabs>
          <w:tab w:val="left" w:pos="1159"/>
        </w:tabs>
        <w:ind w:left="1158" w:right="168" w:hanging="338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402424">
        <w:rPr>
          <w:rFonts w:ascii="Arial Narrow" w:hAnsi="Arial Narrow"/>
          <w:sz w:val="24"/>
          <w:szCs w:val="24"/>
        </w:rPr>
        <w:t>result</w:t>
      </w:r>
      <w:proofErr w:type="gramEnd"/>
      <w:r w:rsidRPr="00402424">
        <w:rPr>
          <w:rFonts w:ascii="Arial Narrow" w:hAnsi="Arial Narrow"/>
          <w:sz w:val="24"/>
          <w:szCs w:val="24"/>
        </w:rPr>
        <w:t xml:space="preserve"> in attainment of a recognized post-secondary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credential.</w:t>
      </w:r>
    </w:p>
    <w:p w:rsidR="00402424" w:rsidRPr="00402424" w:rsidRDefault="00402424" w:rsidP="004472BB">
      <w:pPr>
        <w:pStyle w:val="ListParagraph"/>
        <w:numPr>
          <w:ilvl w:val="0"/>
          <w:numId w:val="10"/>
        </w:numPr>
        <w:tabs>
          <w:tab w:val="left" w:pos="1219"/>
        </w:tabs>
        <w:ind w:right="499"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chosen occupational skills training must meet the quality standards in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WIOA sec. 123.</w:t>
      </w:r>
    </w:p>
    <w:p w:rsidR="003E6082" w:rsidRDefault="003E6082" w:rsidP="004F6583">
      <w:pPr>
        <w:rPr>
          <w:b/>
          <w:color w:val="000000" w:themeColor="text1"/>
          <w:sz w:val="28"/>
          <w:szCs w:val="28"/>
          <w:u w:color="000000"/>
          <w14:textOutline w14:w="0" w14:cap="flat" w14:cmpd="sng" w14:algn="ctr">
            <w14:noFill/>
            <w14:prstDash w14:val="solid"/>
            <w14:round/>
          </w14:textOutline>
        </w:rPr>
      </w:pPr>
    </w:p>
    <w:p w:rsidR="00F55C51" w:rsidRPr="003E6082" w:rsidRDefault="003E6082" w:rsidP="003E6082">
      <w:pPr>
        <w:pStyle w:val="Heading3"/>
        <w:rPr>
          <w:color w:val="000000" w:themeColor="text1"/>
          <w:sz w:val="28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6082">
        <w:rPr>
          <w:color w:val="000000" w:themeColor="text1"/>
          <w:sz w:val="28"/>
          <w:szCs w:val="28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Subpart C Training and Services</w:t>
      </w: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681.550  Are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Individual Training Accounts permitted for youth</w:t>
      </w:r>
      <w:r w:rsidRPr="004F6583">
        <w:rPr>
          <w:rFonts w:ascii="Arial Narrow" w:hAnsi="Arial Narrow"/>
          <w:b/>
          <w:spacing w:val="-10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participants?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F55C51">
      <w:pPr>
        <w:pStyle w:val="BodyText"/>
        <w:spacing w:before="0"/>
        <w:ind w:left="101" w:right="144"/>
        <w:rPr>
          <w:rFonts w:ascii="Arial Narrow" w:hAnsi="Arial Narrow"/>
        </w:rPr>
      </w:pPr>
      <w:r w:rsidRPr="00402424">
        <w:rPr>
          <w:rFonts w:ascii="Arial Narrow" w:hAnsi="Arial Narrow"/>
        </w:rPr>
        <w:t>Yes. In order to enhance individual participant choice in their education and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training plans and provide flexibility to service providers, the Department allows WIOA ITAs for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out-of- school youth, ages 18 to 24 using WIOA youth funds when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appropriate.</w:t>
      </w:r>
    </w:p>
    <w:p w:rsidR="00F55C51" w:rsidRPr="00402424" w:rsidRDefault="00F55C51" w:rsidP="00F55C51">
      <w:pPr>
        <w:pStyle w:val="BodyText"/>
        <w:spacing w:before="0"/>
        <w:ind w:left="101" w:right="144"/>
        <w:rPr>
          <w:rFonts w:ascii="Arial Narrow" w:hAnsi="Arial Narrow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681.560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is entrepreneurial skills training and how is it</w:t>
      </w:r>
      <w:r w:rsidRPr="004F6583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taught?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F55C51">
      <w:pPr>
        <w:pStyle w:val="BodyText"/>
        <w:spacing w:before="0"/>
        <w:ind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Entrepreneurial skills training provides the basics of starting and operating a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small business.</w:t>
      </w:r>
    </w:p>
    <w:p w:rsidR="00402424" w:rsidRPr="00402424" w:rsidRDefault="00402424" w:rsidP="004472BB">
      <w:pPr>
        <w:pStyle w:val="ListParagraph"/>
        <w:numPr>
          <w:ilvl w:val="0"/>
          <w:numId w:val="9"/>
        </w:numPr>
        <w:tabs>
          <w:tab w:val="left" w:pos="1206"/>
        </w:tabs>
        <w:ind w:left="1530" w:right="35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Such training must develop the skills associated with entrepreneurship.</w:t>
      </w:r>
      <w:r w:rsidRPr="00402424">
        <w:rPr>
          <w:rFonts w:ascii="Arial Narrow" w:hAnsi="Arial Narrow"/>
          <w:spacing w:val="5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Such skills include, but are not limited to, the ability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to: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Take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initiative;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Creatively seek out and identify business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opportunities;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Develop budgets and forecast resource needs;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right="38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Understand various options for acquiring capital and the trade-offs associated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with each option;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right="16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Communicate effectively and market oneself and one’s</w:t>
      </w:r>
      <w:r w:rsidRPr="00402424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ideas.</w:t>
      </w:r>
    </w:p>
    <w:p w:rsidR="00402424" w:rsidRPr="00402424" w:rsidRDefault="00402424" w:rsidP="004472BB">
      <w:pPr>
        <w:pStyle w:val="ListParagraph"/>
        <w:numPr>
          <w:ilvl w:val="0"/>
          <w:numId w:val="9"/>
        </w:numPr>
        <w:tabs>
          <w:tab w:val="left" w:pos="1219"/>
        </w:tabs>
        <w:ind w:left="1530" w:right="406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Approaches to teaching youth entrepreneurial skills include, but are not limited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to, the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following: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right="14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Entrepreneurship education that provides an introduction to the values and basics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 starting and running a business. Entrepreneurship education programs often guide youth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through the development of a business plan and may also include simulations of business start-up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operation.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right="215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lastRenderedPageBreak/>
        <w:t>Enterprise development which provides supports and services that incubate and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help youth develop their own businesses. Enterprise development programs go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beyond entrepreneurship education by helping youth access small loans or grants that are needed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to begin business operation and by providing more individualized attention to the development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of viable business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ideas.</w:t>
      </w:r>
    </w:p>
    <w:p w:rsidR="00402424" w:rsidRPr="00402424" w:rsidRDefault="00402424" w:rsidP="004472BB">
      <w:pPr>
        <w:pStyle w:val="ListParagraph"/>
        <w:numPr>
          <w:ilvl w:val="1"/>
          <w:numId w:val="9"/>
        </w:numPr>
        <w:tabs>
          <w:tab w:val="left" w:pos="1219"/>
        </w:tabs>
        <w:ind w:left="1530" w:right="107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Experiential programs that provide youth with experience in the day-to-day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operation of a business. These programs may involve the development of a youth-run business that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young people participating in the program work in and manage. Or, they may facilitate placement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 apprentice or internship positions with adult entrepreneurs in the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community.</w:t>
      </w:r>
    </w:p>
    <w:p w:rsidR="00F55C51" w:rsidRDefault="00F55C51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681.570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are supportive services for</w:t>
      </w:r>
      <w:r w:rsidRPr="004F6583">
        <w:rPr>
          <w:rFonts w:ascii="Arial Narrow" w:hAnsi="Arial Narrow"/>
          <w:b/>
          <w:spacing w:val="-6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youth?</w:t>
      </w:r>
    </w:p>
    <w:p w:rsidR="00F55C51" w:rsidRDefault="00F55C51" w:rsidP="00F55C51">
      <w:pPr>
        <w:pStyle w:val="BodyText"/>
        <w:spacing w:before="0"/>
        <w:ind w:left="810" w:right="168"/>
        <w:rPr>
          <w:rFonts w:ascii="Arial Narrow" w:hAnsi="Arial Narrow" w:cs="Times New Roman"/>
          <w:b/>
          <w:bCs/>
        </w:rPr>
      </w:pPr>
    </w:p>
    <w:p w:rsidR="00402424" w:rsidRDefault="00402424" w:rsidP="00F55C51">
      <w:pPr>
        <w:pStyle w:val="BodyText"/>
        <w:spacing w:before="0"/>
        <w:ind w:right="168"/>
        <w:rPr>
          <w:rFonts w:ascii="Arial Narrow" w:hAnsi="Arial Narrow"/>
        </w:rPr>
      </w:pPr>
      <w:r w:rsidRPr="00402424">
        <w:rPr>
          <w:rFonts w:ascii="Arial Narrow" w:hAnsi="Arial Narrow"/>
        </w:rPr>
        <w:t>Supportive services for youth, as defined in WIOA sec. 3(59), are services that enable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an individual to participate in WIOA activities. These services include, but are not limited to,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the following:</w:t>
      </w:r>
    </w:p>
    <w:p w:rsidR="00F55C51" w:rsidRPr="00402424" w:rsidRDefault="00F55C51" w:rsidP="00F55C51">
      <w:pPr>
        <w:pStyle w:val="BodyText"/>
        <w:spacing w:before="0"/>
        <w:ind w:right="168"/>
        <w:rPr>
          <w:rFonts w:ascii="Arial Narrow" w:hAnsi="Arial Narrow"/>
        </w:rPr>
      </w:pP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07"/>
        </w:tabs>
        <w:ind w:left="8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Linkages to community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services;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Assistance with transportation;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06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Assistance with child care and dependent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care;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Assistance with housing;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06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) Needs-related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payments;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3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Assistance with educational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testing;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Reasonable accommodations for youth with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disabilities;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Referrals to health care;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2"/>
          <w:numId w:val="9"/>
        </w:numPr>
        <w:tabs>
          <w:tab w:val="left" w:pos="1166"/>
        </w:tabs>
        <w:ind w:left="810" w:right="59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Assistance with uniforms or other appropriate work attire and work-related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tools, including such items as eye glasses and protective eye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gear.</w:t>
      </w:r>
    </w:p>
    <w:p w:rsidR="00F55C51" w:rsidRDefault="00F55C51" w:rsidP="004F6583">
      <w:pPr>
        <w:rPr>
          <w:u w:color="000000"/>
        </w:rPr>
      </w:pPr>
    </w:p>
    <w:p w:rsidR="00402424" w:rsidRPr="004F6583" w:rsidRDefault="00402424" w:rsidP="004F6583">
      <w:pPr>
        <w:rPr>
          <w:b/>
          <w:bCs/>
          <w:u w:val="single"/>
        </w:rPr>
      </w:pPr>
      <w:r w:rsidRPr="004F6583">
        <w:rPr>
          <w:b/>
          <w:u w:val="single"/>
        </w:rPr>
        <w:t xml:space="preserve">§ </w:t>
      </w:r>
      <w:proofErr w:type="gramStart"/>
      <w:r w:rsidRPr="004F6583">
        <w:rPr>
          <w:b/>
          <w:u w:val="single"/>
        </w:rPr>
        <w:t>681.580  What</w:t>
      </w:r>
      <w:proofErr w:type="gramEnd"/>
      <w:r w:rsidRPr="004F6583">
        <w:rPr>
          <w:b/>
          <w:u w:val="single"/>
        </w:rPr>
        <w:t xml:space="preserve"> are follow-up services for</w:t>
      </w:r>
      <w:r w:rsidRPr="004F6583">
        <w:rPr>
          <w:b/>
          <w:spacing w:val="-3"/>
          <w:u w:val="single"/>
        </w:rPr>
        <w:t xml:space="preserve"> </w:t>
      </w:r>
      <w:r w:rsidRPr="004F6583">
        <w:rPr>
          <w:b/>
          <w:u w:val="single"/>
        </w:rPr>
        <w:t>youth?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8"/>
        </w:numPr>
        <w:tabs>
          <w:tab w:val="left" w:pos="1207"/>
        </w:tabs>
        <w:ind w:left="810" w:right="325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Follow-up services are critical services provided following a youth’s exit from</w:t>
      </w:r>
      <w:r w:rsidRPr="00402424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the program to help ensure the youth is successful in employment and/or post-secondary</w:t>
      </w:r>
      <w:r w:rsidRPr="00402424">
        <w:rPr>
          <w:rFonts w:ascii="Arial Narrow" w:eastAsia="Times New Roman" w:hAnsi="Arial Narrow" w:cs="Times New Roman"/>
          <w:spacing w:val="-10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education and</w:t>
      </w:r>
      <w:r w:rsidRPr="0040242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training.</w:t>
      </w:r>
    </w:p>
    <w:p w:rsidR="00402424" w:rsidRPr="00402424" w:rsidRDefault="00402424" w:rsidP="004472BB">
      <w:pPr>
        <w:pStyle w:val="ListParagraph"/>
        <w:numPr>
          <w:ilvl w:val="0"/>
          <w:numId w:val="8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Follow-up services for youth may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include:</w:t>
      </w:r>
    </w:p>
    <w:p w:rsidR="00402424" w:rsidRPr="00402424" w:rsidRDefault="00402424" w:rsidP="004472BB">
      <w:pPr>
        <w:pStyle w:val="ListParagraph"/>
        <w:numPr>
          <w:ilvl w:val="1"/>
          <w:numId w:val="8"/>
        </w:numPr>
        <w:tabs>
          <w:tab w:val="left" w:pos="1219"/>
        </w:tabs>
        <w:ind w:left="810" w:right="9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The leadership development and supportive service activities listed in §§ 681.520</w:t>
      </w:r>
      <w:r w:rsidRPr="00402424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and 681.570;</w:t>
      </w:r>
    </w:p>
    <w:p w:rsidR="00402424" w:rsidRPr="00402424" w:rsidRDefault="00402424" w:rsidP="004472BB">
      <w:pPr>
        <w:pStyle w:val="ListParagraph"/>
        <w:numPr>
          <w:ilvl w:val="1"/>
          <w:numId w:val="8"/>
        </w:numPr>
        <w:tabs>
          <w:tab w:val="left" w:pos="1219"/>
        </w:tabs>
        <w:ind w:left="810" w:right="108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Regular contact with a youth participant's employer, including assistance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 addressing work-related problems that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arise;</w:t>
      </w:r>
    </w:p>
    <w:p w:rsidR="00402424" w:rsidRPr="00402424" w:rsidRDefault="00402424" w:rsidP="004472BB">
      <w:pPr>
        <w:pStyle w:val="ListParagraph"/>
        <w:numPr>
          <w:ilvl w:val="1"/>
          <w:numId w:val="8"/>
        </w:numPr>
        <w:tabs>
          <w:tab w:val="left" w:pos="1219"/>
        </w:tabs>
        <w:ind w:left="810" w:right="359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Assistance in securing better paying jobs, career pathway development, and</w:t>
      </w:r>
      <w:r w:rsidRPr="00402424">
        <w:rPr>
          <w:rFonts w:ascii="Arial Narrow" w:hAnsi="Arial Narrow"/>
          <w:spacing w:val="-1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further education or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training;</w:t>
      </w:r>
    </w:p>
    <w:p w:rsidR="00402424" w:rsidRPr="00402424" w:rsidRDefault="00402424" w:rsidP="004472BB">
      <w:pPr>
        <w:pStyle w:val="ListParagraph"/>
        <w:numPr>
          <w:ilvl w:val="1"/>
          <w:numId w:val="8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Work-related peer support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groups;</w:t>
      </w:r>
    </w:p>
    <w:p w:rsidR="00402424" w:rsidRPr="00402424" w:rsidRDefault="00402424" w:rsidP="004472BB">
      <w:pPr>
        <w:pStyle w:val="ListParagraph"/>
        <w:numPr>
          <w:ilvl w:val="1"/>
          <w:numId w:val="8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Adult mentoring;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and/or</w:t>
      </w:r>
    </w:p>
    <w:p w:rsidR="00402424" w:rsidRPr="00402424" w:rsidRDefault="00402424" w:rsidP="004472BB">
      <w:pPr>
        <w:pStyle w:val="ListParagraph"/>
        <w:numPr>
          <w:ilvl w:val="1"/>
          <w:numId w:val="8"/>
        </w:numPr>
        <w:tabs>
          <w:tab w:val="left" w:pos="1219"/>
        </w:tabs>
        <w:ind w:left="810" w:right="245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Services necessary to ensure the success of youth participants in employment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and/or post-secondary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education.</w:t>
      </w:r>
    </w:p>
    <w:p w:rsidR="00402424" w:rsidRPr="00402424" w:rsidRDefault="00402424" w:rsidP="004472BB">
      <w:pPr>
        <w:pStyle w:val="ListParagraph"/>
        <w:numPr>
          <w:ilvl w:val="0"/>
          <w:numId w:val="8"/>
        </w:numPr>
        <w:tabs>
          <w:tab w:val="left" w:pos="1206"/>
        </w:tabs>
        <w:ind w:left="810" w:right="1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All youth participants must receive some form of follow-up services for a</w:t>
      </w:r>
      <w:r w:rsidRPr="00402424">
        <w:rPr>
          <w:rFonts w:ascii="Arial Narrow" w:hAnsi="Arial Narrow"/>
          <w:spacing w:val="-8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minimum duration of 12 months. Follow-up services may be provided beyond 12 months at the State</w:t>
      </w:r>
      <w:r w:rsidRPr="00402424">
        <w:rPr>
          <w:rFonts w:ascii="Arial Narrow" w:hAnsi="Arial Narrow"/>
          <w:spacing w:val="-9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or Local Board's discretion. The types of services provided and the duration of services must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be determined based on the needs of the individual and therefore, the type and intensity of</w:t>
      </w:r>
      <w:r w:rsidRPr="00402424">
        <w:rPr>
          <w:rFonts w:ascii="Arial Narrow" w:hAnsi="Arial Narrow"/>
          <w:spacing w:val="-10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follow- up services may differ for each participant. However, follow-up services must include more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than only a contact attempted or made for securing documentation in order to report a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performance outcome. (WIOA sec.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129(c)(2)(I))</w:t>
      </w:r>
    </w:p>
    <w:p w:rsidR="00F55C51" w:rsidRDefault="00F55C51" w:rsidP="00C573B3">
      <w:pPr>
        <w:rPr>
          <w:u w:color="000000"/>
        </w:rPr>
      </w:pPr>
    </w:p>
    <w:p w:rsidR="006F5B4D" w:rsidRDefault="006F5B4D" w:rsidP="00C573B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681.590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is the work experience</w:t>
      </w:r>
      <w:r w:rsidRPr="004F6583">
        <w:rPr>
          <w:rFonts w:ascii="Arial Narrow" w:hAnsi="Arial Narrow"/>
          <w:b/>
          <w:spacing w:val="-5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priority?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F55C51">
      <w:pPr>
        <w:pStyle w:val="BodyText"/>
        <w:spacing w:before="0"/>
        <w:ind w:left="101" w:right="187"/>
        <w:rPr>
          <w:rFonts w:ascii="Arial Narrow" w:hAnsi="Arial Narrow"/>
        </w:rPr>
      </w:pPr>
      <w:r w:rsidRPr="00402424">
        <w:rPr>
          <w:rFonts w:ascii="Arial Narrow" w:hAnsi="Arial Narrow"/>
        </w:rPr>
        <w:t>Local youth programs must expend not less than 20 percent of the funds allocated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to them to provide in-school youth and out-of-school youth with paid and unpaid work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experiences that fall under the categories listed in § 681.460(a)(3) and further defined in § 681.600.</w:t>
      </w:r>
      <w:r w:rsidRPr="00402424">
        <w:rPr>
          <w:rFonts w:ascii="Arial Narrow" w:hAnsi="Arial Narrow"/>
          <w:spacing w:val="48"/>
        </w:rPr>
        <w:t xml:space="preserve"> </w:t>
      </w:r>
      <w:r w:rsidRPr="00402424">
        <w:rPr>
          <w:rFonts w:ascii="Arial Narrow" w:hAnsi="Arial Narrow"/>
        </w:rPr>
        <w:t>(WIOA sec.</w:t>
      </w:r>
      <w:r w:rsidRPr="00402424">
        <w:rPr>
          <w:rFonts w:ascii="Arial Narrow" w:hAnsi="Arial Narrow"/>
          <w:spacing w:val="-2"/>
        </w:rPr>
        <w:t xml:space="preserve"> </w:t>
      </w:r>
      <w:r w:rsidRPr="00402424">
        <w:rPr>
          <w:rFonts w:ascii="Arial Narrow" w:hAnsi="Arial Narrow"/>
        </w:rPr>
        <w:t>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4))</w:t>
      </w:r>
    </w:p>
    <w:p w:rsidR="00F55C51" w:rsidRPr="00402424" w:rsidRDefault="00F55C51" w:rsidP="00F55C51">
      <w:pPr>
        <w:pStyle w:val="BodyText"/>
        <w:spacing w:before="0"/>
        <w:ind w:left="101" w:right="187"/>
        <w:rPr>
          <w:rFonts w:ascii="Arial Narrow" w:hAnsi="Arial Narrow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681.600  What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are work</w:t>
      </w:r>
      <w:r w:rsidRPr="004F6583">
        <w:rPr>
          <w:rFonts w:ascii="Arial Narrow" w:hAnsi="Arial Narrow"/>
          <w:b/>
          <w:spacing w:val="-7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experiences?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7"/>
        </w:numPr>
        <w:tabs>
          <w:tab w:val="left" w:pos="1206"/>
        </w:tabs>
        <w:ind w:left="810" w:right="234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Work experiences are a planned, structured learning experience that takes place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 a workplace for a limited period of time. Work experience may be paid or unpaid,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as appropriate. A work experience may take place in the private for-profit sector, the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non-profit sector, or the public sector. Labor standards apply in any work experience where</w:t>
      </w:r>
      <w:r w:rsidRPr="00402424">
        <w:rPr>
          <w:rFonts w:ascii="Arial Narrow" w:hAnsi="Arial Narrow"/>
          <w:spacing w:val="-1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 employee/employer relationship, as defined by the Fair Labor Standards Act or applicable</w:t>
      </w:r>
      <w:r w:rsidRPr="00402424">
        <w:rPr>
          <w:rFonts w:ascii="Arial Narrow" w:hAnsi="Arial Narrow"/>
          <w:spacing w:val="-1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State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law, exists. Work experiences provide the youth participant with opportunities for</w:t>
      </w:r>
      <w:r w:rsidRPr="00402424">
        <w:rPr>
          <w:rFonts w:ascii="Arial Narrow" w:hAnsi="Arial Narrow"/>
          <w:spacing w:val="-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career exploration and skill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development.</w:t>
      </w:r>
    </w:p>
    <w:p w:rsidR="00402424" w:rsidRPr="00402424" w:rsidRDefault="00402424" w:rsidP="004472BB">
      <w:pPr>
        <w:pStyle w:val="ListParagraph"/>
        <w:numPr>
          <w:ilvl w:val="0"/>
          <w:numId w:val="7"/>
        </w:numPr>
        <w:tabs>
          <w:tab w:val="left" w:pos="1219"/>
        </w:tabs>
        <w:ind w:left="810" w:right="10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Work experiences must include academic and occupational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education.</w:t>
      </w:r>
    </w:p>
    <w:p w:rsidR="00402424" w:rsidRPr="00402424" w:rsidRDefault="00402424" w:rsidP="004472BB">
      <w:pPr>
        <w:pStyle w:val="ListParagraph"/>
        <w:numPr>
          <w:ilvl w:val="0"/>
          <w:numId w:val="7"/>
        </w:numPr>
        <w:tabs>
          <w:tab w:val="left" w:pos="1206"/>
        </w:tabs>
        <w:ind w:left="810" w:right="4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types of work experiences include the following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categories:</w:t>
      </w:r>
    </w:p>
    <w:p w:rsidR="00402424" w:rsidRPr="00402424" w:rsidRDefault="00402424" w:rsidP="004472BB">
      <w:pPr>
        <w:pStyle w:val="ListParagraph"/>
        <w:numPr>
          <w:ilvl w:val="1"/>
          <w:numId w:val="7"/>
        </w:numPr>
        <w:tabs>
          <w:tab w:val="left" w:pos="1219"/>
        </w:tabs>
        <w:ind w:left="810" w:right="410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Summer employment opportunities and other employment opportunities</w:t>
      </w:r>
      <w:r w:rsidRPr="00402424">
        <w:rPr>
          <w:rFonts w:ascii="Arial Narrow" w:hAnsi="Arial Narrow"/>
          <w:spacing w:val="-14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available throughout the school</w:t>
      </w:r>
      <w:r w:rsidRPr="00402424">
        <w:rPr>
          <w:rFonts w:ascii="Arial Narrow" w:hAnsi="Arial Narrow"/>
          <w:spacing w:val="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year;</w:t>
      </w:r>
    </w:p>
    <w:p w:rsidR="00402424" w:rsidRPr="00402424" w:rsidRDefault="00402424" w:rsidP="004472BB">
      <w:pPr>
        <w:pStyle w:val="ListParagraph"/>
        <w:numPr>
          <w:ilvl w:val="1"/>
          <w:numId w:val="7"/>
        </w:numPr>
        <w:tabs>
          <w:tab w:val="left" w:pos="1219"/>
        </w:tabs>
        <w:ind w:left="810" w:right="4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Pre-apprenticeship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programs;</w:t>
      </w:r>
    </w:p>
    <w:p w:rsidR="00402424" w:rsidRPr="00402424" w:rsidRDefault="00402424" w:rsidP="004472BB">
      <w:pPr>
        <w:pStyle w:val="ListParagraph"/>
        <w:numPr>
          <w:ilvl w:val="1"/>
          <w:numId w:val="7"/>
        </w:numPr>
        <w:tabs>
          <w:tab w:val="left" w:pos="1221"/>
        </w:tabs>
        <w:ind w:left="810" w:right="423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Internships and job shadowing;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1"/>
          <w:numId w:val="7"/>
        </w:numPr>
        <w:tabs>
          <w:tab w:val="left" w:pos="1219"/>
        </w:tabs>
        <w:ind w:left="810" w:right="229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On-the-job training opportunities as defined in WIOA sec. 3(44) and in §</w:t>
      </w:r>
      <w:r w:rsidRPr="00402424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680.700.</w:t>
      </w:r>
    </w:p>
    <w:p w:rsidR="003E6082" w:rsidRDefault="003E6082" w:rsidP="00402424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3E6082" w:rsidRDefault="003E6082" w:rsidP="003E6082">
      <w:pPr>
        <w:pStyle w:val="Heading3"/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3E6082">
        <w:rPr>
          <w:rFonts w:eastAsia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Subpart C Activities and Design of Programs</w:t>
      </w: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681.610  How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will local Workforce Innovation and Opportunity Act youth</w:t>
      </w:r>
      <w:r w:rsidRPr="004F6583">
        <w:rPr>
          <w:rFonts w:ascii="Arial Narrow" w:hAnsi="Arial Narrow"/>
          <w:b/>
          <w:spacing w:val="-15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programs</w:t>
      </w:r>
    </w:p>
    <w:p w:rsidR="00402424" w:rsidRPr="004F6583" w:rsidRDefault="00402424" w:rsidP="004F6583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track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the work experience</w:t>
      </w:r>
      <w:r w:rsidRPr="004F6583">
        <w:rPr>
          <w:rFonts w:ascii="Arial Narrow" w:hAnsi="Arial Narrow"/>
          <w:b/>
          <w:spacing w:val="-9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priority?</w:t>
      </w:r>
    </w:p>
    <w:p w:rsidR="00F55C51" w:rsidRDefault="00F55C51" w:rsidP="00F55C51">
      <w:pPr>
        <w:pStyle w:val="BodyText"/>
        <w:spacing w:before="0"/>
        <w:ind w:left="101" w:right="230"/>
        <w:rPr>
          <w:rFonts w:ascii="Arial Narrow" w:hAnsi="Arial Narrow" w:cs="Times New Roman"/>
          <w:b/>
          <w:bCs/>
        </w:rPr>
      </w:pPr>
    </w:p>
    <w:p w:rsidR="00402424" w:rsidRPr="00402424" w:rsidRDefault="00402424" w:rsidP="00F55C51">
      <w:pPr>
        <w:pStyle w:val="BodyText"/>
        <w:spacing w:before="0"/>
        <w:ind w:left="101" w:right="230"/>
        <w:rPr>
          <w:rFonts w:ascii="Arial Narrow" w:hAnsi="Arial Narrow"/>
        </w:rPr>
      </w:pPr>
      <w:r w:rsidRPr="00402424">
        <w:rPr>
          <w:rFonts w:ascii="Arial Narrow" w:hAnsi="Arial Narrow"/>
        </w:rPr>
        <w:t>Local WIOA youth programs must track program funds spent on paid and unpaid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work experiences, including wages and staff costs for the development and management of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work experiences, and report such expenditures as part of the local WIOA youth financial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reporting. The percentage of funds spent on work experience is calculated based on the total local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area youth funds expended for work experience rather than calculated separately for in-school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and out-of-school youth. Local area administrative costs are not subject to the 20 percent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minimum work experience expenditure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requirement.</w:t>
      </w: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681.620  Does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the Workforce Innovation and Opportunity Act require Local Boards</w:t>
      </w:r>
      <w:r w:rsidRPr="004F6583">
        <w:rPr>
          <w:rFonts w:ascii="Arial Narrow" w:hAnsi="Arial Narrow"/>
          <w:b/>
          <w:spacing w:val="-14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to</w:t>
      </w:r>
    </w:p>
    <w:p w:rsidR="00402424" w:rsidRPr="004F6583" w:rsidRDefault="00402424" w:rsidP="004F6583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offer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summer employment opportunities in the local youth</w:t>
      </w:r>
      <w:r w:rsidRPr="004F6583">
        <w:rPr>
          <w:rFonts w:ascii="Arial Narrow" w:hAnsi="Arial Narrow"/>
          <w:b/>
          <w:spacing w:val="-15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program?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F55C51">
      <w:pPr>
        <w:pStyle w:val="BodyText"/>
        <w:spacing w:before="0"/>
        <w:ind w:left="101" w:right="101"/>
        <w:rPr>
          <w:rFonts w:ascii="Arial Narrow" w:hAnsi="Arial Narrow"/>
        </w:rPr>
      </w:pPr>
      <w:r w:rsidRPr="00402424">
        <w:rPr>
          <w:rFonts w:ascii="Arial Narrow" w:hAnsi="Arial Narrow"/>
        </w:rPr>
        <w:t>No, WIOA does not require Local Boards to offer summer youth</w:t>
      </w:r>
      <w:r w:rsidRPr="00402424">
        <w:rPr>
          <w:rFonts w:ascii="Arial Narrow" w:hAnsi="Arial Narrow"/>
          <w:spacing w:val="-3"/>
        </w:rPr>
        <w:t xml:space="preserve"> </w:t>
      </w:r>
      <w:r w:rsidRPr="00402424">
        <w:rPr>
          <w:rFonts w:ascii="Arial Narrow" w:hAnsi="Arial Narrow"/>
        </w:rPr>
        <w:t>employment opportunities as summer employment is no longer its own program element under</w:t>
      </w:r>
      <w:r w:rsidRPr="00402424">
        <w:rPr>
          <w:rFonts w:ascii="Arial Narrow" w:hAnsi="Arial Narrow"/>
          <w:spacing w:val="-6"/>
        </w:rPr>
        <w:t xml:space="preserve"> </w:t>
      </w:r>
      <w:r w:rsidRPr="00402424">
        <w:rPr>
          <w:rFonts w:ascii="Arial Narrow" w:hAnsi="Arial Narrow"/>
        </w:rPr>
        <w:t>WIOA. However, WIOA does require Local Boards to offer work experience opportunities using at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least 20 percent of their funding, which may include summer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employment.</w:t>
      </w:r>
    </w:p>
    <w:p w:rsidR="00F55C51" w:rsidRDefault="00F55C51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681.630  How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are summer employment opportunities</w:t>
      </w:r>
      <w:r w:rsidRPr="004F6583">
        <w:rPr>
          <w:rFonts w:ascii="Arial Narrow" w:hAnsi="Arial Narrow"/>
          <w:b/>
          <w:spacing w:val="-9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administered?</w:t>
      </w:r>
    </w:p>
    <w:p w:rsidR="00F55C51" w:rsidRDefault="00F55C51" w:rsidP="00F55C51">
      <w:pPr>
        <w:pStyle w:val="BodyText"/>
        <w:spacing w:before="0"/>
        <w:ind w:left="101" w:right="101"/>
        <w:rPr>
          <w:rFonts w:ascii="Arial Narrow" w:hAnsi="Arial Narrow" w:cs="Times New Roman"/>
          <w:b/>
          <w:bCs/>
        </w:rPr>
      </w:pPr>
    </w:p>
    <w:p w:rsidR="00402424" w:rsidRPr="00402424" w:rsidRDefault="00402424" w:rsidP="00F55C51">
      <w:pPr>
        <w:pStyle w:val="BodyText"/>
        <w:spacing w:before="0"/>
        <w:ind w:left="101" w:right="101"/>
        <w:rPr>
          <w:rFonts w:ascii="Arial Narrow" w:hAnsi="Arial Narrow"/>
        </w:rPr>
      </w:pPr>
      <w:r w:rsidRPr="00402424">
        <w:rPr>
          <w:rFonts w:ascii="Arial Narrow" w:hAnsi="Arial Narrow"/>
        </w:rPr>
        <w:t>Summer employment opportunities are a component of the work experience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program element. Providers administering the work experience program element must be selected by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the Local Board by awarding a grant or contract on a competitive basis as described in WIOA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sec. 123, based on criteria contained in the State Plan. However, the summer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employment administrator does not need to select the employers who are providing the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employment opportunities through a competitive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process.</w:t>
      </w:r>
    </w:p>
    <w:p w:rsidR="00402424" w:rsidRPr="004F6583" w:rsidRDefault="00402424" w:rsidP="004F6583">
      <w:pPr>
        <w:rPr>
          <w:b/>
          <w:bCs/>
          <w:sz w:val="24"/>
          <w:szCs w:val="24"/>
          <w:u w:val="single"/>
        </w:rPr>
      </w:pPr>
      <w:r w:rsidRPr="004F6583">
        <w:rPr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b/>
          <w:sz w:val="24"/>
          <w:szCs w:val="24"/>
          <w:u w:val="single"/>
        </w:rPr>
        <w:t>681.640  What</w:t>
      </w:r>
      <w:proofErr w:type="gramEnd"/>
      <w:r w:rsidRPr="004F6583">
        <w:rPr>
          <w:b/>
          <w:sz w:val="24"/>
          <w:szCs w:val="24"/>
          <w:u w:val="single"/>
        </w:rPr>
        <w:t xml:space="preserve"> does education offered concurrently with and in the same context</w:t>
      </w:r>
      <w:r w:rsidRPr="004F6583">
        <w:rPr>
          <w:b/>
          <w:spacing w:val="-17"/>
          <w:sz w:val="24"/>
          <w:szCs w:val="24"/>
          <w:u w:val="single"/>
        </w:rPr>
        <w:t xml:space="preserve"> </w:t>
      </w:r>
      <w:r w:rsidRPr="004F6583">
        <w:rPr>
          <w:b/>
          <w:sz w:val="24"/>
          <w:szCs w:val="24"/>
          <w:u w:val="single"/>
        </w:rPr>
        <w:t>as</w:t>
      </w:r>
    </w:p>
    <w:p w:rsidR="00402424" w:rsidRPr="004F6583" w:rsidRDefault="00402424" w:rsidP="004F6583">
      <w:pPr>
        <w:rPr>
          <w:rFonts w:eastAsia="Times New Roman" w:cs="Times New Roman"/>
          <w:b/>
          <w:sz w:val="24"/>
          <w:szCs w:val="24"/>
          <w:u w:val="single"/>
        </w:rPr>
      </w:pPr>
      <w:proofErr w:type="gramStart"/>
      <w:r w:rsidRPr="004F6583">
        <w:rPr>
          <w:b/>
          <w:sz w:val="24"/>
          <w:szCs w:val="24"/>
          <w:u w:val="single"/>
        </w:rPr>
        <w:t>workforce</w:t>
      </w:r>
      <w:proofErr w:type="gramEnd"/>
      <w:r w:rsidRPr="004F6583">
        <w:rPr>
          <w:b/>
          <w:sz w:val="24"/>
          <w:szCs w:val="24"/>
          <w:u w:val="single"/>
        </w:rPr>
        <w:t xml:space="preserve"> preparation activities and training for a specific occupation or</w:t>
      </w:r>
      <w:r w:rsidRPr="004F6583">
        <w:rPr>
          <w:b/>
          <w:spacing w:val="-16"/>
          <w:sz w:val="24"/>
          <w:szCs w:val="24"/>
          <w:u w:val="single"/>
        </w:rPr>
        <w:t xml:space="preserve"> </w:t>
      </w:r>
      <w:r w:rsidRPr="004F6583">
        <w:rPr>
          <w:b/>
          <w:sz w:val="24"/>
          <w:szCs w:val="24"/>
          <w:u w:val="single"/>
        </w:rPr>
        <w:t>occupational</w:t>
      </w:r>
    </w:p>
    <w:p w:rsidR="00402424" w:rsidRPr="004F6583" w:rsidRDefault="00402424" w:rsidP="004F6583">
      <w:pPr>
        <w:rPr>
          <w:rFonts w:eastAsia="Times New Roman" w:cs="Times New Roman"/>
          <w:b/>
          <w:sz w:val="24"/>
          <w:szCs w:val="24"/>
          <w:u w:val="single"/>
        </w:rPr>
      </w:pPr>
      <w:proofErr w:type="gramStart"/>
      <w:r w:rsidRPr="004F6583">
        <w:rPr>
          <w:b/>
          <w:sz w:val="24"/>
          <w:szCs w:val="24"/>
          <w:u w:val="single"/>
        </w:rPr>
        <w:t>cluster</w:t>
      </w:r>
      <w:proofErr w:type="gramEnd"/>
      <w:r w:rsidRPr="004F6583">
        <w:rPr>
          <w:b/>
          <w:spacing w:val="-5"/>
          <w:sz w:val="24"/>
          <w:szCs w:val="24"/>
          <w:u w:val="single"/>
        </w:rPr>
        <w:t xml:space="preserve"> </w:t>
      </w:r>
      <w:r w:rsidRPr="004F6583">
        <w:rPr>
          <w:b/>
          <w:sz w:val="24"/>
          <w:szCs w:val="24"/>
          <w:u w:val="single"/>
        </w:rPr>
        <w:t>mean?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Default="00402424" w:rsidP="00F55C51">
      <w:pPr>
        <w:pStyle w:val="BodyText"/>
        <w:spacing w:before="0"/>
        <w:ind w:left="101" w:right="101"/>
        <w:rPr>
          <w:rFonts w:ascii="Arial Narrow" w:hAnsi="Arial Narrow"/>
        </w:rPr>
      </w:pPr>
      <w:r w:rsidRPr="00402424">
        <w:rPr>
          <w:rFonts w:ascii="Arial Narrow" w:hAnsi="Arial Narrow"/>
        </w:rPr>
        <w:t>This program element reflects the integrated education and training model and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requires integrated education and training to occur concurrently and contextually with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workforce preparation activities and workforce training. This program element describes how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workforce preparations activities, basic academic skills, and hands-on occupational skills training are to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be taught within the same time frame and connected to training in a specific</w:t>
      </w:r>
      <w:r w:rsidRPr="00402424">
        <w:rPr>
          <w:rFonts w:ascii="Arial Narrow" w:hAnsi="Arial Narrow"/>
          <w:spacing w:val="-9"/>
        </w:rPr>
        <w:t xml:space="preserve"> </w:t>
      </w:r>
      <w:r w:rsidRPr="00402424">
        <w:rPr>
          <w:rFonts w:ascii="Arial Narrow" w:hAnsi="Arial Narrow"/>
        </w:rPr>
        <w:t>occupation, occupational cluster, or career pathway.  (WIOA sec.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129(c</w:t>
      </w:r>
      <w:proofErr w:type="gramStart"/>
      <w:r w:rsidRPr="00402424">
        <w:rPr>
          <w:rFonts w:ascii="Arial Narrow" w:hAnsi="Arial Narrow"/>
        </w:rPr>
        <w:t>)(</w:t>
      </w:r>
      <w:proofErr w:type="gramEnd"/>
      <w:r w:rsidRPr="00402424">
        <w:rPr>
          <w:rFonts w:ascii="Arial Narrow" w:hAnsi="Arial Narrow"/>
        </w:rPr>
        <w:t>2)(E))</w:t>
      </w:r>
    </w:p>
    <w:p w:rsidR="00F55C51" w:rsidRPr="00402424" w:rsidRDefault="00F55C51" w:rsidP="00F55C51">
      <w:pPr>
        <w:pStyle w:val="BodyText"/>
        <w:spacing w:before="0"/>
        <w:ind w:left="101" w:right="101"/>
        <w:rPr>
          <w:rFonts w:ascii="Arial Narrow" w:hAnsi="Arial Narrow"/>
        </w:rPr>
      </w:pPr>
    </w:p>
    <w:p w:rsidR="00402424" w:rsidRPr="004F6583" w:rsidRDefault="00402424" w:rsidP="004F6583">
      <w:pPr>
        <w:rPr>
          <w:b/>
          <w:bCs/>
          <w:sz w:val="24"/>
          <w:szCs w:val="24"/>
          <w:u w:val="single"/>
        </w:rPr>
      </w:pPr>
      <w:r w:rsidRPr="004F6583">
        <w:rPr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b/>
          <w:sz w:val="24"/>
          <w:szCs w:val="24"/>
          <w:u w:val="single"/>
        </w:rPr>
        <w:t>681.650  Does</w:t>
      </w:r>
      <w:proofErr w:type="gramEnd"/>
      <w:r w:rsidRPr="004F6583">
        <w:rPr>
          <w:b/>
          <w:sz w:val="24"/>
          <w:szCs w:val="24"/>
          <w:u w:val="single"/>
        </w:rPr>
        <w:t xml:space="preserve"> the Department allow incentive payments for youth</w:t>
      </w:r>
      <w:r w:rsidRPr="004F6583">
        <w:rPr>
          <w:b/>
          <w:spacing w:val="-12"/>
          <w:sz w:val="24"/>
          <w:szCs w:val="24"/>
          <w:u w:val="single"/>
        </w:rPr>
        <w:t xml:space="preserve"> </w:t>
      </w:r>
      <w:r w:rsidRPr="004F6583">
        <w:rPr>
          <w:b/>
          <w:sz w:val="24"/>
          <w:szCs w:val="24"/>
          <w:u w:val="single"/>
        </w:rPr>
        <w:t>participants?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F55C51">
      <w:pPr>
        <w:pStyle w:val="BodyText"/>
        <w:spacing w:before="0"/>
        <w:ind w:right="100"/>
        <w:rPr>
          <w:rFonts w:ascii="Arial Narrow" w:hAnsi="Arial Narrow"/>
        </w:rPr>
      </w:pPr>
      <w:r w:rsidRPr="00402424">
        <w:rPr>
          <w:rFonts w:ascii="Arial Narrow" w:hAnsi="Arial Narrow"/>
        </w:rPr>
        <w:t>Yes, the Department allows incentive payments to youth participants for recognition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and achievement directly tied to training activities and work experiences. The local program</w:t>
      </w:r>
      <w:r w:rsidRPr="00402424">
        <w:rPr>
          <w:rFonts w:ascii="Arial Narrow" w:hAnsi="Arial Narrow"/>
          <w:spacing w:val="-17"/>
        </w:rPr>
        <w:t xml:space="preserve"> </w:t>
      </w:r>
      <w:r w:rsidRPr="00402424">
        <w:rPr>
          <w:rFonts w:ascii="Arial Narrow" w:hAnsi="Arial Narrow"/>
        </w:rPr>
        <w:t>must have written policies and procedures in place governing the awarding of incentives and</w:t>
      </w:r>
      <w:r w:rsidRPr="00402424">
        <w:rPr>
          <w:rFonts w:ascii="Arial Narrow" w:hAnsi="Arial Narrow"/>
          <w:spacing w:val="-7"/>
        </w:rPr>
        <w:t xml:space="preserve"> </w:t>
      </w:r>
      <w:r w:rsidRPr="00402424">
        <w:rPr>
          <w:rFonts w:ascii="Arial Narrow" w:hAnsi="Arial Narrow"/>
        </w:rPr>
        <w:t>must ensure that such incentive payments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are:</w:t>
      </w:r>
    </w:p>
    <w:p w:rsidR="00402424" w:rsidRPr="00402424" w:rsidRDefault="00402424" w:rsidP="004472BB">
      <w:pPr>
        <w:pStyle w:val="ListParagraph"/>
        <w:numPr>
          <w:ilvl w:val="2"/>
          <w:numId w:val="7"/>
        </w:numPr>
        <w:tabs>
          <w:tab w:val="left" w:pos="1206"/>
        </w:tabs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Tied to the goals of the specific program;</w:t>
      </w:r>
    </w:p>
    <w:p w:rsidR="00402424" w:rsidRPr="00402424" w:rsidRDefault="00402424" w:rsidP="004472BB">
      <w:pPr>
        <w:pStyle w:val="ListParagraph"/>
        <w:numPr>
          <w:ilvl w:val="2"/>
          <w:numId w:val="7"/>
        </w:numPr>
        <w:tabs>
          <w:tab w:val="left" w:pos="1206"/>
        </w:tabs>
        <w:ind w:left="1205" w:right="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Outlined in writing before the commencement of the program that may</w:t>
      </w:r>
      <w:r w:rsidRPr="00402424">
        <w:rPr>
          <w:rFonts w:ascii="Arial Narrow" w:hAnsi="Arial Narrow"/>
          <w:spacing w:val="-1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provide incentive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payments;</w:t>
      </w:r>
    </w:p>
    <w:p w:rsidR="00402424" w:rsidRPr="00402424" w:rsidRDefault="00402424" w:rsidP="004472BB">
      <w:pPr>
        <w:pStyle w:val="ListParagraph"/>
        <w:numPr>
          <w:ilvl w:val="2"/>
          <w:numId w:val="7"/>
        </w:numPr>
        <w:tabs>
          <w:tab w:val="left" w:pos="1206"/>
        </w:tabs>
        <w:ind w:left="1205" w:right="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Align with the local program’s organizational policies;</w:t>
      </w:r>
      <w:r w:rsidRPr="0040242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2"/>
          <w:numId w:val="7"/>
        </w:numPr>
        <w:tabs>
          <w:tab w:val="left" w:pos="1219"/>
        </w:tabs>
        <w:ind w:left="1218" w:right="98" w:hanging="3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Accord with the requirements contained in 2 CFR 200.</w:t>
      </w:r>
    </w:p>
    <w:p w:rsidR="00402424" w:rsidRPr="00402424" w:rsidRDefault="00402424" w:rsidP="00402424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681.660  How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can parents, youth, and other members of the community get involved</w:t>
      </w:r>
      <w:r w:rsidRPr="004F6583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in</w:t>
      </w:r>
    </w:p>
    <w:p w:rsidR="00402424" w:rsidRPr="004F6583" w:rsidRDefault="00402424" w:rsidP="004F6583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the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design and implementation of local youth</w:t>
      </w:r>
      <w:r w:rsidRPr="004F6583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programs?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F55C51">
      <w:pPr>
        <w:pStyle w:val="BodyText"/>
        <w:spacing w:before="0"/>
        <w:ind w:left="101" w:right="101"/>
        <w:rPr>
          <w:rFonts w:ascii="Arial Narrow" w:hAnsi="Arial Narrow"/>
        </w:rPr>
      </w:pPr>
      <w:r w:rsidRPr="00402424">
        <w:rPr>
          <w:rFonts w:ascii="Arial Narrow" w:hAnsi="Arial Narrow"/>
        </w:rPr>
        <w:t>Local Boards and programs must provide opportunities for parents, participants,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and other members of the community with experience working with youth to be involved in</w:t>
      </w:r>
      <w:r w:rsidRPr="00402424">
        <w:rPr>
          <w:rFonts w:ascii="Arial Narrow" w:hAnsi="Arial Narrow"/>
          <w:spacing w:val="-13"/>
        </w:rPr>
        <w:t xml:space="preserve"> </w:t>
      </w:r>
      <w:r w:rsidRPr="00402424">
        <w:rPr>
          <w:rFonts w:ascii="Arial Narrow" w:hAnsi="Arial Narrow"/>
        </w:rPr>
        <w:t>the design and implementation of youth programs.  Parents, youth participants, and other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members of the community can get involved in a number of ways including serving on youth</w:t>
      </w:r>
      <w:r w:rsidRPr="00402424">
        <w:rPr>
          <w:rFonts w:ascii="Arial Narrow" w:hAnsi="Arial Narrow"/>
          <w:spacing w:val="-10"/>
        </w:rPr>
        <w:t xml:space="preserve"> </w:t>
      </w:r>
      <w:r w:rsidRPr="00402424">
        <w:rPr>
          <w:rFonts w:ascii="Arial Narrow" w:hAnsi="Arial Narrow"/>
        </w:rPr>
        <w:t>standing committees, if they exist and they are appointed by the Local Board. They can also get</w:t>
      </w:r>
      <w:r w:rsidRPr="00402424">
        <w:rPr>
          <w:rFonts w:ascii="Arial Narrow" w:hAnsi="Arial Narrow"/>
          <w:spacing w:val="-15"/>
        </w:rPr>
        <w:t xml:space="preserve"> </w:t>
      </w:r>
      <w:r w:rsidRPr="00402424">
        <w:rPr>
          <w:rFonts w:ascii="Arial Narrow" w:hAnsi="Arial Narrow"/>
        </w:rPr>
        <w:t>involved by serving as mentors, serving as tutors, and providing input into the design and</w:t>
      </w:r>
      <w:r w:rsidRPr="00402424">
        <w:rPr>
          <w:rFonts w:ascii="Arial Narrow" w:hAnsi="Arial Narrow"/>
          <w:spacing w:val="-12"/>
        </w:rPr>
        <w:t xml:space="preserve"> </w:t>
      </w:r>
      <w:r w:rsidRPr="00402424">
        <w:rPr>
          <w:rFonts w:ascii="Arial Narrow" w:hAnsi="Arial Narrow"/>
        </w:rPr>
        <w:t>implementation of other program design elements. Local Boards must also make opportunities available</w:t>
      </w:r>
      <w:r w:rsidRPr="00402424">
        <w:rPr>
          <w:rFonts w:ascii="Arial Narrow" w:hAnsi="Arial Narrow"/>
          <w:spacing w:val="-8"/>
        </w:rPr>
        <w:t xml:space="preserve"> </w:t>
      </w:r>
      <w:r w:rsidRPr="00402424">
        <w:rPr>
          <w:rFonts w:ascii="Arial Narrow" w:hAnsi="Arial Narrow"/>
        </w:rPr>
        <w:t>to successful participants to volunteer to help participants as mentors, tutors or in other</w:t>
      </w:r>
      <w:r w:rsidRPr="00402424">
        <w:rPr>
          <w:rFonts w:ascii="Arial Narrow" w:hAnsi="Arial Narrow"/>
          <w:spacing w:val="-14"/>
        </w:rPr>
        <w:t xml:space="preserve"> </w:t>
      </w:r>
      <w:r w:rsidRPr="00402424">
        <w:rPr>
          <w:rFonts w:ascii="Arial Narrow" w:hAnsi="Arial Narrow"/>
        </w:rPr>
        <w:t>activities.</w:t>
      </w:r>
    </w:p>
    <w:p w:rsidR="00402424" w:rsidRPr="00402424" w:rsidRDefault="00402424" w:rsidP="00402424">
      <w:pPr>
        <w:rPr>
          <w:rFonts w:ascii="Arial Narrow" w:eastAsia="Times New Roman" w:hAnsi="Arial Narrow" w:cs="Times New Roman"/>
          <w:sz w:val="24"/>
          <w:szCs w:val="24"/>
        </w:rPr>
      </w:pPr>
    </w:p>
    <w:p w:rsidR="00402424" w:rsidRPr="00C573B3" w:rsidRDefault="00402424" w:rsidP="00C573B3">
      <w:pPr>
        <w:pStyle w:val="Heading2"/>
        <w:rPr>
          <w:rFonts w:ascii="Arial Narrow" w:hAnsi="Arial Narrow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573B3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Subpart D</w:t>
      </w:r>
      <w:r w:rsidRPr="00C573B3">
        <w:rPr>
          <w:rFonts w:ascii="Arial Narrow" w:hAnsi="Arial Narrow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—</w:t>
      </w:r>
      <w:r w:rsidRPr="00C573B3">
        <w:rPr>
          <w:rFonts w:ascii="Arial Narrow" w:hAnsi="Arial Narrow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One-Stop Services to Youth</w:t>
      </w:r>
    </w:p>
    <w:p w:rsidR="00402424" w:rsidRPr="00402424" w:rsidRDefault="00402424" w:rsidP="00402424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02424">
      <w:pPr>
        <w:ind w:left="100" w:right="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 xml:space="preserve">§ </w:t>
      </w:r>
      <w:proofErr w:type="gramStart"/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>681.700  What</w:t>
      </w:r>
      <w:proofErr w:type="gramEnd"/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 xml:space="preserve"> is the connection between the youth program and the one-stop</w:t>
      </w:r>
      <w:r w:rsidRPr="00402424">
        <w:rPr>
          <w:rFonts w:ascii="Arial Narrow" w:eastAsia="Times New Roman" w:hAnsi="Arial Narrow" w:cs="Times New Roman"/>
          <w:b/>
          <w:bCs/>
          <w:spacing w:val="-15"/>
          <w:sz w:val="24"/>
          <w:szCs w:val="24"/>
          <w:u w:val="thick" w:color="000000"/>
        </w:rPr>
        <w:t xml:space="preserve"> </w:t>
      </w:r>
      <w:r w:rsidRPr="00402424">
        <w:rPr>
          <w:rFonts w:ascii="Arial Narrow" w:eastAsia="Times New Roman" w:hAnsi="Arial Narrow" w:cs="Times New Roman"/>
          <w:b/>
          <w:bCs/>
          <w:sz w:val="24"/>
          <w:szCs w:val="24"/>
          <w:u w:val="thick" w:color="000000"/>
        </w:rPr>
        <w:t>service</w:t>
      </w:r>
    </w:p>
    <w:p w:rsidR="00402424" w:rsidRPr="00402424" w:rsidRDefault="00402424" w:rsidP="00402424">
      <w:pPr>
        <w:spacing w:before="69"/>
        <w:ind w:left="100" w:right="98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402424">
        <w:rPr>
          <w:rFonts w:ascii="Arial Narrow" w:hAnsi="Arial Narrow"/>
          <w:b/>
          <w:sz w:val="24"/>
          <w:szCs w:val="24"/>
          <w:u w:val="thick" w:color="000000"/>
        </w:rPr>
        <w:t>delivery</w:t>
      </w:r>
      <w:proofErr w:type="gramEnd"/>
      <w:r w:rsidRPr="00402424">
        <w:rPr>
          <w:rFonts w:ascii="Arial Narrow" w:hAnsi="Arial Narrow"/>
          <w:b/>
          <w:spacing w:val="-6"/>
          <w:sz w:val="24"/>
          <w:szCs w:val="24"/>
          <w:u w:val="thick" w:color="000000"/>
        </w:rPr>
        <w:t xml:space="preserve"> </w:t>
      </w:r>
      <w:r w:rsidRPr="00402424">
        <w:rPr>
          <w:rFonts w:ascii="Arial Narrow" w:hAnsi="Arial Narrow"/>
          <w:b/>
          <w:sz w:val="24"/>
          <w:szCs w:val="24"/>
          <w:u w:val="thick" w:color="000000"/>
        </w:rPr>
        <w:t>system</w:t>
      </w:r>
      <w:r w:rsidRPr="00402424">
        <w:rPr>
          <w:rFonts w:ascii="Arial Narrow" w:hAnsi="Arial Narrow"/>
          <w:b/>
          <w:sz w:val="24"/>
          <w:szCs w:val="24"/>
        </w:rPr>
        <w:t>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4472BB">
      <w:pPr>
        <w:pStyle w:val="ListParagraph"/>
        <w:numPr>
          <w:ilvl w:val="0"/>
          <w:numId w:val="6"/>
        </w:numPr>
        <w:tabs>
          <w:tab w:val="left" w:pos="1206"/>
        </w:tabs>
        <w:ind w:left="810" w:right="438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WIOA sec. 121(b)(1)(B)(</w:t>
      </w:r>
      <w:proofErr w:type="spellStart"/>
      <w:r w:rsidRPr="00402424">
        <w:rPr>
          <w:rFonts w:ascii="Arial Narrow" w:hAnsi="Arial Narrow"/>
          <w:sz w:val="24"/>
          <w:szCs w:val="24"/>
        </w:rPr>
        <w:t>i</w:t>
      </w:r>
      <w:proofErr w:type="spellEnd"/>
      <w:r w:rsidRPr="00402424">
        <w:rPr>
          <w:rFonts w:ascii="Arial Narrow" w:hAnsi="Arial Narrow"/>
          <w:sz w:val="24"/>
          <w:szCs w:val="24"/>
        </w:rPr>
        <w:t>) requires that the youth program function as a</w:t>
      </w:r>
      <w:r w:rsidRPr="00402424">
        <w:rPr>
          <w:rFonts w:ascii="Arial Narrow" w:hAnsi="Arial Narrow"/>
          <w:spacing w:val="-1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required one-stop partner and fulfill the roles and responsibilities of a one-stop partner described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in WIOA sec.</w:t>
      </w:r>
      <w:r w:rsidRPr="00402424">
        <w:rPr>
          <w:rFonts w:ascii="Arial Narrow" w:hAnsi="Arial Narrow"/>
          <w:spacing w:val="-2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121(b)(1)(A).</w:t>
      </w:r>
    </w:p>
    <w:p w:rsidR="00402424" w:rsidRPr="00F55C51" w:rsidRDefault="00402424" w:rsidP="004472BB">
      <w:pPr>
        <w:pStyle w:val="ListParagraph"/>
        <w:numPr>
          <w:ilvl w:val="0"/>
          <w:numId w:val="6"/>
        </w:numPr>
        <w:tabs>
          <w:tab w:val="left" w:pos="1221"/>
        </w:tabs>
        <w:ind w:left="1220" w:hanging="40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In addition to the provisions of 20 CFR part 678, connections between the</w:t>
      </w:r>
      <w:r w:rsidRPr="00402424">
        <w:rPr>
          <w:rFonts w:ascii="Arial Narrow" w:hAnsi="Arial Narrow"/>
          <w:spacing w:val="-5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</w:t>
      </w:r>
      <w:r w:rsidR="00F55C51">
        <w:rPr>
          <w:rFonts w:ascii="Arial Narrow" w:hAnsi="Arial Narrow"/>
          <w:sz w:val="24"/>
          <w:szCs w:val="24"/>
        </w:rPr>
        <w:t xml:space="preserve"> </w:t>
      </w:r>
      <w:r w:rsidRPr="00F55C51">
        <w:rPr>
          <w:rFonts w:ascii="Arial Narrow" w:hAnsi="Arial Narrow"/>
        </w:rPr>
        <w:t>program and the one-stop system may include those that</w:t>
      </w:r>
      <w:r w:rsidRPr="00F55C51">
        <w:rPr>
          <w:rFonts w:ascii="Arial Narrow" w:hAnsi="Arial Narrow"/>
          <w:spacing w:val="-11"/>
        </w:rPr>
        <w:t xml:space="preserve"> </w:t>
      </w:r>
      <w:r w:rsidRPr="00F55C51">
        <w:rPr>
          <w:rFonts w:ascii="Arial Narrow" w:hAnsi="Arial Narrow"/>
        </w:rPr>
        <w:t>facilitate:</w:t>
      </w:r>
    </w:p>
    <w:p w:rsidR="00402424" w:rsidRPr="00402424" w:rsidRDefault="00402424" w:rsidP="004472BB">
      <w:pPr>
        <w:pStyle w:val="ListParagraph"/>
        <w:numPr>
          <w:ilvl w:val="1"/>
          <w:numId w:val="6"/>
        </w:numPr>
        <w:tabs>
          <w:tab w:val="left" w:pos="1219"/>
        </w:tabs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The coordination and provision of youth activities;</w:t>
      </w:r>
    </w:p>
    <w:p w:rsidR="00402424" w:rsidRPr="00402424" w:rsidRDefault="00402424" w:rsidP="004472BB">
      <w:pPr>
        <w:pStyle w:val="ListParagraph"/>
        <w:numPr>
          <w:ilvl w:val="1"/>
          <w:numId w:val="6"/>
        </w:numPr>
        <w:tabs>
          <w:tab w:val="left" w:pos="1221"/>
        </w:tabs>
        <w:ind w:left="1220" w:right="168" w:hanging="40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Linkages to the job market and employers;</w:t>
      </w:r>
    </w:p>
    <w:p w:rsidR="00402424" w:rsidRPr="00402424" w:rsidRDefault="00402424" w:rsidP="004472BB">
      <w:pPr>
        <w:pStyle w:val="ListParagraph"/>
        <w:numPr>
          <w:ilvl w:val="1"/>
          <w:numId w:val="6"/>
        </w:numPr>
        <w:tabs>
          <w:tab w:val="left" w:pos="1219"/>
        </w:tabs>
        <w:ind w:left="1218" w:right="168" w:hanging="3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eastAsia="Times New Roman" w:hAnsi="Arial Narrow" w:cs="Times New Roman"/>
          <w:sz w:val="24"/>
          <w:szCs w:val="24"/>
        </w:rPr>
        <w:t>Access for eligible youth to the information and services required in §</w:t>
      </w:r>
      <w:r w:rsidRPr="0040242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02424">
        <w:rPr>
          <w:rFonts w:ascii="Arial Narrow" w:eastAsia="Times New Roman" w:hAnsi="Arial Narrow" w:cs="Times New Roman"/>
          <w:sz w:val="24"/>
          <w:szCs w:val="24"/>
        </w:rPr>
        <w:t>681.460;</w:t>
      </w:r>
    </w:p>
    <w:p w:rsidR="00402424" w:rsidRPr="00402424" w:rsidRDefault="00402424" w:rsidP="004472BB">
      <w:pPr>
        <w:pStyle w:val="ListParagraph"/>
        <w:numPr>
          <w:ilvl w:val="1"/>
          <w:numId w:val="6"/>
        </w:numPr>
        <w:tabs>
          <w:tab w:val="left" w:pos="1219"/>
        </w:tabs>
        <w:ind w:left="810" w:right="552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Services for non-eligible youth such as basic labor exchange services, other</w:t>
      </w:r>
      <w:r w:rsidRPr="00402424">
        <w:rPr>
          <w:rFonts w:ascii="Arial Narrow" w:hAnsi="Arial Narrow"/>
          <w:spacing w:val="-1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self- service activities such as job searches, career exploration, use of career center resources,</w:t>
      </w:r>
      <w:r w:rsidRPr="00402424">
        <w:rPr>
          <w:rFonts w:ascii="Arial Narrow" w:hAnsi="Arial Narrow"/>
          <w:spacing w:val="-1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 referral as appropriate;</w:t>
      </w:r>
      <w:r w:rsidRPr="00402424">
        <w:rPr>
          <w:rFonts w:ascii="Arial Narrow" w:hAnsi="Arial Narrow"/>
          <w:spacing w:val="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and</w:t>
      </w:r>
    </w:p>
    <w:p w:rsidR="00402424" w:rsidRPr="00402424" w:rsidRDefault="00402424" w:rsidP="004472BB">
      <w:pPr>
        <w:pStyle w:val="ListParagraph"/>
        <w:numPr>
          <w:ilvl w:val="1"/>
          <w:numId w:val="6"/>
        </w:numPr>
        <w:tabs>
          <w:tab w:val="left" w:pos="1219"/>
        </w:tabs>
        <w:ind w:left="1218" w:right="168" w:hanging="398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Other activities described in WIOA secs.</w:t>
      </w:r>
      <w:r w:rsidRPr="00402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129(b)-(c).</w:t>
      </w:r>
    </w:p>
    <w:p w:rsidR="00402424" w:rsidRPr="00402424" w:rsidRDefault="00402424" w:rsidP="004472BB">
      <w:pPr>
        <w:pStyle w:val="ListParagraph"/>
        <w:numPr>
          <w:ilvl w:val="0"/>
          <w:numId w:val="6"/>
        </w:numPr>
        <w:tabs>
          <w:tab w:val="left" w:pos="1207"/>
        </w:tabs>
        <w:ind w:left="810" w:right="111" w:firstLine="0"/>
        <w:rPr>
          <w:rFonts w:ascii="Arial Narrow" w:eastAsia="Times New Roman" w:hAnsi="Arial Narrow" w:cs="Times New Roman"/>
          <w:sz w:val="24"/>
          <w:szCs w:val="24"/>
        </w:rPr>
      </w:pPr>
      <w:r w:rsidRPr="00402424">
        <w:rPr>
          <w:rFonts w:ascii="Arial Narrow" w:hAnsi="Arial Narrow"/>
          <w:sz w:val="24"/>
          <w:szCs w:val="24"/>
        </w:rPr>
        <w:t>Local Boards must either collocate WIOA youth program staff at one-stop</w:t>
      </w:r>
      <w:r w:rsidRPr="00402424">
        <w:rPr>
          <w:rFonts w:ascii="Arial Narrow" w:hAnsi="Arial Narrow"/>
          <w:spacing w:val="-7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 xml:space="preserve">centers and/or ensure one-stop centers and staff are equipped to </w:t>
      </w:r>
      <w:proofErr w:type="gramStart"/>
      <w:r w:rsidRPr="00402424">
        <w:rPr>
          <w:rFonts w:ascii="Arial Narrow" w:hAnsi="Arial Narrow"/>
          <w:sz w:val="24"/>
          <w:szCs w:val="24"/>
        </w:rPr>
        <w:t>advise</w:t>
      </w:r>
      <w:proofErr w:type="gramEnd"/>
      <w:r w:rsidRPr="00402424">
        <w:rPr>
          <w:rFonts w:ascii="Arial Narrow" w:hAnsi="Arial Narrow"/>
          <w:sz w:val="24"/>
          <w:szCs w:val="24"/>
        </w:rPr>
        <w:t xml:space="preserve"> youth in order to increase</w:t>
      </w:r>
      <w:r w:rsidRPr="00402424">
        <w:rPr>
          <w:rFonts w:ascii="Arial Narrow" w:hAnsi="Arial Narrow"/>
          <w:spacing w:val="-16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youth access to services and connect youth to the program that best aligns with their</w:t>
      </w:r>
      <w:r w:rsidRPr="00402424">
        <w:rPr>
          <w:rFonts w:ascii="Arial Narrow" w:hAnsi="Arial Narrow"/>
          <w:spacing w:val="-3"/>
          <w:sz w:val="24"/>
          <w:szCs w:val="24"/>
        </w:rPr>
        <w:t xml:space="preserve"> </w:t>
      </w:r>
      <w:r w:rsidRPr="00402424">
        <w:rPr>
          <w:rFonts w:ascii="Arial Narrow" w:hAnsi="Arial Narrow"/>
          <w:sz w:val="24"/>
          <w:szCs w:val="24"/>
        </w:rPr>
        <w:t>needs.</w:t>
      </w:r>
    </w:p>
    <w:p w:rsidR="00F55C51" w:rsidRDefault="00F55C51" w:rsidP="004F6583">
      <w:pPr>
        <w:rPr>
          <w:u w:color="000000"/>
        </w:rPr>
      </w:pPr>
    </w:p>
    <w:p w:rsidR="00402424" w:rsidRPr="004F6583" w:rsidRDefault="00402424" w:rsidP="004F6583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F6583">
        <w:rPr>
          <w:rFonts w:ascii="Arial Narrow" w:hAnsi="Arial Narrow"/>
          <w:b/>
          <w:sz w:val="24"/>
          <w:szCs w:val="24"/>
          <w:u w:val="single"/>
        </w:rPr>
        <w:t xml:space="preserve">§ </w:t>
      </w: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681.710  Do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Local Boards have the flexibility to offer services to area youth who are</w:t>
      </w:r>
      <w:r w:rsidRPr="004F6583">
        <w:rPr>
          <w:rFonts w:ascii="Arial Narrow" w:hAnsi="Arial Narrow"/>
          <w:b/>
          <w:spacing w:val="-13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not</w:t>
      </w:r>
    </w:p>
    <w:p w:rsidR="00402424" w:rsidRPr="004F6583" w:rsidRDefault="00402424" w:rsidP="004F6583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proofErr w:type="gramStart"/>
      <w:r w:rsidRPr="004F6583">
        <w:rPr>
          <w:rFonts w:ascii="Arial Narrow" w:hAnsi="Arial Narrow"/>
          <w:b/>
          <w:sz w:val="24"/>
          <w:szCs w:val="24"/>
          <w:u w:val="single"/>
        </w:rPr>
        <w:t>eligible</w:t>
      </w:r>
      <w:proofErr w:type="gramEnd"/>
      <w:r w:rsidRPr="004F6583">
        <w:rPr>
          <w:rFonts w:ascii="Arial Narrow" w:hAnsi="Arial Narrow"/>
          <w:b/>
          <w:sz w:val="24"/>
          <w:szCs w:val="24"/>
          <w:u w:val="single"/>
        </w:rPr>
        <w:t xml:space="preserve"> under the youth program through the one-stop</w:t>
      </w:r>
      <w:r w:rsidRPr="004F6583">
        <w:rPr>
          <w:rFonts w:ascii="Arial Narrow" w:hAnsi="Arial Narrow"/>
          <w:b/>
          <w:spacing w:val="-12"/>
          <w:sz w:val="24"/>
          <w:szCs w:val="24"/>
          <w:u w:val="single"/>
        </w:rPr>
        <w:t xml:space="preserve"> </w:t>
      </w:r>
      <w:r w:rsidRPr="004F6583">
        <w:rPr>
          <w:rFonts w:ascii="Arial Narrow" w:hAnsi="Arial Narrow"/>
          <w:b/>
          <w:sz w:val="24"/>
          <w:szCs w:val="24"/>
          <w:u w:val="single"/>
        </w:rPr>
        <w:t>centers?</w:t>
      </w:r>
    </w:p>
    <w:p w:rsidR="00402424" w:rsidRPr="00402424" w:rsidRDefault="00402424" w:rsidP="00402424">
      <w:pPr>
        <w:spacing w:before="7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02424" w:rsidRPr="00402424" w:rsidRDefault="00402424" w:rsidP="00F55C51">
      <w:pPr>
        <w:pStyle w:val="BodyText"/>
        <w:spacing w:before="0"/>
        <w:ind w:left="101" w:right="173"/>
        <w:rPr>
          <w:rFonts w:ascii="Arial Narrow" w:hAnsi="Arial Narrow"/>
        </w:rPr>
      </w:pPr>
      <w:r w:rsidRPr="00402424">
        <w:rPr>
          <w:rFonts w:ascii="Arial Narrow" w:hAnsi="Arial Narrow"/>
        </w:rPr>
        <w:t>Yes. However, Local Boards must ensure one-stop centers fund services for</w:t>
      </w:r>
      <w:r w:rsidRPr="00402424">
        <w:rPr>
          <w:rFonts w:ascii="Arial Narrow" w:hAnsi="Arial Narrow"/>
          <w:spacing w:val="-11"/>
        </w:rPr>
        <w:t xml:space="preserve"> </w:t>
      </w:r>
      <w:r w:rsidRPr="00402424">
        <w:rPr>
          <w:rFonts w:ascii="Arial Narrow" w:hAnsi="Arial Narrow"/>
        </w:rPr>
        <w:t>non-eligible youth through programs authorized to provide services to such youth. For example,</w:t>
      </w:r>
      <w:r w:rsidRPr="00402424">
        <w:rPr>
          <w:rFonts w:ascii="Arial Narrow" w:hAnsi="Arial Narrow"/>
          <w:spacing w:val="-5"/>
        </w:rPr>
        <w:t xml:space="preserve"> </w:t>
      </w:r>
      <w:r w:rsidRPr="00402424">
        <w:rPr>
          <w:rFonts w:ascii="Arial Narrow" w:hAnsi="Arial Narrow"/>
        </w:rPr>
        <w:t>one-stop centers may provide basic labor exchange services under the Wagner-</w:t>
      </w:r>
      <w:proofErr w:type="spellStart"/>
      <w:r w:rsidRPr="00402424">
        <w:rPr>
          <w:rFonts w:ascii="Arial Narrow" w:hAnsi="Arial Narrow"/>
        </w:rPr>
        <w:t>Peyser</w:t>
      </w:r>
      <w:proofErr w:type="spellEnd"/>
      <w:r w:rsidRPr="00402424">
        <w:rPr>
          <w:rFonts w:ascii="Arial Narrow" w:hAnsi="Arial Narrow"/>
        </w:rPr>
        <w:t xml:space="preserve"> Act to any</w:t>
      </w:r>
      <w:r w:rsidRPr="00402424">
        <w:rPr>
          <w:rFonts w:ascii="Arial Narrow" w:hAnsi="Arial Narrow"/>
          <w:spacing w:val="-16"/>
        </w:rPr>
        <w:t xml:space="preserve"> </w:t>
      </w:r>
      <w:r w:rsidRPr="00402424">
        <w:rPr>
          <w:rFonts w:ascii="Arial Narrow" w:hAnsi="Arial Narrow"/>
        </w:rPr>
        <w:t>youth.</w:t>
      </w:r>
    </w:p>
    <w:p w:rsidR="00402424" w:rsidRPr="00402424" w:rsidRDefault="00402424">
      <w:pPr>
        <w:rPr>
          <w:rFonts w:ascii="Arial Narrow" w:hAnsi="Arial Narrow"/>
          <w:sz w:val="24"/>
          <w:szCs w:val="24"/>
        </w:rPr>
      </w:pPr>
    </w:p>
    <w:sectPr w:rsidR="00402424" w:rsidRPr="00402424" w:rsidSect="0040242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EF" w:rsidRDefault="00BA53EF">
      <w:r>
        <w:separator/>
      </w:r>
    </w:p>
  </w:endnote>
  <w:endnote w:type="continuationSeparator" w:id="0">
    <w:p w:rsidR="00BA53EF" w:rsidRDefault="00BA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3B" w:rsidRDefault="00F0213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3B" w:rsidRDefault="00F0213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3B" w:rsidRDefault="00F021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EF" w:rsidRDefault="00BA53EF">
      <w:r>
        <w:separator/>
      </w:r>
    </w:p>
  </w:footnote>
  <w:footnote w:type="continuationSeparator" w:id="0">
    <w:p w:rsidR="00BA53EF" w:rsidRDefault="00BA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5CF6"/>
    <w:multiLevelType w:val="hybridMultilevel"/>
    <w:tmpl w:val="12767584"/>
    <w:lvl w:ilvl="0" w:tplc="E398F80A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91A3C22">
      <w:start w:val="1"/>
      <w:numFmt w:val="bullet"/>
      <w:lvlText w:val="•"/>
      <w:lvlJc w:val="left"/>
      <w:pPr>
        <w:ind w:left="1044" w:hanging="385"/>
      </w:pPr>
      <w:rPr>
        <w:rFonts w:hint="default"/>
      </w:rPr>
    </w:lvl>
    <w:lvl w:ilvl="2" w:tplc="54907F76">
      <w:start w:val="1"/>
      <w:numFmt w:val="bullet"/>
      <w:lvlText w:val="•"/>
      <w:lvlJc w:val="left"/>
      <w:pPr>
        <w:ind w:left="1988" w:hanging="385"/>
      </w:pPr>
      <w:rPr>
        <w:rFonts w:hint="default"/>
      </w:rPr>
    </w:lvl>
    <w:lvl w:ilvl="3" w:tplc="3C3C440E">
      <w:start w:val="1"/>
      <w:numFmt w:val="bullet"/>
      <w:lvlText w:val="•"/>
      <w:lvlJc w:val="left"/>
      <w:pPr>
        <w:ind w:left="2932" w:hanging="385"/>
      </w:pPr>
      <w:rPr>
        <w:rFonts w:hint="default"/>
      </w:rPr>
    </w:lvl>
    <w:lvl w:ilvl="4" w:tplc="536CEA4A">
      <w:start w:val="1"/>
      <w:numFmt w:val="bullet"/>
      <w:lvlText w:val="•"/>
      <w:lvlJc w:val="left"/>
      <w:pPr>
        <w:ind w:left="3876" w:hanging="385"/>
      </w:pPr>
      <w:rPr>
        <w:rFonts w:hint="default"/>
      </w:rPr>
    </w:lvl>
    <w:lvl w:ilvl="5" w:tplc="A76207F6">
      <w:start w:val="1"/>
      <w:numFmt w:val="bullet"/>
      <w:lvlText w:val="•"/>
      <w:lvlJc w:val="left"/>
      <w:pPr>
        <w:ind w:left="4820" w:hanging="385"/>
      </w:pPr>
      <w:rPr>
        <w:rFonts w:hint="default"/>
      </w:rPr>
    </w:lvl>
    <w:lvl w:ilvl="6" w:tplc="D1B6E726">
      <w:start w:val="1"/>
      <w:numFmt w:val="bullet"/>
      <w:lvlText w:val="•"/>
      <w:lvlJc w:val="left"/>
      <w:pPr>
        <w:ind w:left="5764" w:hanging="385"/>
      </w:pPr>
      <w:rPr>
        <w:rFonts w:hint="default"/>
      </w:rPr>
    </w:lvl>
    <w:lvl w:ilvl="7" w:tplc="276CC1AA">
      <w:start w:val="1"/>
      <w:numFmt w:val="bullet"/>
      <w:lvlText w:val="•"/>
      <w:lvlJc w:val="left"/>
      <w:pPr>
        <w:ind w:left="6708" w:hanging="385"/>
      </w:pPr>
      <w:rPr>
        <w:rFonts w:hint="default"/>
      </w:rPr>
    </w:lvl>
    <w:lvl w:ilvl="8" w:tplc="4498FCDE">
      <w:start w:val="1"/>
      <w:numFmt w:val="bullet"/>
      <w:lvlText w:val="•"/>
      <w:lvlJc w:val="left"/>
      <w:pPr>
        <w:ind w:left="7652" w:hanging="385"/>
      </w:pPr>
      <w:rPr>
        <w:rFonts w:hint="default"/>
      </w:rPr>
    </w:lvl>
  </w:abstractNum>
  <w:abstractNum w:abstractNumId="1" w15:restartNumberingAfterBreak="0">
    <w:nsid w:val="185C252D"/>
    <w:multiLevelType w:val="hybridMultilevel"/>
    <w:tmpl w:val="CF72E9FA"/>
    <w:lvl w:ilvl="0" w:tplc="E390BFAE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D96ADC2">
      <w:start w:val="1"/>
      <w:numFmt w:val="bullet"/>
      <w:lvlText w:val="•"/>
      <w:lvlJc w:val="left"/>
      <w:pPr>
        <w:ind w:left="1046" w:hanging="385"/>
      </w:pPr>
      <w:rPr>
        <w:rFonts w:hint="default"/>
      </w:rPr>
    </w:lvl>
    <w:lvl w:ilvl="2" w:tplc="7E88C41E">
      <w:start w:val="1"/>
      <w:numFmt w:val="bullet"/>
      <w:lvlText w:val="•"/>
      <w:lvlJc w:val="left"/>
      <w:pPr>
        <w:ind w:left="1992" w:hanging="385"/>
      </w:pPr>
      <w:rPr>
        <w:rFonts w:hint="default"/>
      </w:rPr>
    </w:lvl>
    <w:lvl w:ilvl="3" w:tplc="68843136">
      <w:start w:val="1"/>
      <w:numFmt w:val="bullet"/>
      <w:lvlText w:val="•"/>
      <w:lvlJc w:val="left"/>
      <w:pPr>
        <w:ind w:left="2938" w:hanging="385"/>
      </w:pPr>
      <w:rPr>
        <w:rFonts w:hint="default"/>
      </w:rPr>
    </w:lvl>
    <w:lvl w:ilvl="4" w:tplc="4198C93A">
      <w:start w:val="1"/>
      <w:numFmt w:val="bullet"/>
      <w:lvlText w:val="•"/>
      <w:lvlJc w:val="left"/>
      <w:pPr>
        <w:ind w:left="3884" w:hanging="385"/>
      </w:pPr>
      <w:rPr>
        <w:rFonts w:hint="default"/>
      </w:rPr>
    </w:lvl>
    <w:lvl w:ilvl="5" w:tplc="72CC8554">
      <w:start w:val="1"/>
      <w:numFmt w:val="bullet"/>
      <w:lvlText w:val="•"/>
      <w:lvlJc w:val="left"/>
      <w:pPr>
        <w:ind w:left="4830" w:hanging="385"/>
      </w:pPr>
      <w:rPr>
        <w:rFonts w:hint="default"/>
      </w:rPr>
    </w:lvl>
    <w:lvl w:ilvl="6" w:tplc="62061CAE">
      <w:start w:val="1"/>
      <w:numFmt w:val="bullet"/>
      <w:lvlText w:val="•"/>
      <w:lvlJc w:val="left"/>
      <w:pPr>
        <w:ind w:left="5776" w:hanging="385"/>
      </w:pPr>
      <w:rPr>
        <w:rFonts w:hint="default"/>
      </w:rPr>
    </w:lvl>
    <w:lvl w:ilvl="7" w:tplc="AE687B4E">
      <w:start w:val="1"/>
      <w:numFmt w:val="bullet"/>
      <w:lvlText w:val="•"/>
      <w:lvlJc w:val="left"/>
      <w:pPr>
        <w:ind w:left="6722" w:hanging="385"/>
      </w:pPr>
      <w:rPr>
        <w:rFonts w:hint="default"/>
      </w:rPr>
    </w:lvl>
    <w:lvl w:ilvl="8" w:tplc="F9BE9BF8">
      <w:start w:val="1"/>
      <w:numFmt w:val="bullet"/>
      <w:lvlText w:val="•"/>
      <w:lvlJc w:val="left"/>
      <w:pPr>
        <w:ind w:left="7668" w:hanging="385"/>
      </w:pPr>
      <w:rPr>
        <w:rFonts w:hint="default"/>
      </w:rPr>
    </w:lvl>
  </w:abstractNum>
  <w:abstractNum w:abstractNumId="2" w15:restartNumberingAfterBreak="0">
    <w:nsid w:val="18EA7F5A"/>
    <w:multiLevelType w:val="hybridMultilevel"/>
    <w:tmpl w:val="F16682C6"/>
    <w:lvl w:ilvl="0" w:tplc="44FAA65A">
      <w:start w:val="1"/>
      <w:numFmt w:val="lowerLetter"/>
      <w:lvlText w:val="(%1)"/>
      <w:lvlJc w:val="left"/>
      <w:pPr>
        <w:ind w:left="100" w:hanging="38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C44C294">
      <w:start w:val="1"/>
      <w:numFmt w:val="bullet"/>
      <w:lvlText w:val="•"/>
      <w:lvlJc w:val="left"/>
      <w:pPr>
        <w:ind w:left="1046" w:hanging="385"/>
      </w:pPr>
      <w:rPr>
        <w:rFonts w:hint="default"/>
      </w:rPr>
    </w:lvl>
    <w:lvl w:ilvl="2" w:tplc="4C34DF8C">
      <w:start w:val="1"/>
      <w:numFmt w:val="bullet"/>
      <w:lvlText w:val="•"/>
      <w:lvlJc w:val="left"/>
      <w:pPr>
        <w:ind w:left="1992" w:hanging="385"/>
      </w:pPr>
      <w:rPr>
        <w:rFonts w:hint="default"/>
      </w:rPr>
    </w:lvl>
    <w:lvl w:ilvl="3" w:tplc="77C2CD1C">
      <w:start w:val="1"/>
      <w:numFmt w:val="bullet"/>
      <w:lvlText w:val="•"/>
      <w:lvlJc w:val="left"/>
      <w:pPr>
        <w:ind w:left="2938" w:hanging="385"/>
      </w:pPr>
      <w:rPr>
        <w:rFonts w:hint="default"/>
      </w:rPr>
    </w:lvl>
    <w:lvl w:ilvl="4" w:tplc="5600CDC8">
      <w:start w:val="1"/>
      <w:numFmt w:val="bullet"/>
      <w:lvlText w:val="•"/>
      <w:lvlJc w:val="left"/>
      <w:pPr>
        <w:ind w:left="3884" w:hanging="385"/>
      </w:pPr>
      <w:rPr>
        <w:rFonts w:hint="default"/>
      </w:rPr>
    </w:lvl>
    <w:lvl w:ilvl="5" w:tplc="11320AC0">
      <w:start w:val="1"/>
      <w:numFmt w:val="bullet"/>
      <w:lvlText w:val="•"/>
      <w:lvlJc w:val="left"/>
      <w:pPr>
        <w:ind w:left="4830" w:hanging="385"/>
      </w:pPr>
      <w:rPr>
        <w:rFonts w:hint="default"/>
      </w:rPr>
    </w:lvl>
    <w:lvl w:ilvl="6" w:tplc="B2B41B5C">
      <w:start w:val="1"/>
      <w:numFmt w:val="bullet"/>
      <w:lvlText w:val="•"/>
      <w:lvlJc w:val="left"/>
      <w:pPr>
        <w:ind w:left="5776" w:hanging="385"/>
      </w:pPr>
      <w:rPr>
        <w:rFonts w:hint="default"/>
      </w:rPr>
    </w:lvl>
    <w:lvl w:ilvl="7" w:tplc="0DC826EA">
      <w:start w:val="1"/>
      <w:numFmt w:val="bullet"/>
      <w:lvlText w:val="•"/>
      <w:lvlJc w:val="left"/>
      <w:pPr>
        <w:ind w:left="6722" w:hanging="385"/>
      </w:pPr>
      <w:rPr>
        <w:rFonts w:hint="default"/>
      </w:rPr>
    </w:lvl>
    <w:lvl w:ilvl="8" w:tplc="5CAE198E">
      <w:start w:val="1"/>
      <w:numFmt w:val="bullet"/>
      <w:lvlText w:val="•"/>
      <w:lvlJc w:val="left"/>
      <w:pPr>
        <w:ind w:left="7668" w:hanging="385"/>
      </w:pPr>
      <w:rPr>
        <w:rFonts w:hint="default"/>
      </w:rPr>
    </w:lvl>
  </w:abstractNum>
  <w:abstractNum w:abstractNumId="3" w15:restartNumberingAfterBreak="0">
    <w:nsid w:val="1B9A0F84"/>
    <w:multiLevelType w:val="hybridMultilevel"/>
    <w:tmpl w:val="FF1C93C6"/>
    <w:lvl w:ilvl="0" w:tplc="B2E47F40">
      <w:start w:val="1"/>
      <w:numFmt w:val="lowerLetter"/>
      <w:lvlText w:val="(%1)"/>
      <w:lvlJc w:val="left"/>
      <w:pPr>
        <w:ind w:left="100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A09EEC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2B2D876">
      <w:start w:val="1"/>
      <w:numFmt w:val="bullet"/>
      <w:lvlText w:val="•"/>
      <w:lvlJc w:val="left"/>
      <w:pPr>
        <w:ind w:left="1992" w:hanging="399"/>
      </w:pPr>
      <w:rPr>
        <w:rFonts w:hint="default"/>
      </w:rPr>
    </w:lvl>
    <w:lvl w:ilvl="3" w:tplc="DC3ED6B6">
      <w:start w:val="1"/>
      <w:numFmt w:val="bullet"/>
      <w:lvlText w:val="•"/>
      <w:lvlJc w:val="left"/>
      <w:pPr>
        <w:ind w:left="2938" w:hanging="399"/>
      </w:pPr>
      <w:rPr>
        <w:rFonts w:hint="default"/>
      </w:rPr>
    </w:lvl>
    <w:lvl w:ilvl="4" w:tplc="9CF2675C">
      <w:start w:val="1"/>
      <w:numFmt w:val="bullet"/>
      <w:lvlText w:val="•"/>
      <w:lvlJc w:val="left"/>
      <w:pPr>
        <w:ind w:left="3884" w:hanging="399"/>
      </w:pPr>
      <w:rPr>
        <w:rFonts w:hint="default"/>
      </w:rPr>
    </w:lvl>
    <w:lvl w:ilvl="5" w:tplc="B67EA380">
      <w:start w:val="1"/>
      <w:numFmt w:val="bullet"/>
      <w:lvlText w:val="•"/>
      <w:lvlJc w:val="left"/>
      <w:pPr>
        <w:ind w:left="4830" w:hanging="399"/>
      </w:pPr>
      <w:rPr>
        <w:rFonts w:hint="default"/>
      </w:rPr>
    </w:lvl>
    <w:lvl w:ilvl="6" w:tplc="E3F6EFA2">
      <w:start w:val="1"/>
      <w:numFmt w:val="bullet"/>
      <w:lvlText w:val="•"/>
      <w:lvlJc w:val="left"/>
      <w:pPr>
        <w:ind w:left="5776" w:hanging="399"/>
      </w:pPr>
      <w:rPr>
        <w:rFonts w:hint="default"/>
      </w:rPr>
    </w:lvl>
    <w:lvl w:ilvl="7" w:tplc="B32E58DC">
      <w:start w:val="1"/>
      <w:numFmt w:val="bullet"/>
      <w:lvlText w:val="•"/>
      <w:lvlJc w:val="left"/>
      <w:pPr>
        <w:ind w:left="6722" w:hanging="399"/>
      </w:pPr>
      <w:rPr>
        <w:rFonts w:hint="default"/>
      </w:rPr>
    </w:lvl>
    <w:lvl w:ilvl="8" w:tplc="868C44E0">
      <w:start w:val="1"/>
      <w:numFmt w:val="bullet"/>
      <w:lvlText w:val="•"/>
      <w:lvlJc w:val="left"/>
      <w:pPr>
        <w:ind w:left="7668" w:hanging="399"/>
      </w:pPr>
      <w:rPr>
        <w:rFonts w:hint="default"/>
      </w:rPr>
    </w:lvl>
  </w:abstractNum>
  <w:abstractNum w:abstractNumId="4" w15:restartNumberingAfterBreak="0">
    <w:nsid w:val="20F63C52"/>
    <w:multiLevelType w:val="hybridMultilevel"/>
    <w:tmpl w:val="8B9EBC5C"/>
    <w:lvl w:ilvl="0" w:tplc="CDD28044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1659A4">
      <w:start w:val="1"/>
      <w:numFmt w:val="bullet"/>
      <w:lvlText w:val="•"/>
      <w:lvlJc w:val="left"/>
      <w:pPr>
        <w:ind w:left="1042" w:hanging="385"/>
      </w:pPr>
      <w:rPr>
        <w:rFonts w:hint="default"/>
      </w:rPr>
    </w:lvl>
    <w:lvl w:ilvl="2" w:tplc="6B18EB94">
      <w:start w:val="1"/>
      <w:numFmt w:val="bullet"/>
      <w:lvlText w:val="•"/>
      <w:lvlJc w:val="left"/>
      <w:pPr>
        <w:ind w:left="1984" w:hanging="385"/>
      </w:pPr>
      <w:rPr>
        <w:rFonts w:hint="default"/>
      </w:rPr>
    </w:lvl>
    <w:lvl w:ilvl="3" w:tplc="4A24B304">
      <w:start w:val="1"/>
      <w:numFmt w:val="bullet"/>
      <w:lvlText w:val="•"/>
      <w:lvlJc w:val="left"/>
      <w:pPr>
        <w:ind w:left="2926" w:hanging="385"/>
      </w:pPr>
      <w:rPr>
        <w:rFonts w:hint="default"/>
      </w:rPr>
    </w:lvl>
    <w:lvl w:ilvl="4" w:tplc="269469C8">
      <w:start w:val="1"/>
      <w:numFmt w:val="bullet"/>
      <w:lvlText w:val="•"/>
      <w:lvlJc w:val="left"/>
      <w:pPr>
        <w:ind w:left="3868" w:hanging="385"/>
      </w:pPr>
      <w:rPr>
        <w:rFonts w:hint="default"/>
      </w:rPr>
    </w:lvl>
    <w:lvl w:ilvl="5" w:tplc="BC160CCE">
      <w:start w:val="1"/>
      <w:numFmt w:val="bullet"/>
      <w:lvlText w:val="•"/>
      <w:lvlJc w:val="left"/>
      <w:pPr>
        <w:ind w:left="4810" w:hanging="385"/>
      </w:pPr>
      <w:rPr>
        <w:rFonts w:hint="default"/>
      </w:rPr>
    </w:lvl>
    <w:lvl w:ilvl="6" w:tplc="8E861154">
      <w:start w:val="1"/>
      <w:numFmt w:val="bullet"/>
      <w:lvlText w:val="•"/>
      <w:lvlJc w:val="left"/>
      <w:pPr>
        <w:ind w:left="5752" w:hanging="385"/>
      </w:pPr>
      <w:rPr>
        <w:rFonts w:hint="default"/>
      </w:rPr>
    </w:lvl>
    <w:lvl w:ilvl="7" w:tplc="4A4805CE">
      <w:start w:val="1"/>
      <w:numFmt w:val="bullet"/>
      <w:lvlText w:val="•"/>
      <w:lvlJc w:val="left"/>
      <w:pPr>
        <w:ind w:left="6694" w:hanging="385"/>
      </w:pPr>
      <w:rPr>
        <w:rFonts w:hint="default"/>
      </w:rPr>
    </w:lvl>
    <w:lvl w:ilvl="8" w:tplc="0F1A9AAC">
      <w:start w:val="1"/>
      <w:numFmt w:val="bullet"/>
      <w:lvlText w:val="•"/>
      <w:lvlJc w:val="left"/>
      <w:pPr>
        <w:ind w:left="7636" w:hanging="385"/>
      </w:pPr>
      <w:rPr>
        <w:rFonts w:hint="default"/>
      </w:rPr>
    </w:lvl>
  </w:abstractNum>
  <w:abstractNum w:abstractNumId="5" w15:restartNumberingAfterBreak="0">
    <w:nsid w:val="21267319"/>
    <w:multiLevelType w:val="hybridMultilevel"/>
    <w:tmpl w:val="8CDE8DAC"/>
    <w:lvl w:ilvl="0" w:tplc="76AAD308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E05278">
      <w:start w:val="1"/>
      <w:numFmt w:val="decimal"/>
      <w:lvlText w:val="(%2)"/>
      <w:lvlJc w:val="left"/>
      <w:pPr>
        <w:ind w:left="1218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29A2DE6">
      <w:start w:val="1"/>
      <w:numFmt w:val="lowerLetter"/>
      <w:lvlText w:val="(%3)"/>
      <w:lvlJc w:val="left"/>
      <w:pPr>
        <w:ind w:left="100" w:hanging="3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3B28E5DA">
      <w:start w:val="1"/>
      <w:numFmt w:val="decimal"/>
      <w:lvlText w:val="(%4)"/>
      <w:lvlJc w:val="left"/>
      <w:pPr>
        <w:ind w:left="100" w:hanging="40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9D1E2D84">
      <w:start w:val="1"/>
      <w:numFmt w:val="bullet"/>
      <w:lvlText w:val="•"/>
      <w:lvlJc w:val="left"/>
      <w:pPr>
        <w:ind w:left="3986" w:hanging="401"/>
      </w:pPr>
      <w:rPr>
        <w:rFonts w:hint="default"/>
      </w:rPr>
    </w:lvl>
    <w:lvl w:ilvl="5" w:tplc="A52E6B90">
      <w:start w:val="1"/>
      <w:numFmt w:val="bullet"/>
      <w:lvlText w:val="•"/>
      <w:lvlJc w:val="left"/>
      <w:pPr>
        <w:ind w:left="4908" w:hanging="401"/>
      </w:pPr>
      <w:rPr>
        <w:rFonts w:hint="default"/>
      </w:rPr>
    </w:lvl>
    <w:lvl w:ilvl="6" w:tplc="13562172">
      <w:start w:val="1"/>
      <w:numFmt w:val="bullet"/>
      <w:lvlText w:val="•"/>
      <w:lvlJc w:val="left"/>
      <w:pPr>
        <w:ind w:left="5831" w:hanging="401"/>
      </w:pPr>
      <w:rPr>
        <w:rFonts w:hint="default"/>
      </w:rPr>
    </w:lvl>
    <w:lvl w:ilvl="7" w:tplc="6AF0D932">
      <w:start w:val="1"/>
      <w:numFmt w:val="bullet"/>
      <w:lvlText w:val="•"/>
      <w:lvlJc w:val="left"/>
      <w:pPr>
        <w:ind w:left="6753" w:hanging="401"/>
      </w:pPr>
      <w:rPr>
        <w:rFonts w:hint="default"/>
      </w:rPr>
    </w:lvl>
    <w:lvl w:ilvl="8" w:tplc="EDBCF732">
      <w:start w:val="1"/>
      <w:numFmt w:val="bullet"/>
      <w:lvlText w:val="•"/>
      <w:lvlJc w:val="left"/>
      <w:pPr>
        <w:ind w:left="7675" w:hanging="401"/>
      </w:pPr>
      <w:rPr>
        <w:rFonts w:hint="default"/>
      </w:rPr>
    </w:lvl>
  </w:abstractNum>
  <w:abstractNum w:abstractNumId="6" w15:restartNumberingAfterBreak="0">
    <w:nsid w:val="26AE2B48"/>
    <w:multiLevelType w:val="hybridMultilevel"/>
    <w:tmpl w:val="46883820"/>
    <w:lvl w:ilvl="0" w:tplc="A36614A8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040942">
      <w:start w:val="1"/>
      <w:numFmt w:val="decimal"/>
      <w:lvlText w:val="(%2)"/>
      <w:lvlJc w:val="left"/>
      <w:pPr>
        <w:ind w:left="100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87B80190">
      <w:start w:val="1"/>
      <w:numFmt w:val="bullet"/>
      <w:lvlText w:val="•"/>
      <w:lvlJc w:val="left"/>
      <w:pPr>
        <w:ind w:left="1988" w:hanging="339"/>
      </w:pPr>
      <w:rPr>
        <w:rFonts w:hint="default"/>
      </w:rPr>
    </w:lvl>
    <w:lvl w:ilvl="3" w:tplc="70FCCFB4">
      <w:start w:val="1"/>
      <w:numFmt w:val="bullet"/>
      <w:lvlText w:val="•"/>
      <w:lvlJc w:val="left"/>
      <w:pPr>
        <w:ind w:left="2932" w:hanging="339"/>
      </w:pPr>
      <w:rPr>
        <w:rFonts w:hint="default"/>
      </w:rPr>
    </w:lvl>
    <w:lvl w:ilvl="4" w:tplc="ED40602C">
      <w:start w:val="1"/>
      <w:numFmt w:val="bullet"/>
      <w:lvlText w:val="•"/>
      <w:lvlJc w:val="left"/>
      <w:pPr>
        <w:ind w:left="3876" w:hanging="339"/>
      </w:pPr>
      <w:rPr>
        <w:rFonts w:hint="default"/>
      </w:rPr>
    </w:lvl>
    <w:lvl w:ilvl="5" w:tplc="EEE09A5A">
      <w:start w:val="1"/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E592A03C">
      <w:start w:val="1"/>
      <w:numFmt w:val="bullet"/>
      <w:lvlText w:val="•"/>
      <w:lvlJc w:val="left"/>
      <w:pPr>
        <w:ind w:left="5764" w:hanging="339"/>
      </w:pPr>
      <w:rPr>
        <w:rFonts w:hint="default"/>
      </w:rPr>
    </w:lvl>
    <w:lvl w:ilvl="7" w:tplc="AC6A14FC">
      <w:start w:val="1"/>
      <w:numFmt w:val="bullet"/>
      <w:lvlText w:val="•"/>
      <w:lvlJc w:val="left"/>
      <w:pPr>
        <w:ind w:left="6708" w:hanging="339"/>
      </w:pPr>
      <w:rPr>
        <w:rFonts w:hint="default"/>
      </w:rPr>
    </w:lvl>
    <w:lvl w:ilvl="8" w:tplc="7332C64E">
      <w:start w:val="1"/>
      <w:numFmt w:val="bullet"/>
      <w:lvlText w:val="•"/>
      <w:lvlJc w:val="left"/>
      <w:pPr>
        <w:ind w:left="7652" w:hanging="339"/>
      </w:pPr>
      <w:rPr>
        <w:rFonts w:hint="default"/>
      </w:rPr>
    </w:lvl>
  </w:abstractNum>
  <w:abstractNum w:abstractNumId="7" w15:restartNumberingAfterBreak="0">
    <w:nsid w:val="2A7E52B3"/>
    <w:multiLevelType w:val="hybridMultilevel"/>
    <w:tmpl w:val="DA265C36"/>
    <w:lvl w:ilvl="0" w:tplc="ECF29130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3A5730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482BF66">
      <w:start w:val="1"/>
      <w:numFmt w:val="lowerLetter"/>
      <w:lvlText w:val="(%3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57B2BE7C">
      <w:start w:val="1"/>
      <w:numFmt w:val="bullet"/>
      <w:lvlText w:val="•"/>
      <w:lvlJc w:val="left"/>
      <w:pPr>
        <w:ind w:left="2902" w:hanging="385"/>
      </w:pPr>
      <w:rPr>
        <w:rFonts w:hint="default"/>
      </w:rPr>
    </w:lvl>
    <w:lvl w:ilvl="4" w:tplc="48A0774A">
      <w:start w:val="1"/>
      <w:numFmt w:val="bullet"/>
      <w:lvlText w:val="•"/>
      <w:lvlJc w:val="left"/>
      <w:pPr>
        <w:ind w:left="3836" w:hanging="385"/>
      </w:pPr>
      <w:rPr>
        <w:rFonts w:hint="default"/>
      </w:rPr>
    </w:lvl>
    <w:lvl w:ilvl="5" w:tplc="D60C40E8">
      <w:start w:val="1"/>
      <w:numFmt w:val="bullet"/>
      <w:lvlText w:val="•"/>
      <w:lvlJc w:val="left"/>
      <w:pPr>
        <w:ind w:left="4770" w:hanging="385"/>
      </w:pPr>
      <w:rPr>
        <w:rFonts w:hint="default"/>
      </w:rPr>
    </w:lvl>
    <w:lvl w:ilvl="6" w:tplc="8D18444A">
      <w:start w:val="1"/>
      <w:numFmt w:val="bullet"/>
      <w:lvlText w:val="•"/>
      <w:lvlJc w:val="left"/>
      <w:pPr>
        <w:ind w:left="5704" w:hanging="385"/>
      </w:pPr>
      <w:rPr>
        <w:rFonts w:hint="default"/>
      </w:rPr>
    </w:lvl>
    <w:lvl w:ilvl="7" w:tplc="1EEA5BF6">
      <w:start w:val="1"/>
      <w:numFmt w:val="bullet"/>
      <w:lvlText w:val="•"/>
      <w:lvlJc w:val="left"/>
      <w:pPr>
        <w:ind w:left="6638" w:hanging="385"/>
      </w:pPr>
      <w:rPr>
        <w:rFonts w:hint="default"/>
      </w:rPr>
    </w:lvl>
    <w:lvl w:ilvl="8" w:tplc="83F4BDB4">
      <w:start w:val="1"/>
      <w:numFmt w:val="bullet"/>
      <w:lvlText w:val="•"/>
      <w:lvlJc w:val="left"/>
      <w:pPr>
        <w:ind w:left="7572" w:hanging="385"/>
      </w:pPr>
      <w:rPr>
        <w:rFonts w:hint="default"/>
      </w:rPr>
    </w:lvl>
  </w:abstractNum>
  <w:abstractNum w:abstractNumId="8" w15:restartNumberingAfterBreak="0">
    <w:nsid w:val="2E152819"/>
    <w:multiLevelType w:val="hybridMultilevel"/>
    <w:tmpl w:val="338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497A"/>
    <w:multiLevelType w:val="hybridMultilevel"/>
    <w:tmpl w:val="348E7BFE"/>
    <w:lvl w:ilvl="0" w:tplc="350A43CA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1F2DB1A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ED4E62A">
      <w:start w:val="1"/>
      <w:numFmt w:val="bullet"/>
      <w:lvlText w:val="•"/>
      <w:lvlJc w:val="left"/>
      <w:pPr>
        <w:ind w:left="1976" w:hanging="399"/>
      </w:pPr>
      <w:rPr>
        <w:rFonts w:hint="default"/>
      </w:rPr>
    </w:lvl>
    <w:lvl w:ilvl="3" w:tplc="7214F658">
      <w:start w:val="1"/>
      <w:numFmt w:val="bullet"/>
      <w:lvlText w:val="•"/>
      <w:lvlJc w:val="left"/>
      <w:pPr>
        <w:ind w:left="2914" w:hanging="399"/>
      </w:pPr>
      <w:rPr>
        <w:rFonts w:hint="default"/>
      </w:rPr>
    </w:lvl>
    <w:lvl w:ilvl="4" w:tplc="5254DC2E">
      <w:start w:val="1"/>
      <w:numFmt w:val="bullet"/>
      <w:lvlText w:val="•"/>
      <w:lvlJc w:val="left"/>
      <w:pPr>
        <w:ind w:left="3852" w:hanging="399"/>
      </w:pPr>
      <w:rPr>
        <w:rFonts w:hint="default"/>
      </w:rPr>
    </w:lvl>
    <w:lvl w:ilvl="5" w:tplc="55622CF8">
      <w:start w:val="1"/>
      <w:numFmt w:val="bullet"/>
      <w:lvlText w:val="•"/>
      <w:lvlJc w:val="left"/>
      <w:pPr>
        <w:ind w:left="4790" w:hanging="399"/>
      </w:pPr>
      <w:rPr>
        <w:rFonts w:hint="default"/>
      </w:rPr>
    </w:lvl>
    <w:lvl w:ilvl="6" w:tplc="773A803A">
      <w:start w:val="1"/>
      <w:numFmt w:val="bullet"/>
      <w:lvlText w:val="•"/>
      <w:lvlJc w:val="left"/>
      <w:pPr>
        <w:ind w:left="5728" w:hanging="399"/>
      </w:pPr>
      <w:rPr>
        <w:rFonts w:hint="default"/>
      </w:rPr>
    </w:lvl>
    <w:lvl w:ilvl="7" w:tplc="9B327158">
      <w:start w:val="1"/>
      <w:numFmt w:val="bullet"/>
      <w:lvlText w:val="•"/>
      <w:lvlJc w:val="left"/>
      <w:pPr>
        <w:ind w:left="6666" w:hanging="399"/>
      </w:pPr>
      <w:rPr>
        <w:rFonts w:hint="default"/>
      </w:rPr>
    </w:lvl>
    <w:lvl w:ilvl="8" w:tplc="A1C47524">
      <w:start w:val="1"/>
      <w:numFmt w:val="bullet"/>
      <w:lvlText w:val="•"/>
      <w:lvlJc w:val="left"/>
      <w:pPr>
        <w:ind w:left="7604" w:hanging="399"/>
      </w:pPr>
      <w:rPr>
        <w:rFonts w:hint="default"/>
      </w:rPr>
    </w:lvl>
  </w:abstractNum>
  <w:abstractNum w:abstractNumId="10" w15:restartNumberingAfterBreak="0">
    <w:nsid w:val="4D90414F"/>
    <w:multiLevelType w:val="hybridMultilevel"/>
    <w:tmpl w:val="57FE0EB6"/>
    <w:lvl w:ilvl="0" w:tplc="A0DE1426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3787DA4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CD0DDEA">
      <w:start w:val="1"/>
      <w:numFmt w:val="bullet"/>
      <w:lvlText w:val="•"/>
      <w:lvlJc w:val="left"/>
      <w:pPr>
        <w:ind w:left="1936" w:hanging="399"/>
      </w:pPr>
      <w:rPr>
        <w:rFonts w:hint="default"/>
      </w:rPr>
    </w:lvl>
    <w:lvl w:ilvl="3" w:tplc="02A83E88">
      <w:start w:val="1"/>
      <w:numFmt w:val="bullet"/>
      <w:lvlText w:val="•"/>
      <w:lvlJc w:val="left"/>
      <w:pPr>
        <w:ind w:left="2854" w:hanging="399"/>
      </w:pPr>
      <w:rPr>
        <w:rFonts w:hint="default"/>
      </w:rPr>
    </w:lvl>
    <w:lvl w:ilvl="4" w:tplc="3F82B83A">
      <w:start w:val="1"/>
      <w:numFmt w:val="bullet"/>
      <w:lvlText w:val="•"/>
      <w:lvlJc w:val="left"/>
      <w:pPr>
        <w:ind w:left="3772" w:hanging="399"/>
      </w:pPr>
      <w:rPr>
        <w:rFonts w:hint="default"/>
      </w:rPr>
    </w:lvl>
    <w:lvl w:ilvl="5" w:tplc="1ABC1AC0">
      <w:start w:val="1"/>
      <w:numFmt w:val="bullet"/>
      <w:lvlText w:val="•"/>
      <w:lvlJc w:val="left"/>
      <w:pPr>
        <w:ind w:left="4690" w:hanging="399"/>
      </w:pPr>
      <w:rPr>
        <w:rFonts w:hint="default"/>
      </w:rPr>
    </w:lvl>
    <w:lvl w:ilvl="6" w:tplc="BE9CF976">
      <w:start w:val="1"/>
      <w:numFmt w:val="bullet"/>
      <w:lvlText w:val="•"/>
      <w:lvlJc w:val="left"/>
      <w:pPr>
        <w:ind w:left="5608" w:hanging="399"/>
      </w:pPr>
      <w:rPr>
        <w:rFonts w:hint="default"/>
      </w:rPr>
    </w:lvl>
    <w:lvl w:ilvl="7" w:tplc="D00AB8AC">
      <w:start w:val="1"/>
      <w:numFmt w:val="bullet"/>
      <w:lvlText w:val="•"/>
      <w:lvlJc w:val="left"/>
      <w:pPr>
        <w:ind w:left="6526" w:hanging="399"/>
      </w:pPr>
      <w:rPr>
        <w:rFonts w:hint="default"/>
      </w:rPr>
    </w:lvl>
    <w:lvl w:ilvl="8" w:tplc="42AC3372">
      <w:start w:val="1"/>
      <w:numFmt w:val="bullet"/>
      <w:lvlText w:val="•"/>
      <w:lvlJc w:val="left"/>
      <w:pPr>
        <w:ind w:left="7444" w:hanging="399"/>
      </w:pPr>
      <w:rPr>
        <w:rFonts w:hint="default"/>
      </w:rPr>
    </w:lvl>
  </w:abstractNum>
  <w:abstractNum w:abstractNumId="11" w15:restartNumberingAfterBreak="0">
    <w:nsid w:val="4DFA3693"/>
    <w:multiLevelType w:val="hybridMultilevel"/>
    <w:tmpl w:val="A81CAD48"/>
    <w:lvl w:ilvl="0" w:tplc="3E98993E">
      <w:start w:val="1"/>
      <w:numFmt w:val="lowerLetter"/>
      <w:lvlText w:val="(%1)"/>
      <w:lvlJc w:val="left"/>
      <w:pPr>
        <w:ind w:left="100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ABC0F02">
      <w:start w:val="1"/>
      <w:numFmt w:val="bullet"/>
      <w:lvlText w:val="•"/>
      <w:lvlJc w:val="left"/>
      <w:pPr>
        <w:ind w:left="1040" w:hanging="387"/>
      </w:pPr>
      <w:rPr>
        <w:rFonts w:hint="default"/>
      </w:rPr>
    </w:lvl>
    <w:lvl w:ilvl="2" w:tplc="0BCCDD78">
      <w:start w:val="1"/>
      <w:numFmt w:val="bullet"/>
      <w:lvlText w:val="•"/>
      <w:lvlJc w:val="left"/>
      <w:pPr>
        <w:ind w:left="1980" w:hanging="387"/>
      </w:pPr>
      <w:rPr>
        <w:rFonts w:hint="default"/>
      </w:rPr>
    </w:lvl>
    <w:lvl w:ilvl="3" w:tplc="C682EF9E">
      <w:start w:val="1"/>
      <w:numFmt w:val="bullet"/>
      <w:lvlText w:val="•"/>
      <w:lvlJc w:val="left"/>
      <w:pPr>
        <w:ind w:left="2920" w:hanging="387"/>
      </w:pPr>
      <w:rPr>
        <w:rFonts w:hint="default"/>
      </w:rPr>
    </w:lvl>
    <w:lvl w:ilvl="4" w:tplc="46324E7C">
      <w:start w:val="1"/>
      <w:numFmt w:val="bullet"/>
      <w:lvlText w:val="•"/>
      <w:lvlJc w:val="left"/>
      <w:pPr>
        <w:ind w:left="3860" w:hanging="387"/>
      </w:pPr>
      <w:rPr>
        <w:rFonts w:hint="default"/>
      </w:rPr>
    </w:lvl>
    <w:lvl w:ilvl="5" w:tplc="81E6EE9A">
      <w:start w:val="1"/>
      <w:numFmt w:val="bullet"/>
      <w:lvlText w:val="•"/>
      <w:lvlJc w:val="left"/>
      <w:pPr>
        <w:ind w:left="4800" w:hanging="387"/>
      </w:pPr>
      <w:rPr>
        <w:rFonts w:hint="default"/>
      </w:rPr>
    </w:lvl>
    <w:lvl w:ilvl="6" w:tplc="20FA7524">
      <w:start w:val="1"/>
      <w:numFmt w:val="bullet"/>
      <w:lvlText w:val="•"/>
      <w:lvlJc w:val="left"/>
      <w:pPr>
        <w:ind w:left="5740" w:hanging="387"/>
      </w:pPr>
      <w:rPr>
        <w:rFonts w:hint="default"/>
      </w:rPr>
    </w:lvl>
    <w:lvl w:ilvl="7" w:tplc="4EC07C24">
      <w:start w:val="1"/>
      <w:numFmt w:val="bullet"/>
      <w:lvlText w:val="•"/>
      <w:lvlJc w:val="left"/>
      <w:pPr>
        <w:ind w:left="6680" w:hanging="387"/>
      </w:pPr>
      <w:rPr>
        <w:rFonts w:hint="default"/>
      </w:rPr>
    </w:lvl>
    <w:lvl w:ilvl="8" w:tplc="14068E70">
      <w:start w:val="1"/>
      <w:numFmt w:val="bullet"/>
      <w:lvlText w:val="•"/>
      <w:lvlJc w:val="left"/>
      <w:pPr>
        <w:ind w:left="7620" w:hanging="387"/>
      </w:pPr>
      <w:rPr>
        <w:rFonts w:hint="default"/>
      </w:rPr>
    </w:lvl>
  </w:abstractNum>
  <w:abstractNum w:abstractNumId="12" w15:restartNumberingAfterBreak="0">
    <w:nsid w:val="51CD6AC3"/>
    <w:multiLevelType w:val="hybridMultilevel"/>
    <w:tmpl w:val="287C6F8C"/>
    <w:lvl w:ilvl="0" w:tplc="D1926D8A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3361E2A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896CAFC">
      <w:start w:val="1"/>
      <w:numFmt w:val="lowerLetter"/>
      <w:lvlText w:val="(%3)"/>
      <w:lvlJc w:val="left"/>
      <w:pPr>
        <w:ind w:left="100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CA92FE30">
      <w:start w:val="1"/>
      <w:numFmt w:val="bullet"/>
      <w:lvlText w:val="•"/>
      <w:lvlJc w:val="left"/>
      <w:pPr>
        <w:ind w:left="2932" w:hanging="387"/>
      </w:pPr>
      <w:rPr>
        <w:rFonts w:hint="default"/>
      </w:rPr>
    </w:lvl>
    <w:lvl w:ilvl="4" w:tplc="08B45004">
      <w:start w:val="1"/>
      <w:numFmt w:val="bullet"/>
      <w:lvlText w:val="•"/>
      <w:lvlJc w:val="left"/>
      <w:pPr>
        <w:ind w:left="3876" w:hanging="387"/>
      </w:pPr>
      <w:rPr>
        <w:rFonts w:hint="default"/>
      </w:rPr>
    </w:lvl>
    <w:lvl w:ilvl="5" w:tplc="156E6BFA">
      <w:start w:val="1"/>
      <w:numFmt w:val="bullet"/>
      <w:lvlText w:val="•"/>
      <w:lvlJc w:val="left"/>
      <w:pPr>
        <w:ind w:left="4820" w:hanging="387"/>
      </w:pPr>
      <w:rPr>
        <w:rFonts w:hint="default"/>
      </w:rPr>
    </w:lvl>
    <w:lvl w:ilvl="6" w:tplc="C2AA97BC">
      <w:start w:val="1"/>
      <w:numFmt w:val="bullet"/>
      <w:lvlText w:val="•"/>
      <w:lvlJc w:val="left"/>
      <w:pPr>
        <w:ind w:left="5764" w:hanging="387"/>
      </w:pPr>
      <w:rPr>
        <w:rFonts w:hint="default"/>
      </w:rPr>
    </w:lvl>
    <w:lvl w:ilvl="7" w:tplc="879498C0">
      <w:start w:val="1"/>
      <w:numFmt w:val="bullet"/>
      <w:lvlText w:val="•"/>
      <w:lvlJc w:val="left"/>
      <w:pPr>
        <w:ind w:left="6708" w:hanging="387"/>
      </w:pPr>
      <w:rPr>
        <w:rFonts w:hint="default"/>
      </w:rPr>
    </w:lvl>
    <w:lvl w:ilvl="8" w:tplc="7E46A9B0">
      <w:start w:val="1"/>
      <w:numFmt w:val="bullet"/>
      <w:lvlText w:val="•"/>
      <w:lvlJc w:val="left"/>
      <w:pPr>
        <w:ind w:left="7652" w:hanging="387"/>
      </w:pPr>
      <w:rPr>
        <w:rFonts w:hint="default"/>
      </w:rPr>
    </w:lvl>
  </w:abstractNum>
  <w:abstractNum w:abstractNumId="13" w15:restartNumberingAfterBreak="0">
    <w:nsid w:val="54EC3A3F"/>
    <w:multiLevelType w:val="hybridMultilevel"/>
    <w:tmpl w:val="A2A05FD8"/>
    <w:lvl w:ilvl="0" w:tplc="6F84907A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72A01A2">
      <w:start w:val="1"/>
      <w:numFmt w:val="decimal"/>
      <w:lvlText w:val="(%2)"/>
      <w:lvlJc w:val="left"/>
      <w:pPr>
        <w:ind w:left="100" w:hanging="40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5DA5EAC">
      <w:start w:val="1"/>
      <w:numFmt w:val="bullet"/>
      <w:lvlText w:val="•"/>
      <w:lvlJc w:val="left"/>
      <w:pPr>
        <w:ind w:left="1984" w:hanging="401"/>
      </w:pPr>
      <w:rPr>
        <w:rFonts w:hint="default"/>
      </w:rPr>
    </w:lvl>
    <w:lvl w:ilvl="3" w:tplc="8536FC38">
      <w:start w:val="1"/>
      <w:numFmt w:val="bullet"/>
      <w:lvlText w:val="•"/>
      <w:lvlJc w:val="left"/>
      <w:pPr>
        <w:ind w:left="2926" w:hanging="401"/>
      </w:pPr>
      <w:rPr>
        <w:rFonts w:hint="default"/>
      </w:rPr>
    </w:lvl>
    <w:lvl w:ilvl="4" w:tplc="76949FB4">
      <w:start w:val="1"/>
      <w:numFmt w:val="bullet"/>
      <w:lvlText w:val="•"/>
      <w:lvlJc w:val="left"/>
      <w:pPr>
        <w:ind w:left="3868" w:hanging="401"/>
      </w:pPr>
      <w:rPr>
        <w:rFonts w:hint="default"/>
      </w:rPr>
    </w:lvl>
    <w:lvl w:ilvl="5" w:tplc="4FF4931A">
      <w:start w:val="1"/>
      <w:numFmt w:val="bullet"/>
      <w:lvlText w:val="•"/>
      <w:lvlJc w:val="left"/>
      <w:pPr>
        <w:ind w:left="4810" w:hanging="401"/>
      </w:pPr>
      <w:rPr>
        <w:rFonts w:hint="default"/>
      </w:rPr>
    </w:lvl>
    <w:lvl w:ilvl="6" w:tplc="E8FC9FD2">
      <w:start w:val="1"/>
      <w:numFmt w:val="bullet"/>
      <w:lvlText w:val="•"/>
      <w:lvlJc w:val="left"/>
      <w:pPr>
        <w:ind w:left="5752" w:hanging="401"/>
      </w:pPr>
      <w:rPr>
        <w:rFonts w:hint="default"/>
      </w:rPr>
    </w:lvl>
    <w:lvl w:ilvl="7" w:tplc="DA64CC42">
      <w:start w:val="1"/>
      <w:numFmt w:val="bullet"/>
      <w:lvlText w:val="•"/>
      <w:lvlJc w:val="left"/>
      <w:pPr>
        <w:ind w:left="6694" w:hanging="401"/>
      </w:pPr>
      <w:rPr>
        <w:rFonts w:hint="default"/>
      </w:rPr>
    </w:lvl>
    <w:lvl w:ilvl="8" w:tplc="B4A846AE">
      <w:start w:val="1"/>
      <w:numFmt w:val="bullet"/>
      <w:lvlText w:val="•"/>
      <w:lvlJc w:val="left"/>
      <w:pPr>
        <w:ind w:left="7636" w:hanging="401"/>
      </w:pPr>
      <w:rPr>
        <w:rFonts w:hint="default"/>
      </w:rPr>
    </w:lvl>
  </w:abstractNum>
  <w:abstractNum w:abstractNumId="14" w15:restartNumberingAfterBreak="0">
    <w:nsid w:val="584B6AED"/>
    <w:multiLevelType w:val="hybridMultilevel"/>
    <w:tmpl w:val="C14E6E80"/>
    <w:lvl w:ilvl="0" w:tplc="ACF4A05E">
      <w:start w:val="1"/>
      <w:numFmt w:val="lowerLetter"/>
      <w:lvlText w:val="(%1)"/>
      <w:lvlJc w:val="left"/>
      <w:pPr>
        <w:ind w:left="100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2723ED8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5AAE496">
      <w:start w:val="1"/>
      <w:numFmt w:val="lowerRoman"/>
      <w:lvlText w:val="(%3)"/>
      <w:lvlJc w:val="left"/>
      <w:pPr>
        <w:ind w:left="100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CB9CB776">
      <w:start w:val="1"/>
      <w:numFmt w:val="bullet"/>
      <w:lvlText w:val="•"/>
      <w:lvlJc w:val="left"/>
      <w:pPr>
        <w:ind w:left="2938" w:hanging="346"/>
      </w:pPr>
      <w:rPr>
        <w:rFonts w:hint="default"/>
      </w:rPr>
    </w:lvl>
    <w:lvl w:ilvl="4" w:tplc="D27C96E4">
      <w:start w:val="1"/>
      <w:numFmt w:val="bullet"/>
      <w:lvlText w:val="•"/>
      <w:lvlJc w:val="left"/>
      <w:pPr>
        <w:ind w:left="3884" w:hanging="346"/>
      </w:pPr>
      <w:rPr>
        <w:rFonts w:hint="default"/>
      </w:rPr>
    </w:lvl>
    <w:lvl w:ilvl="5" w:tplc="39701194">
      <w:start w:val="1"/>
      <w:numFmt w:val="bullet"/>
      <w:lvlText w:val="•"/>
      <w:lvlJc w:val="left"/>
      <w:pPr>
        <w:ind w:left="4830" w:hanging="346"/>
      </w:pPr>
      <w:rPr>
        <w:rFonts w:hint="default"/>
      </w:rPr>
    </w:lvl>
    <w:lvl w:ilvl="6" w:tplc="C8469856">
      <w:start w:val="1"/>
      <w:numFmt w:val="bullet"/>
      <w:lvlText w:val="•"/>
      <w:lvlJc w:val="left"/>
      <w:pPr>
        <w:ind w:left="5776" w:hanging="346"/>
      </w:pPr>
      <w:rPr>
        <w:rFonts w:hint="default"/>
      </w:rPr>
    </w:lvl>
    <w:lvl w:ilvl="7" w:tplc="A6964D20">
      <w:start w:val="1"/>
      <w:numFmt w:val="bullet"/>
      <w:lvlText w:val="•"/>
      <w:lvlJc w:val="left"/>
      <w:pPr>
        <w:ind w:left="6722" w:hanging="346"/>
      </w:pPr>
      <w:rPr>
        <w:rFonts w:hint="default"/>
      </w:rPr>
    </w:lvl>
    <w:lvl w:ilvl="8" w:tplc="3EB89254">
      <w:start w:val="1"/>
      <w:numFmt w:val="bullet"/>
      <w:lvlText w:val="•"/>
      <w:lvlJc w:val="left"/>
      <w:pPr>
        <w:ind w:left="7668" w:hanging="346"/>
      </w:pPr>
      <w:rPr>
        <w:rFonts w:hint="default"/>
      </w:rPr>
    </w:lvl>
  </w:abstractNum>
  <w:abstractNum w:abstractNumId="15" w15:restartNumberingAfterBreak="0">
    <w:nsid w:val="6F1C4CC9"/>
    <w:multiLevelType w:val="hybridMultilevel"/>
    <w:tmpl w:val="131A170A"/>
    <w:lvl w:ilvl="0" w:tplc="37D40EE0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AECF632">
      <w:start w:val="1"/>
      <w:numFmt w:val="bullet"/>
      <w:lvlText w:val="•"/>
      <w:lvlJc w:val="left"/>
      <w:pPr>
        <w:ind w:left="1040" w:hanging="385"/>
      </w:pPr>
      <w:rPr>
        <w:rFonts w:hint="default"/>
      </w:rPr>
    </w:lvl>
    <w:lvl w:ilvl="2" w:tplc="9910A63A">
      <w:start w:val="1"/>
      <w:numFmt w:val="bullet"/>
      <w:lvlText w:val="•"/>
      <w:lvlJc w:val="left"/>
      <w:pPr>
        <w:ind w:left="1980" w:hanging="385"/>
      </w:pPr>
      <w:rPr>
        <w:rFonts w:hint="default"/>
      </w:rPr>
    </w:lvl>
    <w:lvl w:ilvl="3" w:tplc="8D7670E6">
      <w:start w:val="1"/>
      <w:numFmt w:val="bullet"/>
      <w:lvlText w:val="•"/>
      <w:lvlJc w:val="left"/>
      <w:pPr>
        <w:ind w:left="2920" w:hanging="385"/>
      </w:pPr>
      <w:rPr>
        <w:rFonts w:hint="default"/>
      </w:rPr>
    </w:lvl>
    <w:lvl w:ilvl="4" w:tplc="A2A2C01E">
      <w:start w:val="1"/>
      <w:numFmt w:val="bullet"/>
      <w:lvlText w:val="•"/>
      <w:lvlJc w:val="left"/>
      <w:pPr>
        <w:ind w:left="3860" w:hanging="385"/>
      </w:pPr>
      <w:rPr>
        <w:rFonts w:hint="default"/>
      </w:rPr>
    </w:lvl>
    <w:lvl w:ilvl="5" w:tplc="B31829AC">
      <w:start w:val="1"/>
      <w:numFmt w:val="bullet"/>
      <w:lvlText w:val="•"/>
      <w:lvlJc w:val="left"/>
      <w:pPr>
        <w:ind w:left="4800" w:hanging="385"/>
      </w:pPr>
      <w:rPr>
        <w:rFonts w:hint="default"/>
      </w:rPr>
    </w:lvl>
    <w:lvl w:ilvl="6" w:tplc="12BE6AEE">
      <w:start w:val="1"/>
      <w:numFmt w:val="bullet"/>
      <w:lvlText w:val="•"/>
      <w:lvlJc w:val="left"/>
      <w:pPr>
        <w:ind w:left="5740" w:hanging="385"/>
      </w:pPr>
      <w:rPr>
        <w:rFonts w:hint="default"/>
      </w:rPr>
    </w:lvl>
    <w:lvl w:ilvl="7" w:tplc="CE5639A0">
      <w:start w:val="1"/>
      <w:numFmt w:val="bullet"/>
      <w:lvlText w:val="•"/>
      <w:lvlJc w:val="left"/>
      <w:pPr>
        <w:ind w:left="6680" w:hanging="385"/>
      </w:pPr>
      <w:rPr>
        <w:rFonts w:hint="default"/>
      </w:rPr>
    </w:lvl>
    <w:lvl w:ilvl="8" w:tplc="08A055D4">
      <w:start w:val="1"/>
      <w:numFmt w:val="bullet"/>
      <w:lvlText w:val="•"/>
      <w:lvlJc w:val="left"/>
      <w:pPr>
        <w:ind w:left="7620" w:hanging="385"/>
      </w:pPr>
      <w:rPr>
        <w:rFonts w:hint="default"/>
      </w:rPr>
    </w:lvl>
  </w:abstractNum>
  <w:abstractNum w:abstractNumId="16" w15:restartNumberingAfterBreak="0">
    <w:nsid w:val="70506C11"/>
    <w:multiLevelType w:val="hybridMultilevel"/>
    <w:tmpl w:val="2064FB02"/>
    <w:lvl w:ilvl="0" w:tplc="28222D48">
      <w:start w:val="1"/>
      <w:numFmt w:val="upperLetter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82884276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98E9AB6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C02E34B6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4" w:tplc="9D7C1D8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26C83248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552E507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F24E448A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F38E27D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7" w15:restartNumberingAfterBreak="0">
    <w:nsid w:val="754225DD"/>
    <w:multiLevelType w:val="hybridMultilevel"/>
    <w:tmpl w:val="A06828C2"/>
    <w:lvl w:ilvl="0" w:tplc="F2B240FA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6041032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15EC096">
      <w:start w:val="1"/>
      <w:numFmt w:val="bullet"/>
      <w:lvlText w:val="•"/>
      <w:lvlJc w:val="left"/>
      <w:pPr>
        <w:ind w:left="1992" w:hanging="399"/>
      </w:pPr>
      <w:rPr>
        <w:rFonts w:hint="default"/>
      </w:rPr>
    </w:lvl>
    <w:lvl w:ilvl="3" w:tplc="BBAAF812">
      <w:start w:val="1"/>
      <w:numFmt w:val="bullet"/>
      <w:lvlText w:val="•"/>
      <w:lvlJc w:val="left"/>
      <w:pPr>
        <w:ind w:left="2938" w:hanging="399"/>
      </w:pPr>
      <w:rPr>
        <w:rFonts w:hint="default"/>
      </w:rPr>
    </w:lvl>
    <w:lvl w:ilvl="4" w:tplc="583ED8A4">
      <w:start w:val="1"/>
      <w:numFmt w:val="bullet"/>
      <w:lvlText w:val="•"/>
      <w:lvlJc w:val="left"/>
      <w:pPr>
        <w:ind w:left="3884" w:hanging="399"/>
      </w:pPr>
      <w:rPr>
        <w:rFonts w:hint="default"/>
      </w:rPr>
    </w:lvl>
    <w:lvl w:ilvl="5" w:tplc="A0FC8BAE">
      <w:start w:val="1"/>
      <w:numFmt w:val="bullet"/>
      <w:lvlText w:val="•"/>
      <w:lvlJc w:val="left"/>
      <w:pPr>
        <w:ind w:left="4830" w:hanging="399"/>
      </w:pPr>
      <w:rPr>
        <w:rFonts w:hint="default"/>
      </w:rPr>
    </w:lvl>
    <w:lvl w:ilvl="6" w:tplc="024A4E66">
      <w:start w:val="1"/>
      <w:numFmt w:val="bullet"/>
      <w:lvlText w:val="•"/>
      <w:lvlJc w:val="left"/>
      <w:pPr>
        <w:ind w:left="5776" w:hanging="399"/>
      </w:pPr>
      <w:rPr>
        <w:rFonts w:hint="default"/>
      </w:rPr>
    </w:lvl>
    <w:lvl w:ilvl="7" w:tplc="3696A2D0">
      <w:start w:val="1"/>
      <w:numFmt w:val="bullet"/>
      <w:lvlText w:val="•"/>
      <w:lvlJc w:val="left"/>
      <w:pPr>
        <w:ind w:left="6722" w:hanging="399"/>
      </w:pPr>
      <w:rPr>
        <w:rFonts w:hint="default"/>
      </w:rPr>
    </w:lvl>
    <w:lvl w:ilvl="8" w:tplc="AEC8A670">
      <w:start w:val="1"/>
      <w:numFmt w:val="bullet"/>
      <w:lvlText w:val="•"/>
      <w:lvlJc w:val="left"/>
      <w:pPr>
        <w:ind w:left="7668" w:hanging="399"/>
      </w:pPr>
      <w:rPr>
        <w:rFonts w:hint="default"/>
      </w:rPr>
    </w:lvl>
  </w:abstractNum>
  <w:abstractNum w:abstractNumId="18" w15:restartNumberingAfterBreak="0">
    <w:nsid w:val="770A1E20"/>
    <w:multiLevelType w:val="hybridMultilevel"/>
    <w:tmpl w:val="D2BAAB90"/>
    <w:lvl w:ilvl="0" w:tplc="31FC1630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FF673CC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F02DC68">
      <w:start w:val="1"/>
      <w:numFmt w:val="lowerLetter"/>
      <w:lvlText w:val="(%3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25A6C2BA">
      <w:start w:val="1"/>
      <w:numFmt w:val="decimal"/>
      <w:lvlText w:val="(%4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CC9E4CEE">
      <w:start w:val="1"/>
      <w:numFmt w:val="lowerLetter"/>
      <w:lvlText w:val="(%5)"/>
      <w:lvlJc w:val="left"/>
      <w:pPr>
        <w:ind w:left="100" w:hanging="3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DCF40780">
      <w:start w:val="1"/>
      <w:numFmt w:val="bullet"/>
      <w:lvlText w:val="•"/>
      <w:lvlJc w:val="left"/>
      <w:pPr>
        <w:ind w:left="4810" w:hanging="387"/>
      </w:pPr>
      <w:rPr>
        <w:rFonts w:hint="default"/>
      </w:rPr>
    </w:lvl>
    <w:lvl w:ilvl="6" w:tplc="3C641668">
      <w:start w:val="1"/>
      <w:numFmt w:val="bullet"/>
      <w:lvlText w:val="•"/>
      <w:lvlJc w:val="left"/>
      <w:pPr>
        <w:ind w:left="5752" w:hanging="387"/>
      </w:pPr>
      <w:rPr>
        <w:rFonts w:hint="default"/>
      </w:rPr>
    </w:lvl>
    <w:lvl w:ilvl="7" w:tplc="F16C66D8">
      <w:start w:val="1"/>
      <w:numFmt w:val="bullet"/>
      <w:lvlText w:val="•"/>
      <w:lvlJc w:val="left"/>
      <w:pPr>
        <w:ind w:left="6694" w:hanging="387"/>
      </w:pPr>
      <w:rPr>
        <w:rFonts w:hint="default"/>
      </w:rPr>
    </w:lvl>
    <w:lvl w:ilvl="8" w:tplc="DA8A731A">
      <w:start w:val="1"/>
      <w:numFmt w:val="bullet"/>
      <w:lvlText w:val="•"/>
      <w:lvlJc w:val="left"/>
      <w:pPr>
        <w:ind w:left="7636" w:hanging="387"/>
      </w:pPr>
      <w:rPr>
        <w:rFonts w:hint="default"/>
      </w:rPr>
    </w:lvl>
  </w:abstractNum>
  <w:abstractNum w:abstractNumId="19" w15:restartNumberingAfterBreak="0">
    <w:nsid w:val="77666132"/>
    <w:multiLevelType w:val="hybridMultilevel"/>
    <w:tmpl w:val="18B2EC4C"/>
    <w:lvl w:ilvl="0" w:tplc="C3D8A6E2">
      <w:start w:val="1"/>
      <w:numFmt w:val="lowerLetter"/>
      <w:lvlText w:val="(%1)"/>
      <w:lvlJc w:val="left"/>
      <w:pPr>
        <w:ind w:left="100" w:hanging="3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C2C937C">
      <w:start w:val="1"/>
      <w:numFmt w:val="decimal"/>
      <w:lvlText w:val="(%2)"/>
      <w:lvlJc w:val="left"/>
      <w:pPr>
        <w:ind w:left="100" w:hanging="3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77436D4">
      <w:start w:val="1"/>
      <w:numFmt w:val="bullet"/>
      <w:lvlText w:val="•"/>
      <w:lvlJc w:val="left"/>
      <w:pPr>
        <w:ind w:left="1972" w:hanging="399"/>
      </w:pPr>
      <w:rPr>
        <w:rFonts w:hint="default"/>
      </w:rPr>
    </w:lvl>
    <w:lvl w:ilvl="3" w:tplc="EE5E1E28">
      <w:start w:val="1"/>
      <w:numFmt w:val="bullet"/>
      <w:lvlText w:val="•"/>
      <w:lvlJc w:val="left"/>
      <w:pPr>
        <w:ind w:left="2908" w:hanging="399"/>
      </w:pPr>
      <w:rPr>
        <w:rFonts w:hint="default"/>
      </w:rPr>
    </w:lvl>
    <w:lvl w:ilvl="4" w:tplc="3636092A">
      <w:start w:val="1"/>
      <w:numFmt w:val="bullet"/>
      <w:lvlText w:val="•"/>
      <w:lvlJc w:val="left"/>
      <w:pPr>
        <w:ind w:left="3844" w:hanging="399"/>
      </w:pPr>
      <w:rPr>
        <w:rFonts w:hint="default"/>
      </w:rPr>
    </w:lvl>
    <w:lvl w:ilvl="5" w:tplc="FB0EE012">
      <w:start w:val="1"/>
      <w:numFmt w:val="bullet"/>
      <w:lvlText w:val="•"/>
      <w:lvlJc w:val="left"/>
      <w:pPr>
        <w:ind w:left="4780" w:hanging="399"/>
      </w:pPr>
      <w:rPr>
        <w:rFonts w:hint="default"/>
      </w:rPr>
    </w:lvl>
    <w:lvl w:ilvl="6" w:tplc="D472B6E2">
      <w:start w:val="1"/>
      <w:numFmt w:val="bullet"/>
      <w:lvlText w:val="•"/>
      <w:lvlJc w:val="left"/>
      <w:pPr>
        <w:ind w:left="5716" w:hanging="399"/>
      </w:pPr>
      <w:rPr>
        <w:rFonts w:hint="default"/>
      </w:rPr>
    </w:lvl>
    <w:lvl w:ilvl="7" w:tplc="AD12F7B4">
      <w:start w:val="1"/>
      <w:numFmt w:val="bullet"/>
      <w:lvlText w:val="•"/>
      <w:lvlJc w:val="left"/>
      <w:pPr>
        <w:ind w:left="6652" w:hanging="399"/>
      </w:pPr>
      <w:rPr>
        <w:rFonts w:hint="default"/>
      </w:rPr>
    </w:lvl>
    <w:lvl w:ilvl="8" w:tplc="74100376">
      <w:start w:val="1"/>
      <w:numFmt w:val="bullet"/>
      <w:lvlText w:val="•"/>
      <w:lvlJc w:val="left"/>
      <w:pPr>
        <w:ind w:left="7588" w:hanging="399"/>
      </w:pPr>
      <w:rPr>
        <w:rFonts w:hint="default"/>
      </w:rPr>
    </w:lvl>
  </w:abstractNum>
  <w:abstractNum w:abstractNumId="20" w15:restartNumberingAfterBreak="0">
    <w:nsid w:val="7E444901"/>
    <w:multiLevelType w:val="hybridMultilevel"/>
    <w:tmpl w:val="E1A041CE"/>
    <w:lvl w:ilvl="0" w:tplc="EC02A312">
      <w:start w:val="1"/>
      <w:numFmt w:val="decimal"/>
      <w:lvlText w:val="(%1)"/>
      <w:lvlJc w:val="left"/>
      <w:pPr>
        <w:ind w:left="3700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55EAE02">
      <w:start w:val="1"/>
      <w:numFmt w:val="lowerLetter"/>
      <w:lvlText w:val="(%2)"/>
      <w:lvlJc w:val="left"/>
      <w:pPr>
        <w:ind w:left="3700" w:hanging="3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FB862EA">
      <w:start w:val="1"/>
      <w:numFmt w:val="bullet"/>
      <w:lvlText w:val="•"/>
      <w:lvlJc w:val="left"/>
      <w:pPr>
        <w:ind w:left="5584" w:hanging="325"/>
      </w:pPr>
      <w:rPr>
        <w:rFonts w:hint="default"/>
      </w:rPr>
    </w:lvl>
    <w:lvl w:ilvl="3" w:tplc="2B3C23E2">
      <w:start w:val="1"/>
      <w:numFmt w:val="bullet"/>
      <w:lvlText w:val="•"/>
      <w:lvlJc w:val="left"/>
      <w:pPr>
        <w:ind w:left="6526" w:hanging="325"/>
      </w:pPr>
      <w:rPr>
        <w:rFonts w:hint="default"/>
      </w:rPr>
    </w:lvl>
    <w:lvl w:ilvl="4" w:tplc="1B90AD90">
      <w:start w:val="1"/>
      <w:numFmt w:val="bullet"/>
      <w:lvlText w:val="•"/>
      <w:lvlJc w:val="left"/>
      <w:pPr>
        <w:ind w:left="7468" w:hanging="325"/>
      </w:pPr>
      <w:rPr>
        <w:rFonts w:hint="default"/>
      </w:rPr>
    </w:lvl>
    <w:lvl w:ilvl="5" w:tplc="E272EA12">
      <w:start w:val="1"/>
      <w:numFmt w:val="bullet"/>
      <w:lvlText w:val="•"/>
      <w:lvlJc w:val="left"/>
      <w:pPr>
        <w:ind w:left="8410" w:hanging="325"/>
      </w:pPr>
      <w:rPr>
        <w:rFonts w:hint="default"/>
      </w:rPr>
    </w:lvl>
    <w:lvl w:ilvl="6" w:tplc="4E6C0A72">
      <w:start w:val="1"/>
      <w:numFmt w:val="bullet"/>
      <w:lvlText w:val="•"/>
      <w:lvlJc w:val="left"/>
      <w:pPr>
        <w:ind w:left="9352" w:hanging="325"/>
      </w:pPr>
      <w:rPr>
        <w:rFonts w:hint="default"/>
      </w:rPr>
    </w:lvl>
    <w:lvl w:ilvl="7" w:tplc="3432C5DA">
      <w:start w:val="1"/>
      <w:numFmt w:val="bullet"/>
      <w:lvlText w:val="•"/>
      <w:lvlJc w:val="left"/>
      <w:pPr>
        <w:ind w:left="10294" w:hanging="325"/>
      </w:pPr>
      <w:rPr>
        <w:rFonts w:hint="default"/>
      </w:rPr>
    </w:lvl>
    <w:lvl w:ilvl="8" w:tplc="C930CA8C">
      <w:start w:val="1"/>
      <w:numFmt w:val="bullet"/>
      <w:lvlText w:val="•"/>
      <w:lvlJc w:val="left"/>
      <w:pPr>
        <w:ind w:left="11236" w:hanging="325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0B"/>
    <w:rsid w:val="001121E1"/>
    <w:rsid w:val="002433F2"/>
    <w:rsid w:val="00250A0B"/>
    <w:rsid w:val="003E6082"/>
    <w:rsid w:val="00402424"/>
    <w:rsid w:val="004472BB"/>
    <w:rsid w:val="004F6583"/>
    <w:rsid w:val="00505A2C"/>
    <w:rsid w:val="006622FA"/>
    <w:rsid w:val="006F5B4D"/>
    <w:rsid w:val="00817F4F"/>
    <w:rsid w:val="00891B66"/>
    <w:rsid w:val="00935961"/>
    <w:rsid w:val="00A57333"/>
    <w:rsid w:val="00A65EAF"/>
    <w:rsid w:val="00B47148"/>
    <w:rsid w:val="00B64042"/>
    <w:rsid w:val="00BA53EF"/>
    <w:rsid w:val="00C573B3"/>
    <w:rsid w:val="00D03396"/>
    <w:rsid w:val="00D81605"/>
    <w:rsid w:val="00ED237B"/>
    <w:rsid w:val="00F0213B"/>
    <w:rsid w:val="00F55C51"/>
    <w:rsid w:val="00F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F694B-439A-4798-BE8C-54F48DC2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A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50A0B"/>
    <w:pPr>
      <w:spacing w:before="15"/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B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0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0A0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250A0B"/>
    <w:pPr>
      <w:spacing w:before="10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A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50A0B"/>
  </w:style>
  <w:style w:type="paragraph" w:customStyle="1" w:styleId="TableParagraph">
    <w:name w:val="Table Paragraph"/>
    <w:basedOn w:val="Normal"/>
    <w:uiPriority w:val="1"/>
    <w:qFormat/>
    <w:rsid w:val="00250A0B"/>
  </w:style>
  <w:style w:type="paragraph" w:styleId="Header">
    <w:name w:val="header"/>
    <w:basedOn w:val="Normal"/>
    <w:link w:val="HeaderChar"/>
    <w:uiPriority w:val="99"/>
    <w:unhideWhenUsed/>
    <w:rsid w:val="0025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0B"/>
  </w:style>
  <w:style w:type="paragraph" w:styleId="Footer">
    <w:name w:val="footer"/>
    <w:basedOn w:val="Normal"/>
    <w:link w:val="FooterChar"/>
    <w:uiPriority w:val="99"/>
    <w:unhideWhenUsed/>
    <w:rsid w:val="0025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0B"/>
  </w:style>
  <w:style w:type="character" w:styleId="Hyperlink">
    <w:name w:val="Hyperlink"/>
    <w:basedOn w:val="DefaultParagraphFont"/>
    <w:uiPriority w:val="99"/>
    <w:unhideWhenUsed/>
    <w:rsid w:val="00250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1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B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B66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E60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9E64-5D1E-4DBE-B85F-43440D11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15366</Words>
  <Characters>87588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102749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Roy</dc:creator>
  <cp:lastModifiedBy>Jenny Nelson</cp:lastModifiedBy>
  <cp:revision>5</cp:revision>
  <dcterms:created xsi:type="dcterms:W3CDTF">2016-01-27T16:30:00Z</dcterms:created>
  <dcterms:modified xsi:type="dcterms:W3CDTF">2016-02-04T17:31:00Z</dcterms:modified>
</cp:coreProperties>
</file>