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385BE" w14:textId="77777777" w:rsidR="00111DF5" w:rsidRPr="00F557A6" w:rsidRDefault="007D48A5" w:rsidP="000A48D8">
      <w:pPr>
        <w:pStyle w:val="BodyText"/>
        <w:spacing w:after="0" w:line="240" w:lineRule="auto"/>
        <w:ind w:left="101" w:hanging="101"/>
        <w:jc w:val="left"/>
        <w:rPr>
          <w:rFonts w:asciiTheme="minorHAnsi" w:hAnsiTheme="minorHAnsi"/>
          <w:sz w:val="24"/>
          <w:szCs w:val="24"/>
        </w:rPr>
      </w:pPr>
      <w:r>
        <w:rPr>
          <w:rFonts w:asciiTheme="minorHAnsi" w:hAnsiTheme="minorHAnsi"/>
          <w:sz w:val="24"/>
          <w:szCs w:val="24"/>
        </w:rPr>
        <w:t>March 29</w:t>
      </w:r>
      <w:r w:rsidR="00944FCE" w:rsidRPr="007D48A5">
        <w:rPr>
          <w:rFonts w:asciiTheme="minorHAnsi" w:hAnsiTheme="minorHAnsi"/>
          <w:sz w:val="24"/>
          <w:szCs w:val="24"/>
        </w:rPr>
        <w:t>, 2017</w:t>
      </w:r>
    </w:p>
    <w:p w14:paraId="14BEC0F0" w14:textId="77777777" w:rsidR="000A48D8" w:rsidRDefault="000A48D8" w:rsidP="00F557A6">
      <w:pPr>
        <w:pStyle w:val="BodyText"/>
        <w:tabs>
          <w:tab w:val="left" w:pos="3330"/>
        </w:tabs>
        <w:spacing w:after="0" w:line="240" w:lineRule="auto"/>
        <w:ind w:left="0" w:right="-270"/>
        <w:jc w:val="left"/>
        <w:rPr>
          <w:rFonts w:asciiTheme="minorHAnsi" w:hAnsiTheme="minorHAnsi"/>
          <w:sz w:val="24"/>
          <w:szCs w:val="24"/>
        </w:rPr>
      </w:pPr>
    </w:p>
    <w:p w14:paraId="74FC74DA" w14:textId="77777777" w:rsidR="000A48D8" w:rsidRDefault="000A48D8" w:rsidP="000A48D8">
      <w:pPr>
        <w:pStyle w:val="BodyText"/>
        <w:tabs>
          <w:tab w:val="left" w:pos="3330"/>
        </w:tabs>
        <w:spacing w:after="0" w:line="240" w:lineRule="auto"/>
        <w:ind w:left="0" w:right="-360"/>
        <w:jc w:val="left"/>
        <w:rPr>
          <w:rFonts w:asciiTheme="minorHAnsi" w:hAnsiTheme="minorHAnsi"/>
          <w:sz w:val="24"/>
          <w:szCs w:val="24"/>
        </w:rPr>
      </w:pPr>
    </w:p>
    <w:p w14:paraId="141BBBD8" w14:textId="77777777" w:rsidR="00111DF5" w:rsidRPr="00F557A6" w:rsidRDefault="00111DF5" w:rsidP="000A48D8">
      <w:pPr>
        <w:pStyle w:val="BodyText"/>
        <w:tabs>
          <w:tab w:val="left" w:pos="3330"/>
        </w:tabs>
        <w:spacing w:after="0" w:line="240" w:lineRule="auto"/>
        <w:ind w:left="0" w:right="-360"/>
        <w:jc w:val="left"/>
        <w:rPr>
          <w:rFonts w:asciiTheme="minorHAnsi" w:hAnsiTheme="minorHAnsi"/>
          <w:sz w:val="24"/>
          <w:szCs w:val="24"/>
        </w:rPr>
      </w:pPr>
      <w:r w:rsidRPr="00F557A6">
        <w:rPr>
          <w:rFonts w:asciiTheme="minorHAnsi" w:hAnsiTheme="minorHAnsi"/>
          <w:sz w:val="24"/>
          <w:szCs w:val="24"/>
        </w:rPr>
        <w:t xml:space="preserve">Commissioner </w:t>
      </w:r>
      <w:r w:rsidR="00F557A6" w:rsidRPr="00F557A6">
        <w:rPr>
          <w:rFonts w:asciiTheme="minorHAnsi" w:hAnsiTheme="minorHAnsi"/>
          <w:sz w:val="24"/>
          <w:szCs w:val="24"/>
        </w:rPr>
        <w:t xml:space="preserve">Shawntera </w:t>
      </w:r>
      <w:r w:rsidRPr="00F557A6">
        <w:rPr>
          <w:rFonts w:asciiTheme="minorHAnsi" w:hAnsiTheme="minorHAnsi"/>
          <w:sz w:val="24"/>
          <w:szCs w:val="24"/>
        </w:rPr>
        <w:t xml:space="preserve">Hardy, </w:t>
      </w:r>
      <w:r w:rsidR="00286DAF" w:rsidRPr="00F557A6">
        <w:rPr>
          <w:rFonts w:asciiTheme="minorHAnsi" w:hAnsiTheme="minorHAnsi"/>
          <w:sz w:val="24"/>
          <w:szCs w:val="24"/>
        </w:rPr>
        <w:t>M</w:t>
      </w:r>
      <w:r w:rsidR="00F557A6" w:rsidRPr="00F557A6">
        <w:rPr>
          <w:rFonts w:asciiTheme="minorHAnsi" w:hAnsiTheme="minorHAnsi"/>
          <w:sz w:val="24"/>
          <w:szCs w:val="24"/>
        </w:rPr>
        <w:t>N</w:t>
      </w:r>
      <w:r w:rsidR="00286DAF" w:rsidRPr="00F557A6">
        <w:rPr>
          <w:rFonts w:asciiTheme="minorHAnsi" w:hAnsiTheme="minorHAnsi"/>
          <w:sz w:val="24"/>
          <w:szCs w:val="24"/>
        </w:rPr>
        <w:t xml:space="preserve"> Dept of Employment and Economic Development </w:t>
      </w:r>
    </w:p>
    <w:p w14:paraId="07020FA2" w14:textId="77777777" w:rsidR="00286DAF" w:rsidRPr="00F557A6" w:rsidRDefault="00111DF5" w:rsidP="000A48D8">
      <w:pPr>
        <w:pStyle w:val="BodyText"/>
        <w:tabs>
          <w:tab w:val="left" w:pos="5490"/>
        </w:tabs>
        <w:spacing w:after="0" w:line="240" w:lineRule="auto"/>
        <w:ind w:left="0" w:right="-360"/>
        <w:jc w:val="left"/>
        <w:rPr>
          <w:rFonts w:asciiTheme="minorHAnsi" w:hAnsiTheme="minorHAnsi"/>
          <w:sz w:val="24"/>
          <w:szCs w:val="24"/>
        </w:rPr>
      </w:pPr>
      <w:r w:rsidRPr="00F557A6">
        <w:rPr>
          <w:rFonts w:asciiTheme="minorHAnsi" w:hAnsiTheme="minorHAnsi"/>
          <w:sz w:val="24"/>
          <w:szCs w:val="24"/>
        </w:rPr>
        <w:t xml:space="preserve">Deputy Commissioner </w:t>
      </w:r>
      <w:r w:rsidR="00F557A6" w:rsidRPr="00F557A6">
        <w:rPr>
          <w:rFonts w:asciiTheme="minorHAnsi" w:hAnsiTheme="minorHAnsi"/>
          <w:sz w:val="24"/>
          <w:szCs w:val="24"/>
        </w:rPr>
        <w:t xml:space="preserve">Jeremy </w:t>
      </w:r>
      <w:r w:rsidRPr="00F557A6">
        <w:rPr>
          <w:rFonts w:asciiTheme="minorHAnsi" w:hAnsiTheme="minorHAnsi"/>
          <w:sz w:val="24"/>
          <w:szCs w:val="24"/>
        </w:rPr>
        <w:t xml:space="preserve">Hanson Willis, </w:t>
      </w:r>
      <w:r w:rsidR="00F557A6" w:rsidRPr="00F557A6">
        <w:rPr>
          <w:rFonts w:asciiTheme="minorHAnsi" w:hAnsiTheme="minorHAnsi"/>
          <w:sz w:val="24"/>
          <w:szCs w:val="24"/>
        </w:rPr>
        <w:t>MN</w:t>
      </w:r>
      <w:r w:rsidR="00286DAF" w:rsidRPr="00F557A6">
        <w:rPr>
          <w:rFonts w:asciiTheme="minorHAnsi" w:hAnsiTheme="minorHAnsi"/>
          <w:sz w:val="24"/>
          <w:szCs w:val="24"/>
        </w:rPr>
        <w:t xml:space="preserve"> Dep</w:t>
      </w:r>
      <w:r w:rsidR="000A48D8">
        <w:rPr>
          <w:rFonts w:asciiTheme="minorHAnsi" w:hAnsiTheme="minorHAnsi"/>
          <w:sz w:val="24"/>
          <w:szCs w:val="24"/>
        </w:rPr>
        <w:t>t</w:t>
      </w:r>
      <w:r w:rsidR="00286DAF" w:rsidRPr="00F557A6">
        <w:rPr>
          <w:rFonts w:asciiTheme="minorHAnsi" w:hAnsiTheme="minorHAnsi"/>
          <w:sz w:val="24"/>
          <w:szCs w:val="24"/>
        </w:rPr>
        <w:t xml:space="preserve"> of Employment and Economic Development </w:t>
      </w:r>
    </w:p>
    <w:p w14:paraId="751E7C3C" w14:textId="77777777" w:rsidR="00111DF5" w:rsidRPr="00F557A6" w:rsidRDefault="00111DF5" w:rsidP="000A48D8">
      <w:pPr>
        <w:pStyle w:val="BodyText"/>
        <w:tabs>
          <w:tab w:val="left" w:pos="5490"/>
        </w:tabs>
        <w:spacing w:after="0" w:line="240" w:lineRule="auto"/>
        <w:ind w:left="0" w:right="-360"/>
        <w:jc w:val="left"/>
        <w:rPr>
          <w:rFonts w:asciiTheme="minorHAnsi" w:hAnsiTheme="minorHAnsi"/>
          <w:sz w:val="24"/>
          <w:szCs w:val="24"/>
        </w:rPr>
      </w:pPr>
      <w:r w:rsidRPr="00F557A6">
        <w:rPr>
          <w:rFonts w:asciiTheme="minorHAnsi" w:hAnsiTheme="minorHAnsi"/>
          <w:sz w:val="24"/>
          <w:szCs w:val="24"/>
        </w:rPr>
        <w:t xml:space="preserve">Director </w:t>
      </w:r>
      <w:r w:rsidR="00F557A6" w:rsidRPr="00F557A6">
        <w:rPr>
          <w:rFonts w:asciiTheme="minorHAnsi" w:hAnsiTheme="minorHAnsi"/>
          <w:sz w:val="24"/>
          <w:szCs w:val="24"/>
        </w:rPr>
        <w:t xml:space="preserve">Rick </w:t>
      </w:r>
      <w:r w:rsidRPr="00F557A6">
        <w:rPr>
          <w:rFonts w:asciiTheme="minorHAnsi" w:hAnsiTheme="minorHAnsi"/>
          <w:sz w:val="24"/>
          <w:szCs w:val="24"/>
        </w:rPr>
        <w:t xml:space="preserve">Roy, </w:t>
      </w:r>
      <w:r w:rsidR="00F557A6" w:rsidRPr="00F557A6">
        <w:rPr>
          <w:rFonts w:asciiTheme="minorHAnsi" w:hAnsiTheme="minorHAnsi"/>
          <w:sz w:val="24"/>
          <w:szCs w:val="24"/>
        </w:rPr>
        <w:t>MN</w:t>
      </w:r>
      <w:r w:rsidR="000A48D8">
        <w:rPr>
          <w:rFonts w:asciiTheme="minorHAnsi" w:hAnsiTheme="minorHAnsi"/>
          <w:sz w:val="24"/>
          <w:szCs w:val="24"/>
        </w:rPr>
        <w:t xml:space="preserve"> Dep</w:t>
      </w:r>
      <w:r w:rsidR="00286DAF" w:rsidRPr="00F557A6">
        <w:rPr>
          <w:rFonts w:asciiTheme="minorHAnsi" w:hAnsiTheme="minorHAnsi"/>
          <w:sz w:val="24"/>
          <w:szCs w:val="24"/>
        </w:rPr>
        <w:t>t of Employment and Economic Development</w:t>
      </w:r>
    </w:p>
    <w:p w14:paraId="2D910774" w14:textId="77777777" w:rsidR="00286DAF" w:rsidRPr="00F557A6" w:rsidRDefault="00286DAF" w:rsidP="00F557A6">
      <w:pPr>
        <w:spacing w:after="0" w:line="240" w:lineRule="auto"/>
        <w:jc w:val="left"/>
        <w:rPr>
          <w:sz w:val="24"/>
          <w:szCs w:val="24"/>
        </w:rPr>
      </w:pPr>
    </w:p>
    <w:p w14:paraId="2FD7B825" w14:textId="77777777" w:rsidR="00111DF5" w:rsidRPr="00F557A6" w:rsidRDefault="00111DF5" w:rsidP="00F557A6">
      <w:pPr>
        <w:spacing w:after="0" w:line="240" w:lineRule="auto"/>
        <w:jc w:val="left"/>
        <w:rPr>
          <w:sz w:val="24"/>
          <w:szCs w:val="24"/>
        </w:rPr>
      </w:pPr>
      <w:r w:rsidRPr="00F557A6">
        <w:rPr>
          <w:sz w:val="24"/>
          <w:szCs w:val="24"/>
        </w:rPr>
        <w:t>Dear Partners:</w:t>
      </w:r>
    </w:p>
    <w:p w14:paraId="01C03677" w14:textId="77777777" w:rsidR="0045594B" w:rsidRDefault="0045594B" w:rsidP="0045594B">
      <w:pPr>
        <w:spacing w:after="0" w:line="240" w:lineRule="auto"/>
        <w:jc w:val="left"/>
        <w:rPr>
          <w:sz w:val="24"/>
          <w:szCs w:val="24"/>
        </w:rPr>
      </w:pPr>
    </w:p>
    <w:p w14:paraId="45F63099" w14:textId="77777777" w:rsidR="00111DF5" w:rsidRDefault="00111DF5" w:rsidP="000A48D8">
      <w:pPr>
        <w:spacing w:after="0" w:line="240" w:lineRule="auto"/>
        <w:jc w:val="left"/>
        <w:rPr>
          <w:sz w:val="24"/>
          <w:szCs w:val="24"/>
        </w:rPr>
      </w:pPr>
      <w:r w:rsidRPr="00F557A6">
        <w:rPr>
          <w:sz w:val="24"/>
          <w:szCs w:val="24"/>
        </w:rPr>
        <w:t>On behalf of the Greater Metropolitan Workforce Council (GMWC), I am pleased to submit the Regional W</w:t>
      </w:r>
      <w:r w:rsidR="007230E4" w:rsidRPr="00F557A6">
        <w:rPr>
          <w:sz w:val="24"/>
          <w:szCs w:val="24"/>
        </w:rPr>
        <w:t>orkforce Innovation and Opportunity Act (W</w:t>
      </w:r>
      <w:r w:rsidRPr="00F557A6">
        <w:rPr>
          <w:sz w:val="24"/>
          <w:szCs w:val="24"/>
        </w:rPr>
        <w:t>IOA</w:t>
      </w:r>
      <w:r w:rsidR="007230E4" w:rsidRPr="00F557A6">
        <w:rPr>
          <w:sz w:val="24"/>
          <w:szCs w:val="24"/>
        </w:rPr>
        <w:t>)</w:t>
      </w:r>
      <w:r w:rsidRPr="00F557A6">
        <w:rPr>
          <w:sz w:val="24"/>
          <w:szCs w:val="24"/>
        </w:rPr>
        <w:t xml:space="preserve"> Plan for Region #4. In the process of creating this p</w:t>
      </w:r>
      <w:r w:rsidR="007230E4" w:rsidRPr="00F557A6">
        <w:rPr>
          <w:sz w:val="24"/>
          <w:szCs w:val="24"/>
        </w:rPr>
        <w:t>lan, we have engaged more than 2</w:t>
      </w:r>
      <w:r w:rsidRPr="00F557A6">
        <w:rPr>
          <w:sz w:val="24"/>
          <w:szCs w:val="24"/>
        </w:rPr>
        <w:t>80 people across the region, from community-based organizations, to mandated partners, to Workforce Center staff</w:t>
      </w:r>
      <w:r w:rsidR="00C14F76" w:rsidRPr="00F557A6">
        <w:rPr>
          <w:sz w:val="24"/>
          <w:szCs w:val="24"/>
        </w:rPr>
        <w:t xml:space="preserve"> and business leaders</w:t>
      </w:r>
      <w:r w:rsidRPr="00F557A6">
        <w:rPr>
          <w:sz w:val="24"/>
          <w:szCs w:val="24"/>
        </w:rPr>
        <w:t xml:space="preserve">. </w:t>
      </w:r>
      <w:r w:rsidR="007230E4" w:rsidRPr="008D39D3">
        <w:rPr>
          <w:sz w:val="24"/>
          <w:szCs w:val="24"/>
          <w:highlight w:val="yellow"/>
        </w:rPr>
        <w:t>More than 100 people participated in an event hosted by Marnita’s Table in February where we received helpful insights into the need for working with employers on creating accurate job descriptions that don’t require unrealistic credentials as well as inclusive hiring practices.  We have also gained by hearing from partners such as the Good Jobs Pathways Initiative and a set of stakeholders convened by Greater MSP and MSPWin.  W</w:t>
      </w:r>
      <w:r w:rsidRPr="008D39D3">
        <w:rPr>
          <w:sz w:val="24"/>
          <w:szCs w:val="24"/>
          <w:highlight w:val="yellow"/>
        </w:rPr>
        <w:t xml:space="preserve">e look forward to continuing to </w:t>
      </w:r>
      <w:r w:rsidR="00C14F76" w:rsidRPr="008D39D3">
        <w:rPr>
          <w:sz w:val="24"/>
          <w:szCs w:val="24"/>
          <w:highlight w:val="yellow"/>
        </w:rPr>
        <w:t>collaborate</w:t>
      </w:r>
      <w:r w:rsidR="00944FCE" w:rsidRPr="008D39D3">
        <w:rPr>
          <w:sz w:val="24"/>
          <w:szCs w:val="24"/>
          <w:highlight w:val="yellow"/>
        </w:rPr>
        <w:t xml:space="preserve"> </w:t>
      </w:r>
      <w:r w:rsidR="007230E4" w:rsidRPr="008D39D3">
        <w:rPr>
          <w:sz w:val="24"/>
          <w:szCs w:val="24"/>
          <w:highlight w:val="yellow"/>
        </w:rPr>
        <w:t xml:space="preserve">with these and other stakeholders </w:t>
      </w:r>
      <w:r w:rsidR="00944FCE" w:rsidRPr="008D39D3">
        <w:rPr>
          <w:sz w:val="24"/>
          <w:szCs w:val="24"/>
          <w:highlight w:val="yellow"/>
        </w:rPr>
        <w:t>throughout the implementation period</w:t>
      </w:r>
      <w:r w:rsidRPr="008D39D3">
        <w:rPr>
          <w:sz w:val="24"/>
          <w:szCs w:val="24"/>
          <w:highlight w:val="yellow"/>
        </w:rPr>
        <w:t xml:space="preserve">. </w:t>
      </w:r>
      <w:r w:rsidR="00944FCE" w:rsidRPr="008D39D3">
        <w:rPr>
          <w:sz w:val="24"/>
          <w:szCs w:val="24"/>
          <w:highlight w:val="yellow"/>
        </w:rPr>
        <w:t xml:space="preserve">We see this plan not as a static document but as an evolving roadmap for regional collaboration at multiple levels, including governance, across the public, private and nonprofit sectors, and through implementation.  Our </w:t>
      </w:r>
      <w:r w:rsidRPr="008D39D3">
        <w:rPr>
          <w:sz w:val="24"/>
          <w:szCs w:val="24"/>
          <w:highlight w:val="yellow"/>
        </w:rPr>
        <w:t xml:space="preserve">vision </w:t>
      </w:r>
      <w:r w:rsidR="007E44FD" w:rsidRPr="008D39D3">
        <w:rPr>
          <w:sz w:val="24"/>
          <w:szCs w:val="24"/>
          <w:highlight w:val="yellow"/>
        </w:rPr>
        <w:t xml:space="preserve">is </w:t>
      </w:r>
      <w:r w:rsidRPr="008D39D3">
        <w:rPr>
          <w:sz w:val="24"/>
          <w:szCs w:val="24"/>
          <w:highlight w:val="yellow"/>
        </w:rPr>
        <w:t>to provide all residents of the region opportunities to attain family supporting careers</w:t>
      </w:r>
      <w:r w:rsidR="00944FCE" w:rsidRPr="008D39D3">
        <w:rPr>
          <w:sz w:val="24"/>
          <w:szCs w:val="24"/>
          <w:highlight w:val="yellow"/>
        </w:rPr>
        <w:t xml:space="preserve"> while meeting the needs of employers who fuel our economy.  We believe this plan will accomplish this </w:t>
      </w:r>
      <w:r w:rsidR="00EC0019" w:rsidRPr="008D39D3">
        <w:rPr>
          <w:sz w:val="24"/>
          <w:szCs w:val="24"/>
          <w:highlight w:val="yellow"/>
        </w:rPr>
        <w:t>vision</w:t>
      </w:r>
      <w:r w:rsidR="00944FCE" w:rsidRPr="008D39D3">
        <w:rPr>
          <w:sz w:val="24"/>
          <w:szCs w:val="24"/>
          <w:highlight w:val="yellow"/>
        </w:rPr>
        <w:t>.</w:t>
      </w:r>
    </w:p>
    <w:p w14:paraId="10B32E5C" w14:textId="77777777" w:rsidR="000A48D8" w:rsidRPr="00F557A6" w:rsidRDefault="000A48D8" w:rsidP="000A48D8">
      <w:pPr>
        <w:spacing w:after="0" w:line="240" w:lineRule="auto"/>
        <w:jc w:val="left"/>
        <w:rPr>
          <w:sz w:val="24"/>
          <w:szCs w:val="24"/>
        </w:rPr>
      </w:pPr>
    </w:p>
    <w:p w14:paraId="4506428F" w14:textId="77777777" w:rsidR="00111DF5" w:rsidRPr="00F557A6" w:rsidRDefault="00111DF5" w:rsidP="000A48D8">
      <w:pPr>
        <w:spacing w:after="0" w:line="240" w:lineRule="auto"/>
        <w:jc w:val="left"/>
        <w:rPr>
          <w:sz w:val="24"/>
          <w:szCs w:val="24"/>
        </w:rPr>
      </w:pPr>
      <w:r w:rsidRPr="008D39D3">
        <w:rPr>
          <w:sz w:val="24"/>
          <w:szCs w:val="24"/>
          <w:highlight w:val="yellow"/>
        </w:rPr>
        <w:t>WIOA offers a tremendous new opportunity for transforming the way we serve our clients and presents a chance to define our vision for the region and to find new ways to work together toward our shared goals. We believe that the more people engage in the process and in building a commitment to this work, the better.</w:t>
      </w:r>
    </w:p>
    <w:p w14:paraId="1C343833" w14:textId="77777777" w:rsidR="000A48D8" w:rsidRDefault="000A48D8" w:rsidP="000A48D8">
      <w:pPr>
        <w:spacing w:after="0" w:line="240" w:lineRule="auto"/>
        <w:jc w:val="left"/>
        <w:rPr>
          <w:sz w:val="24"/>
          <w:szCs w:val="24"/>
        </w:rPr>
      </w:pPr>
    </w:p>
    <w:p w14:paraId="1A5CC49C" w14:textId="77777777" w:rsidR="00111DF5" w:rsidRPr="00F557A6" w:rsidRDefault="00944FCE" w:rsidP="000A48D8">
      <w:pPr>
        <w:spacing w:after="0" w:line="240" w:lineRule="auto"/>
        <w:jc w:val="left"/>
        <w:rPr>
          <w:sz w:val="24"/>
          <w:szCs w:val="24"/>
        </w:rPr>
      </w:pPr>
      <w:r w:rsidRPr="008D39D3">
        <w:rPr>
          <w:sz w:val="24"/>
          <w:szCs w:val="24"/>
          <w:highlight w:val="yellow"/>
        </w:rPr>
        <w:t>O</w:t>
      </w:r>
      <w:r w:rsidR="00111DF5" w:rsidRPr="008D39D3">
        <w:rPr>
          <w:sz w:val="24"/>
          <w:szCs w:val="24"/>
          <w:highlight w:val="yellow"/>
        </w:rPr>
        <w:t xml:space="preserve">ur top priority is eliminating racial disparities in employment. While we recognize that multiple groups of individuals experience racial disparities and hiring bias, we focus here particularly on African Americans and </w:t>
      </w:r>
      <w:r w:rsidR="00EC0019" w:rsidRPr="008D39D3">
        <w:rPr>
          <w:sz w:val="24"/>
          <w:szCs w:val="24"/>
          <w:highlight w:val="yellow"/>
        </w:rPr>
        <w:t>American Indians</w:t>
      </w:r>
      <w:r w:rsidR="00111DF5" w:rsidRPr="008D39D3">
        <w:rPr>
          <w:sz w:val="24"/>
          <w:szCs w:val="24"/>
          <w:highlight w:val="yellow"/>
        </w:rPr>
        <w:t xml:space="preserve">, for whom the disparities are the greatest. We are not disregarding any other groups who experience disparities, but we acknowledge the extent of the problem for the particular communities with the deepest disparities in our region. Going forward we envision working closely with community-based organizations with expertise and experience serving these populations.  We </w:t>
      </w:r>
      <w:r w:rsidR="00F43B05" w:rsidRPr="008D39D3">
        <w:rPr>
          <w:sz w:val="24"/>
          <w:szCs w:val="24"/>
          <w:highlight w:val="yellow"/>
        </w:rPr>
        <w:t>are also digging deeper into</w:t>
      </w:r>
      <w:r w:rsidR="00111DF5" w:rsidRPr="008D39D3">
        <w:rPr>
          <w:sz w:val="24"/>
          <w:szCs w:val="24"/>
          <w:highlight w:val="yellow"/>
        </w:rPr>
        <w:t xml:space="preserve"> L</w:t>
      </w:r>
      <w:r w:rsidR="007230E4" w:rsidRPr="008D39D3">
        <w:rPr>
          <w:sz w:val="24"/>
          <w:szCs w:val="24"/>
          <w:highlight w:val="yellow"/>
        </w:rPr>
        <w:t xml:space="preserve">abor </w:t>
      </w:r>
      <w:r w:rsidR="00111DF5" w:rsidRPr="008D39D3">
        <w:rPr>
          <w:sz w:val="24"/>
          <w:szCs w:val="24"/>
          <w:highlight w:val="yellow"/>
        </w:rPr>
        <w:t>M</w:t>
      </w:r>
      <w:r w:rsidR="007230E4" w:rsidRPr="008D39D3">
        <w:rPr>
          <w:sz w:val="24"/>
          <w:szCs w:val="24"/>
          <w:highlight w:val="yellow"/>
        </w:rPr>
        <w:t xml:space="preserve">arket </w:t>
      </w:r>
      <w:r w:rsidR="00111DF5" w:rsidRPr="008D39D3">
        <w:rPr>
          <w:sz w:val="24"/>
          <w:szCs w:val="24"/>
          <w:highlight w:val="yellow"/>
        </w:rPr>
        <w:t>I</w:t>
      </w:r>
      <w:r w:rsidR="007230E4" w:rsidRPr="008D39D3">
        <w:rPr>
          <w:sz w:val="24"/>
          <w:szCs w:val="24"/>
          <w:highlight w:val="yellow"/>
        </w:rPr>
        <w:t>nformation</w:t>
      </w:r>
      <w:r w:rsidR="00111DF5" w:rsidRPr="008D39D3">
        <w:rPr>
          <w:sz w:val="24"/>
          <w:szCs w:val="24"/>
          <w:highlight w:val="yellow"/>
        </w:rPr>
        <w:t xml:space="preserve"> data </w:t>
      </w:r>
      <w:r w:rsidR="00EC0019" w:rsidRPr="008D39D3">
        <w:rPr>
          <w:sz w:val="24"/>
          <w:szCs w:val="24"/>
          <w:highlight w:val="yellow"/>
        </w:rPr>
        <w:t>along-side new tools</w:t>
      </w:r>
      <w:r w:rsidR="00F43B05" w:rsidRPr="008D39D3">
        <w:rPr>
          <w:sz w:val="24"/>
          <w:szCs w:val="24"/>
          <w:highlight w:val="yellow"/>
        </w:rPr>
        <w:t xml:space="preserve"> </w:t>
      </w:r>
      <w:r w:rsidR="00111DF5" w:rsidRPr="008D39D3">
        <w:rPr>
          <w:sz w:val="24"/>
          <w:szCs w:val="24"/>
          <w:highlight w:val="yellow"/>
        </w:rPr>
        <w:t>to help better understand the data beyond the large racial/ethnic categories to help us continue to refine strategies to best serve those who are in greatest need of assistance.</w:t>
      </w:r>
    </w:p>
    <w:p w14:paraId="73EF6478" w14:textId="77777777" w:rsidR="000A48D8" w:rsidRDefault="000A48D8" w:rsidP="000A48D8">
      <w:pPr>
        <w:spacing w:after="0" w:line="240" w:lineRule="auto"/>
        <w:jc w:val="left"/>
        <w:rPr>
          <w:sz w:val="24"/>
          <w:szCs w:val="24"/>
        </w:rPr>
      </w:pPr>
    </w:p>
    <w:p w14:paraId="41EE3A97" w14:textId="77777777" w:rsidR="00B606FF" w:rsidRDefault="00B606FF" w:rsidP="000A48D8">
      <w:pPr>
        <w:spacing w:after="0" w:line="240" w:lineRule="auto"/>
        <w:jc w:val="left"/>
        <w:rPr>
          <w:sz w:val="24"/>
          <w:szCs w:val="24"/>
        </w:rPr>
      </w:pPr>
    </w:p>
    <w:p w14:paraId="6B4A9B61" w14:textId="77777777" w:rsidR="00B606FF" w:rsidRDefault="00B606FF" w:rsidP="000A48D8">
      <w:pPr>
        <w:spacing w:after="0" w:line="240" w:lineRule="auto"/>
        <w:jc w:val="left"/>
        <w:rPr>
          <w:sz w:val="24"/>
          <w:szCs w:val="24"/>
        </w:rPr>
      </w:pPr>
    </w:p>
    <w:p w14:paraId="2837C0FD" w14:textId="77777777" w:rsidR="00111DF5" w:rsidRPr="00F557A6" w:rsidRDefault="007230E4" w:rsidP="000A48D8">
      <w:pPr>
        <w:spacing w:after="0" w:line="240" w:lineRule="auto"/>
        <w:jc w:val="left"/>
        <w:rPr>
          <w:sz w:val="24"/>
          <w:szCs w:val="24"/>
        </w:rPr>
      </w:pPr>
      <w:r w:rsidRPr="008D39D3">
        <w:rPr>
          <w:sz w:val="24"/>
          <w:szCs w:val="24"/>
          <w:highlight w:val="yellow"/>
        </w:rPr>
        <w:lastRenderedPageBreak/>
        <w:t>To guide and elevate</w:t>
      </w:r>
      <w:r w:rsidR="00111DF5" w:rsidRPr="008D39D3">
        <w:rPr>
          <w:sz w:val="24"/>
          <w:szCs w:val="24"/>
          <w:highlight w:val="yellow"/>
        </w:rPr>
        <w:t xml:space="preserve"> our region’s </w:t>
      </w:r>
      <w:r w:rsidR="00067278" w:rsidRPr="008D39D3">
        <w:rPr>
          <w:sz w:val="24"/>
          <w:szCs w:val="24"/>
          <w:highlight w:val="yellow"/>
        </w:rPr>
        <w:t xml:space="preserve">public sector </w:t>
      </w:r>
      <w:r w:rsidR="00111DF5" w:rsidRPr="008D39D3">
        <w:rPr>
          <w:sz w:val="24"/>
          <w:szCs w:val="24"/>
          <w:highlight w:val="yellow"/>
        </w:rPr>
        <w:t xml:space="preserve">workforce development </w:t>
      </w:r>
      <w:r w:rsidR="00067278" w:rsidRPr="008D39D3">
        <w:rPr>
          <w:sz w:val="24"/>
          <w:szCs w:val="24"/>
          <w:highlight w:val="yellow"/>
        </w:rPr>
        <w:t xml:space="preserve">system, we are establishing a new governance structure </w:t>
      </w:r>
      <w:r w:rsidR="0095628A" w:rsidRPr="008D39D3">
        <w:rPr>
          <w:sz w:val="24"/>
          <w:szCs w:val="24"/>
          <w:highlight w:val="yellow"/>
        </w:rPr>
        <w:t>that expands regional workforce leadership beyond the six Workforce D</w:t>
      </w:r>
      <w:r w:rsidR="00067278" w:rsidRPr="008D39D3">
        <w:rPr>
          <w:sz w:val="24"/>
          <w:szCs w:val="24"/>
          <w:highlight w:val="yellow"/>
        </w:rPr>
        <w:t>e</w:t>
      </w:r>
      <w:r w:rsidR="0095628A" w:rsidRPr="008D39D3">
        <w:rPr>
          <w:sz w:val="24"/>
          <w:szCs w:val="24"/>
          <w:highlight w:val="yellow"/>
        </w:rPr>
        <w:t>velopment A</w:t>
      </w:r>
      <w:r w:rsidR="00067278" w:rsidRPr="008D39D3">
        <w:rPr>
          <w:sz w:val="24"/>
          <w:szCs w:val="24"/>
          <w:highlight w:val="yellow"/>
        </w:rPr>
        <w:t>reas</w:t>
      </w:r>
      <w:r w:rsidR="0095628A" w:rsidRPr="008D39D3">
        <w:rPr>
          <w:sz w:val="24"/>
          <w:szCs w:val="24"/>
          <w:highlight w:val="yellow"/>
        </w:rPr>
        <w:t xml:space="preserve"> (WDA)</w:t>
      </w:r>
      <w:r w:rsidR="00067278" w:rsidRPr="008D39D3">
        <w:rPr>
          <w:sz w:val="24"/>
          <w:szCs w:val="24"/>
          <w:highlight w:val="yellow"/>
        </w:rPr>
        <w:t xml:space="preserve">.  This </w:t>
      </w:r>
      <w:r w:rsidRPr="008D39D3">
        <w:rPr>
          <w:sz w:val="24"/>
          <w:szCs w:val="24"/>
          <w:highlight w:val="yellow"/>
        </w:rPr>
        <w:t xml:space="preserve">new </w:t>
      </w:r>
      <w:r w:rsidR="00067278" w:rsidRPr="008D39D3">
        <w:rPr>
          <w:sz w:val="24"/>
          <w:szCs w:val="24"/>
          <w:highlight w:val="yellow"/>
        </w:rPr>
        <w:t xml:space="preserve">Board will include local elected officials from each </w:t>
      </w:r>
      <w:r w:rsidR="0095628A" w:rsidRPr="008D39D3">
        <w:rPr>
          <w:sz w:val="24"/>
          <w:szCs w:val="24"/>
          <w:highlight w:val="yellow"/>
        </w:rPr>
        <w:t xml:space="preserve">WDA, </w:t>
      </w:r>
      <w:r w:rsidR="00067278" w:rsidRPr="008D39D3">
        <w:rPr>
          <w:sz w:val="24"/>
          <w:szCs w:val="24"/>
          <w:highlight w:val="yellow"/>
        </w:rPr>
        <w:t xml:space="preserve">the chairs </w:t>
      </w:r>
      <w:r w:rsidR="0095628A" w:rsidRPr="008D39D3">
        <w:rPr>
          <w:sz w:val="24"/>
          <w:szCs w:val="24"/>
          <w:highlight w:val="yellow"/>
        </w:rPr>
        <w:t>or designated business representative of the six WDAs as well as</w:t>
      </w:r>
      <w:r w:rsidR="00EC0019" w:rsidRPr="008D39D3">
        <w:rPr>
          <w:sz w:val="24"/>
          <w:szCs w:val="24"/>
          <w:highlight w:val="yellow"/>
        </w:rPr>
        <w:t xml:space="preserve"> up to</w:t>
      </w:r>
      <w:r w:rsidR="0095628A" w:rsidRPr="008D39D3">
        <w:rPr>
          <w:sz w:val="24"/>
          <w:szCs w:val="24"/>
          <w:highlight w:val="yellow"/>
        </w:rPr>
        <w:t xml:space="preserve"> </w:t>
      </w:r>
      <w:r w:rsidR="00EC0019" w:rsidRPr="008D39D3">
        <w:rPr>
          <w:sz w:val="24"/>
          <w:szCs w:val="24"/>
          <w:highlight w:val="yellow"/>
        </w:rPr>
        <w:t>13</w:t>
      </w:r>
      <w:r w:rsidR="00286DAF" w:rsidRPr="008D39D3">
        <w:rPr>
          <w:sz w:val="24"/>
          <w:szCs w:val="24"/>
          <w:highlight w:val="yellow"/>
        </w:rPr>
        <w:t xml:space="preserve"> </w:t>
      </w:r>
      <w:r w:rsidR="0095628A" w:rsidRPr="008D39D3">
        <w:rPr>
          <w:sz w:val="24"/>
          <w:szCs w:val="24"/>
          <w:highlight w:val="yellow"/>
        </w:rPr>
        <w:t>representatives from other critical stakeholders.</w:t>
      </w:r>
    </w:p>
    <w:p w14:paraId="7DF38159" w14:textId="77777777" w:rsidR="00B606FF" w:rsidRDefault="00B606FF" w:rsidP="000A48D8">
      <w:pPr>
        <w:spacing w:after="0" w:line="240" w:lineRule="auto"/>
        <w:jc w:val="left"/>
        <w:rPr>
          <w:sz w:val="24"/>
          <w:szCs w:val="24"/>
        </w:rPr>
      </w:pPr>
    </w:p>
    <w:p w14:paraId="01B63290" w14:textId="77777777" w:rsidR="00111DF5" w:rsidRPr="00F557A6" w:rsidRDefault="00286DAF" w:rsidP="000A48D8">
      <w:pPr>
        <w:spacing w:after="0" w:line="240" w:lineRule="auto"/>
        <w:jc w:val="left"/>
        <w:rPr>
          <w:sz w:val="24"/>
          <w:szCs w:val="24"/>
        </w:rPr>
      </w:pPr>
      <w:r w:rsidRPr="00F557A6">
        <w:rPr>
          <w:sz w:val="24"/>
          <w:szCs w:val="24"/>
        </w:rPr>
        <w:t xml:space="preserve">This plan builds off </w:t>
      </w:r>
      <w:r w:rsidR="0024253C" w:rsidRPr="00F557A6">
        <w:rPr>
          <w:sz w:val="24"/>
          <w:szCs w:val="24"/>
        </w:rPr>
        <w:t xml:space="preserve">successful </w:t>
      </w:r>
      <w:r w:rsidR="00111DF5" w:rsidRPr="00F557A6">
        <w:rPr>
          <w:sz w:val="24"/>
          <w:szCs w:val="24"/>
        </w:rPr>
        <w:t>existing local level sector partnerships</w:t>
      </w:r>
      <w:r w:rsidR="0024253C" w:rsidRPr="00F557A6">
        <w:rPr>
          <w:sz w:val="24"/>
          <w:szCs w:val="24"/>
        </w:rPr>
        <w:t>, providing expertise to more employers and leveraging relationships across the business communities, higher ed</w:t>
      </w:r>
      <w:r w:rsidR="0095628A" w:rsidRPr="00F557A6">
        <w:rPr>
          <w:sz w:val="24"/>
          <w:szCs w:val="24"/>
        </w:rPr>
        <w:t>ucation,</w:t>
      </w:r>
      <w:r w:rsidR="0024253C" w:rsidRPr="00F557A6">
        <w:rPr>
          <w:sz w:val="24"/>
          <w:szCs w:val="24"/>
        </w:rPr>
        <w:t xml:space="preserve"> trade associations, and other partners.  </w:t>
      </w:r>
      <w:r w:rsidR="00111DF5" w:rsidRPr="00F557A6">
        <w:rPr>
          <w:sz w:val="24"/>
          <w:szCs w:val="24"/>
        </w:rPr>
        <w:t>Much of the sector work that has been occurring at the local level, including award-winning sector work in Anoka County in healthcare, highly successful construction initiatives in Ramsey County and the expanding Tech Hire program in Minneapolis, among others, is replicable and ready to be transformed beyond the borders of the local service level.  We also recognize the need and opportunity to look at additional sectors of importance to our regional economy, including business services</w:t>
      </w:r>
      <w:r w:rsidR="0024253C" w:rsidRPr="00F557A6">
        <w:rPr>
          <w:sz w:val="24"/>
          <w:szCs w:val="24"/>
        </w:rPr>
        <w:t xml:space="preserve">, the public sector </w:t>
      </w:r>
      <w:r w:rsidR="00111DF5" w:rsidRPr="00F557A6">
        <w:rPr>
          <w:sz w:val="24"/>
          <w:szCs w:val="24"/>
        </w:rPr>
        <w:t xml:space="preserve">and manufacturing.  Our approach to sector partnerships is detailed in Attachment G which demonstrates how we selected key sectors (based on data) as well as how we </w:t>
      </w:r>
      <w:r w:rsidR="0024253C" w:rsidRPr="00F557A6">
        <w:rPr>
          <w:sz w:val="24"/>
          <w:szCs w:val="24"/>
        </w:rPr>
        <w:t xml:space="preserve">are </w:t>
      </w:r>
      <w:r w:rsidR="00111DF5" w:rsidRPr="00F557A6">
        <w:rPr>
          <w:sz w:val="24"/>
          <w:szCs w:val="24"/>
        </w:rPr>
        <w:t xml:space="preserve">building on sector expertise developed at the local level to serve the region. </w:t>
      </w:r>
    </w:p>
    <w:p w14:paraId="45BE8246" w14:textId="77777777" w:rsidR="00B606FF" w:rsidRDefault="00B606FF" w:rsidP="000A48D8">
      <w:pPr>
        <w:spacing w:after="0" w:line="240" w:lineRule="auto"/>
        <w:jc w:val="left"/>
        <w:rPr>
          <w:sz w:val="24"/>
          <w:szCs w:val="24"/>
        </w:rPr>
      </w:pPr>
    </w:p>
    <w:p w14:paraId="3898879B" w14:textId="77777777" w:rsidR="00111DF5" w:rsidRPr="00F557A6" w:rsidRDefault="00111DF5" w:rsidP="000A48D8">
      <w:pPr>
        <w:spacing w:after="0" w:line="240" w:lineRule="auto"/>
        <w:jc w:val="left"/>
        <w:rPr>
          <w:sz w:val="24"/>
          <w:szCs w:val="24"/>
        </w:rPr>
      </w:pPr>
      <w:r w:rsidRPr="00F557A6">
        <w:rPr>
          <w:sz w:val="24"/>
          <w:szCs w:val="24"/>
        </w:rPr>
        <w:t xml:space="preserve">This regional plan does not stand alone, but rather should be considered in conjunction with </w:t>
      </w:r>
      <w:r w:rsidR="00551CDC" w:rsidRPr="00F557A6">
        <w:rPr>
          <w:sz w:val="24"/>
          <w:szCs w:val="24"/>
        </w:rPr>
        <w:t xml:space="preserve">each of </w:t>
      </w:r>
      <w:r w:rsidRPr="00F557A6">
        <w:rPr>
          <w:sz w:val="24"/>
          <w:szCs w:val="24"/>
        </w:rPr>
        <w:t xml:space="preserve">the local plans of the 6 </w:t>
      </w:r>
      <w:r w:rsidR="00EC0019">
        <w:rPr>
          <w:sz w:val="24"/>
          <w:szCs w:val="24"/>
        </w:rPr>
        <w:t>WDA</w:t>
      </w:r>
      <w:r w:rsidRPr="00F557A6">
        <w:rPr>
          <w:sz w:val="24"/>
          <w:szCs w:val="24"/>
        </w:rPr>
        <w:t>s that comprise Region #4. Each local plan includes details of initiatives that are already under way, and demonstrates the breadth of activity undertaken by each WDA and the depth of the services they offer across the region. The local plans also exhibit how effective the WDAs are at leveraging WIOA and other dolla</w:t>
      </w:r>
      <w:r w:rsidR="00EC0019">
        <w:rPr>
          <w:sz w:val="24"/>
          <w:szCs w:val="24"/>
        </w:rPr>
        <w:t>rs to produce effective</w:t>
      </w:r>
      <w:r w:rsidRPr="00F557A6">
        <w:rPr>
          <w:sz w:val="24"/>
          <w:szCs w:val="24"/>
        </w:rPr>
        <w:t xml:space="preserve"> outcomes for their customers.  Each of these WDAs has a board that is employer-led and engages local elected officials, the business community, and others in their area, to provide guidance and leadership. Their input is reflected in this plan. </w:t>
      </w:r>
    </w:p>
    <w:p w14:paraId="4E971D6C" w14:textId="77777777" w:rsidR="00B606FF" w:rsidRDefault="00B606FF" w:rsidP="000A48D8">
      <w:pPr>
        <w:spacing w:after="0" w:line="240" w:lineRule="auto"/>
        <w:jc w:val="left"/>
        <w:rPr>
          <w:sz w:val="24"/>
          <w:szCs w:val="24"/>
        </w:rPr>
      </w:pPr>
    </w:p>
    <w:p w14:paraId="1650A974" w14:textId="77777777" w:rsidR="00111DF5" w:rsidRPr="00F557A6" w:rsidRDefault="00111DF5" w:rsidP="000A48D8">
      <w:pPr>
        <w:spacing w:after="0" w:line="240" w:lineRule="auto"/>
        <w:jc w:val="left"/>
        <w:rPr>
          <w:sz w:val="24"/>
          <w:szCs w:val="24"/>
        </w:rPr>
      </w:pPr>
      <w:r w:rsidRPr="00F557A6">
        <w:rPr>
          <w:sz w:val="24"/>
          <w:szCs w:val="24"/>
        </w:rPr>
        <w:t>We are committed to leveraging this unique moment to advance our region’s economy and look forward to continuing to work with DEED to ensure prosperity for all of our citizens.</w:t>
      </w:r>
    </w:p>
    <w:p w14:paraId="2F818C3A" w14:textId="77777777" w:rsidR="00B606FF" w:rsidRDefault="00B606FF" w:rsidP="00F557A6">
      <w:pPr>
        <w:jc w:val="left"/>
        <w:rPr>
          <w:sz w:val="24"/>
          <w:szCs w:val="24"/>
        </w:rPr>
      </w:pPr>
    </w:p>
    <w:p w14:paraId="17ED52AE" w14:textId="77777777" w:rsidR="00111DF5" w:rsidRPr="00F557A6" w:rsidRDefault="000A48D8" w:rsidP="00F557A6">
      <w:pPr>
        <w:jc w:val="left"/>
        <w:rPr>
          <w:sz w:val="24"/>
          <w:szCs w:val="24"/>
        </w:rPr>
      </w:pPr>
      <w:r w:rsidRPr="00F557A6">
        <w:rPr>
          <w:noProof/>
          <w:sz w:val="24"/>
          <w:szCs w:val="24"/>
        </w:rPr>
        <w:drawing>
          <wp:anchor distT="0" distB="0" distL="114300" distR="114300" simplePos="0" relativeHeight="251661824" behindDoc="1" locked="0" layoutInCell="1" allowOverlap="1" wp14:anchorId="0701757E" wp14:editId="5E05180C">
            <wp:simplePos x="0" y="0"/>
            <wp:positionH relativeFrom="column">
              <wp:posOffset>-31805</wp:posOffset>
            </wp:positionH>
            <wp:positionV relativeFrom="paragraph">
              <wp:posOffset>170401</wp:posOffset>
            </wp:positionV>
            <wp:extent cx="1924215" cy="3058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2273" cy="305510"/>
                    </a:xfrm>
                    <a:prstGeom prst="rect">
                      <a:avLst/>
                    </a:prstGeom>
                    <a:noFill/>
                    <a:ln>
                      <a:noFill/>
                    </a:ln>
                    <a:effectLst>
                      <a:softEdge rad="25400"/>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11DF5" w:rsidRPr="00F557A6">
        <w:rPr>
          <w:sz w:val="24"/>
          <w:szCs w:val="24"/>
        </w:rPr>
        <w:t>Thank you.</w:t>
      </w:r>
      <w:r w:rsidRPr="000A48D8">
        <w:rPr>
          <w:noProof/>
          <w:sz w:val="24"/>
          <w:szCs w:val="24"/>
        </w:rPr>
        <w:t xml:space="preserve"> </w:t>
      </w:r>
    </w:p>
    <w:p w14:paraId="0689AD3D" w14:textId="77777777" w:rsidR="00111DF5" w:rsidRPr="00F557A6" w:rsidRDefault="00111DF5" w:rsidP="000A48D8">
      <w:pPr>
        <w:spacing w:after="0" w:line="240" w:lineRule="auto"/>
        <w:jc w:val="left"/>
        <w:rPr>
          <w:sz w:val="24"/>
          <w:szCs w:val="24"/>
        </w:rPr>
      </w:pPr>
    </w:p>
    <w:p w14:paraId="6AC7B055" w14:textId="77777777" w:rsidR="00111DF5" w:rsidRPr="00F557A6" w:rsidRDefault="00111DF5" w:rsidP="000A48D8">
      <w:pPr>
        <w:spacing w:after="0" w:line="240" w:lineRule="auto"/>
        <w:jc w:val="left"/>
        <w:rPr>
          <w:sz w:val="24"/>
          <w:szCs w:val="24"/>
        </w:rPr>
      </w:pPr>
      <w:r w:rsidRPr="00F557A6">
        <w:rPr>
          <w:sz w:val="24"/>
          <w:szCs w:val="24"/>
        </w:rPr>
        <w:t>Cathy Weik</w:t>
      </w:r>
      <w:r w:rsidR="000A48D8">
        <w:rPr>
          <w:sz w:val="24"/>
          <w:szCs w:val="24"/>
        </w:rPr>
        <w:t xml:space="preserve">, </w:t>
      </w:r>
      <w:r w:rsidRPr="00F557A6">
        <w:rPr>
          <w:sz w:val="24"/>
          <w:szCs w:val="24"/>
        </w:rPr>
        <w:t>Chair, Greater Metropolitan Workforce Council</w:t>
      </w:r>
    </w:p>
    <w:p w14:paraId="09C4AF68" w14:textId="77777777" w:rsidR="00111DF5" w:rsidRPr="00F557A6" w:rsidRDefault="00111DF5" w:rsidP="000A48D8">
      <w:pPr>
        <w:spacing w:after="0" w:line="240" w:lineRule="auto"/>
        <w:jc w:val="left"/>
        <w:rPr>
          <w:sz w:val="24"/>
          <w:szCs w:val="24"/>
        </w:rPr>
      </w:pPr>
    </w:p>
    <w:p w14:paraId="5989EC71" w14:textId="77777777" w:rsidR="00111DF5" w:rsidRPr="00F557A6" w:rsidRDefault="00B606FF" w:rsidP="00A819F1">
      <w:pPr>
        <w:spacing w:after="0" w:line="240" w:lineRule="auto"/>
        <w:jc w:val="left"/>
        <w:rPr>
          <w:sz w:val="24"/>
          <w:szCs w:val="24"/>
        </w:rPr>
      </w:pPr>
      <w:r>
        <w:rPr>
          <w:sz w:val="24"/>
          <w:szCs w:val="24"/>
        </w:rPr>
        <w:t>CC</w:t>
      </w:r>
      <w:r w:rsidR="00111DF5" w:rsidRPr="00F557A6">
        <w:rPr>
          <w:sz w:val="24"/>
          <w:szCs w:val="24"/>
        </w:rPr>
        <w:t>:</w:t>
      </w:r>
      <w:r w:rsidR="00A819F1">
        <w:rPr>
          <w:sz w:val="24"/>
          <w:szCs w:val="24"/>
        </w:rPr>
        <w:tab/>
      </w:r>
      <w:r w:rsidR="00111DF5" w:rsidRPr="00F557A6">
        <w:rPr>
          <w:sz w:val="24"/>
          <w:szCs w:val="24"/>
        </w:rPr>
        <w:t>Chair Beeth, Governors Workforce Development Board</w:t>
      </w:r>
    </w:p>
    <w:p w14:paraId="1B4085B7" w14:textId="77777777" w:rsidR="00111DF5" w:rsidRDefault="00551CDC" w:rsidP="00A819F1">
      <w:pPr>
        <w:pStyle w:val="BodyText"/>
        <w:spacing w:after="0" w:line="240" w:lineRule="auto"/>
        <w:ind w:left="432"/>
        <w:jc w:val="left"/>
        <w:rPr>
          <w:rFonts w:asciiTheme="minorHAnsi" w:hAnsiTheme="minorHAnsi"/>
          <w:sz w:val="24"/>
          <w:szCs w:val="24"/>
        </w:rPr>
      </w:pPr>
      <w:r w:rsidRPr="00F557A6">
        <w:rPr>
          <w:rFonts w:asciiTheme="minorHAnsi" w:hAnsiTheme="minorHAnsi"/>
          <w:sz w:val="24"/>
          <w:szCs w:val="24"/>
        </w:rPr>
        <w:t xml:space="preserve">Staff </w:t>
      </w:r>
      <w:r w:rsidR="00111DF5" w:rsidRPr="00F557A6">
        <w:rPr>
          <w:rFonts w:asciiTheme="minorHAnsi" w:hAnsiTheme="minorHAnsi"/>
          <w:sz w:val="24"/>
          <w:szCs w:val="24"/>
        </w:rPr>
        <w:t>Director Ireland, Governors Workforce Development Board</w:t>
      </w:r>
    </w:p>
    <w:p w14:paraId="15568F15" w14:textId="77777777" w:rsidR="00111DF5" w:rsidRPr="00F557A6" w:rsidRDefault="00551CDC" w:rsidP="00A819F1">
      <w:pPr>
        <w:pStyle w:val="BodyText"/>
        <w:spacing w:after="0" w:line="240" w:lineRule="auto"/>
        <w:ind w:left="432"/>
        <w:jc w:val="left"/>
        <w:rPr>
          <w:rFonts w:asciiTheme="minorHAnsi" w:hAnsiTheme="minorHAnsi"/>
          <w:sz w:val="24"/>
          <w:szCs w:val="24"/>
        </w:rPr>
      </w:pPr>
      <w:r w:rsidRPr="00F557A6">
        <w:rPr>
          <w:rFonts w:asciiTheme="minorHAnsi" w:hAnsiTheme="minorHAnsi"/>
          <w:sz w:val="24"/>
          <w:szCs w:val="24"/>
        </w:rPr>
        <w:t xml:space="preserve">Staff </w:t>
      </w:r>
      <w:r w:rsidR="00111DF5" w:rsidRPr="00F557A6">
        <w:rPr>
          <w:rFonts w:asciiTheme="minorHAnsi" w:hAnsiTheme="minorHAnsi"/>
          <w:sz w:val="24"/>
          <w:szCs w:val="24"/>
        </w:rPr>
        <w:t>Director Bahr-Helgen, Minneapolis Employment and Training</w:t>
      </w:r>
    </w:p>
    <w:p w14:paraId="34BBC4B0" w14:textId="77777777" w:rsidR="00111DF5" w:rsidRPr="00F557A6" w:rsidRDefault="00551CDC" w:rsidP="00A819F1">
      <w:pPr>
        <w:pStyle w:val="BodyText"/>
        <w:spacing w:after="0" w:line="240" w:lineRule="auto"/>
        <w:ind w:left="432"/>
        <w:jc w:val="left"/>
        <w:rPr>
          <w:rFonts w:asciiTheme="minorHAnsi" w:hAnsiTheme="minorHAnsi"/>
          <w:sz w:val="24"/>
          <w:szCs w:val="24"/>
        </w:rPr>
      </w:pPr>
      <w:r w:rsidRPr="00F557A6">
        <w:rPr>
          <w:rFonts w:asciiTheme="minorHAnsi" w:hAnsiTheme="minorHAnsi"/>
          <w:sz w:val="24"/>
          <w:szCs w:val="24"/>
        </w:rPr>
        <w:t xml:space="preserve">Staff </w:t>
      </w:r>
      <w:r w:rsidR="00111DF5" w:rsidRPr="00F557A6">
        <w:rPr>
          <w:rFonts w:asciiTheme="minorHAnsi" w:hAnsiTheme="minorHAnsi"/>
          <w:sz w:val="24"/>
          <w:szCs w:val="24"/>
        </w:rPr>
        <w:t xml:space="preserve">Director Brady, Ramsey County Workforce Solutions </w:t>
      </w:r>
    </w:p>
    <w:p w14:paraId="22756649" w14:textId="77777777" w:rsidR="00111DF5" w:rsidRPr="00F557A6" w:rsidRDefault="00A819F1" w:rsidP="00A819F1">
      <w:pPr>
        <w:pStyle w:val="BodyText"/>
        <w:spacing w:after="0" w:line="240" w:lineRule="auto"/>
        <w:ind w:left="432"/>
        <w:jc w:val="left"/>
        <w:rPr>
          <w:rFonts w:asciiTheme="minorHAnsi" w:hAnsiTheme="minorHAnsi"/>
          <w:sz w:val="24"/>
          <w:szCs w:val="24"/>
        </w:rPr>
      </w:pPr>
      <w:r>
        <w:rPr>
          <w:rFonts w:asciiTheme="minorHAnsi" w:hAnsiTheme="minorHAnsi"/>
          <w:sz w:val="24"/>
          <w:szCs w:val="24"/>
        </w:rPr>
        <w:t>Staff Director</w:t>
      </w:r>
      <w:r w:rsidR="00111DF5" w:rsidRPr="00F557A6">
        <w:rPr>
          <w:rFonts w:asciiTheme="minorHAnsi" w:hAnsiTheme="minorHAnsi"/>
          <w:sz w:val="24"/>
          <w:szCs w:val="24"/>
        </w:rPr>
        <w:t xml:space="preserve"> Crawford, Washington County Workforce </w:t>
      </w:r>
      <w:r w:rsidR="00551CDC" w:rsidRPr="00F557A6">
        <w:rPr>
          <w:rFonts w:asciiTheme="minorHAnsi" w:hAnsiTheme="minorHAnsi"/>
          <w:sz w:val="24"/>
          <w:szCs w:val="24"/>
        </w:rPr>
        <w:t>Development</w:t>
      </w:r>
    </w:p>
    <w:p w14:paraId="0CE1C9E7" w14:textId="77777777" w:rsidR="00111DF5" w:rsidRPr="00F557A6" w:rsidRDefault="00551CDC" w:rsidP="00A819F1">
      <w:pPr>
        <w:pStyle w:val="BodyText"/>
        <w:spacing w:after="0" w:line="240" w:lineRule="auto"/>
        <w:ind w:left="432"/>
        <w:jc w:val="left"/>
        <w:rPr>
          <w:rFonts w:asciiTheme="minorHAnsi" w:hAnsiTheme="minorHAnsi"/>
          <w:sz w:val="24"/>
          <w:szCs w:val="24"/>
        </w:rPr>
      </w:pPr>
      <w:r w:rsidRPr="00F557A6">
        <w:rPr>
          <w:rFonts w:asciiTheme="minorHAnsi" w:hAnsiTheme="minorHAnsi"/>
          <w:sz w:val="24"/>
          <w:szCs w:val="24"/>
        </w:rPr>
        <w:t xml:space="preserve">Staff </w:t>
      </w:r>
      <w:r w:rsidR="00111DF5" w:rsidRPr="00F557A6">
        <w:rPr>
          <w:rFonts w:asciiTheme="minorHAnsi" w:hAnsiTheme="minorHAnsi"/>
          <w:sz w:val="24"/>
          <w:szCs w:val="24"/>
        </w:rPr>
        <w:t xml:space="preserve">Director Jacobs, Dakota-Scott Counties Workforce Services </w:t>
      </w:r>
    </w:p>
    <w:p w14:paraId="4D0B4C0E" w14:textId="77777777" w:rsidR="0095628A" w:rsidRPr="00F557A6" w:rsidRDefault="00551CDC" w:rsidP="00A819F1">
      <w:pPr>
        <w:pStyle w:val="BodyText"/>
        <w:spacing w:after="0" w:line="240" w:lineRule="auto"/>
        <w:ind w:left="432"/>
        <w:jc w:val="left"/>
        <w:rPr>
          <w:rFonts w:asciiTheme="minorHAnsi" w:hAnsiTheme="minorHAnsi"/>
          <w:sz w:val="24"/>
          <w:szCs w:val="24"/>
        </w:rPr>
      </w:pPr>
      <w:r w:rsidRPr="00F557A6">
        <w:rPr>
          <w:rFonts w:asciiTheme="minorHAnsi" w:hAnsiTheme="minorHAnsi"/>
          <w:sz w:val="24"/>
          <w:szCs w:val="24"/>
        </w:rPr>
        <w:t xml:space="preserve">Staff </w:t>
      </w:r>
      <w:r w:rsidR="00111DF5" w:rsidRPr="00F557A6">
        <w:rPr>
          <w:rFonts w:asciiTheme="minorHAnsi" w:hAnsiTheme="minorHAnsi"/>
          <w:sz w:val="24"/>
          <w:szCs w:val="24"/>
        </w:rPr>
        <w:t xml:space="preserve">Director </w:t>
      </w:r>
      <w:r w:rsidRPr="00F557A6">
        <w:rPr>
          <w:rFonts w:asciiTheme="minorHAnsi" w:hAnsiTheme="minorHAnsi"/>
          <w:sz w:val="24"/>
          <w:szCs w:val="24"/>
        </w:rPr>
        <w:t>Swanson</w:t>
      </w:r>
      <w:r w:rsidR="00111DF5" w:rsidRPr="00F557A6">
        <w:rPr>
          <w:rFonts w:asciiTheme="minorHAnsi" w:hAnsiTheme="minorHAnsi"/>
          <w:sz w:val="24"/>
          <w:szCs w:val="24"/>
        </w:rPr>
        <w:t xml:space="preserve">, Anoka County Job Training Center </w:t>
      </w:r>
    </w:p>
    <w:p w14:paraId="45718436" w14:textId="77777777" w:rsidR="00EC0019" w:rsidRDefault="00551CDC" w:rsidP="00733650">
      <w:pPr>
        <w:pStyle w:val="BodyText"/>
        <w:tabs>
          <w:tab w:val="left" w:pos="5850"/>
        </w:tabs>
        <w:spacing w:after="0" w:line="240" w:lineRule="auto"/>
        <w:ind w:left="432"/>
        <w:jc w:val="left"/>
        <w:rPr>
          <w:rFonts w:asciiTheme="minorHAnsi" w:hAnsiTheme="minorHAnsi"/>
          <w:sz w:val="24"/>
          <w:szCs w:val="24"/>
        </w:rPr>
      </w:pPr>
      <w:r w:rsidRPr="00F557A6">
        <w:rPr>
          <w:rFonts w:asciiTheme="minorHAnsi" w:hAnsiTheme="minorHAnsi"/>
          <w:sz w:val="24"/>
          <w:szCs w:val="24"/>
        </w:rPr>
        <w:t xml:space="preserve">Staff </w:t>
      </w:r>
      <w:r w:rsidR="00111DF5" w:rsidRPr="00F557A6">
        <w:rPr>
          <w:rFonts w:asciiTheme="minorHAnsi" w:hAnsiTheme="minorHAnsi"/>
          <w:sz w:val="24"/>
          <w:szCs w:val="24"/>
        </w:rPr>
        <w:t xml:space="preserve">Director White, Hennepin-Carver Workforce </w:t>
      </w:r>
      <w:r w:rsidRPr="00F557A6">
        <w:rPr>
          <w:rFonts w:asciiTheme="minorHAnsi" w:hAnsiTheme="minorHAnsi"/>
          <w:sz w:val="24"/>
          <w:szCs w:val="24"/>
        </w:rPr>
        <w:t>Development</w:t>
      </w:r>
      <w:r w:rsidR="0095628A" w:rsidRPr="00F557A6">
        <w:rPr>
          <w:rFonts w:asciiTheme="minorHAnsi" w:hAnsiTheme="minorHAnsi"/>
          <w:sz w:val="24"/>
          <w:szCs w:val="24"/>
        </w:rPr>
        <w:t xml:space="preserve"> </w:t>
      </w:r>
      <w:r w:rsidR="00111DF5" w:rsidRPr="00F557A6">
        <w:rPr>
          <w:rFonts w:asciiTheme="minorHAnsi" w:hAnsiTheme="minorHAnsi"/>
          <w:sz w:val="24"/>
          <w:szCs w:val="24"/>
        </w:rPr>
        <w:t xml:space="preserve">Area </w:t>
      </w:r>
    </w:p>
    <w:p w14:paraId="2EE9DE44" w14:textId="77777777" w:rsidR="00111DF5" w:rsidRPr="00F557A6" w:rsidRDefault="00EC0019" w:rsidP="00EC0019">
      <w:pPr>
        <w:pStyle w:val="BodyText"/>
        <w:spacing w:after="0" w:line="240" w:lineRule="auto"/>
        <w:ind w:left="432"/>
        <w:jc w:val="left"/>
        <w:rPr>
          <w:rFonts w:asciiTheme="minorHAnsi" w:hAnsiTheme="minorHAnsi"/>
          <w:sz w:val="24"/>
          <w:szCs w:val="24"/>
        </w:rPr>
      </w:pPr>
      <w:r>
        <w:rPr>
          <w:rFonts w:asciiTheme="minorHAnsi" w:hAnsiTheme="minorHAnsi"/>
          <w:sz w:val="24"/>
          <w:szCs w:val="24"/>
        </w:rPr>
        <w:t>Regional Staff Director Mark Brinda, Minneapolis Employment and Training</w:t>
      </w:r>
      <w:r w:rsidR="00733650">
        <w:rPr>
          <w:rFonts w:asciiTheme="minorHAnsi" w:hAnsiTheme="minorHAnsi"/>
          <w:sz w:val="24"/>
          <w:szCs w:val="24"/>
        </w:rPr>
        <w:br w:type="page"/>
      </w:r>
    </w:p>
    <w:tbl>
      <w:tblPr>
        <w:tblStyle w:val="TableGrid"/>
        <w:tblW w:w="0" w:type="auto"/>
        <w:shd w:val="clear" w:color="auto" w:fill="FFC000" w:themeFill="accent4"/>
        <w:tblLook w:val="04A0" w:firstRow="1" w:lastRow="0" w:firstColumn="1" w:lastColumn="0" w:noHBand="0" w:noVBand="1"/>
      </w:tblPr>
      <w:tblGrid>
        <w:gridCol w:w="9576"/>
      </w:tblGrid>
      <w:tr w:rsidR="00F1079A" w14:paraId="7AC4613B" w14:textId="77777777" w:rsidTr="00124673">
        <w:trPr>
          <w:trHeight w:val="313"/>
        </w:trPr>
        <w:tc>
          <w:tcPr>
            <w:tcW w:w="9576" w:type="dxa"/>
            <w:shd w:val="clear" w:color="auto" w:fill="92D050"/>
          </w:tcPr>
          <w:p w14:paraId="5D009797" w14:textId="77777777" w:rsidR="00F1079A" w:rsidRDefault="00733650" w:rsidP="00B606FF">
            <w:pPr>
              <w:spacing w:before="100" w:beforeAutospacing="1" w:after="0" w:line="240" w:lineRule="auto"/>
              <w:jc w:val="left"/>
              <w:rPr>
                <w:rFonts w:eastAsia="Georgia" w:cs="Georgia"/>
                <w:b/>
                <w:sz w:val="24"/>
                <w:szCs w:val="24"/>
              </w:rPr>
            </w:pPr>
            <w:r>
              <w:rPr>
                <w:rFonts w:eastAsia="Georgia" w:cs="Georgia"/>
                <w:b/>
                <w:sz w:val="24"/>
                <w:szCs w:val="24"/>
              </w:rPr>
              <w:lastRenderedPageBreak/>
              <w:t>SECTION A: REGIONAL PLAN – REGIONAL PLAN APPROACH</w:t>
            </w:r>
          </w:p>
        </w:tc>
      </w:tr>
    </w:tbl>
    <w:p w14:paraId="5AD30B6B" w14:textId="77777777" w:rsidR="00B606FF" w:rsidRPr="00F557A6" w:rsidRDefault="00B606FF" w:rsidP="00B606FF">
      <w:pPr>
        <w:spacing w:before="100" w:beforeAutospacing="1" w:after="0" w:line="240" w:lineRule="auto"/>
        <w:jc w:val="left"/>
        <w:rPr>
          <w:rFonts w:eastAsia="Georgia" w:cs="Georgia"/>
          <w:b/>
          <w:sz w:val="24"/>
          <w:szCs w:val="24"/>
        </w:rPr>
      </w:pPr>
    </w:p>
    <w:p w14:paraId="6D69F2CB" w14:textId="77777777" w:rsidR="00492A42" w:rsidRPr="0045594B" w:rsidRDefault="00492A42" w:rsidP="0045594B">
      <w:pPr>
        <w:pBdr>
          <w:top w:val="single" w:sz="4" w:space="1" w:color="auto"/>
          <w:left w:val="single" w:sz="4" w:space="4" w:color="auto"/>
          <w:bottom w:val="single" w:sz="4" w:space="1" w:color="auto"/>
          <w:right w:val="single" w:sz="4" w:space="4" w:color="auto"/>
        </w:pBdr>
        <w:shd w:val="clear" w:color="auto" w:fill="99CCFF"/>
        <w:jc w:val="left"/>
        <w:rPr>
          <w:rFonts w:eastAsia="MS Gothic"/>
          <w:b/>
          <w:bCs/>
          <w:sz w:val="24"/>
          <w:szCs w:val="24"/>
        </w:rPr>
      </w:pPr>
      <w:r w:rsidRPr="00F557A6">
        <w:rPr>
          <w:rFonts w:eastAsia="MS Gothic"/>
          <w:b/>
          <w:bCs/>
          <w:sz w:val="24"/>
          <w:szCs w:val="24"/>
        </w:rPr>
        <w:t>1.</w:t>
      </w:r>
      <w:r w:rsidRPr="0045594B">
        <w:rPr>
          <w:rFonts w:eastAsia="MS Gothic"/>
          <w:b/>
          <w:bCs/>
          <w:sz w:val="24"/>
          <w:szCs w:val="24"/>
        </w:rPr>
        <w:tab/>
      </w:r>
      <w:r w:rsidRPr="00F557A6">
        <w:rPr>
          <w:rFonts w:eastAsia="MS Gothic"/>
          <w:b/>
          <w:bCs/>
          <w:sz w:val="24"/>
          <w:szCs w:val="24"/>
        </w:rPr>
        <w:t>Describe the selection process for the membership who will provide the leadership to oversee the development and coordination of the regional plan.</w:t>
      </w:r>
    </w:p>
    <w:p w14:paraId="1494374E" w14:textId="662F8485" w:rsidR="00F557A6" w:rsidRPr="008D39D3" w:rsidRDefault="00F557A6" w:rsidP="00F557A6">
      <w:pPr>
        <w:spacing w:before="10"/>
        <w:jc w:val="left"/>
        <w:rPr>
          <w:rFonts w:eastAsia="MS Gothic"/>
          <w:sz w:val="24"/>
          <w:szCs w:val="24"/>
          <w:highlight w:val="yellow"/>
        </w:rPr>
      </w:pPr>
      <w:r w:rsidRPr="00F557A6">
        <w:rPr>
          <w:rFonts w:eastAsia="MS Gothic"/>
          <w:sz w:val="24"/>
          <w:szCs w:val="24"/>
        </w:rPr>
        <w:t xml:space="preserve">The Workforce Development Boards (WDBs) of the Twin Cities have a long history of working together at the regional level and have led the development and coordination of the regional plan through the Greater Metropolitan Workforce Council (GMWC). The GMWC is comprised of six local boards: Anoka, Dakota-Scott, Hennepin-Carver, Ramsey, and Washington Counties and the City of Minneapolis. The GMWC has operated with a governance structure reflecting its own internal leadership: Local Elected Officials, Business-led Board Chairs of each of the WDBs, with the local staff directors serving as day-to-day point people and as proxies for their Board Chairs.  </w:t>
      </w:r>
      <w:r w:rsidRPr="008D39D3">
        <w:rPr>
          <w:rFonts w:eastAsia="MS Gothic"/>
          <w:sz w:val="24"/>
          <w:szCs w:val="24"/>
          <w:highlight w:val="yellow"/>
        </w:rPr>
        <w:t xml:space="preserve">At its meeting March 10, 2017, the members of the GMWC voted unanimously to </w:t>
      </w:r>
      <w:r w:rsidRPr="007D0859">
        <w:rPr>
          <w:rFonts w:eastAsia="MS Gothic"/>
          <w:sz w:val="24"/>
          <w:szCs w:val="24"/>
          <w:highlight w:val="yellow"/>
        </w:rPr>
        <w:t>expand the board to include additional stakeholders in order to achieve the vision of the regional WIOA plan.  The board resolution noted that the new board can include up to 25 members</w:t>
      </w:r>
      <w:r w:rsidR="007D0859" w:rsidRPr="007D0859">
        <w:rPr>
          <w:rFonts w:eastAsia="MS Gothic"/>
          <w:sz w:val="24"/>
          <w:szCs w:val="24"/>
          <w:highlight w:val="yellow"/>
        </w:rPr>
        <w:t>.</w:t>
      </w:r>
      <w:r w:rsidR="007D0859" w:rsidRPr="007D0859">
        <w:rPr>
          <w:sz w:val="24"/>
          <w:szCs w:val="24"/>
          <w:highlight w:val="yellow"/>
        </w:rPr>
        <w:t xml:space="preserve"> The leadership table will include the following entities, however, number of reps beyond 6 LEO and 6 chairs or designated rep is still to be decided. An example could be:</w:t>
      </w:r>
      <w:r w:rsidR="007D0859" w:rsidRPr="007D0859">
        <w:rPr>
          <w:rFonts w:eastAsia="MS Gothic"/>
          <w:sz w:val="24"/>
          <w:szCs w:val="24"/>
          <w:highlight w:val="yellow"/>
        </w:rPr>
        <w:t xml:space="preserve"> </w:t>
      </w:r>
      <w:r w:rsidRPr="007D0859">
        <w:rPr>
          <w:rFonts w:eastAsia="MS Gothic"/>
          <w:sz w:val="24"/>
          <w:szCs w:val="24"/>
          <w:highlight w:val="yellow"/>
        </w:rPr>
        <w:t>:</w:t>
      </w:r>
    </w:p>
    <w:p w14:paraId="151A71FF" w14:textId="77777777" w:rsidR="00F557A6" w:rsidRPr="008D39D3" w:rsidRDefault="00F557A6" w:rsidP="00A819F1">
      <w:pPr>
        <w:widowControl w:val="0"/>
        <w:autoSpaceDE w:val="0"/>
        <w:autoSpaceDN w:val="0"/>
        <w:adjustRightInd w:val="0"/>
        <w:spacing w:after="0" w:line="240" w:lineRule="auto"/>
        <w:ind w:left="720"/>
        <w:jc w:val="left"/>
        <w:rPr>
          <w:rFonts w:cs="Consolas"/>
          <w:sz w:val="24"/>
          <w:szCs w:val="24"/>
          <w:highlight w:val="yellow"/>
        </w:rPr>
      </w:pPr>
      <w:r w:rsidRPr="008D39D3">
        <w:rPr>
          <w:rFonts w:cs="Consolas"/>
          <w:sz w:val="24"/>
          <w:szCs w:val="24"/>
          <w:highlight w:val="yellow"/>
        </w:rPr>
        <w:t>6 Local Elected Officials representing the six WDAs (</w:t>
      </w:r>
      <w:r w:rsidRPr="008D39D3">
        <w:rPr>
          <w:rFonts w:cs="Consolas"/>
          <w:b/>
          <w:sz w:val="24"/>
          <w:szCs w:val="24"/>
          <w:highlight w:val="yellow"/>
        </w:rPr>
        <w:t>2 votes each</w:t>
      </w:r>
      <w:r w:rsidR="00EC0019" w:rsidRPr="008D39D3">
        <w:rPr>
          <w:rFonts w:cs="Consolas"/>
          <w:sz w:val="24"/>
          <w:szCs w:val="24"/>
          <w:highlight w:val="yellow"/>
        </w:rPr>
        <w:t>)</w:t>
      </w:r>
    </w:p>
    <w:p w14:paraId="32940221" w14:textId="77777777" w:rsidR="00F557A6" w:rsidRPr="008D39D3" w:rsidRDefault="00F557A6" w:rsidP="00A819F1">
      <w:pPr>
        <w:widowControl w:val="0"/>
        <w:autoSpaceDE w:val="0"/>
        <w:autoSpaceDN w:val="0"/>
        <w:adjustRightInd w:val="0"/>
        <w:spacing w:after="0" w:line="240" w:lineRule="auto"/>
        <w:ind w:left="720"/>
        <w:jc w:val="left"/>
        <w:rPr>
          <w:rFonts w:cs="Consolas"/>
          <w:sz w:val="24"/>
          <w:szCs w:val="24"/>
          <w:highlight w:val="yellow"/>
        </w:rPr>
      </w:pPr>
      <w:r w:rsidRPr="008D39D3">
        <w:rPr>
          <w:rFonts w:cs="Consolas"/>
          <w:sz w:val="24"/>
          <w:szCs w:val="24"/>
          <w:highlight w:val="yellow"/>
        </w:rPr>
        <w:t>6 Chairs or designated business representative from each of the six WDAs (1 vote each)</w:t>
      </w:r>
    </w:p>
    <w:p w14:paraId="73227231" w14:textId="77777777" w:rsidR="00F557A6" w:rsidRPr="008D39D3" w:rsidRDefault="00F557A6" w:rsidP="00A819F1">
      <w:pPr>
        <w:spacing w:after="0" w:line="240" w:lineRule="auto"/>
        <w:ind w:left="720"/>
        <w:jc w:val="left"/>
        <w:rPr>
          <w:rFonts w:cs="Consolas"/>
          <w:sz w:val="24"/>
          <w:szCs w:val="24"/>
          <w:highlight w:val="yellow"/>
        </w:rPr>
      </w:pPr>
      <w:r w:rsidRPr="008D39D3">
        <w:rPr>
          <w:rFonts w:cs="Consolas"/>
          <w:sz w:val="24"/>
          <w:szCs w:val="24"/>
          <w:highlight w:val="yellow"/>
        </w:rPr>
        <w:t>3 representatives of business organizations or trade associations</w:t>
      </w:r>
    </w:p>
    <w:p w14:paraId="0B83C993" w14:textId="77777777" w:rsidR="00F557A6" w:rsidRPr="008D39D3" w:rsidRDefault="00F557A6" w:rsidP="00A819F1">
      <w:pPr>
        <w:spacing w:after="0" w:line="240" w:lineRule="auto"/>
        <w:ind w:left="720"/>
        <w:jc w:val="left"/>
        <w:rPr>
          <w:rFonts w:cs="Consolas"/>
          <w:sz w:val="24"/>
          <w:szCs w:val="24"/>
          <w:highlight w:val="yellow"/>
        </w:rPr>
      </w:pPr>
      <w:r w:rsidRPr="008D39D3">
        <w:rPr>
          <w:rFonts w:cs="Consolas"/>
          <w:sz w:val="24"/>
          <w:szCs w:val="24"/>
          <w:highlight w:val="yellow"/>
        </w:rPr>
        <w:t>4 individuals representing the voice of underserved job seekers</w:t>
      </w:r>
    </w:p>
    <w:p w14:paraId="59D8C4F9" w14:textId="77777777" w:rsidR="00F557A6" w:rsidRPr="008D39D3" w:rsidRDefault="00F557A6" w:rsidP="00A819F1">
      <w:pPr>
        <w:spacing w:after="0" w:line="240" w:lineRule="auto"/>
        <w:ind w:left="720"/>
        <w:jc w:val="left"/>
        <w:rPr>
          <w:rFonts w:cs="Consolas"/>
          <w:sz w:val="24"/>
          <w:szCs w:val="24"/>
          <w:highlight w:val="yellow"/>
        </w:rPr>
      </w:pPr>
      <w:r w:rsidRPr="008D39D3">
        <w:rPr>
          <w:rFonts w:cs="Consolas"/>
          <w:sz w:val="24"/>
          <w:szCs w:val="24"/>
          <w:highlight w:val="yellow"/>
        </w:rPr>
        <w:t>1 representative of regional economic development organization</w:t>
      </w:r>
    </w:p>
    <w:p w14:paraId="6C09639D" w14:textId="77777777" w:rsidR="00F557A6" w:rsidRPr="008D39D3" w:rsidRDefault="00F557A6" w:rsidP="00A819F1">
      <w:pPr>
        <w:spacing w:after="0" w:line="240" w:lineRule="auto"/>
        <w:ind w:left="720"/>
        <w:jc w:val="left"/>
        <w:rPr>
          <w:rFonts w:cs="Consolas"/>
          <w:sz w:val="24"/>
          <w:szCs w:val="24"/>
          <w:highlight w:val="yellow"/>
        </w:rPr>
      </w:pPr>
      <w:r w:rsidRPr="008D39D3">
        <w:rPr>
          <w:rFonts w:cs="Consolas"/>
          <w:sz w:val="24"/>
          <w:szCs w:val="24"/>
          <w:highlight w:val="yellow"/>
        </w:rPr>
        <w:t>1 representative of philanthropy engaged in workforce development</w:t>
      </w:r>
    </w:p>
    <w:p w14:paraId="3F3F7219" w14:textId="77777777" w:rsidR="00F557A6" w:rsidRPr="008D39D3" w:rsidRDefault="00F557A6" w:rsidP="00A819F1">
      <w:pPr>
        <w:spacing w:after="0" w:line="240" w:lineRule="auto"/>
        <w:ind w:left="720"/>
        <w:jc w:val="left"/>
        <w:rPr>
          <w:rFonts w:cs="Consolas"/>
          <w:sz w:val="24"/>
          <w:szCs w:val="24"/>
          <w:highlight w:val="yellow"/>
        </w:rPr>
      </w:pPr>
      <w:r w:rsidRPr="008D39D3">
        <w:rPr>
          <w:rFonts w:cs="Consolas"/>
          <w:sz w:val="24"/>
          <w:szCs w:val="24"/>
          <w:highlight w:val="yellow"/>
        </w:rPr>
        <w:t>1 representative of Adult Basic Education in the metro</w:t>
      </w:r>
    </w:p>
    <w:p w14:paraId="000910DD" w14:textId="77777777" w:rsidR="00F557A6" w:rsidRPr="008D39D3" w:rsidRDefault="00F557A6" w:rsidP="00A819F1">
      <w:pPr>
        <w:spacing w:after="0" w:line="240" w:lineRule="auto"/>
        <w:ind w:left="720"/>
        <w:jc w:val="left"/>
        <w:rPr>
          <w:rFonts w:cs="Consolas"/>
          <w:sz w:val="24"/>
          <w:szCs w:val="24"/>
          <w:highlight w:val="yellow"/>
        </w:rPr>
      </w:pPr>
      <w:r w:rsidRPr="008D39D3">
        <w:rPr>
          <w:rFonts w:cs="Consolas"/>
          <w:sz w:val="24"/>
          <w:szCs w:val="24"/>
          <w:highlight w:val="yellow"/>
        </w:rPr>
        <w:t xml:space="preserve">1 representative of </w:t>
      </w:r>
      <w:r w:rsidR="00A819F1" w:rsidRPr="008D39D3">
        <w:rPr>
          <w:rFonts w:cs="Consolas"/>
          <w:sz w:val="24"/>
          <w:szCs w:val="24"/>
          <w:highlight w:val="yellow"/>
        </w:rPr>
        <w:t xml:space="preserve">metro </w:t>
      </w:r>
      <w:r w:rsidRPr="008D39D3">
        <w:rPr>
          <w:rFonts w:cs="Consolas"/>
          <w:sz w:val="24"/>
          <w:szCs w:val="24"/>
          <w:highlight w:val="yellow"/>
        </w:rPr>
        <w:t>M</w:t>
      </w:r>
      <w:r w:rsidR="00A819F1" w:rsidRPr="008D39D3">
        <w:rPr>
          <w:rFonts w:cs="Consolas"/>
          <w:sz w:val="24"/>
          <w:szCs w:val="24"/>
          <w:highlight w:val="yellow"/>
        </w:rPr>
        <w:t xml:space="preserve">N </w:t>
      </w:r>
      <w:r w:rsidRPr="008D39D3">
        <w:rPr>
          <w:rFonts w:cs="Consolas"/>
          <w:sz w:val="24"/>
          <w:szCs w:val="24"/>
          <w:highlight w:val="yellow"/>
        </w:rPr>
        <w:t>State Colleges and Univer</w:t>
      </w:r>
      <w:r w:rsidR="00A819F1" w:rsidRPr="008D39D3">
        <w:rPr>
          <w:rFonts w:cs="Consolas"/>
          <w:sz w:val="24"/>
          <w:szCs w:val="24"/>
          <w:highlight w:val="yellow"/>
        </w:rPr>
        <w:t>sities (MNSCU) institutions</w:t>
      </w:r>
    </w:p>
    <w:p w14:paraId="76D89159" w14:textId="77777777" w:rsidR="00F557A6" w:rsidRPr="008D39D3" w:rsidRDefault="00F557A6" w:rsidP="00A819F1">
      <w:pPr>
        <w:spacing w:after="0" w:line="240" w:lineRule="auto"/>
        <w:ind w:left="720"/>
        <w:jc w:val="left"/>
        <w:rPr>
          <w:rFonts w:cs="Consolas"/>
          <w:sz w:val="24"/>
          <w:szCs w:val="24"/>
          <w:highlight w:val="yellow"/>
        </w:rPr>
      </w:pPr>
      <w:r w:rsidRPr="008D39D3">
        <w:rPr>
          <w:rFonts w:cs="Consolas"/>
          <w:sz w:val="24"/>
          <w:szCs w:val="24"/>
          <w:highlight w:val="yellow"/>
        </w:rPr>
        <w:t>1 representative of organized labor in the metro</w:t>
      </w:r>
    </w:p>
    <w:p w14:paraId="6D4D03D5" w14:textId="77777777" w:rsidR="00F557A6" w:rsidRPr="005E3DA5" w:rsidRDefault="00F557A6" w:rsidP="00A819F1">
      <w:pPr>
        <w:spacing w:after="0" w:line="240" w:lineRule="auto"/>
        <w:ind w:left="720"/>
        <w:jc w:val="left"/>
        <w:rPr>
          <w:rFonts w:cs="Consolas"/>
          <w:b/>
          <w:sz w:val="24"/>
          <w:szCs w:val="24"/>
        </w:rPr>
      </w:pPr>
      <w:r w:rsidRPr="008D39D3">
        <w:rPr>
          <w:rFonts w:cs="Consolas"/>
          <w:b/>
          <w:sz w:val="24"/>
          <w:szCs w:val="24"/>
          <w:highlight w:val="yellow"/>
        </w:rPr>
        <w:t>Total</w:t>
      </w:r>
      <w:r w:rsidRPr="008D39D3">
        <w:rPr>
          <w:rFonts w:cs="Consolas"/>
          <w:b/>
          <w:sz w:val="24"/>
          <w:szCs w:val="24"/>
          <w:highlight w:val="yellow"/>
        </w:rPr>
        <w:tab/>
        <w:t>24</w:t>
      </w:r>
    </w:p>
    <w:p w14:paraId="3E98FDA3" w14:textId="77777777" w:rsidR="00885D33" w:rsidRDefault="00885D33" w:rsidP="00F557A6">
      <w:pPr>
        <w:jc w:val="left"/>
        <w:rPr>
          <w:sz w:val="24"/>
          <w:szCs w:val="24"/>
        </w:rPr>
      </w:pPr>
    </w:p>
    <w:p w14:paraId="0E47286A" w14:textId="77777777" w:rsidR="00F557A6" w:rsidRPr="008D39D3" w:rsidRDefault="00F557A6" w:rsidP="00F557A6">
      <w:pPr>
        <w:jc w:val="left"/>
        <w:rPr>
          <w:sz w:val="24"/>
          <w:szCs w:val="24"/>
          <w:highlight w:val="yellow"/>
        </w:rPr>
      </w:pPr>
      <w:r w:rsidRPr="008D39D3">
        <w:rPr>
          <w:sz w:val="24"/>
          <w:szCs w:val="24"/>
          <w:highlight w:val="yellow"/>
        </w:rPr>
        <w:t>In addition, the GMWC agreed in principle that the new board would be implemented as follows:</w:t>
      </w:r>
    </w:p>
    <w:p w14:paraId="5AE627F3" w14:textId="77777777" w:rsidR="00F557A6" w:rsidRPr="008D39D3" w:rsidRDefault="00F557A6" w:rsidP="00F557A6">
      <w:pPr>
        <w:numPr>
          <w:ilvl w:val="0"/>
          <w:numId w:val="43"/>
        </w:numPr>
        <w:tabs>
          <w:tab w:val="left" w:pos="540"/>
        </w:tabs>
        <w:spacing w:after="0" w:line="240" w:lineRule="auto"/>
        <w:ind w:left="540"/>
        <w:jc w:val="left"/>
        <w:rPr>
          <w:sz w:val="24"/>
          <w:szCs w:val="24"/>
          <w:highlight w:val="yellow"/>
        </w:rPr>
      </w:pPr>
      <w:r w:rsidRPr="008D39D3">
        <w:rPr>
          <w:sz w:val="24"/>
          <w:szCs w:val="24"/>
          <w:highlight w:val="yellow"/>
        </w:rPr>
        <w:t>Individual WDAs will sign a new Memorandum of Understanding between WDAs, with expectation of a forthcoming Joint Powers Agreement to govern the collaborative effort.</w:t>
      </w:r>
    </w:p>
    <w:p w14:paraId="4A976D05" w14:textId="77777777" w:rsidR="00F557A6" w:rsidRPr="008D39D3" w:rsidRDefault="00EC0019" w:rsidP="00F557A6">
      <w:pPr>
        <w:numPr>
          <w:ilvl w:val="0"/>
          <w:numId w:val="43"/>
        </w:numPr>
        <w:tabs>
          <w:tab w:val="left" w:pos="540"/>
        </w:tabs>
        <w:spacing w:after="0" w:line="240" w:lineRule="auto"/>
        <w:ind w:left="540"/>
        <w:jc w:val="left"/>
        <w:rPr>
          <w:sz w:val="24"/>
          <w:szCs w:val="24"/>
          <w:highlight w:val="yellow"/>
        </w:rPr>
      </w:pPr>
      <w:r w:rsidRPr="008D39D3">
        <w:rPr>
          <w:sz w:val="24"/>
          <w:szCs w:val="24"/>
          <w:highlight w:val="yellow"/>
        </w:rPr>
        <w:t xml:space="preserve">A </w:t>
      </w:r>
      <w:r w:rsidR="00F557A6" w:rsidRPr="008D39D3">
        <w:rPr>
          <w:sz w:val="24"/>
          <w:szCs w:val="24"/>
          <w:highlight w:val="yellow"/>
        </w:rPr>
        <w:t>process</w:t>
      </w:r>
      <w:r w:rsidRPr="008D39D3">
        <w:rPr>
          <w:sz w:val="24"/>
          <w:szCs w:val="24"/>
          <w:highlight w:val="yellow"/>
        </w:rPr>
        <w:t xml:space="preserve"> for board selection</w:t>
      </w:r>
      <w:r w:rsidR="00F557A6" w:rsidRPr="008D39D3">
        <w:rPr>
          <w:sz w:val="24"/>
          <w:szCs w:val="24"/>
          <w:highlight w:val="yellow"/>
        </w:rPr>
        <w:t xml:space="preserve"> </w:t>
      </w:r>
      <w:r w:rsidR="00A819F1" w:rsidRPr="008D39D3">
        <w:rPr>
          <w:sz w:val="24"/>
          <w:szCs w:val="24"/>
          <w:highlight w:val="yellow"/>
        </w:rPr>
        <w:t>will be</w:t>
      </w:r>
      <w:r w:rsidR="00F557A6" w:rsidRPr="008D39D3">
        <w:rPr>
          <w:sz w:val="24"/>
          <w:szCs w:val="24"/>
          <w:highlight w:val="yellow"/>
        </w:rPr>
        <w:t xml:space="preserve"> </w:t>
      </w:r>
      <w:r w:rsidRPr="008D39D3">
        <w:rPr>
          <w:sz w:val="24"/>
          <w:szCs w:val="24"/>
          <w:highlight w:val="yellow"/>
        </w:rPr>
        <w:t>finalized</w:t>
      </w:r>
      <w:r w:rsidR="00F557A6" w:rsidRPr="008D39D3">
        <w:rPr>
          <w:sz w:val="24"/>
          <w:szCs w:val="24"/>
          <w:highlight w:val="yellow"/>
        </w:rPr>
        <w:t xml:space="preserve"> by 7-1-17</w:t>
      </w:r>
    </w:p>
    <w:p w14:paraId="2E3E2731" w14:textId="77777777" w:rsidR="00F557A6" w:rsidRPr="008D39D3" w:rsidRDefault="00EC0019" w:rsidP="00F557A6">
      <w:pPr>
        <w:numPr>
          <w:ilvl w:val="0"/>
          <w:numId w:val="43"/>
        </w:numPr>
        <w:tabs>
          <w:tab w:val="left" w:pos="540"/>
        </w:tabs>
        <w:spacing w:after="0" w:line="240" w:lineRule="auto"/>
        <w:ind w:left="540"/>
        <w:jc w:val="left"/>
        <w:rPr>
          <w:sz w:val="24"/>
          <w:szCs w:val="24"/>
          <w:highlight w:val="yellow"/>
        </w:rPr>
      </w:pPr>
      <w:r w:rsidRPr="008D39D3">
        <w:rPr>
          <w:sz w:val="24"/>
          <w:szCs w:val="24"/>
          <w:highlight w:val="yellow"/>
        </w:rPr>
        <w:t>Selection of board member</w:t>
      </w:r>
      <w:r w:rsidR="005E3DA5" w:rsidRPr="008D39D3">
        <w:rPr>
          <w:sz w:val="24"/>
          <w:szCs w:val="24"/>
          <w:highlight w:val="yellow"/>
        </w:rPr>
        <w:t>s</w:t>
      </w:r>
      <w:r w:rsidRPr="008D39D3">
        <w:rPr>
          <w:sz w:val="24"/>
          <w:szCs w:val="24"/>
          <w:highlight w:val="yellow"/>
        </w:rPr>
        <w:t xml:space="preserve"> </w:t>
      </w:r>
      <w:r w:rsidR="00A819F1" w:rsidRPr="008D39D3">
        <w:rPr>
          <w:sz w:val="24"/>
          <w:szCs w:val="24"/>
          <w:highlight w:val="yellow"/>
        </w:rPr>
        <w:t xml:space="preserve">will be </w:t>
      </w:r>
      <w:r w:rsidRPr="008D39D3">
        <w:rPr>
          <w:sz w:val="24"/>
          <w:szCs w:val="24"/>
          <w:highlight w:val="yellow"/>
        </w:rPr>
        <w:t xml:space="preserve">concluded </w:t>
      </w:r>
      <w:r w:rsidR="00A819F1" w:rsidRPr="008D39D3">
        <w:rPr>
          <w:sz w:val="24"/>
          <w:szCs w:val="24"/>
          <w:highlight w:val="yellow"/>
        </w:rPr>
        <w:t xml:space="preserve">by </w:t>
      </w:r>
      <w:r w:rsidRPr="008D39D3">
        <w:rPr>
          <w:sz w:val="24"/>
          <w:szCs w:val="24"/>
          <w:highlight w:val="yellow"/>
        </w:rPr>
        <w:t>9-30</w:t>
      </w:r>
      <w:r w:rsidR="00F557A6" w:rsidRPr="008D39D3">
        <w:rPr>
          <w:sz w:val="24"/>
          <w:szCs w:val="24"/>
          <w:highlight w:val="yellow"/>
        </w:rPr>
        <w:t>-17</w:t>
      </w:r>
      <w:r w:rsidR="00A819F1" w:rsidRPr="008D39D3">
        <w:rPr>
          <w:sz w:val="24"/>
          <w:szCs w:val="24"/>
          <w:highlight w:val="yellow"/>
        </w:rPr>
        <w:t>, and the</w:t>
      </w:r>
      <w:r w:rsidRPr="008D39D3">
        <w:rPr>
          <w:sz w:val="24"/>
          <w:szCs w:val="24"/>
          <w:highlight w:val="yellow"/>
        </w:rPr>
        <w:t xml:space="preserve"> newly constituted </w:t>
      </w:r>
      <w:r w:rsidR="00A819F1" w:rsidRPr="008D39D3">
        <w:rPr>
          <w:sz w:val="24"/>
          <w:szCs w:val="24"/>
          <w:highlight w:val="yellow"/>
        </w:rPr>
        <w:t xml:space="preserve">Board will be </w:t>
      </w:r>
      <w:r w:rsidR="00F557A6" w:rsidRPr="008D39D3">
        <w:rPr>
          <w:sz w:val="24"/>
          <w:szCs w:val="24"/>
          <w:highlight w:val="yellow"/>
        </w:rPr>
        <w:t xml:space="preserve">seated </w:t>
      </w:r>
      <w:r w:rsidR="00A819F1" w:rsidRPr="008D39D3">
        <w:rPr>
          <w:sz w:val="24"/>
          <w:szCs w:val="24"/>
          <w:highlight w:val="yellow"/>
        </w:rPr>
        <w:t>in the</w:t>
      </w:r>
      <w:r w:rsidR="00F557A6" w:rsidRPr="008D39D3">
        <w:rPr>
          <w:sz w:val="24"/>
          <w:szCs w:val="24"/>
          <w:highlight w:val="yellow"/>
        </w:rPr>
        <w:t xml:space="preserve"> fourth quarter 2017</w:t>
      </w:r>
    </w:p>
    <w:p w14:paraId="21725C7E" w14:textId="77777777" w:rsidR="00F557A6" w:rsidRPr="008D39D3" w:rsidRDefault="00F557A6" w:rsidP="00F557A6">
      <w:pPr>
        <w:numPr>
          <w:ilvl w:val="0"/>
          <w:numId w:val="43"/>
        </w:numPr>
        <w:tabs>
          <w:tab w:val="left" w:pos="540"/>
        </w:tabs>
        <w:spacing w:after="0" w:line="240" w:lineRule="auto"/>
        <w:ind w:left="540"/>
        <w:jc w:val="left"/>
        <w:rPr>
          <w:sz w:val="24"/>
          <w:szCs w:val="24"/>
          <w:highlight w:val="yellow"/>
        </w:rPr>
      </w:pPr>
      <w:r w:rsidRPr="008D39D3">
        <w:rPr>
          <w:sz w:val="24"/>
          <w:szCs w:val="24"/>
          <w:highlight w:val="yellow"/>
        </w:rPr>
        <w:t xml:space="preserve">Staff hired by and reporting to the </w:t>
      </w:r>
      <w:r w:rsidR="005E3DA5" w:rsidRPr="008D39D3">
        <w:rPr>
          <w:sz w:val="24"/>
          <w:szCs w:val="24"/>
          <w:highlight w:val="yellow"/>
        </w:rPr>
        <w:t>b</w:t>
      </w:r>
      <w:r w:rsidRPr="008D39D3">
        <w:rPr>
          <w:sz w:val="24"/>
          <w:szCs w:val="24"/>
          <w:highlight w:val="yellow"/>
        </w:rPr>
        <w:t xml:space="preserve">oard with sufficient stature to serve </w:t>
      </w:r>
      <w:r w:rsidR="00903D7A" w:rsidRPr="008D39D3">
        <w:rPr>
          <w:sz w:val="24"/>
          <w:szCs w:val="24"/>
          <w:highlight w:val="yellow"/>
        </w:rPr>
        <w:t xml:space="preserve">will be </w:t>
      </w:r>
      <w:r w:rsidRPr="008D39D3">
        <w:rPr>
          <w:sz w:val="24"/>
          <w:szCs w:val="24"/>
          <w:highlight w:val="yellow"/>
        </w:rPr>
        <w:t>a key resource on regional workforce issues</w:t>
      </w:r>
    </w:p>
    <w:p w14:paraId="3B531182" w14:textId="77777777" w:rsidR="00F557A6" w:rsidRPr="008D39D3" w:rsidRDefault="005E3DA5" w:rsidP="00F557A6">
      <w:pPr>
        <w:numPr>
          <w:ilvl w:val="0"/>
          <w:numId w:val="43"/>
        </w:numPr>
        <w:tabs>
          <w:tab w:val="left" w:pos="540"/>
        </w:tabs>
        <w:spacing w:after="0" w:line="240" w:lineRule="auto"/>
        <w:ind w:left="540"/>
        <w:jc w:val="left"/>
        <w:rPr>
          <w:sz w:val="24"/>
          <w:szCs w:val="24"/>
          <w:highlight w:val="yellow"/>
        </w:rPr>
      </w:pPr>
      <w:r w:rsidRPr="008D39D3">
        <w:rPr>
          <w:sz w:val="24"/>
          <w:szCs w:val="24"/>
          <w:highlight w:val="yellow"/>
        </w:rPr>
        <w:lastRenderedPageBreak/>
        <w:t>T</w:t>
      </w:r>
      <w:r w:rsidR="00F557A6" w:rsidRPr="008D39D3">
        <w:rPr>
          <w:sz w:val="24"/>
          <w:szCs w:val="24"/>
          <w:highlight w:val="yellow"/>
        </w:rPr>
        <w:t xml:space="preserve">he regional governance board </w:t>
      </w:r>
      <w:r w:rsidR="00903D7A" w:rsidRPr="008D39D3">
        <w:rPr>
          <w:sz w:val="24"/>
          <w:szCs w:val="24"/>
          <w:highlight w:val="yellow"/>
        </w:rPr>
        <w:t xml:space="preserve">will re-brand </w:t>
      </w:r>
      <w:r w:rsidR="00F557A6" w:rsidRPr="008D39D3">
        <w:rPr>
          <w:sz w:val="24"/>
          <w:szCs w:val="24"/>
          <w:highlight w:val="yellow"/>
        </w:rPr>
        <w:t>and invest in communications staff/consultant to elevate the board’s work and position the board as the voice for workforce development for the region</w:t>
      </w:r>
    </w:p>
    <w:p w14:paraId="7CD389DB" w14:textId="77777777" w:rsidR="00492A42" w:rsidRPr="00F557A6" w:rsidRDefault="0045594B" w:rsidP="0045594B">
      <w:pPr>
        <w:pBdr>
          <w:top w:val="single" w:sz="4" w:space="1" w:color="auto"/>
          <w:left w:val="single" w:sz="4" w:space="4" w:color="auto"/>
          <w:bottom w:val="single" w:sz="4" w:space="1" w:color="auto"/>
          <w:right w:val="single" w:sz="4" w:space="4" w:color="auto"/>
        </w:pBdr>
        <w:shd w:val="clear" w:color="auto" w:fill="99CCFF"/>
        <w:jc w:val="left"/>
        <w:rPr>
          <w:rFonts w:eastAsia="MS Gothic"/>
          <w:b/>
          <w:bCs/>
          <w:sz w:val="24"/>
          <w:szCs w:val="24"/>
        </w:rPr>
      </w:pPr>
      <w:r>
        <w:rPr>
          <w:rFonts w:eastAsia="MS Gothic"/>
          <w:b/>
          <w:bCs/>
          <w:sz w:val="24"/>
          <w:szCs w:val="24"/>
        </w:rPr>
        <w:t xml:space="preserve">2. </w:t>
      </w:r>
      <w:r w:rsidR="00492A42" w:rsidRPr="00F557A6">
        <w:rPr>
          <w:rFonts w:eastAsia="MS Gothic"/>
          <w:b/>
          <w:bCs/>
          <w:sz w:val="24"/>
          <w:szCs w:val="24"/>
        </w:rPr>
        <w:t>Describe how the selected organizations from the region will provide oversight to development and implementation of the regional plan. Complete Attachment A – Regional Oversight Committee.</w:t>
      </w:r>
    </w:p>
    <w:p w14:paraId="5A5C8A65" w14:textId="77777777" w:rsidR="00E22C28" w:rsidRPr="008D39D3" w:rsidRDefault="00E22C28" w:rsidP="00F557A6">
      <w:pPr>
        <w:jc w:val="left"/>
        <w:rPr>
          <w:sz w:val="24"/>
          <w:szCs w:val="24"/>
          <w:highlight w:val="yellow"/>
        </w:rPr>
      </w:pPr>
      <w:r w:rsidRPr="008D39D3">
        <w:rPr>
          <w:sz w:val="24"/>
          <w:szCs w:val="24"/>
          <w:highlight w:val="yellow"/>
        </w:rPr>
        <w:t xml:space="preserve">The regional workforce board will be a strong voice on workforce development for the metro, rooted in the local authority </w:t>
      </w:r>
      <w:r w:rsidR="00A819F1" w:rsidRPr="008D39D3">
        <w:rPr>
          <w:sz w:val="24"/>
          <w:szCs w:val="24"/>
          <w:highlight w:val="yellow"/>
        </w:rPr>
        <w:t>provided by federal law (WIOA)</w:t>
      </w:r>
      <w:r w:rsidRPr="008D39D3">
        <w:rPr>
          <w:sz w:val="24"/>
          <w:szCs w:val="24"/>
          <w:highlight w:val="yellow"/>
        </w:rPr>
        <w:t>.</w:t>
      </w:r>
      <w:r w:rsidR="00C60B0D" w:rsidRPr="008D39D3">
        <w:rPr>
          <w:sz w:val="24"/>
          <w:szCs w:val="24"/>
          <w:highlight w:val="yellow"/>
        </w:rPr>
        <w:t xml:space="preserve">  The board will meet a</w:t>
      </w:r>
      <w:r w:rsidR="00A819F1" w:rsidRPr="008D39D3">
        <w:rPr>
          <w:sz w:val="24"/>
          <w:szCs w:val="24"/>
          <w:highlight w:val="yellow"/>
        </w:rPr>
        <w:t>t</w:t>
      </w:r>
      <w:r w:rsidR="00C60B0D" w:rsidRPr="008D39D3">
        <w:rPr>
          <w:sz w:val="24"/>
          <w:szCs w:val="24"/>
          <w:highlight w:val="yellow"/>
        </w:rPr>
        <w:t xml:space="preserve"> </w:t>
      </w:r>
      <w:r w:rsidR="00A819F1" w:rsidRPr="008D39D3">
        <w:rPr>
          <w:sz w:val="24"/>
          <w:szCs w:val="24"/>
          <w:highlight w:val="yellow"/>
        </w:rPr>
        <w:t>least four times annually.</w:t>
      </w:r>
      <w:r w:rsidR="00C60B0D" w:rsidRPr="008D39D3">
        <w:rPr>
          <w:sz w:val="24"/>
          <w:szCs w:val="24"/>
          <w:highlight w:val="yellow"/>
        </w:rPr>
        <w:t xml:space="preserve"> </w:t>
      </w:r>
    </w:p>
    <w:p w14:paraId="2B363E00" w14:textId="77777777" w:rsidR="00E22C28" w:rsidRPr="008D39D3" w:rsidRDefault="00E22C28" w:rsidP="00F557A6">
      <w:pPr>
        <w:jc w:val="left"/>
        <w:rPr>
          <w:sz w:val="24"/>
          <w:szCs w:val="24"/>
          <w:highlight w:val="yellow"/>
        </w:rPr>
      </w:pPr>
      <w:r w:rsidRPr="008D39D3">
        <w:rPr>
          <w:sz w:val="24"/>
          <w:szCs w:val="24"/>
          <w:highlight w:val="yellow"/>
        </w:rPr>
        <w:t>The primary charge of the regional governance board is to identify strategic opportunities where the public sector workforce system can lead or support initiatives that meet the needs of</w:t>
      </w:r>
      <w:r w:rsidR="00C14F76" w:rsidRPr="008D39D3">
        <w:rPr>
          <w:sz w:val="24"/>
          <w:szCs w:val="24"/>
          <w:highlight w:val="yellow"/>
        </w:rPr>
        <w:t xml:space="preserve"> dual customers -- </w:t>
      </w:r>
      <w:r w:rsidRPr="008D39D3">
        <w:rPr>
          <w:sz w:val="24"/>
          <w:szCs w:val="24"/>
          <w:highlight w:val="yellow"/>
        </w:rPr>
        <w:t xml:space="preserve">business and job seekers.  </w:t>
      </w:r>
    </w:p>
    <w:p w14:paraId="5AF562C3" w14:textId="77777777" w:rsidR="00E22C28" w:rsidRPr="008D39D3" w:rsidRDefault="00E22C28" w:rsidP="00F557A6">
      <w:pPr>
        <w:jc w:val="left"/>
        <w:rPr>
          <w:sz w:val="24"/>
          <w:szCs w:val="24"/>
          <w:highlight w:val="yellow"/>
        </w:rPr>
      </w:pPr>
      <w:r w:rsidRPr="008D39D3">
        <w:rPr>
          <w:sz w:val="24"/>
          <w:szCs w:val="24"/>
          <w:highlight w:val="yellow"/>
        </w:rPr>
        <w:t>The regional governance board will:</w:t>
      </w:r>
    </w:p>
    <w:p w14:paraId="12DAA7BD" w14:textId="77777777" w:rsidR="00E22C28" w:rsidRPr="008D39D3" w:rsidRDefault="00E22C28" w:rsidP="00F557A6">
      <w:pPr>
        <w:pStyle w:val="ListParagraph"/>
        <w:numPr>
          <w:ilvl w:val="0"/>
          <w:numId w:val="38"/>
        </w:numPr>
        <w:jc w:val="left"/>
        <w:rPr>
          <w:sz w:val="24"/>
          <w:szCs w:val="24"/>
          <w:highlight w:val="yellow"/>
        </w:rPr>
      </w:pPr>
      <w:r w:rsidRPr="008D39D3">
        <w:rPr>
          <w:sz w:val="24"/>
          <w:szCs w:val="24"/>
          <w:highlight w:val="yellow"/>
        </w:rPr>
        <w:t>Analyze and disseminate LMI</w:t>
      </w:r>
      <w:r w:rsidR="00551CDC" w:rsidRPr="008D39D3">
        <w:rPr>
          <w:sz w:val="24"/>
          <w:szCs w:val="24"/>
          <w:highlight w:val="yellow"/>
        </w:rPr>
        <w:t>, functioning as a</w:t>
      </w:r>
      <w:r w:rsidRPr="008D39D3">
        <w:rPr>
          <w:sz w:val="24"/>
          <w:szCs w:val="24"/>
          <w:highlight w:val="yellow"/>
        </w:rPr>
        <w:t xml:space="preserve"> credible source on labor market conditions in the region</w:t>
      </w:r>
      <w:r w:rsidR="00551CDC" w:rsidRPr="008D39D3">
        <w:rPr>
          <w:sz w:val="24"/>
          <w:szCs w:val="24"/>
          <w:highlight w:val="yellow"/>
        </w:rPr>
        <w:t>;</w:t>
      </w:r>
    </w:p>
    <w:p w14:paraId="6961A96B" w14:textId="77777777" w:rsidR="00E22C28" w:rsidRPr="008D39D3" w:rsidRDefault="00E22C28" w:rsidP="00F557A6">
      <w:pPr>
        <w:pStyle w:val="ListParagraph"/>
        <w:numPr>
          <w:ilvl w:val="0"/>
          <w:numId w:val="38"/>
        </w:numPr>
        <w:jc w:val="left"/>
        <w:rPr>
          <w:sz w:val="24"/>
          <w:szCs w:val="24"/>
          <w:highlight w:val="yellow"/>
        </w:rPr>
      </w:pPr>
      <w:r w:rsidRPr="008D39D3">
        <w:rPr>
          <w:sz w:val="24"/>
          <w:szCs w:val="24"/>
          <w:highlight w:val="yellow"/>
        </w:rPr>
        <w:t>Advocate for resources (both for the public sector workforce system and other systems like K-12, higher ed</w:t>
      </w:r>
      <w:r w:rsidR="0095628A" w:rsidRPr="008D39D3">
        <w:rPr>
          <w:sz w:val="24"/>
          <w:szCs w:val="24"/>
          <w:highlight w:val="yellow"/>
        </w:rPr>
        <w:t>ucation</w:t>
      </w:r>
      <w:r w:rsidRPr="008D39D3">
        <w:rPr>
          <w:sz w:val="24"/>
          <w:szCs w:val="24"/>
          <w:highlight w:val="yellow"/>
        </w:rPr>
        <w:t>, etc.) whose work directly impacts the ability of people to be successful in the labor market</w:t>
      </w:r>
      <w:r w:rsidR="00551CDC" w:rsidRPr="008D39D3">
        <w:rPr>
          <w:sz w:val="24"/>
          <w:szCs w:val="24"/>
          <w:highlight w:val="yellow"/>
        </w:rPr>
        <w:t>;</w:t>
      </w:r>
    </w:p>
    <w:p w14:paraId="62AD4AB5" w14:textId="77777777" w:rsidR="00E22C28" w:rsidRPr="008D39D3" w:rsidRDefault="007D48A5" w:rsidP="00F557A6">
      <w:pPr>
        <w:pStyle w:val="ListParagraph"/>
        <w:numPr>
          <w:ilvl w:val="0"/>
          <w:numId w:val="38"/>
        </w:numPr>
        <w:jc w:val="left"/>
        <w:rPr>
          <w:sz w:val="24"/>
          <w:szCs w:val="24"/>
          <w:highlight w:val="yellow"/>
        </w:rPr>
      </w:pPr>
      <w:r w:rsidRPr="008D39D3">
        <w:rPr>
          <w:sz w:val="24"/>
          <w:szCs w:val="24"/>
          <w:highlight w:val="yellow"/>
        </w:rPr>
        <w:t xml:space="preserve">Align </w:t>
      </w:r>
      <w:r w:rsidR="00E22C28" w:rsidRPr="008D39D3">
        <w:rPr>
          <w:sz w:val="24"/>
          <w:szCs w:val="24"/>
          <w:highlight w:val="yellow"/>
        </w:rPr>
        <w:t>strategies implemented at the local level for regional impact</w:t>
      </w:r>
      <w:r w:rsidRPr="008D39D3">
        <w:rPr>
          <w:sz w:val="24"/>
          <w:szCs w:val="24"/>
          <w:highlight w:val="yellow"/>
        </w:rPr>
        <w:t xml:space="preserve"> and advocate for investments to meet regional goals</w:t>
      </w:r>
      <w:r w:rsidR="00551CDC" w:rsidRPr="008D39D3">
        <w:rPr>
          <w:sz w:val="24"/>
          <w:szCs w:val="24"/>
          <w:highlight w:val="yellow"/>
        </w:rPr>
        <w:t>;</w:t>
      </w:r>
    </w:p>
    <w:p w14:paraId="2D17DD9E" w14:textId="77777777" w:rsidR="00E22C28" w:rsidRPr="008D39D3" w:rsidRDefault="00E22C28" w:rsidP="00F557A6">
      <w:pPr>
        <w:pStyle w:val="ListParagraph"/>
        <w:numPr>
          <w:ilvl w:val="0"/>
          <w:numId w:val="38"/>
        </w:numPr>
        <w:jc w:val="left"/>
        <w:rPr>
          <w:sz w:val="24"/>
          <w:szCs w:val="24"/>
          <w:highlight w:val="yellow"/>
        </w:rPr>
      </w:pPr>
      <w:r w:rsidRPr="008D39D3">
        <w:rPr>
          <w:rFonts w:cs="Calibri"/>
          <w:sz w:val="24"/>
          <w:szCs w:val="24"/>
          <w:highlight w:val="yellow"/>
        </w:rPr>
        <w:t>Develop strategies where a regional approach is warranted</w:t>
      </w:r>
      <w:r w:rsidR="00551CDC" w:rsidRPr="008D39D3">
        <w:rPr>
          <w:rFonts w:cs="Calibri"/>
          <w:sz w:val="24"/>
          <w:szCs w:val="24"/>
          <w:highlight w:val="yellow"/>
        </w:rPr>
        <w:t xml:space="preserve"> (for example in targeted sectors);</w:t>
      </w:r>
    </w:p>
    <w:p w14:paraId="079DC467" w14:textId="77777777" w:rsidR="00EC0019" w:rsidRPr="008D39D3" w:rsidRDefault="00E22C28" w:rsidP="00EC0019">
      <w:pPr>
        <w:pStyle w:val="ListParagraph"/>
        <w:widowControl w:val="0"/>
        <w:numPr>
          <w:ilvl w:val="0"/>
          <w:numId w:val="6"/>
        </w:numPr>
        <w:tabs>
          <w:tab w:val="left" w:pos="268"/>
        </w:tabs>
        <w:spacing w:line="249" w:lineRule="auto"/>
        <w:ind w:right="500"/>
        <w:contextualSpacing w:val="0"/>
        <w:jc w:val="left"/>
        <w:rPr>
          <w:rFonts w:eastAsia="MS Gothic"/>
          <w:sz w:val="24"/>
          <w:szCs w:val="24"/>
          <w:highlight w:val="yellow"/>
        </w:rPr>
      </w:pPr>
      <w:r w:rsidRPr="008D39D3">
        <w:rPr>
          <w:rFonts w:eastAsia="MS Gothic"/>
          <w:sz w:val="24"/>
          <w:szCs w:val="24"/>
          <w:highlight w:val="yellow"/>
        </w:rPr>
        <w:t xml:space="preserve">Address and help mitigate workforce system limitations and workplace issues for those experiencing economic and racial disparities, particularly for African Americans and </w:t>
      </w:r>
      <w:r w:rsidR="00EC0019" w:rsidRPr="008D39D3">
        <w:rPr>
          <w:rFonts w:eastAsia="MS Gothic"/>
          <w:sz w:val="24"/>
          <w:szCs w:val="24"/>
          <w:highlight w:val="yellow"/>
        </w:rPr>
        <w:t>American Indians</w:t>
      </w:r>
      <w:r w:rsidRPr="008D39D3">
        <w:rPr>
          <w:rFonts w:eastAsia="MS Gothic"/>
          <w:sz w:val="24"/>
          <w:szCs w:val="24"/>
          <w:highlight w:val="yellow"/>
        </w:rPr>
        <w:t>;</w:t>
      </w:r>
    </w:p>
    <w:p w14:paraId="4A845A44" w14:textId="77777777" w:rsidR="00E22C28" w:rsidRPr="008D39D3" w:rsidRDefault="00E22C28" w:rsidP="00EC0019">
      <w:pPr>
        <w:pStyle w:val="ListParagraph"/>
        <w:widowControl w:val="0"/>
        <w:numPr>
          <w:ilvl w:val="0"/>
          <w:numId w:val="6"/>
        </w:numPr>
        <w:tabs>
          <w:tab w:val="left" w:pos="268"/>
        </w:tabs>
        <w:spacing w:line="249" w:lineRule="auto"/>
        <w:ind w:right="500"/>
        <w:contextualSpacing w:val="0"/>
        <w:jc w:val="left"/>
        <w:rPr>
          <w:rFonts w:eastAsia="MS Gothic"/>
          <w:sz w:val="24"/>
          <w:szCs w:val="24"/>
          <w:highlight w:val="yellow"/>
        </w:rPr>
      </w:pPr>
      <w:r w:rsidRPr="008D39D3">
        <w:rPr>
          <w:rFonts w:eastAsia="MS Gothic"/>
          <w:spacing w:val="-4"/>
          <w:sz w:val="24"/>
          <w:szCs w:val="24"/>
          <w:highlight w:val="yellow"/>
        </w:rPr>
        <w:t>Ensure</w:t>
      </w:r>
      <w:r w:rsidRPr="008D39D3">
        <w:rPr>
          <w:rFonts w:eastAsia="MS Gothic"/>
          <w:spacing w:val="-11"/>
          <w:sz w:val="24"/>
          <w:szCs w:val="24"/>
          <w:highlight w:val="yellow"/>
        </w:rPr>
        <w:t xml:space="preserve"> </w:t>
      </w:r>
      <w:r w:rsidRPr="008D39D3">
        <w:rPr>
          <w:rFonts w:eastAsia="MS Gothic"/>
          <w:spacing w:val="-3"/>
          <w:sz w:val="24"/>
          <w:szCs w:val="24"/>
          <w:highlight w:val="yellow"/>
        </w:rPr>
        <w:t>that</w:t>
      </w:r>
      <w:r w:rsidRPr="008D39D3">
        <w:rPr>
          <w:rFonts w:eastAsia="MS Gothic"/>
          <w:spacing w:val="-11"/>
          <w:sz w:val="24"/>
          <w:szCs w:val="24"/>
          <w:highlight w:val="yellow"/>
        </w:rPr>
        <w:t xml:space="preserve"> </w:t>
      </w:r>
      <w:r w:rsidRPr="008D39D3">
        <w:rPr>
          <w:rFonts w:eastAsia="MS Gothic"/>
          <w:spacing w:val="-4"/>
          <w:sz w:val="24"/>
          <w:szCs w:val="24"/>
          <w:highlight w:val="yellow"/>
        </w:rPr>
        <w:t>businesses</w:t>
      </w:r>
      <w:r w:rsidRPr="008D39D3">
        <w:rPr>
          <w:rFonts w:eastAsia="MS Gothic"/>
          <w:spacing w:val="-11"/>
          <w:sz w:val="24"/>
          <w:szCs w:val="24"/>
          <w:highlight w:val="yellow"/>
        </w:rPr>
        <w:t xml:space="preserve"> </w:t>
      </w:r>
      <w:r w:rsidRPr="008D39D3">
        <w:rPr>
          <w:rFonts w:eastAsia="MS Gothic"/>
          <w:spacing w:val="-3"/>
          <w:sz w:val="24"/>
          <w:szCs w:val="24"/>
          <w:highlight w:val="yellow"/>
        </w:rPr>
        <w:t>have</w:t>
      </w:r>
      <w:r w:rsidRPr="008D39D3">
        <w:rPr>
          <w:rFonts w:eastAsia="MS Gothic"/>
          <w:spacing w:val="-11"/>
          <w:sz w:val="24"/>
          <w:szCs w:val="24"/>
          <w:highlight w:val="yellow"/>
        </w:rPr>
        <w:t xml:space="preserve"> </w:t>
      </w:r>
      <w:r w:rsidRPr="008D39D3">
        <w:rPr>
          <w:rFonts w:eastAsia="MS Gothic"/>
          <w:spacing w:val="-4"/>
          <w:sz w:val="24"/>
          <w:szCs w:val="24"/>
          <w:highlight w:val="yellow"/>
        </w:rPr>
        <w:t>access</w:t>
      </w:r>
      <w:r w:rsidRPr="008D39D3">
        <w:rPr>
          <w:rFonts w:eastAsia="MS Gothic"/>
          <w:spacing w:val="-11"/>
          <w:sz w:val="24"/>
          <w:szCs w:val="24"/>
          <w:highlight w:val="yellow"/>
        </w:rPr>
        <w:t xml:space="preserve"> </w:t>
      </w:r>
      <w:r w:rsidRPr="008D39D3">
        <w:rPr>
          <w:rFonts w:eastAsia="MS Gothic"/>
          <w:sz w:val="24"/>
          <w:szCs w:val="24"/>
          <w:highlight w:val="yellow"/>
        </w:rPr>
        <w:t>to</w:t>
      </w:r>
      <w:r w:rsidRPr="008D39D3">
        <w:rPr>
          <w:rFonts w:eastAsia="MS Gothic"/>
          <w:spacing w:val="-11"/>
          <w:sz w:val="24"/>
          <w:szCs w:val="24"/>
          <w:highlight w:val="yellow"/>
        </w:rPr>
        <w:t xml:space="preserve"> </w:t>
      </w:r>
      <w:r w:rsidRPr="008D39D3">
        <w:rPr>
          <w:rFonts w:eastAsia="MS Gothic"/>
          <w:sz w:val="24"/>
          <w:szCs w:val="24"/>
          <w:highlight w:val="yellow"/>
        </w:rPr>
        <w:t>a</w:t>
      </w:r>
      <w:r w:rsidRPr="008D39D3">
        <w:rPr>
          <w:rFonts w:eastAsia="MS Gothic"/>
          <w:spacing w:val="-11"/>
          <w:sz w:val="24"/>
          <w:szCs w:val="24"/>
          <w:highlight w:val="yellow"/>
        </w:rPr>
        <w:t xml:space="preserve"> </w:t>
      </w:r>
      <w:r w:rsidRPr="008D39D3">
        <w:rPr>
          <w:rFonts w:eastAsia="MS Gothic"/>
          <w:spacing w:val="-4"/>
          <w:sz w:val="24"/>
          <w:szCs w:val="24"/>
          <w:highlight w:val="yellow"/>
        </w:rPr>
        <w:t>skilled</w:t>
      </w:r>
      <w:r w:rsidRPr="008D39D3">
        <w:rPr>
          <w:rFonts w:eastAsia="MS Gothic"/>
          <w:spacing w:val="-11"/>
          <w:sz w:val="24"/>
          <w:szCs w:val="24"/>
          <w:highlight w:val="yellow"/>
        </w:rPr>
        <w:t xml:space="preserve"> </w:t>
      </w:r>
      <w:r w:rsidRPr="008D39D3">
        <w:rPr>
          <w:rFonts w:eastAsia="MS Gothic"/>
          <w:spacing w:val="-4"/>
          <w:sz w:val="24"/>
          <w:szCs w:val="24"/>
          <w:highlight w:val="yellow"/>
        </w:rPr>
        <w:t>workforce</w:t>
      </w:r>
      <w:r w:rsidRPr="008D39D3">
        <w:rPr>
          <w:rFonts w:eastAsia="MS Gothic"/>
          <w:spacing w:val="-11"/>
          <w:sz w:val="24"/>
          <w:szCs w:val="24"/>
          <w:highlight w:val="yellow"/>
        </w:rPr>
        <w:t xml:space="preserve"> </w:t>
      </w:r>
      <w:r w:rsidR="00551CDC" w:rsidRPr="008D39D3">
        <w:rPr>
          <w:rFonts w:eastAsia="MS Gothic"/>
          <w:spacing w:val="-11"/>
          <w:sz w:val="24"/>
          <w:szCs w:val="24"/>
          <w:highlight w:val="yellow"/>
        </w:rPr>
        <w:t xml:space="preserve">and a </w:t>
      </w:r>
      <w:r w:rsidRPr="008D39D3">
        <w:rPr>
          <w:rFonts w:eastAsia="MS Gothic"/>
          <w:spacing w:val="-11"/>
          <w:sz w:val="24"/>
          <w:szCs w:val="24"/>
          <w:highlight w:val="yellow"/>
        </w:rPr>
        <w:t xml:space="preserve">racially diverse </w:t>
      </w:r>
      <w:r w:rsidR="00551CDC" w:rsidRPr="008D39D3">
        <w:rPr>
          <w:rFonts w:eastAsia="MS Gothic"/>
          <w:spacing w:val="-11"/>
          <w:sz w:val="24"/>
          <w:szCs w:val="24"/>
          <w:highlight w:val="yellow"/>
        </w:rPr>
        <w:t xml:space="preserve">candidate pool with </w:t>
      </w:r>
      <w:r w:rsidRPr="008D39D3">
        <w:rPr>
          <w:rFonts w:eastAsia="MS Gothic"/>
          <w:spacing w:val="-11"/>
          <w:sz w:val="24"/>
          <w:szCs w:val="24"/>
          <w:highlight w:val="yellow"/>
        </w:rPr>
        <w:t xml:space="preserve">the </w:t>
      </w:r>
      <w:r w:rsidRPr="008D39D3">
        <w:rPr>
          <w:rFonts w:eastAsia="MS Gothic"/>
          <w:sz w:val="24"/>
          <w:szCs w:val="24"/>
          <w:highlight w:val="yellow"/>
        </w:rPr>
        <w:t>competencies</w:t>
      </w:r>
      <w:r w:rsidRPr="008D39D3">
        <w:rPr>
          <w:rFonts w:eastAsia="MS Gothic"/>
          <w:spacing w:val="-6"/>
          <w:sz w:val="24"/>
          <w:szCs w:val="24"/>
          <w:highlight w:val="yellow"/>
        </w:rPr>
        <w:t xml:space="preserve"> </w:t>
      </w:r>
      <w:r w:rsidRPr="008D39D3">
        <w:rPr>
          <w:rFonts w:eastAsia="MS Gothic"/>
          <w:sz w:val="24"/>
          <w:szCs w:val="24"/>
          <w:highlight w:val="yellow"/>
        </w:rPr>
        <w:t>needed</w:t>
      </w:r>
      <w:r w:rsidRPr="008D39D3">
        <w:rPr>
          <w:rFonts w:eastAsia="MS Gothic"/>
          <w:spacing w:val="-6"/>
          <w:sz w:val="24"/>
          <w:szCs w:val="24"/>
          <w:highlight w:val="yellow"/>
        </w:rPr>
        <w:t xml:space="preserve"> </w:t>
      </w:r>
      <w:r w:rsidRPr="008D39D3">
        <w:rPr>
          <w:rFonts w:eastAsia="MS Gothic"/>
          <w:sz w:val="24"/>
          <w:szCs w:val="24"/>
          <w:highlight w:val="yellow"/>
        </w:rPr>
        <w:t>to</w:t>
      </w:r>
      <w:r w:rsidRPr="008D39D3">
        <w:rPr>
          <w:rFonts w:eastAsia="MS Gothic"/>
          <w:spacing w:val="-6"/>
          <w:sz w:val="24"/>
          <w:szCs w:val="24"/>
          <w:highlight w:val="yellow"/>
        </w:rPr>
        <w:t xml:space="preserve"> </w:t>
      </w:r>
      <w:r w:rsidRPr="008D39D3">
        <w:rPr>
          <w:rFonts w:eastAsia="MS Gothic"/>
          <w:sz w:val="24"/>
          <w:szCs w:val="24"/>
          <w:highlight w:val="yellow"/>
        </w:rPr>
        <w:t>make</w:t>
      </w:r>
      <w:r w:rsidRPr="008D39D3">
        <w:rPr>
          <w:rFonts w:eastAsia="MS Gothic"/>
          <w:spacing w:val="-6"/>
          <w:sz w:val="24"/>
          <w:szCs w:val="24"/>
          <w:highlight w:val="yellow"/>
        </w:rPr>
        <w:t xml:space="preserve"> </w:t>
      </w:r>
      <w:r w:rsidRPr="008D39D3">
        <w:rPr>
          <w:rFonts w:eastAsia="MS Gothic"/>
          <w:sz w:val="24"/>
          <w:szCs w:val="24"/>
          <w:highlight w:val="yellow"/>
        </w:rPr>
        <w:t>them</w:t>
      </w:r>
      <w:r w:rsidRPr="008D39D3">
        <w:rPr>
          <w:rFonts w:eastAsia="MS Gothic"/>
          <w:spacing w:val="-6"/>
          <w:sz w:val="24"/>
          <w:szCs w:val="24"/>
          <w:highlight w:val="yellow"/>
        </w:rPr>
        <w:t xml:space="preserve"> </w:t>
      </w:r>
      <w:r w:rsidRPr="008D39D3">
        <w:rPr>
          <w:rFonts w:eastAsia="MS Gothic"/>
          <w:sz w:val="24"/>
          <w:szCs w:val="24"/>
          <w:highlight w:val="yellow"/>
        </w:rPr>
        <w:t>globally</w:t>
      </w:r>
      <w:r w:rsidRPr="008D39D3">
        <w:rPr>
          <w:rFonts w:eastAsia="MS Gothic"/>
          <w:spacing w:val="-6"/>
          <w:sz w:val="24"/>
          <w:szCs w:val="24"/>
          <w:highlight w:val="yellow"/>
        </w:rPr>
        <w:t xml:space="preserve"> </w:t>
      </w:r>
      <w:r w:rsidRPr="008D39D3">
        <w:rPr>
          <w:rFonts w:eastAsia="MS Gothic"/>
          <w:sz w:val="24"/>
          <w:szCs w:val="24"/>
          <w:highlight w:val="yellow"/>
        </w:rPr>
        <w:t>competitive; and,</w:t>
      </w:r>
    </w:p>
    <w:p w14:paraId="5287BB0B" w14:textId="77777777" w:rsidR="00E22C28" w:rsidRPr="008D39D3" w:rsidRDefault="00E22C28" w:rsidP="00F557A6">
      <w:pPr>
        <w:pStyle w:val="ListParagraph"/>
        <w:widowControl w:val="0"/>
        <w:numPr>
          <w:ilvl w:val="0"/>
          <w:numId w:val="6"/>
        </w:numPr>
        <w:tabs>
          <w:tab w:val="left" w:pos="264"/>
        </w:tabs>
        <w:spacing w:line="249" w:lineRule="auto"/>
        <w:ind w:right="491"/>
        <w:contextualSpacing w:val="0"/>
        <w:jc w:val="left"/>
        <w:rPr>
          <w:rFonts w:eastAsia="MS Gothic"/>
          <w:sz w:val="24"/>
          <w:szCs w:val="24"/>
          <w:highlight w:val="yellow"/>
        </w:rPr>
      </w:pPr>
      <w:r w:rsidRPr="008D39D3">
        <w:rPr>
          <w:rFonts w:eastAsia="MS Gothic"/>
          <w:sz w:val="24"/>
          <w:szCs w:val="24"/>
          <w:highlight w:val="yellow"/>
        </w:rPr>
        <w:t>Align formal and informal partners to ensure workforce development, education and training resources achieve maximum benefit for individuals and businesses in the region.</w:t>
      </w:r>
    </w:p>
    <w:p w14:paraId="3C1F74C1" w14:textId="77777777" w:rsidR="00D8190C" w:rsidRDefault="00A819F1" w:rsidP="00F557A6">
      <w:pPr>
        <w:jc w:val="left"/>
        <w:rPr>
          <w:sz w:val="24"/>
          <w:szCs w:val="24"/>
        </w:rPr>
      </w:pPr>
      <w:r w:rsidRPr="008D39D3">
        <w:rPr>
          <w:sz w:val="24"/>
          <w:szCs w:val="24"/>
          <w:highlight w:val="yellow"/>
        </w:rPr>
        <w:t>The regional workforce board will have primary responsibility for fulfilling this two-year plan, and shaping regional planning beyond the time horizon provided here.</w:t>
      </w:r>
    </w:p>
    <w:p w14:paraId="1DCEEF33" w14:textId="77777777" w:rsidR="00E22C28" w:rsidRPr="00F557A6" w:rsidRDefault="00D8190C" w:rsidP="00D8190C">
      <w:pPr>
        <w:rPr>
          <w:sz w:val="24"/>
          <w:szCs w:val="24"/>
        </w:rPr>
      </w:pPr>
      <w:r>
        <w:rPr>
          <w:sz w:val="24"/>
          <w:szCs w:val="24"/>
        </w:rPr>
        <w:br w:type="page"/>
      </w:r>
    </w:p>
    <w:p w14:paraId="26BB3E43" w14:textId="77777777" w:rsidR="00492A42" w:rsidRPr="00B606FF" w:rsidRDefault="00492A42" w:rsidP="00B606FF">
      <w:pPr>
        <w:pBdr>
          <w:top w:val="single" w:sz="4" w:space="1" w:color="auto"/>
          <w:left w:val="single" w:sz="4" w:space="4" w:color="auto"/>
          <w:bottom w:val="single" w:sz="4" w:space="1" w:color="auto"/>
          <w:right w:val="single" w:sz="4" w:space="4" w:color="auto"/>
        </w:pBdr>
        <w:shd w:val="clear" w:color="auto" w:fill="99CCFF"/>
        <w:jc w:val="left"/>
        <w:rPr>
          <w:rFonts w:eastAsia="MS Gothic"/>
          <w:b/>
          <w:bCs/>
          <w:sz w:val="24"/>
          <w:szCs w:val="24"/>
        </w:rPr>
      </w:pPr>
      <w:r w:rsidRPr="00F557A6">
        <w:rPr>
          <w:rFonts w:eastAsia="MS Gothic"/>
          <w:b/>
          <w:bCs/>
          <w:sz w:val="24"/>
          <w:szCs w:val="24"/>
        </w:rPr>
        <w:t>3. Describe how the approach used will ensure that partner engagement includes diverse representation, specifically among populations experiencing barriers to employment.</w:t>
      </w:r>
    </w:p>
    <w:p w14:paraId="785055CC" w14:textId="77777777" w:rsidR="00DD2F7E" w:rsidRPr="00F557A6" w:rsidRDefault="00DD2F7E" w:rsidP="00F557A6">
      <w:pPr>
        <w:spacing w:before="10"/>
        <w:jc w:val="left"/>
        <w:rPr>
          <w:rFonts w:eastAsia="MS Gothic"/>
          <w:sz w:val="24"/>
          <w:szCs w:val="24"/>
        </w:rPr>
      </w:pPr>
      <w:r w:rsidRPr="008D39D3">
        <w:rPr>
          <w:rFonts w:eastAsia="MS Gothic"/>
          <w:sz w:val="24"/>
          <w:szCs w:val="24"/>
          <w:highlight w:val="yellow"/>
        </w:rPr>
        <w:t xml:space="preserve">A key value of the new regional governing </w:t>
      </w:r>
      <w:r w:rsidR="00551CDC" w:rsidRPr="008D39D3">
        <w:rPr>
          <w:rFonts w:eastAsia="MS Gothic"/>
          <w:sz w:val="24"/>
          <w:szCs w:val="24"/>
          <w:highlight w:val="yellow"/>
        </w:rPr>
        <w:t>structure</w:t>
      </w:r>
      <w:r w:rsidRPr="008D39D3">
        <w:rPr>
          <w:rFonts w:eastAsia="MS Gothic"/>
          <w:sz w:val="24"/>
          <w:szCs w:val="24"/>
          <w:highlight w:val="yellow"/>
        </w:rPr>
        <w:t xml:space="preserve"> is to develop and implement strategies that deliver employment and advancement for </w:t>
      </w:r>
      <w:r w:rsidR="00255513" w:rsidRPr="008D39D3">
        <w:rPr>
          <w:rFonts w:eastAsia="MS Gothic"/>
          <w:sz w:val="24"/>
          <w:szCs w:val="24"/>
          <w:highlight w:val="yellow"/>
        </w:rPr>
        <w:t xml:space="preserve">people experiencing barriers to employment. </w:t>
      </w:r>
      <w:r w:rsidRPr="008D39D3">
        <w:rPr>
          <w:rFonts w:eastAsia="MS Gothic"/>
          <w:sz w:val="24"/>
          <w:szCs w:val="24"/>
          <w:highlight w:val="yellow"/>
        </w:rPr>
        <w:t xml:space="preserve"> To do so, the new </w:t>
      </w:r>
      <w:r w:rsidR="00551CDC" w:rsidRPr="008D39D3">
        <w:rPr>
          <w:rFonts w:eastAsia="MS Gothic"/>
          <w:sz w:val="24"/>
          <w:szCs w:val="24"/>
          <w:highlight w:val="yellow"/>
        </w:rPr>
        <w:t>structure will</w:t>
      </w:r>
      <w:r w:rsidRPr="008D39D3">
        <w:rPr>
          <w:rFonts w:eastAsia="MS Gothic"/>
          <w:sz w:val="24"/>
          <w:szCs w:val="24"/>
          <w:highlight w:val="yellow"/>
        </w:rPr>
        <w:t xml:space="preserve"> strengthen local WDB membership as well as ensuring that sector partnerships include diverse voices and include organizations with particular expertise serving diverse populations.</w:t>
      </w:r>
      <w:r w:rsidR="00551CDC" w:rsidRPr="008D39D3">
        <w:rPr>
          <w:rFonts w:eastAsia="MS Gothic"/>
          <w:sz w:val="24"/>
          <w:szCs w:val="24"/>
          <w:highlight w:val="yellow"/>
        </w:rPr>
        <w:t xml:space="preserve"> Regional workforce leaders understand that this engagement is critical to success and that lines of communication must be significantly opened and improved</w:t>
      </w:r>
      <w:r w:rsidR="003168C5" w:rsidRPr="008D39D3">
        <w:rPr>
          <w:rFonts w:eastAsia="MS Gothic"/>
          <w:sz w:val="24"/>
          <w:szCs w:val="24"/>
          <w:highlight w:val="yellow"/>
        </w:rPr>
        <w:t>.</w:t>
      </w:r>
    </w:p>
    <w:p w14:paraId="3CF85B8F" w14:textId="77777777" w:rsidR="00255513" w:rsidRPr="00F557A6" w:rsidRDefault="003168C5" w:rsidP="00F557A6">
      <w:pPr>
        <w:spacing w:before="10"/>
        <w:jc w:val="left"/>
        <w:rPr>
          <w:rFonts w:eastAsia="Georgia" w:cs="Georgia"/>
          <w:sz w:val="24"/>
          <w:szCs w:val="24"/>
        </w:rPr>
      </w:pPr>
      <w:r>
        <w:rPr>
          <w:rFonts w:eastAsia="MS Gothic"/>
          <w:sz w:val="24"/>
          <w:szCs w:val="24"/>
        </w:rPr>
        <w:t>E</w:t>
      </w:r>
      <w:r w:rsidR="00255513" w:rsidRPr="00F557A6">
        <w:rPr>
          <w:rFonts w:eastAsia="MS Gothic"/>
          <w:sz w:val="24"/>
          <w:szCs w:val="24"/>
        </w:rPr>
        <w:t>fforts at the local level will continue to inform the work, ensuring a two-way conversation about workforce development, and ensuring local solutions to local challenges.</w:t>
      </w:r>
      <w:r w:rsidR="002C1159" w:rsidRPr="00F557A6">
        <w:rPr>
          <w:rFonts w:eastAsia="MS Gothic"/>
          <w:sz w:val="24"/>
          <w:szCs w:val="24"/>
        </w:rPr>
        <w:t xml:space="preserve">  An example of the depth of this connection to community</w:t>
      </w:r>
      <w:r w:rsidR="00551CDC" w:rsidRPr="00F557A6">
        <w:rPr>
          <w:rFonts w:eastAsia="MS Gothic"/>
          <w:sz w:val="24"/>
          <w:szCs w:val="24"/>
        </w:rPr>
        <w:t>-</w:t>
      </w:r>
      <w:r w:rsidR="002C1159" w:rsidRPr="00F557A6">
        <w:rPr>
          <w:rFonts w:eastAsia="MS Gothic"/>
          <w:sz w:val="24"/>
          <w:szCs w:val="24"/>
        </w:rPr>
        <w:t xml:space="preserve">based organizations is Anoka County’s work with the Department of Human Services to address racial and ethnic disparities for families served in the Minnesota Family Investment Program (those receiving TANF benefits).  The goal is to service MFIP American Indian and African Americans </w:t>
      </w:r>
      <w:r w:rsidR="00EC0019">
        <w:rPr>
          <w:rFonts w:eastAsia="MS Gothic"/>
          <w:sz w:val="24"/>
          <w:szCs w:val="24"/>
        </w:rPr>
        <w:t xml:space="preserve">who </w:t>
      </w:r>
      <w:r w:rsidR="002C1159" w:rsidRPr="00F557A6">
        <w:rPr>
          <w:rFonts w:eastAsia="MS Gothic"/>
          <w:sz w:val="24"/>
          <w:szCs w:val="24"/>
        </w:rPr>
        <w:t xml:space="preserve">do not have a high school diploma or GED, who have a criminal record that is imposing barriers to employment or who lack post-secondary training or recognized </w:t>
      </w:r>
      <w:r>
        <w:rPr>
          <w:rFonts w:eastAsia="MS Gothic"/>
          <w:sz w:val="24"/>
          <w:szCs w:val="24"/>
        </w:rPr>
        <w:t xml:space="preserve">a </w:t>
      </w:r>
      <w:r w:rsidR="002C1159" w:rsidRPr="00F557A6">
        <w:rPr>
          <w:rFonts w:eastAsia="MS Gothic"/>
          <w:sz w:val="24"/>
          <w:szCs w:val="24"/>
        </w:rPr>
        <w:t xml:space="preserve">credential that aligns with the labor market.  The Minneapolis Urban League is a contracted partner working side by side with Anoka County on this project and provides onsite services facilitating learning circles on a variety of soft and basic skill development.  The project served 48 people in its first year. </w:t>
      </w:r>
    </w:p>
    <w:p w14:paraId="1EDD5EE2" w14:textId="77777777" w:rsidR="00E92E0C" w:rsidRDefault="00922E27" w:rsidP="00F557A6">
      <w:pPr>
        <w:spacing w:before="10"/>
        <w:jc w:val="left"/>
        <w:rPr>
          <w:rFonts w:eastAsia="Georgia" w:cs="Georgia"/>
          <w:sz w:val="24"/>
          <w:szCs w:val="24"/>
        </w:rPr>
      </w:pPr>
      <w:r w:rsidRPr="00F557A6">
        <w:rPr>
          <w:rFonts w:eastAsia="Georgia" w:cs="Georgia"/>
          <w:sz w:val="24"/>
          <w:szCs w:val="24"/>
        </w:rPr>
        <w:t>Another example is Ramsey County’s leadership creating Everybody In!, its work with the Government Alliance on Race and Equity (GARE) which is a multi-agency initiative to address race and equity related issues, and its work with the Urban Institute through a federally funded program to identify what strategies are working within TANF to provide servi</w:t>
      </w:r>
      <w:r>
        <w:rPr>
          <w:rFonts w:eastAsia="Georgia" w:cs="Georgia"/>
          <w:sz w:val="24"/>
          <w:szCs w:val="24"/>
        </w:rPr>
        <w:t>ces through a racial equity lens</w:t>
      </w:r>
      <w:r w:rsidRPr="00F557A6">
        <w:rPr>
          <w:rFonts w:eastAsia="Georgia" w:cs="Georgia"/>
          <w:sz w:val="24"/>
          <w:szCs w:val="24"/>
        </w:rPr>
        <w:t xml:space="preserve"> for families.  </w:t>
      </w:r>
      <w:r w:rsidR="00E92E0C" w:rsidRPr="00F557A6">
        <w:rPr>
          <w:rFonts w:eastAsia="Georgia" w:cs="Georgia"/>
          <w:sz w:val="24"/>
          <w:szCs w:val="24"/>
        </w:rPr>
        <w:t>These are just a few examples of the committed efforts of all WDBs to produce better results for communities experiencing disparities.</w:t>
      </w:r>
    </w:p>
    <w:p w14:paraId="2D8DC717" w14:textId="77777777" w:rsidR="00B447B7" w:rsidRDefault="00B447B7" w:rsidP="00B447B7">
      <w:pPr>
        <w:widowControl w:val="0"/>
        <w:spacing w:after="0" w:line="240" w:lineRule="auto"/>
        <w:jc w:val="left"/>
        <w:rPr>
          <w:rFonts w:eastAsia="MS Gothic"/>
          <w:sz w:val="24"/>
          <w:szCs w:val="24"/>
        </w:rPr>
      </w:pPr>
      <w:r w:rsidRPr="00F557A6">
        <w:rPr>
          <w:rFonts w:eastAsia="MS Gothic"/>
          <w:sz w:val="24"/>
          <w:szCs w:val="24"/>
        </w:rPr>
        <w:t xml:space="preserve">GMWC shares a goal with community-based partners and other regional initiatives that are working to eliminate racial disparities in our region. Eliminating racial disparities for African Americans and </w:t>
      </w:r>
      <w:r w:rsidR="00EC0019">
        <w:rPr>
          <w:rFonts w:eastAsia="MS Gothic"/>
          <w:sz w:val="24"/>
          <w:szCs w:val="24"/>
        </w:rPr>
        <w:t>American Indians</w:t>
      </w:r>
      <w:r w:rsidRPr="00F557A6">
        <w:rPr>
          <w:rFonts w:eastAsia="MS Gothic"/>
          <w:sz w:val="24"/>
          <w:szCs w:val="24"/>
        </w:rPr>
        <w:t>, who experience the largest disparities in employment, is the top priority for the GMWC (See Table 1: Employment Characteristics).</w:t>
      </w:r>
      <w:r w:rsidRPr="00F557A6">
        <w:rPr>
          <w:rStyle w:val="FootnoteReference"/>
          <w:rFonts w:eastAsia="MS Gothic"/>
          <w:sz w:val="24"/>
          <w:szCs w:val="24"/>
        </w:rPr>
        <w:footnoteReference w:id="2"/>
      </w:r>
      <w:r w:rsidRPr="00F557A6">
        <w:rPr>
          <w:rFonts w:eastAsia="MS Gothic"/>
          <w:sz w:val="24"/>
          <w:szCs w:val="24"/>
        </w:rPr>
        <w:t xml:space="preserve"> </w:t>
      </w:r>
    </w:p>
    <w:p w14:paraId="331B7FAB" w14:textId="77777777" w:rsidR="00B447B7" w:rsidRDefault="00B447B7" w:rsidP="00B447B7">
      <w:pPr>
        <w:widowControl w:val="0"/>
        <w:spacing w:after="0" w:line="240" w:lineRule="auto"/>
        <w:jc w:val="left"/>
        <w:rPr>
          <w:rFonts w:eastAsia="MS Gothic"/>
          <w:sz w:val="24"/>
          <w:szCs w:val="24"/>
        </w:rPr>
      </w:pPr>
    </w:p>
    <w:p w14:paraId="40FD9372" w14:textId="77777777" w:rsidR="00B447B7" w:rsidRDefault="00B447B7" w:rsidP="00B447B7">
      <w:pPr>
        <w:widowControl w:val="0"/>
        <w:spacing w:after="0" w:line="240" w:lineRule="auto"/>
        <w:jc w:val="left"/>
        <w:rPr>
          <w:rFonts w:eastAsia="MS Gothic"/>
          <w:sz w:val="24"/>
          <w:szCs w:val="24"/>
        </w:rPr>
      </w:pPr>
    </w:p>
    <w:p w14:paraId="5B0E4B76" w14:textId="77777777" w:rsidR="00B447B7" w:rsidRPr="00B447B7" w:rsidRDefault="00B447B7" w:rsidP="00B447B7">
      <w:pPr>
        <w:widowControl w:val="0"/>
        <w:spacing w:after="0" w:line="240" w:lineRule="auto"/>
        <w:jc w:val="left"/>
        <w:rPr>
          <w:rFonts w:eastAsia="MS Gothic"/>
          <w:sz w:val="24"/>
          <w:szCs w:val="24"/>
        </w:rPr>
      </w:pPr>
      <w:r w:rsidRPr="00F557A6">
        <w:rPr>
          <w:rFonts w:eastAsia="MS Gothic"/>
          <w:sz w:val="24"/>
          <w:szCs w:val="24"/>
        </w:rPr>
        <w:t>We are all working towards the goal, but resources are not up to the task. With a strong, shared commitment, we see WIOA implementation as an excellent opportunity to gather adequate funding for the</w:t>
      </w:r>
      <w:r>
        <w:rPr>
          <w:rFonts w:eastAsia="MS Gothic"/>
          <w:sz w:val="24"/>
          <w:szCs w:val="24"/>
        </w:rPr>
        <w:t xml:space="preserve"> </w:t>
      </w:r>
      <w:r w:rsidRPr="00F557A6">
        <w:rPr>
          <w:rFonts w:eastAsia="MS Gothic"/>
          <w:sz w:val="24"/>
          <w:szCs w:val="24"/>
        </w:rPr>
        <w:t>workforce development system -- a fundamental requirement to make partner ‘engagement’ most meaningful</w:t>
      </w:r>
    </w:p>
    <w:p w14:paraId="4E71DFE8" w14:textId="77777777" w:rsidR="00B447B7" w:rsidRPr="00F557A6" w:rsidRDefault="00B447B7" w:rsidP="00F557A6">
      <w:pPr>
        <w:spacing w:before="10"/>
        <w:jc w:val="left"/>
        <w:rPr>
          <w:rFonts w:eastAsia="Georgia" w:cs="Georgia"/>
          <w:sz w:val="24"/>
          <w:szCs w:val="24"/>
        </w:rPr>
      </w:pPr>
      <w:r>
        <w:rPr>
          <w:rFonts w:eastAsia="MS Gothic"/>
          <w:noProof/>
          <w:sz w:val="24"/>
          <w:szCs w:val="24"/>
        </w:rPr>
        <mc:AlternateContent>
          <mc:Choice Requires="wpg">
            <w:drawing>
              <wp:anchor distT="0" distB="0" distL="114300" distR="114300" simplePos="0" relativeHeight="251692544" behindDoc="0" locked="0" layoutInCell="1" allowOverlap="1" wp14:anchorId="047863D2" wp14:editId="199A3281">
                <wp:simplePos x="0" y="0"/>
                <wp:positionH relativeFrom="column">
                  <wp:posOffset>-115570</wp:posOffset>
                </wp:positionH>
                <wp:positionV relativeFrom="paragraph">
                  <wp:posOffset>88900</wp:posOffset>
                </wp:positionV>
                <wp:extent cx="6109970" cy="5438775"/>
                <wp:effectExtent l="0" t="0" r="11430" b="0"/>
                <wp:wrapThrough wrapText="bothSides">
                  <wp:wrapPolygon edited="0">
                    <wp:start x="449" y="0"/>
                    <wp:lineTo x="269" y="1614"/>
                    <wp:lineTo x="269" y="21184"/>
                    <wp:lineTo x="20293" y="21184"/>
                    <wp:lineTo x="20293" y="1614"/>
                    <wp:lineTo x="21551" y="807"/>
                    <wp:lineTo x="21551" y="0"/>
                    <wp:lineTo x="449" y="0"/>
                  </wp:wrapPolygon>
                </wp:wrapThrough>
                <wp:docPr id="11" name="Group 11"/>
                <wp:cNvGraphicFramePr/>
                <a:graphic xmlns:a="http://schemas.openxmlformats.org/drawingml/2006/main">
                  <a:graphicData uri="http://schemas.microsoft.com/office/word/2010/wordprocessingGroup">
                    <wpg:wgp>
                      <wpg:cNvGrpSpPr/>
                      <wpg:grpSpPr>
                        <a:xfrm>
                          <a:off x="0" y="0"/>
                          <a:ext cx="6109970" cy="5438775"/>
                          <a:chOff x="0" y="0"/>
                          <a:chExt cx="5383530" cy="5245735"/>
                        </a:xfrm>
                      </wpg:grpSpPr>
                      <pic:pic xmlns:pic="http://schemas.openxmlformats.org/drawingml/2006/picture">
                        <pic:nvPicPr>
                          <pic:cNvPr id="14" name="Picture 14"/>
                          <pic:cNvPicPr>
                            <a:picLocks noChangeAspect="1"/>
                          </pic:cNvPicPr>
                        </pic:nvPicPr>
                        <pic:blipFill rotWithShape="1">
                          <a:blip r:embed="rId10">
                            <a:extLst>
                              <a:ext uri="{28A0092B-C50C-407E-A947-70E740481C1C}">
                                <a14:useLocalDpi xmlns:a14="http://schemas.microsoft.com/office/drawing/2010/main" val="0"/>
                              </a:ext>
                            </a:extLst>
                          </a:blip>
                          <a:srcRect l="6410" t="4779" r="15670" b="34978"/>
                          <a:stretch/>
                        </pic:blipFill>
                        <pic:spPr bwMode="auto">
                          <a:xfrm>
                            <a:off x="0" y="25400"/>
                            <a:ext cx="5218430" cy="522033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s:wsp>
                        <wps:cNvPr id="4" name="Text Box 4"/>
                        <wps:cNvSpPr txBox="1"/>
                        <wps:spPr>
                          <a:xfrm>
                            <a:off x="165100" y="0"/>
                            <a:ext cx="5218430" cy="207645"/>
                          </a:xfrm>
                          <a:prstGeom prst="rect">
                            <a:avLst/>
                          </a:prstGeom>
                          <a:solidFill>
                            <a:prstClr val="white"/>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120B893" w14:textId="77777777" w:rsidR="005E3DA5" w:rsidRPr="00B447B7" w:rsidRDefault="005E3DA5" w:rsidP="00B447B7">
                              <w:pPr>
                                <w:pStyle w:val="Caption"/>
                                <w:rPr>
                                  <w:rFonts w:eastAsia="Georgia" w:cs="Georgia"/>
                                  <w:noProof/>
                                  <w:sz w:val="24"/>
                                  <w:szCs w:val="24"/>
                                </w:rPr>
                              </w:pPr>
                              <w:r w:rsidRPr="00B447B7">
                                <w:rPr>
                                  <w:sz w:val="24"/>
                                  <w:szCs w:val="24"/>
                                </w:rPr>
                                <w:t xml:space="preserve">Table </w:t>
                              </w:r>
                              <w:r w:rsidRPr="00B447B7">
                                <w:rPr>
                                  <w:sz w:val="24"/>
                                  <w:szCs w:val="24"/>
                                </w:rPr>
                                <w:fldChar w:fldCharType="begin"/>
                              </w:r>
                              <w:r w:rsidRPr="00B447B7">
                                <w:rPr>
                                  <w:sz w:val="24"/>
                                  <w:szCs w:val="24"/>
                                </w:rPr>
                                <w:instrText xml:space="preserve"> SEQ Table \* ARABIC </w:instrText>
                              </w:r>
                              <w:r w:rsidRPr="00B447B7">
                                <w:rPr>
                                  <w:sz w:val="24"/>
                                  <w:szCs w:val="24"/>
                                </w:rPr>
                                <w:fldChar w:fldCharType="separate"/>
                              </w:r>
                              <w:r>
                                <w:rPr>
                                  <w:noProof/>
                                  <w:sz w:val="24"/>
                                  <w:szCs w:val="24"/>
                                </w:rPr>
                                <w:t>1</w:t>
                              </w:r>
                              <w:r w:rsidRPr="00B447B7">
                                <w:rPr>
                                  <w:sz w:val="24"/>
                                  <w:szCs w:val="24"/>
                                </w:rPr>
                                <w:fldChar w:fldCharType="end"/>
                              </w:r>
                              <w:r>
                                <w:rPr>
                                  <w:sz w:val="24"/>
                                  <w:szCs w:val="24"/>
                                </w:rPr>
                                <w:t xml:space="preserve">: </w:t>
                              </w:r>
                              <w:r>
                                <w:rPr>
                                  <w:caps w:val="0"/>
                                  <w:sz w:val="24"/>
                                  <w:szCs w:val="24"/>
                                </w:rPr>
                                <w:t>Employment Characteristics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7863D2" id="Group 11" o:spid="_x0000_s1026" style="position:absolute;margin-left:-9.1pt;margin-top:7pt;width:481.1pt;height:428.25pt;z-index:251692544;mso-width-relative:margin;mso-height-relative:margin" coordsize="53835,524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top:254;width:52184;height:522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cqhfAAAAA2wAAAA8AAABkcnMvZG93bnJldi54bWxET02LwjAQvQv+hzCCF9F0RUS6RllEwUsP&#10;q4J4G5LZtmwzKUm27f77zYLgbR7vc7b7wTaiIx9qxwreFhkIYu1MzaWC2/U034AIEdlg45gU/FKA&#10;/W482mJuXM+f1F1iKVIIhxwVVDG2uZRBV2QxLFxLnLgv5y3GBH0pjcc+hdtGLrNsLS3WnBoqbOlQ&#10;kf6+/FgFd9PrTJrjeVXMfDzZR1HorlBqOhk+3kFEGuJL/HSfTZq/gv9f0gFy9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VyqF8AAAADbAAAADwAAAAAAAAAAAAAAAACfAgAA&#10;ZHJzL2Rvd25yZXYueG1sUEsFBgAAAAAEAAQA9wAAAIwDAAAAAA==&#10;">
                  <v:imagedata r:id="rId11" o:title="" croptop="3132f" cropbottom="22923f" cropleft="4201f" cropright="10269f"/>
                  <v:path arrowok="t"/>
                </v:shape>
                <v:shapetype id="_x0000_t202" coordsize="21600,21600" o:spt="202" path="m,l,21600r21600,l21600,xe">
                  <v:stroke joinstyle="miter"/>
                  <v:path gradientshapeok="t" o:connecttype="rect"/>
                </v:shapetype>
                <v:shape id="Text Box 4" o:spid="_x0000_s1028" type="#_x0000_t202" style="position:absolute;left:1651;width:52184;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14:paraId="4120B893" w14:textId="77777777" w:rsidR="005E3DA5" w:rsidRPr="00B447B7" w:rsidRDefault="005E3DA5" w:rsidP="00B447B7">
                        <w:pPr>
                          <w:pStyle w:val="Caption"/>
                          <w:rPr>
                            <w:rFonts w:eastAsia="Georgia" w:cs="Georgia"/>
                            <w:noProof/>
                            <w:sz w:val="24"/>
                            <w:szCs w:val="24"/>
                          </w:rPr>
                        </w:pPr>
                        <w:r w:rsidRPr="00B447B7">
                          <w:rPr>
                            <w:sz w:val="24"/>
                            <w:szCs w:val="24"/>
                          </w:rPr>
                          <w:t xml:space="preserve">Table </w:t>
                        </w:r>
                        <w:r w:rsidRPr="00B447B7">
                          <w:rPr>
                            <w:sz w:val="24"/>
                            <w:szCs w:val="24"/>
                          </w:rPr>
                          <w:fldChar w:fldCharType="begin"/>
                        </w:r>
                        <w:r w:rsidRPr="00B447B7">
                          <w:rPr>
                            <w:sz w:val="24"/>
                            <w:szCs w:val="24"/>
                          </w:rPr>
                          <w:instrText xml:space="preserve"> SEQ Table \* ARABIC </w:instrText>
                        </w:r>
                        <w:r w:rsidRPr="00B447B7">
                          <w:rPr>
                            <w:sz w:val="24"/>
                            <w:szCs w:val="24"/>
                          </w:rPr>
                          <w:fldChar w:fldCharType="separate"/>
                        </w:r>
                        <w:r>
                          <w:rPr>
                            <w:noProof/>
                            <w:sz w:val="24"/>
                            <w:szCs w:val="24"/>
                          </w:rPr>
                          <w:t>1</w:t>
                        </w:r>
                        <w:r w:rsidRPr="00B447B7">
                          <w:rPr>
                            <w:sz w:val="24"/>
                            <w:szCs w:val="24"/>
                          </w:rPr>
                          <w:fldChar w:fldCharType="end"/>
                        </w:r>
                        <w:r>
                          <w:rPr>
                            <w:sz w:val="24"/>
                            <w:szCs w:val="24"/>
                          </w:rPr>
                          <w:t xml:space="preserve">: </w:t>
                        </w:r>
                        <w:r>
                          <w:rPr>
                            <w:caps w:val="0"/>
                            <w:sz w:val="24"/>
                            <w:szCs w:val="24"/>
                          </w:rPr>
                          <w:t>Employment Characteristics</w:t>
                        </w:r>
                      </w:p>
                    </w:txbxContent>
                  </v:textbox>
                </v:shape>
                <w10:wrap type="through"/>
              </v:group>
            </w:pict>
          </mc:Fallback>
        </mc:AlternateContent>
      </w:r>
    </w:p>
    <w:p w14:paraId="01A7B2A8" w14:textId="77777777" w:rsidR="00EC0019" w:rsidRDefault="00EC0019" w:rsidP="00F557A6">
      <w:pPr>
        <w:spacing w:before="10"/>
        <w:jc w:val="left"/>
        <w:rPr>
          <w:rFonts w:eastAsia="MS Gothic"/>
          <w:sz w:val="24"/>
          <w:szCs w:val="24"/>
        </w:rPr>
      </w:pPr>
    </w:p>
    <w:p w14:paraId="197D95AD" w14:textId="77777777" w:rsidR="00EC0019" w:rsidRDefault="00EC0019" w:rsidP="00F557A6">
      <w:pPr>
        <w:spacing w:before="10"/>
        <w:jc w:val="left"/>
        <w:rPr>
          <w:rFonts w:eastAsia="MS Gothic"/>
          <w:sz w:val="24"/>
          <w:szCs w:val="24"/>
        </w:rPr>
      </w:pPr>
    </w:p>
    <w:p w14:paraId="01E3BBA2" w14:textId="77777777" w:rsidR="00EC0019" w:rsidRDefault="00EC0019" w:rsidP="00F557A6">
      <w:pPr>
        <w:spacing w:before="10"/>
        <w:jc w:val="left"/>
        <w:rPr>
          <w:rFonts w:eastAsia="MS Gothic"/>
          <w:sz w:val="24"/>
          <w:szCs w:val="24"/>
        </w:rPr>
      </w:pPr>
    </w:p>
    <w:p w14:paraId="18A1F428" w14:textId="77777777" w:rsidR="00EC0019" w:rsidRDefault="00EC0019" w:rsidP="00F557A6">
      <w:pPr>
        <w:spacing w:before="10"/>
        <w:jc w:val="left"/>
        <w:rPr>
          <w:rFonts w:eastAsia="MS Gothic"/>
          <w:sz w:val="24"/>
          <w:szCs w:val="24"/>
        </w:rPr>
      </w:pPr>
    </w:p>
    <w:p w14:paraId="18206A81" w14:textId="77777777" w:rsidR="00EC0019" w:rsidRDefault="00EC0019" w:rsidP="00F557A6">
      <w:pPr>
        <w:spacing w:before="10"/>
        <w:jc w:val="left"/>
        <w:rPr>
          <w:rFonts w:eastAsia="MS Gothic"/>
          <w:sz w:val="24"/>
          <w:szCs w:val="24"/>
        </w:rPr>
      </w:pPr>
    </w:p>
    <w:p w14:paraId="2EA2A008" w14:textId="77777777" w:rsidR="00EC0019" w:rsidRDefault="00EC0019" w:rsidP="00F557A6">
      <w:pPr>
        <w:spacing w:before="10"/>
        <w:jc w:val="left"/>
        <w:rPr>
          <w:rFonts w:eastAsia="MS Gothic"/>
          <w:sz w:val="24"/>
          <w:szCs w:val="24"/>
        </w:rPr>
      </w:pPr>
    </w:p>
    <w:p w14:paraId="2FE227D7" w14:textId="77777777" w:rsidR="00EC0019" w:rsidRDefault="00EC0019" w:rsidP="00F557A6">
      <w:pPr>
        <w:spacing w:before="10"/>
        <w:jc w:val="left"/>
        <w:rPr>
          <w:rFonts w:eastAsia="MS Gothic"/>
          <w:sz w:val="24"/>
          <w:szCs w:val="24"/>
        </w:rPr>
      </w:pPr>
    </w:p>
    <w:p w14:paraId="121F2588" w14:textId="77777777" w:rsidR="00EC0019" w:rsidRDefault="00EC0019" w:rsidP="00F557A6">
      <w:pPr>
        <w:spacing w:before="10"/>
        <w:jc w:val="left"/>
        <w:rPr>
          <w:rFonts w:eastAsia="MS Gothic"/>
          <w:sz w:val="24"/>
          <w:szCs w:val="24"/>
        </w:rPr>
      </w:pPr>
    </w:p>
    <w:p w14:paraId="4FEF9A00" w14:textId="77777777" w:rsidR="00EC0019" w:rsidRDefault="00EC0019" w:rsidP="00F557A6">
      <w:pPr>
        <w:spacing w:before="10"/>
        <w:jc w:val="left"/>
        <w:rPr>
          <w:rFonts w:eastAsia="MS Gothic"/>
          <w:sz w:val="24"/>
          <w:szCs w:val="24"/>
        </w:rPr>
      </w:pPr>
    </w:p>
    <w:p w14:paraId="35F3CE0D" w14:textId="77777777" w:rsidR="00EC0019" w:rsidRDefault="00EC0019" w:rsidP="00F557A6">
      <w:pPr>
        <w:spacing w:before="10"/>
        <w:jc w:val="left"/>
        <w:rPr>
          <w:rFonts w:eastAsia="MS Gothic"/>
          <w:sz w:val="24"/>
          <w:szCs w:val="24"/>
        </w:rPr>
      </w:pPr>
    </w:p>
    <w:p w14:paraId="653494FF" w14:textId="77777777" w:rsidR="00EC0019" w:rsidRDefault="00EC0019" w:rsidP="00F557A6">
      <w:pPr>
        <w:spacing w:before="10"/>
        <w:jc w:val="left"/>
        <w:rPr>
          <w:rFonts w:eastAsia="MS Gothic"/>
          <w:sz w:val="24"/>
          <w:szCs w:val="24"/>
        </w:rPr>
      </w:pPr>
    </w:p>
    <w:p w14:paraId="2D44F765" w14:textId="77777777" w:rsidR="00EC0019" w:rsidRDefault="00EC0019" w:rsidP="00F557A6">
      <w:pPr>
        <w:spacing w:before="10"/>
        <w:jc w:val="left"/>
        <w:rPr>
          <w:rFonts w:eastAsia="MS Gothic"/>
          <w:sz w:val="24"/>
          <w:szCs w:val="24"/>
        </w:rPr>
      </w:pPr>
    </w:p>
    <w:p w14:paraId="49D3A1BA" w14:textId="77777777" w:rsidR="00EC0019" w:rsidRDefault="00EC0019" w:rsidP="00F557A6">
      <w:pPr>
        <w:spacing w:before="10"/>
        <w:jc w:val="left"/>
        <w:rPr>
          <w:rFonts w:eastAsia="MS Gothic"/>
          <w:sz w:val="24"/>
          <w:szCs w:val="24"/>
        </w:rPr>
      </w:pPr>
    </w:p>
    <w:p w14:paraId="56F033B6" w14:textId="77777777" w:rsidR="00EC0019" w:rsidRDefault="00EC0019" w:rsidP="00F557A6">
      <w:pPr>
        <w:spacing w:before="10"/>
        <w:jc w:val="left"/>
        <w:rPr>
          <w:rFonts w:eastAsia="MS Gothic"/>
          <w:sz w:val="24"/>
          <w:szCs w:val="24"/>
        </w:rPr>
      </w:pPr>
    </w:p>
    <w:p w14:paraId="57FCB079" w14:textId="77777777" w:rsidR="001C7541" w:rsidRPr="00F557A6" w:rsidRDefault="00EC0019" w:rsidP="00F557A6">
      <w:pPr>
        <w:spacing w:before="10"/>
        <w:jc w:val="left"/>
        <w:rPr>
          <w:rFonts w:eastAsia="MS Gothic"/>
          <w:sz w:val="24"/>
          <w:szCs w:val="24"/>
        </w:rPr>
      </w:pPr>
      <w:r w:rsidRPr="008D39D3">
        <w:rPr>
          <w:rFonts w:eastAsia="MS Gothic"/>
          <w:sz w:val="24"/>
          <w:szCs w:val="24"/>
          <w:highlight w:val="yellow"/>
        </w:rPr>
        <w:t>To help</w:t>
      </w:r>
      <w:r w:rsidR="00C14F76" w:rsidRPr="008D39D3">
        <w:rPr>
          <w:rFonts w:eastAsia="MS Gothic"/>
          <w:sz w:val="24"/>
          <w:szCs w:val="24"/>
          <w:highlight w:val="yellow"/>
        </w:rPr>
        <w:t xml:space="preserve"> guide this work we plan to establish customer groups in each W</w:t>
      </w:r>
      <w:r w:rsidR="005A5BC9" w:rsidRPr="008D39D3">
        <w:rPr>
          <w:rFonts w:eastAsia="MS Gothic"/>
          <w:sz w:val="24"/>
          <w:szCs w:val="24"/>
          <w:highlight w:val="yellow"/>
        </w:rPr>
        <w:t>D</w:t>
      </w:r>
      <w:r w:rsidR="00C14F76" w:rsidRPr="008D39D3">
        <w:rPr>
          <w:rFonts w:eastAsia="MS Gothic"/>
          <w:sz w:val="24"/>
          <w:szCs w:val="24"/>
          <w:highlight w:val="yellow"/>
        </w:rPr>
        <w:t>A where both local job seekers and employers will gather to provide feedback on how the public sector workforce system can better serve them.  Based on the experience of both the City of Minneapolis Employment &amp; Training and Ramsey County Workforce Solutions’ “Listening Groups,” these customer groups will p</w:t>
      </w:r>
      <w:r w:rsidR="0095628A" w:rsidRPr="008D39D3">
        <w:rPr>
          <w:rFonts w:eastAsia="MS Gothic"/>
          <w:sz w:val="24"/>
          <w:szCs w:val="24"/>
          <w:highlight w:val="yellow"/>
        </w:rPr>
        <w:t>rovide timely feedback and then</w:t>
      </w:r>
      <w:r w:rsidR="00C14F76" w:rsidRPr="008D39D3">
        <w:rPr>
          <w:rFonts w:eastAsia="MS Gothic"/>
          <w:sz w:val="24"/>
          <w:szCs w:val="24"/>
          <w:highlight w:val="yellow"/>
        </w:rPr>
        <w:t xml:space="preserve"> will report back on what steps they have taken to address the feedback.  Job seeker customers will be incentivized to participate in the groups in recognition of their time spent.</w:t>
      </w:r>
      <w:r w:rsidR="00C14F76" w:rsidRPr="00F557A6">
        <w:rPr>
          <w:rFonts w:eastAsia="MS Gothic"/>
          <w:sz w:val="24"/>
          <w:szCs w:val="24"/>
        </w:rPr>
        <w:t xml:space="preserve"> </w:t>
      </w:r>
      <w:r w:rsidR="00D8190C">
        <w:rPr>
          <w:rFonts w:eastAsia="MS Gothic"/>
          <w:sz w:val="24"/>
          <w:szCs w:val="24"/>
        </w:rPr>
        <w:br w:type="page"/>
      </w:r>
    </w:p>
    <w:p w14:paraId="140AE641" w14:textId="77777777" w:rsidR="00492A42" w:rsidRPr="00B606FF" w:rsidRDefault="00492A42" w:rsidP="00B606FF">
      <w:pPr>
        <w:pBdr>
          <w:top w:val="single" w:sz="4" w:space="1" w:color="auto"/>
          <w:left w:val="single" w:sz="4" w:space="4" w:color="auto"/>
          <w:bottom w:val="single" w:sz="4" w:space="1" w:color="auto"/>
          <w:right w:val="single" w:sz="4" w:space="4" w:color="auto"/>
        </w:pBdr>
        <w:shd w:val="clear" w:color="auto" w:fill="99CCFF"/>
        <w:jc w:val="left"/>
        <w:rPr>
          <w:rFonts w:eastAsia="MS Gothic"/>
          <w:b/>
          <w:bCs/>
          <w:sz w:val="24"/>
          <w:szCs w:val="24"/>
        </w:rPr>
      </w:pPr>
      <w:r w:rsidRPr="00F557A6">
        <w:rPr>
          <w:rFonts w:eastAsia="MS Gothic"/>
          <w:b/>
          <w:bCs/>
          <w:sz w:val="24"/>
          <w:szCs w:val="24"/>
        </w:rPr>
        <w:t xml:space="preserve">4. Describe how performance negotiations will be managed among the local areas within the region. </w:t>
      </w:r>
    </w:p>
    <w:p w14:paraId="01300C5B" w14:textId="77777777" w:rsidR="00A72F74" w:rsidRDefault="0042518A" w:rsidP="00F557A6">
      <w:pPr>
        <w:spacing w:before="10"/>
        <w:jc w:val="left"/>
        <w:rPr>
          <w:rFonts w:eastAsia="MS Gothic"/>
          <w:sz w:val="24"/>
          <w:szCs w:val="24"/>
        </w:rPr>
      </w:pPr>
      <w:r w:rsidRPr="008D39D3">
        <w:rPr>
          <w:rFonts w:eastAsia="MS Gothic"/>
          <w:sz w:val="24"/>
          <w:szCs w:val="24"/>
          <w:highlight w:val="yellow"/>
        </w:rPr>
        <w:t xml:space="preserve">Staff members from each WDA have been identified and are working to develop performance goals.  They are utilizing </w:t>
      </w:r>
      <w:r w:rsidR="005A5BC9" w:rsidRPr="008D39D3">
        <w:rPr>
          <w:rFonts w:eastAsia="MS Gothic"/>
          <w:sz w:val="24"/>
          <w:szCs w:val="24"/>
          <w:highlight w:val="yellow"/>
        </w:rPr>
        <w:t xml:space="preserve">current </w:t>
      </w:r>
      <w:r w:rsidRPr="008D39D3">
        <w:rPr>
          <w:rFonts w:eastAsia="MS Gothic"/>
          <w:sz w:val="24"/>
          <w:szCs w:val="24"/>
          <w:highlight w:val="yellow"/>
        </w:rPr>
        <w:t>data as well as best practices to identify regional need in employment and income, by race, geography, education level, etc.  Sharing this data and analysis with other service providers, the negotiation panel will align services with populations in need</w:t>
      </w:r>
      <w:r w:rsidR="005A5BC9" w:rsidRPr="008D39D3">
        <w:rPr>
          <w:rFonts w:eastAsia="MS Gothic"/>
          <w:sz w:val="24"/>
          <w:szCs w:val="24"/>
          <w:highlight w:val="yellow"/>
        </w:rPr>
        <w:t xml:space="preserve">, </w:t>
      </w:r>
      <w:r w:rsidR="00301986" w:rsidRPr="008D39D3">
        <w:rPr>
          <w:rFonts w:eastAsia="MS Gothic"/>
          <w:sz w:val="24"/>
          <w:szCs w:val="24"/>
          <w:highlight w:val="yellow"/>
        </w:rPr>
        <w:t>with</w:t>
      </w:r>
      <w:r w:rsidR="005A5BC9" w:rsidRPr="008D39D3">
        <w:rPr>
          <w:rFonts w:eastAsia="MS Gothic"/>
          <w:sz w:val="24"/>
          <w:szCs w:val="24"/>
          <w:highlight w:val="yellow"/>
        </w:rPr>
        <w:t xml:space="preserve"> particular attention to </w:t>
      </w:r>
      <w:r w:rsidR="00301986" w:rsidRPr="008D39D3">
        <w:rPr>
          <w:rFonts w:eastAsia="MS Gothic"/>
          <w:sz w:val="24"/>
          <w:szCs w:val="24"/>
          <w:highlight w:val="yellow"/>
        </w:rPr>
        <w:t xml:space="preserve">identifying </w:t>
      </w:r>
      <w:r w:rsidR="005A5BC9" w:rsidRPr="008D39D3">
        <w:rPr>
          <w:rFonts w:eastAsia="MS Gothic"/>
          <w:sz w:val="24"/>
          <w:szCs w:val="24"/>
          <w:highlight w:val="yellow"/>
        </w:rPr>
        <w:t xml:space="preserve">specific </w:t>
      </w:r>
      <w:r w:rsidR="00301986" w:rsidRPr="008D39D3">
        <w:rPr>
          <w:rFonts w:eastAsia="MS Gothic"/>
          <w:sz w:val="24"/>
          <w:szCs w:val="24"/>
          <w:highlight w:val="yellow"/>
        </w:rPr>
        <w:t xml:space="preserve">regional </w:t>
      </w:r>
      <w:r w:rsidR="005A5BC9" w:rsidRPr="008D39D3">
        <w:rPr>
          <w:rFonts w:eastAsia="MS Gothic"/>
          <w:sz w:val="24"/>
          <w:szCs w:val="24"/>
          <w:highlight w:val="yellow"/>
        </w:rPr>
        <w:t xml:space="preserve">goals for </w:t>
      </w:r>
      <w:r w:rsidR="00301986" w:rsidRPr="008D39D3">
        <w:rPr>
          <w:rFonts w:eastAsia="MS Gothic"/>
          <w:sz w:val="24"/>
          <w:szCs w:val="24"/>
          <w:highlight w:val="yellow"/>
        </w:rPr>
        <w:t xml:space="preserve">populations that have been historically underserved. </w:t>
      </w:r>
      <w:r w:rsidR="005A5BC9" w:rsidRPr="008D39D3">
        <w:rPr>
          <w:rFonts w:eastAsia="MS Gothic"/>
          <w:sz w:val="24"/>
          <w:szCs w:val="24"/>
          <w:highlight w:val="yellow"/>
        </w:rPr>
        <w:t>Regional targets identified by the designated staff team will be e</w:t>
      </w:r>
      <w:r w:rsidR="00800621" w:rsidRPr="008D39D3">
        <w:rPr>
          <w:rFonts w:eastAsia="MS Gothic"/>
          <w:sz w:val="24"/>
          <w:szCs w:val="24"/>
          <w:highlight w:val="yellow"/>
        </w:rPr>
        <w:t xml:space="preserve">ndorsed by the regional leadership </w:t>
      </w:r>
      <w:r w:rsidR="005A5BC9" w:rsidRPr="008D39D3">
        <w:rPr>
          <w:rFonts w:eastAsia="MS Gothic"/>
          <w:sz w:val="24"/>
          <w:szCs w:val="24"/>
          <w:highlight w:val="yellow"/>
        </w:rPr>
        <w:t>table and aligned with individual WDA goals</w:t>
      </w:r>
      <w:r w:rsidR="00800621" w:rsidRPr="008D39D3">
        <w:rPr>
          <w:rFonts w:eastAsia="MS Gothic"/>
          <w:sz w:val="24"/>
          <w:szCs w:val="24"/>
          <w:highlight w:val="yellow"/>
        </w:rPr>
        <w:t xml:space="preserve">. </w:t>
      </w:r>
      <w:r w:rsidRPr="008D39D3">
        <w:rPr>
          <w:rFonts w:eastAsia="MS Gothic"/>
          <w:sz w:val="24"/>
          <w:szCs w:val="24"/>
          <w:highlight w:val="yellow"/>
        </w:rPr>
        <w:t>The group anticipates (pending fund availability) engaging a consultant to help develop a continuous improvement process for both public sector workforce staff as well as staff from other service providers</w:t>
      </w:r>
      <w:r w:rsidR="005A5BC9" w:rsidRPr="008D39D3">
        <w:rPr>
          <w:rFonts w:eastAsia="MS Gothic"/>
          <w:sz w:val="24"/>
          <w:szCs w:val="24"/>
          <w:highlight w:val="yellow"/>
        </w:rPr>
        <w:t xml:space="preserve"> to ensure that goals can be met and strengthened over time.</w:t>
      </w:r>
      <w:r w:rsidR="005A5BC9" w:rsidRPr="00F557A6">
        <w:rPr>
          <w:rFonts w:eastAsia="MS Gothic"/>
          <w:sz w:val="24"/>
          <w:szCs w:val="24"/>
        </w:rPr>
        <w:t xml:space="preserve"> </w:t>
      </w:r>
    </w:p>
    <w:p w14:paraId="73A396E1" w14:textId="77777777" w:rsidR="001D71AD" w:rsidRPr="00B606FF" w:rsidRDefault="001D71AD" w:rsidP="00B606FF">
      <w:pPr>
        <w:pBdr>
          <w:top w:val="single" w:sz="4" w:space="1" w:color="auto"/>
          <w:left w:val="single" w:sz="4" w:space="4" w:color="auto"/>
          <w:bottom w:val="single" w:sz="4" w:space="1" w:color="auto"/>
          <w:right w:val="single" w:sz="4" w:space="4" w:color="auto"/>
        </w:pBdr>
        <w:shd w:val="clear" w:color="auto" w:fill="99CCFF"/>
        <w:jc w:val="left"/>
        <w:rPr>
          <w:rFonts w:eastAsia="MS Gothic"/>
          <w:b/>
          <w:bCs/>
          <w:sz w:val="24"/>
          <w:szCs w:val="24"/>
        </w:rPr>
      </w:pPr>
      <w:r w:rsidRPr="00F557A6">
        <w:rPr>
          <w:rFonts w:eastAsia="MS Gothic"/>
          <w:b/>
          <w:bCs/>
          <w:sz w:val="24"/>
          <w:szCs w:val="24"/>
        </w:rPr>
        <w:t>7. Describe any cooperative service arrangements being planned for the region and how they will promote consistency within the regional workforce development area and with state policy.</w:t>
      </w:r>
    </w:p>
    <w:p w14:paraId="65E01904" w14:textId="77777777" w:rsidR="001D71AD" w:rsidRPr="00F557A6" w:rsidRDefault="001D71AD" w:rsidP="00F557A6">
      <w:pPr>
        <w:spacing w:before="10"/>
        <w:jc w:val="left"/>
        <w:rPr>
          <w:rFonts w:eastAsia="MS Gothic"/>
          <w:sz w:val="24"/>
          <w:szCs w:val="24"/>
        </w:rPr>
      </w:pPr>
      <w:r w:rsidRPr="00F557A6">
        <w:rPr>
          <w:rFonts w:eastAsia="MS Gothic"/>
          <w:sz w:val="24"/>
          <w:szCs w:val="24"/>
        </w:rPr>
        <w:t xml:space="preserve">The Boards have outlined a number of shared services that will facilitate more efficient and effective ‘back office’ functions (labor market analysis, staff and </w:t>
      </w:r>
      <w:r w:rsidR="009F453F" w:rsidRPr="00F557A6">
        <w:rPr>
          <w:rFonts w:eastAsia="MS Gothic"/>
          <w:sz w:val="24"/>
          <w:szCs w:val="24"/>
        </w:rPr>
        <w:t>b</w:t>
      </w:r>
      <w:r w:rsidRPr="00F557A6">
        <w:rPr>
          <w:rFonts w:eastAsia="MS Gothic"/>
          <w:sz w:val="24"/>
          <w:szCs w:val="24"/>
        </w:rPr>
        <w:t xml:space="preserve">oard training, etc.) as well as a robust shared approach to career pathway development in a number of specific industry sectors and occupational clusters. </w:t>
      </w:r>
    </w:p>
    <w:p w14:paraId="612CA237" w14:textId="77777777" w:rsidR="001D71AD" w:rsidRPr="00F557A6" w:rsidRDefault="001D71AD" w:rsidP="00F557A6">
      <w:pPr>
        <w:spacing w:before="10"/>
        <w:jc w:val="left"/>
        <w:rPr>
          <w:rFonts w:eastAsia="Arial" w:cs="Arial"/>
          <w:i/>
          <w:sz w:val="24"/>
          <w:szCs w:val="24"/>
        </w:rPr>
      </w:pPr>
      <w:r w:rsidRPr="00F557A6">
        <w:rPr>
          <w:rFonts w:eastAsia="MS Gothic"/>
          <w:i/>
          <w:iCs/>
          <w:sz w:val="24"/>
          <w:szCs w:val="24"/>
        </w:rPr>
        <w:t>Technology, Training and Protocols</w:t>
      </w:r>
    </w:p>
    <w:p w14:paraId="08580A2D" w14:textId="77777777" w:rsidR="001D71AD" w:rsidRPr="008D39D3" w:rsidRDefault="00AA267E" w:rsidP="00F557A6">
      <w:pPr>
        <w:pStyle w:val="ListParagraph"/>
        <w:numPr>
          <w:ilvl w:val="0"/>
          <w:numId w:val="5"/>
        </w:numPr>
        <w:spacing w:before="10"/>
        <w:jc w:val="left"/>
        <w:rPr>
          <w:rFonts w:eastAsia="MS Gothic"/>
          <w:sz w:val="24"/>
          <w:szCs w:val="24"/>
          <w:highlight w:val="yellow"/>
        </w:rPr>
      </w:pPr>
      <w:r w:rsidRPr="008D39D3">
        <w:rPr>
          <w:rFonts w:eastAsia="MS Gothic"/>
          <w:sz w:val="24"/>
          <w:szCs w:val="24"/>
          <w:highlight w:val="yellow"/>
        </w:rPr>
        <w:t>Shared t</w:t>
      </w:r>
      <w:r w:rsidR="001D71AD" w:rsidRPr="008D39D3">
        <w:rPr>
          <w:rFonts w:eastAsia="MS Gothic"/>
          <w:sz w:val="24"/>
          <w:szCs w:val="24"/>
          <w:highlight w:val="yellow"/>
        </w:rPr>
        <w:t xml:space="preserve">emplate for MOUs with service partners and shared criteria for recognizing affiliates </w:t>
      </w:r>
    </w:p>
    <w:p w14:paraId="348B0CEE" w14:textId="77777777" w:rsidR="001D71AD" w:rsidRPr="008D39D3" w:rsidRDefault="00AA267E" w:rsidP="00F557A6">
      <w:pPr>
        <w:pStyle w:val="ListParagraph"/>
        <w:numPr>
          <w:ilvl w:val="0"/>
          <w:numId w:val="5"/>
        </w:numPr>
        <w:spacing w:before="10"/>
        <w:jc w:val="left"/>
        <w:rPr>
          <w:rFonts w:eastAsia="MS Gothic"/>
          <w:sz w:val="24"/>
          <w:szCs w:val="24"/>
          <w:highlight w:val="yellow"/>
        </w:rPr>
      </w:pPr>
      <w:r w:rsidRPr="008D39D3">
        <w:rPr>
          <w:rFonts w:eastAsia="MS Gothic"/>
          <w:sz w:val="24"/>
          <w:szCs w:val="24"/>
          <w:highlight w:val="yellow"/>
        </w:rPr>
        <w:t>Shared t</w:t>
      </w:r>
      <w:r w:rsidR="001D71AD" w:rsidRPr="008D39D3">
        <w:rPr>
          <w:rFonts w:eastAsia="MS Gothic"/>
          <w:sz w:val="24"/>
          <w:szCs w:val="24"/>
          <w:highlight w:val="yellow"/>
        </w:rPr>
        <w:t>raining material and protocol for local staff and partners</w:t>
      </w:r>
      <w:r w:rsidR="00711BEF" w:rsidRPr="008D39D3">
        <w:rPr>
          <w:rFonts w:eastAsia="MS Gothic"/>
          <w:sz w:val="24"/>
          <w:szCs w:val="24"/>
          <w:highlight w:val="yellow"/>
        </w:rPr>
        <w:t xml:space="preserve"> including regular </w:t>
      </w:r>
      <w:r w:rsidR="00922E27" w:rsidRPr="008D39D3">
        <w:rPr>
          <w:rFonts w:eastAsia="MS Gothic"/>
          <w:sz w:val="24"/>
          <w:szCs w:val="24"/>
          <w:highlight w:val="yellow"/>
        </w:rPr>
        <w:t>convening</w:t>
      </w:r>
      <w:r w:rsidR="00711BEF" w:rsidRPr="008D39D3">
        <w:rPr>
          <w:rFonts w:eastAsia="MS Gothic"/>
          <w:sz w:val="24"/>
          <w:szCs w:val="24"/>
          <w:highlight w:val="yellow"/>
        </w:rPr>
        <w:t xml:space="preserve"> of frontline staff (counselors/navigators from workforce, higher </w:t>
      </w:r>
      <w:r w:rsidR="00922E27" w:rsidRPr="008D39D3">
        <w:rPr>
          <w:rFonts w:eastAsia="MS Gothic"/>
          <w:sz w:val="24"/>
          <w:szCs w:val="24"/>
          <w:highlight w:val="yellow"/>
        </w:rPr>
        <w:t>ed.</w:t>
      </w:r>
      <w:r w:rsidR="00711BEF" w:rsidRPr="008D39D3">
        <w:rPr>
          <w:rFonts w:eastAsia="MS Gothic"/>
          <w:sz w:val="24"/>
          <w:szCs w:val="24"/>
          <w:highlight w:val="yellow"/>
        </w:rPr>
        <w:t>, ABE)</w:t>
      </w:r>
      <w:r w:rsidR="00C14F76" w:rsidRPr="008D39D3">
        <w:rPr>
          <w:rFonts w:eastAsia="MS Gothic"/>
          <w:sz w:val="24"/>
          <w:szCs w:val="24"/>
          <w:highlight w:val="yellow"/>
        </w:rPr>
        <w:t xml:space="preserve">.  This training will also incorporate feedback from customer groups on how to improve </w:t>
      </w:r>
      <w:r w:rsidR="00F43A78" w:rsidRPr="008D39D3">
        <w:rPr>
          <w:rFonts w:eastAsia="MS Gothic"/>
          <w:sz w:val="24"/>
          <w:szCs w:val="24"/>
          <w:highlight w:val="yellow"/>
        </w:rPr>
        <w:t>the services provided.</w:t>
      </w:r>
    </w:p>
    <w:p w14:paraId="557BE339" w14:textId="77777777" w:rsidR="001D71AD" w:rsidRPr="008D39D3" w:rsidRDefault="001D71AD" w:rsidP="00F557A6">
      <w:pPr>
        <w:pStyle w:val="ListParagraph"/>
        <w:numPr>
          <w:ilvl w:val="0"/>
          <w:numId w:val="5"/>
        </w:numPr>
        <w:spacing w:before="10"/>
        <w:jc w:val="left"/>
        <w:rPr>
          <w:rFonts w:eastAsia="MS Gothic"/>
          <w:sz w:val="24"/>
          <w:szCs w:val="24"/>
          <w:highlight w:val="yellow"/>
        </w:rPr>
      </w:pPr>
      <w:r w:rsidRPr="008D39D3">
        <w:rPr>
          <w:rFonts w:eastAsia="MS Gothic"/>
          <w:sz w:val="24"/>
          <w:szCs w:val="24"/>
          <w:highlight w:val="yellow"/>
        </w:rPr>
        <w:t>Region-wide technology access and upgrades</w:t>
      </w:r>
    </w:p>
    <w:p w14:paraId="0CC8D69B" w14:textId="77777777" w:rsidR="001D71AD" w:rsidRPr="008D39D3" w:rsidRDefault="001D71AD" w:rsidP="00F557A6">
      <w:pPr>
        <w:pStyle w:val="ListParagraph"/>
        <w:numPr>
          <w:ilvl w:val="1"/>
          <w:numId w:val="5"/>
        </w:numPr>
        <w:spacing w:before="10"/>
        <w:jc w:val="left"/>
        <w:rPr>
          <w:rFonts w:eastAsia="MS Gothic"/>
          <w:sz w:val="24"/>
          <w:szCs w:val="24"/>
          <w:highlight w:val="yellow"/>
        </w:rPr>
      </w:pPr>
      <w:r w:rsidRPr="008D39D3">
        <w:rPr>
          <w:rFonts w:eastAsia="MS Gothic"/>
          <w:sz w:val="24"/>
          <w:szCs w:val="24"/>
          <w:highlight w:val="yellow"/>
        </w:rPr>
        <w:t xml:space="preserve">Expansion of </w:t>
      </w:r>
      <w:r w:rsidR="00301986" w:rsidRPr="008D39D3">
        <w:rPr>
          <w:rFonts w:eastAsia="MS Gothic"/>
          <w:sz w:val="24"/>
          <w:szCs w:val="24"/>
          <w:highlight w:val="yellow"/>
        </w:rPr>
        <w:t xml:space="preserve">a </w:t>
      </w:r>
      <w:r w:rsidRPr="008D39D3">
        <w:rPr>
          <w:rFonts w:eastAsia="MS Gothic"/>
          <w:sz w:val="24"/>
          <w:szCs w:val="24"/>
          <w:highlight w:val="yellow"/>
        </w:rPr>
        <w:t>shared contact management system (SalesForce</w:t>
      </w:r>
      <w:r w:rsidR="00301986" w:rsidRPr="008D39D3">
        <w:rPr>
          <w:rFonts w:eastAsia="MS Gothic"/>
          <w:sz w:val="24"/>
          <w:szCs w:val="24"/>
          <w:highlight w:val="yellow"/>
        </w:rPr>
        <w:t xml:space="preserve"> or other</w:t>
      </w:r>
      <w:r w:rsidRPr="008D39D3">
        <w:rPr>
          <w:rFonts w:eastAsia="MS Gothic"/>
          <w:sz w:val="24"/>
          <w:szCs w:val="24"/>
          <w:highlight w:val="yellow"/>
        </w:rPr>
        <w:t>) to further include local staff at multiple levels may strengthen service delivery significantly</w:t>
      </w:r>
    </w:p>
    <w:p w14:paraId="0FDDA412" w14:textId="77777777" w:rsidR="001D71AD" w:rsidRPr="008D39D3" w:rsidRDefault="001D71AD" w:rsidP="00F557A6">
      <w:pPr>
        <w:pStyle w:val="ListParagraph"/>
        <w:numPr>
          <w:ilvl w:val="1"/>
          <w:numId w:val="5"/>
        </w:numPr>
        <w:spacing w:before="10"/>
        <w:jc w:val="left"/>
        <w:rPr>
          <w:rFonts w:eastAsia="MS Gothic"/>
          <w:sz w:val="24"/>
          <w:szCs w:val="24"/>
          <w:highlight w:val="yellow"/>
        </w:rPr>
      </w:pPr>
      <w:r w:rsidRPr="008D39D3">
        <w:rPr>
          <w:rFonts w:eastAsia="MS Gothic"/>
          <w:sz w:val="24"/>
          <w:szCs w:val="24"/>
          <w:highlight w:val="yellow"/>
        </w:rPr>
        <w:t xml:space="preserve">Consider </w:t>
      </w:r>
      <w:r w:rsidR="00301986" w:rsidRPr="008D39D3">
        <w:rPr>
          <w:rFonts w:eastAsia="MS Gothic"/>
          <w:sz w:val="24"/>
          <w:szCs w:val="24"/>
          <w:highlight w:val="yellow"/>
        </w:rPr>
        <w:t xml:space="preserve">a shared </w:t>
      </w:r>
      <w:r w:rsidRPr="008D39D3">
        <w:rPr>
          <w:rFonts w:eastAsia="MS Gothic"/>
          <w:sz w:val="24"/>
          <w:szCs w:val="24"/>
          <w:highlight w:val="yellow"/>
        </w:rPr>
        <w:t>case management system in addition to Workforce One</w:t>
      </w:r>
    </w:p>
    <w:p w14:paraId="44EBFD03" w14:textId="77777777" w:rsidR="001D71AD" w:rsidRPr="008D39D3" w:rsidRDefault="00AA267E" w:rsidP="00F557A6">
      <w:pPr>
        <w:pStyle w:val="ListParagraph"/>
        <w:numPr>
          <w:ilvl w:val="0"/>
          <w:numId w:val="5"/>
        </w:numPr>
        <w:spacing w:before="10"/>
        <w:jc w:val="left"/>
        <w:rPr>
          <w:rFonts w:eastAsia="MS Gothic"/>
          <w:sz w:val="24"/>
          <w:szCs w:val="24"/>
          <w:highlight w:val="yellow"/>
        </w:rPr>
      </w:pPr>
      <w:r w:rsidRPr="008D39D3">
        <w:rPr>
          <w:rFonts w:eastAsia="MS Gothic"/>
          <w:sz w:val="24"/>
          <w:szCs w:val="24"/>
          <w:highlight w:val="yellow"/>
        </w:rPr>
        <w:t xml:space="preserve">Analysis of </w:t>
      </w:r>
      <w:r w:rsidR="001D71AD" w:rsidRPr="008D39D3">
        <w:rPr>
          <w:rFonts w:eastAsia="MS Gothic"/>
          <w:sz w:val="24"/>
          <w:szCs w:val="24"/>
          <w:highlight w:val="yellow"/>
        </w:rPr>
        <w:t>staffing models from other states (Iowa in particular) where Wagner-Peyser staff remain state staff, but take specific direction from local leaders employed by other units of government.</w:t>
      </w:r>
    </w:p>
    <w:p w14:paraId="2C5637F4" w14:textId="77777777" w:rsidR="00711BEF" w:rsidRPr="008D39D3" w:rsidRDefault="00711BEF" w:rsidP="00F557A6">
      <w:pPr>
        <w:pStyle w:val="ListParagraph"/>
        <w:numPr>
          <w:ilvl w:val="0"/>
          <w:numId w:val="5"/>
        </w:numPr>
        <w:spacing w:before="10"/>
        <w:jc w:val="left"/>
        <w:rPr>
          <w:rFonts w:eastAsia="MS Gothic"/>
          <w:sz w:val="24"/>
          <w:szCs w:val="24"/>
          <w:highlight w:val="yellow"/>
        </w:rPr>
      </w:pPr>
      <w:r w:rsidRPr="008D39D3">
        <w:rPr>
          <w:rFonts w:eastAsia="MS Gothic"/>
          <w:sz w:val="24"/>
          <w:szCs w:val="24"/>
          <w:highlight w:val="yellow"/>
        </w:rPr>
        <w:t>Agreement with Real Time Talent to utilize the Exchange for targeted sectors and staff training on how to work with employers to utilize the Exchange.</w:t>
      </w:r>
    </w:p>
    <w:p w14:paraId="02AD59A5" w14:textId="77777777" w:rsidR="00641E50" w:rsidRPr="008D39D3" w:rsidRDefault="00641E50" w:rsidP="00F557A6">
      <w:pPr>
        <w:pStyle w:val="ListParagraph"/>
        <w:numPr>
          <w:ilvl w:val="0"/>
          <w:numId w:val="5"/>
        </w:numPr>
        <w:spacing w:before="10"/>
        <w:jc w:val="left"/>
        <w:rPr>
          <w:rFonts w:eastAsia="MS Gothic"/>
          <w:sz w:val="24"/>
          <w:szCs w:val="24"/>
          <w:highlight w:val="yellow"/>
        </w:rPr>
      </w:pPr>
      <w:r w:rsidRPr="008D39D3">
        <w:rPr>
          <w:rFonts w:eastAsia="MS Gothic"/>
          <w:sz w:val="24"/>
          <w:szCs w:val="24"/>
          <w:highlight w:val="yellow"/>
        </w:rPr>
        <w:t>Develop</w:t>
      </w:r>
      <w:r w:rsidR="00AA267E" w:rsidRPr="008D39D3">
        <w:rPr>
          <w:rFonts w:eastAsia="MS Gothic"/>
          <w:sz w:val="24"/>
          <w:szCs w:val="24"/>
          <w:highlight w:val="yellow"/>
        </w:rPr>
        <w:t>ment of</w:t>
      </w:r>
      <w:r w:rsidRPr="008D39D3">
        <w:rPr>
          <w:rFonts w:eastAsia="MS Gothic"/>
          <w:sz w:val="24"/>
          <w:szCs w:val="24"/>
          <w:highlight w:val="yellow"/>
        </w:rPr>
        <w:t xml:space="preserve"> quick reference guide or toolkit for staff across higher </w:t>
      </w:r>
      <w:r w:rsidR="00922E27" w:rsidRPr="008D39D3">
        <w:rPr>
          <w:rFonts w:eastAsia="MS Gothic"/>
          <w:sz w:val="24"/>
          <w:szCs w:val="24"/>
          <w:highlight w:val="yellow"/>
        </w:rPr>
        <w:t>ed</w:t>
      </w:r>
      <w:r w:rsidR="001C5A14" w:rsidRPr="008D39D3">
        <w:rPr>
          <w:rFonts w:eastAsia="MS Gothic"/>
          <w:sz w:val="24"/>
          <w:szCs w:val="24"/>
          <w:highlight w:val="yellow"/>
        </w:rPr>
        <w:t>ucation</w:t>
      </w:r>
      <w:r w:rsidRPr="008D39D3">
        <w:rPr>
          <w:rFonts w:eastAsia="MS Gothic"/>
          <w:sz w:val="24"/>
          <w:szCs w:val="24"/>
          <w:highlight w:val="yellow"/>
        </w:rPr>
        <w:t>, workforce and ABE so they each have basic information on each system.</w:t>
      </w:r>
    </w:p>
    <w:p w14:paraId="4F54C5CA" w14:textId="77777777" w:rsidR="001D71AD" w:rsidRPr="00F557A6" w:rsidRDefault="001D71AD" w:rsidP="00F557A6">
      <w:pPr>
        <w:spacing w:before="10"/>
        <w:jc w:val="left"/>
        <w:rPr>
          <w:rFonts w:eastAsia="Arial" w:cs="Arial"/>
          <w:i/>
          <w:sz w:val="24"/>
          <w:szCs w:val="24"/>
        </w:rPr>
      </w:pPr>
      <w:r w:rsidRPr="00F557A6">
        <w:rPr>
          <w:rFonts w:eastAsia="MS Gothic"/>
          <w:i/>
          <w:iCs/>
          <w:sz w:val="24"/>
          <w:szCs w:val="24"/>
        </w:rPr>
        <w:t>Supporting Career Pathways</w:t>
      </w:r>
    </w:p>
    <w:p w14:paraId="0234AEBB" w14:textId="77777777" w:rsidR="001D71AD" w:rsidRPr="00F557A6" w:rsidRDefault="001D71AD" w:rsidP="00F557A6">
      <w:pPr>
        <w:pStyle w:val="ListParagraph"/>
        <w:numPr>
          <w:ilvl w:val="0"/>
          <w:numId w:val="5"/>
        </w:numPr>
        <w:spacing w:before="10"/>
        <w:jc w:val="left"/>
        <w:rPr>
          <w:rFonts w:eastAsia="MS Gothic"/>
          <w:sz w:val="24"/>
          <w:szCs w:val="24"/>
        </w:rPr>
      </w:pPr>
      <w:r w:rsidRPr="00F557A6">
        <w:rPr>
          <w:rFonts w:eastAsia="MS Gothic"/>
          <w:sz w:val="24"/>
          <w:szCs w:val="24"/>
        </w:rPr>
        <w:t>Convening metro</w:t>
      </w:r>
      <w:r w:rsidR="00641E50" w:rsidRPr="00F557A6">
        <w:rPr>
          <w:rFonts w:eastAsia="MS Gothic"/>
          <w:sz w:val="24"/>
          <w:szCs w:val="24"/>
        </w:rPr>
        <w:t>-</w:t>
      </w:r>
      <w:r w:rsidRPr="00F557A6">
        <w:rPr>
          <w:rFonts w:eastAsia="MS Gothic"/>
          <w:sz w:val="24"/>
          <w:szCs w:val="24"/>
        </w:rPr>
        <w:t xml:space="preserve">wide ‘sector panels’ in partnership with Chambers, </w:t>
      </w:r>
      <w:r w:rsidR="00AC5B13" w:rsidRPr="00F557A6">
        <w:rPr>
          <w:rFonts w:eastAsia="MS Gothic"/>
          <w:sz w:val="24"/>
          <w:szCs w:val="24"/>
        </w:rPr>
        <w:t>MNSCU</w:t>
      </w:r>
      <w:r w:rsidR="00641E50" w:rsidRPr="00F557A6">
        <w:rPr>
          <w:rFonts w:eastAsia="MS Gothic"/>
          <w:sz w:val="24"/>
          <w:szCs w:val="24"/>
        </w:rPr>
        <w:t xml:space="preserve"> </w:t>
      </w:r>
      <w:r w:rsidRPr="00F557A6">
        <w:rPr>
          <w:rFonts w:eastAsia="MS Gothic"/>
          <w:sz w:val="24"/>
          <w:szCs w:val="24"/>
        </w:rPr>
        <w:t>partners,</w:t>
      </w:r>
      <w:r w:rsidR="00301986" w:rsidRPr="00F557A6">
        <w:rPr>
          <w:rFonts w:eastAsia="MS Gothic"/>
          <w:sz w:val="24"/>
          <w:szCs w:val="24"/>
        </w:rPr>
        <w:t xml:space="preserve"> higher education program</w:t>
      </w:r>
      <w:r w:rsidRPr="00F557A6">
        <w:rPr>
          <w:rFonts w:eastAsia="MS Gothic"/>
          <w:sz w:val="24"/>
          <w:szCs w:val="24"/>
        </w:rPr>
        <w:t xml:space="preserve"> advisory boards, and others. These panels will be business-led, and focused on the workforce needs within a particular industry or occupational cluster.</w:t>
      </w:r>
    </w:p>
    <w:p w14:paraId="3A1FE5F8" w14:textId="77777777" w:rsidR="00711BEF" w:rsidRPr="008D39D3" w:rsidRDefault="00711BEF" w:rsidP="00F557A6">
      <w:pPr>
        <w:pStyle w:val="ListParagraph"/>
        <w:numPr>
          <w:ilvl w:val="0"/>
          <w:numId w:val="5"/>
        </w:numPr>
        <w:spacing w:before="10"/>
        <w:jc w:val="left"/>
        <w:rPr>
          <w:rFonts w:eastAsia="MS Gothic"/>
          <w:sz w:val="24"/>
          <w:szCs w:val="24"/>
          <w:highlight w:val="yellow"/>
        </w:rPr>
      </w:pPr>
      <w:r w:rsidRPr="008D39D3">
        <w:rPr>
          <w:rFonts w:eastAsia="MS Gothic"/>
          <w:sz w:val="24"/>
          <w:szCs w:val="24"/>
          <w:highlight w:val="yellow"/>
        </w:rPr>
        <w:t>Expand</w:t>
      </w:r>
      <w:r w:rsidR="00AA267E" w:rsidRPr="008D39D3">
        <w:rPr>
          <w:rFonts w:eastAsia="MS Gothic"/>
          <w:sz w:val="24"/>
          <w:szCs w:val="24"/>
          <w:highlight w:val="yellow"/>
        </w:rPr>
        <w:t>ing</w:t>
      </w:r>
      <w:r w:rsidRPr="008D39D3">
        <w:rPr>
          <w:rFonts w:eastAsia="MS Gothic"/>
          <w:sz w:val="24"/>
          <w:szCs w:val="24"/>
          <w:highlight w:val="yellow"/>
        </w:rPr>
        <w:t xml:space="preserve"> use of Career 101 materials and training across the region and promote career pathways for individuals in targeted sectors.</w:t>
      </w:r>
    </w:p>
    <w:p w14:paraId="74C6311C" w14:textId="77777777" w:rsidR="00F43A78" w:rsidRPr="008D39D3" w:rsidRDefault="00F43A78" w:rsidP="00F557A6">
      <w:pPr>
        <w:pStyle w:val="ListParagraph"/>
        <w:numPr>
          <w:ilvl w:val="0"/>
          <w:numId w:val="5"/>
        </w:numPr>
        <w:spacing w:before="10"/>
        <w:jc w:val="left"/>
        <w:rPr>
          <w:rFonts w:eastAsia="MS Gothic"/>
          <w:sz w:val="24"/>
          <w:szCs w:val="24"/>
          <w:highlight w:val="yellow"/>
        </w:rPr>
      </w:pPr>
      <w:r w:rsidRPr="008D39D3">
        <w:rPr>
          <w:rFonts w:eastAsia="MS Gothic"/>
          <w:sz w:val="24"/>
          <w:szCs w:val="24"/>
          <w:highlight w:val="yellow"/>
        </w:rPr>
        <w:t>Utiliz</w:t>
      </w:r>
      <w:r w:rsidR="00AA267E" w:rsidRPr="008D39D3">
        <w:rPr>
          <w:rFonts w:eastAsia="MS Gothic"/>
          <w:sz w:val="24"/>
          <w:szCs w:val="24"/>
          <w:highlight w:val="yellow"/>
        </w:rPr>
        <w:t>ing</w:t>
      </w:r>
      <w:r w:rsidRPr="008D39D3">
        <w:rPr>
          <w:rFonts w:eastAsia="MS Gothic"/>
          <w:sz w:val="24"/>
          <w:szCs w:val="24"/>
          <w:highlight w:val="yellow"/>
        </w:rPr>
        <w:t xml:space="preserve"> detailed data From Real Time Talent on job openings within each sector requiring 0-2 </w:t>
      </w:r>
      <w:r w:rsidR="005E29CF" w:rsidRPr="008D39D3">
        <w:rPr>
          <w:rFonts w:eastAsia="MS Gothic"/>
          <w:sz w:val="24"/>
          <w:szCs w:val="24"/>
          <w:highlight w:val="yellow"/>
        </w:rPr>
        <w:t>years of experience</w:t>
      </w:r>
      <w:r w:rsidRPr="008D39D3">
        <w:rPr>
          <w:rFonts w:eastAsia="MS Gothic"/>
          <w:sz w:val="24"/>
          <w:szCs w:val="24"/>
          <w:highlight w:val="yellow"/>
        </w:rPr>
        <w:t xml:space="preserve"> and education at AA or less along with wage information for those jobs and certifications needed.</w:t>
      </w:r>
    </w:p>
    <w:p w14:paraId="72570418" w14:textId="77777777" w:rsidR="001D71AD" w:rsidRPr="00F557A6" w:rsidRDefault="00AA267E" w:rsidP="00F557A6">
      <w:pPr>
        <w:pStyle w:val="ListParagraph"/>
        <w:numPr>
          <w:ilvl w:val="0"/>
          <w:numId w:val="5"/>
        </w:numPr>
        <w:spacing w:before="10"/>
        <w:jc w:val="left"/>
        <w:rPr>
          <w:rFonts w:eastAsia="MS Gothic"/>
          <w:sz w:val="24"/>
          <w:szCs w:val="24"/>
        </w:rPr>
      </w:pPr>
      <w:r>
        <w:rPr>
          <w:rFonts w:eastAsia="MS Gothic"/>
          <w:sz w:val="24"/>
          <w:szCs w:val="24"/>
        </w:rPr>
        <w:t>D</w:t>
      </w:r>
      <w:r w:rsidR="001D71AD" w:rsidRPr="00F557A6">
        <w:rPr>
          <w:rFonts w:eastAsia="MS Gothic"/>
          <w:sz w:val="24"/>
          <w:szCs w:val="24"/>
        </w:rPr>
        <w:t>evelop</w:t>
      </w:r>
      <w:r>
        <w:rPr>
          <w:rFonts w:eastAsia="MS Gothic"/>
          <w:sz w:val="24"/>
          <w:szCs w:val="24"/>
        </w:rPr>
        <w:t>ing</w:t>
      </w:r>
      <w:r w:rsidR="001D71AD" w:rsidRPr="00F557A6">
        <w:rPr>
          <w:rFonts w:eastAsia="MS Gothic"/>
          <w:sz w:val="24"/>
          <w:szCs w:val="24"/>
        </w:rPr>
        <w:t xml:space="preserve"> career pathways in the identified sectors and clusters, </w:t>
      </w:r>
      <w:r>
        <w:rPr>
          <w:rFonts w:eastAsia="MS Gothic"/>
          <w:sz w:val="24"/>
          <w:szCs w:val="24"/>
        </w:rPr>
        <w:t>w</w:t>
      </w:r>
      <w:r w:rsidRPr="00F557A6">
        <w:rPr>
          <w:rFonts w:eastAsia="MS Gothic"/>
          <w:sz w:val="24"/>
          <w:szCs w:val="24"/>
        </w:rPr>
        <w:t>ith Adult Basic Education,</w:t>
      </w:r>
      <w:r w:rsidR="001C5A14">
        <w:rPr>
          <w:rFonts w:eastAsia="MS Gothic"/>
          <w:sz w:val="24"/>
          <w:szCs w:val="24"/>
        </w:rPr>
        <w:t xml:space="preserve"> </w:t>
      </w:r>
      <w:r>
        <w:rPr>
          <w:rFonts w:eastAsia="MS Gothic"/>
          <w:sz w:val="24"/>
          <w:szCs w:val="24"/>
        </w:rPr>
        <w:t>that contain</w:t>
      </w:r>
      <w:r w:rsidRPr="00F557A6">
        <w:rPr>
          <w:rFonts w:eastAsia="MS Gothic"/>
          <w:sz w:val="24"/>
          <w:szCs w:val="24"/>
        </w:rPr>
        <w:t xml:space="preserve"> </w:t>
      </w:r>
      <w:r w:rsidR="001D71AD" w:rsidRPr="00F557A6">
        <w:rPr>
          <w:rFonts w:eastAsia="MS Gothic"/>
          <w:sz w:val="24"/>
          <w:szCs w:val="24"/>
        </w:rPr>
        <w:t>clear integration opportunities</w:t>
      </w:r>
      <w:r w:rsidR="001C5A14">
        <w:rPr>
          <w:rFonts w:eastAsia="MS Gothic"/>
          <w:sz w:val="24"/>
          <w:szCs w:val="24"/>
        </w:rPr>
        <w:t>.</w:t>
      </w:r>
    </w:p>
    <w:p w14:paraId="0F44EF8D" w14:textId="77777777" w:rsidR="00A72F74" w:rsidRPr="00F557A6" w:rsidRDefault="001D71AD" w:rsidP="00F557A6">
      <w:pPr>
        <w:pStyle w:val="ListParagraph"/>
        <w:numPr>
          <w:ilvl w:val="0"/>
          <w:numId w:val="5"/>
        </w:numPr>
        <w:spacing w:before="10"/>
        <w:jc w:val="left"/>
        <w:rPr>
          <w:rFonts w:eastAsia="MS Gothic"/>
          <w:sz w:val="24"/>
          <w:szCs w:val="24"/>
        </w:rPr>
      </w:pPr>
      <w:r w:rsidRPr="00F557A6">
        <w:rPr>
          <w:rFonts w:eastAsia="MS Gothic"/>
          <w:sz w:val="24"/>
          <w:szCs w:val="24"/>
        </w:rPr>
        <w:t>Work</w:t>
      </w:r>
      <w:r w:rsidR="00AA267E">
        <w:rPr>
          <w:rFonts w:eastAsia="MS Gothic"/>
          <w:sz w:val="24"/>
          <w:szCs w:val="24"/>
        </w:rPr>
        <w:t>ing</w:t>
      </w:r>
      <w:r w:rsidRPr="00F557A6">
        <w:rPr>
          <w:rFonts w:eastAsia="MS Gothic"/>
          <w:sz w:val="24"/>
          <w:szCs w:val="24"/>
        </w:rPr>
        <w:t xml:space="preserve"> </w:t>
      </w:r>
      <w:r w:rsidR="001C5A14">
        <w:rPr>
          <w:rFonts w:eastAsia="MS Gothic"/>
          <w:sz w:val="24"/>
          <w:szCs w:val="24"/>
        </w:rPr>
        <w:t xml:space="preserve">collectively </w:t>
      </w:r>
      <w:r w:rsidRPr="00F557A6">
        <w:rPr>
          <w:rFonts w:eastAsia="MS Gothic"/>
          <w:sz w:val="24"/>
          <w:szCs w:val="24"/>
        </w:rPr>
        <w:t>with the metropolitan Carl Perkins consortium partners</w:t>
      </w:r>
      <w:r w:rsidR="001C5A14">
        <w:rPr>
          <w:rFonts w:eastAsia="MS Gothic"/>
          <w:sz w:val="24"/>
          <w:szCs w:val="24"/>
        </w:rPr>
        <w:t xml:space="preserve"> </w:t>
      </w:r>
      <w:r w:rsidRPr="00F557A6">
        <w:rPr>
          <w:rFonts w:eastAsia="MS Gothic"/>
          <w:sz w:val="24"/>
          <w:szCs w:val="24"/>
        </w:rPr>
        <w:t xml:space="preserve">to identify appropriate Perkins-funded activities that support entry and advancement into the career identified pathways. </w:t>
      </w:r>
    </w:p>
    <w:p w14:paraId="1E52AB96" w14:textId="77777777" w:rsidR="00503982" w:rsidRDefault="00A72F74" w:rsidP="001C5A14">
      <w:pPr>
        <w:pStyle w:val="ListParagraph"/>
        <w:numPr>
          <w:ilvl w:val="0"/>
          <w:numId w:val="5"/>
        </w:numPr>
        <w:spacing w:before="10"/>
        <w:jc w:val="left"/>
        <w:rPr>
          <w:rFonts w:eastAsia="MS Gothic"/>
          <w:sz w:val="24"/>
          <w:szCs w:val="24"/>
        </w:rPr>
      </w:pPr>
      <w:r w:rsidRPr="001C5A14">
        <w:rPr>
          <w:rFonts w:eastAsia="MS Gothic"/>
          <w:sz w:val="24"/>
          <w:szCs w:val="24"/>
        </w:rPr>
        <w:t>S</w:t>
      </w:r>
      <w:r w:rsidR="001D71AD" w:rsidRPr="001C5A14">
        <w:rPr>
          <w:rFonts w:eastAsia="MS Gothic"/>
          <w:sz w:val="24"/>
          <w:szCs w:val="24"/>
        </w:rPr>
        <w:t xml:space="preserve">haring services across </w:t>
      </w:r>
      <w:r w:rsidRPr="001C5A14">
        <w:rPr>
          <w:rFonts w:eastAsia="MS Gothic"/>
          <w:sz w:val="24"/>
          <w:szCs w:val="24"/>
        </w:rPr>
        <w:t>“</w:t>
      </w:r>
      <w:r w:rsidR="001D71AD" w:rsidRPr="001C5A14">
        <w:rPr>
          <w:rFonts w:eastAsia="MS Gothic"/>
          <w:sz w:val="24"/>
          <w:szCs w:val="24"/>
        </w:rPr>
        <w:t>back office</w:t>
      </w:r>
      <w:r w:rsidRPr="001C5A14">
        <w:rPr>
          <w:rFonts w:eastAsia="MS Gothic"/>
          <w:sz w:val="24"/>
          <w:szCs w:val="24"/>
        </w:rPr>
        <w:t>”</w:t>
      </w:r>
      <w:r w:rsidR="001D71AD" w:rsidRPr="001C5A14">
        <w:rPr>
          <w:rFonts w:eastAsia="MS Gothic"/>
          <w:sz w:val="24"/>
          <w:szCs w:val="24"/>
        </w:rPr>
        <w:t xml:space="preserve"> functions and in support of career pathways will promote consistency across the region and alignment with</w:t>
      </w:r>
      <w:r w:rsidRPr="001C5A14">
        <w:rPr>
          <w:rFonts w:eastAsia="MS Gothic"/>
          <w:sz w:val="24"/>
          <w:szCs w:val="24"/>
        </w:rPr>
        <w:t xml:space="preserve"> </w:t>
      </w:r>
      <w:r w:rsidR="001D71AD" w:rsidRPr="001C5A14">
        <w:rPr>
          <w:rFonts w:eastAsia="MS Gothic"/>
          <w:sz w:val="24"/>
          <w:szCs w:val="24"/>
        </w:rPr>
        <w:t>state</w:t>
      </w:r>
      <w:r w:rsidRPr="001C5A14">
        <w:rPr>
          <w:rFonts w:eastAsia="MS Gothic"/>
          <w:sz w:val="24"/>
          <w:szCs w:val="24"/>
        </w:rPr>
        <w:t xml:space="preserve"> plans</w:t>
      </w:r>
      <w:r w:rsidR="009F453F" w:rsidRPr="001C5A14">
        <w:rPr>
          <w:rFonts w:eastAsia="MS Gothic"/>
          <w:sz w:val="24"/>
          <w:szCs w:val="24"/>
        </w:rPr>
        <w:t xml:space="preserve">. However, </w:t>
      </w:r>
      <w:r w:rsidRPr="001C5A14">
        <w:rPr>
          <w:rFonts w:eastAsia="MS Gothic"/>
          <w:sz w:val="24"/>
          <w:szCs w:val="24"/>
        </w:rPr>
        <w:t xml:space="preserve">the work at the regional level to align and connect can only be advanced with </w:t>
      </w:r>
      <w:r w:rsidR="009F453F" w:rsidRPr="001C5A14">
        <w:rPr>
          <w:rFonts w:eastAsia="MS Gothic"/>
          <w:sz w:val="24"/>
          <w:szCs w:val="24"/>
        </w:rPr>
        <w:t>adequate resources and funding at the local level</w:t>
      </w:r>
      <w:r w:rsidRPr="001C5A14">
        <w:rPr>
          <w:rFonts w:eastAsia="MS Gothic"/>
          <w:sz w:val="24"/>
          <w:szCs w:val="24"/>
        </w:rPr>
        <w:t xml:space="preserve"> and throughout the region.</w:t>
      </w:r>
    </w:p>
    <w:p w14:paraId="62A6BE2D" w14:textId="1C61312C" w:rsidR="00B606FF" w:rsidRPr="001C5A14" w:rsidRDefault="00B606FF" w:rsidP="00503982">
      <w:pPr>
        <w:pStyle w:val="ListParagraph"/>
        <w:spacing w:before="10"/>
        <w:jc w:val="left"/>
        <w:rPr>
          <w:rFonts w:eastAsia="MS Gothic"/>
          <w:sz w:val="24"/>
          <w:szCs w:val="24"/>
        </w:rPr>
      </w:pPr>
    </w:p>
    <w:tbl>
      <w:tblPr>
        <w:tblStyle w:val="TableGrid"/>
        <w:tblW w:w="0" w:type="auto"/>
        <w:shd w:val="clear" w:color="auto" w:fill="92D050"/>
        <w:tblLook w:val="0600" w:firstRow="0" w:lastRow="0" w:firstColumn="0" w:lastColumn="0" w:noHBand="1" w:noVBand="1"/>
      </w:tblPr>
      <w:tblGrid>
        <w:gridCol w:w="9576"/>
      </w:tblGrid>
      <w:tr w:rsidR="00733650" w14:paraId="2C8E769E" w14:textId="77777777" w:rsidTr="00733650">
        <w:trPr>
          <w:trHeight w:val="288"/>
        </w:trPr>
        <w:tc>
          <w:tcPr>
            <w:tcW w:w="9576" w:type="dxa"/>
            <w:shd w:val="clear" w:color="auto" w:fill="92D050"/>
          </w:tcPr>
          <w:p w14:paraId="31DAA8E7" w14:textId="77777777" w:rsidR="00733650" w:rsidRPr="00733650" w:rsidRDefault="00733650" w:rsidP="00733650">
            <w:pPr>
              <w:spacing w:before="10"/>
              <w:jc w:val="left"/>
              <w:rPr>
                <w:rFonts w:eastAsia="MS Gothic"/>
                <w:b/>
                <w:sz w:val="24"/>
                <w:szCs w:val="24"/>
              </w:rPr>
            </w:pPr>
            <w:r w:rsidRPr="00733650">
              <w:rPr>
                <w:rFonts w:eastAsia="MS Gothic"/>
                <w:b/>
                <w:sz w:val="24"/>
                <w:szCs w:val="24"/>
              </w:rPr>
              <w:t>SECTION B: REGIONAL STRATEGIC PLANNING</w:t>
            </w:r>
          </w:p>
        </w:tc>
      </w:tr>
    </w:tbl>
    <w:p w14:paraId="78038AD7" w14:textId="77777777" w:rsidR="00A457E7" w:rsidRPr="00F557A6" w:rsidRDefault="00A457E7" w:rsidP="00F557A6">
      <w:pPr>
        <w:pBdr>
          <w:top w:val="single" w:sz="4" w:space="1" w:color="auto"/>
          <w:left w:val="single" w:sz="4" w:space="4" w:color="auto"/>
          <w:bottom w:val="single" w:sz="4" w:space="1" w:color="auto"/>
          <w:right w:val="single" w:sz="4" w:space="4" w:color="auto"/>
        </w:pBdr>
        <w:shd w:val="clear" w:color="auto" w:fill="99CCFF"/>
        <w:jc w:val="left"/>
        <w:rPr>
          <w:b/>
          <w:sz w:val="24"/>
          <w:szCs w:val="24"/>
        </w:rPr>
      </w:pPr>
      <w:r w:rsidRPr="00F557A6">
        <w:rPr>
          <w:rFonts w:eastAsia="MS Gothic"/>
          <w:b/>
          <w:bCs/>
          <w:sz w:val="24"/>
          <w:szCs w:val="24"/>
        </w:rPr>
        <w:t>10.</w:t>
      </w:r>
      <w:r w:rsidRPr="00F557A6">
        <w:rPr>
          <w:b/>
          <w:sz w:val="24"/>
          <w:szCs w:val="24"/>
        </w:rPr>
        <w:tab/>
      </w:r>
      <w:r w:rsidRPr="00F557A6">
        <w:rPr>
          <w:rFonts w:eastAsia="MS Gothic"/>
          <w:b/>
          <w:bCs/>
          <w:sz w:val="24"/>
          <w:szCs w:val="24"/>
        </w:rPr>
        <w:t>Describe the condition of the regional workforce development system and cite the sources of data and analysis (SWOT analysis).</w:t>
      </w:r>
    </w:p>
    <w:p w14:paraId="3AF263C0" w14:textId="77777777" w:rsidR="00937E6B" w:rsidRPr="008D39D3" w:rsidRDefault="0018580C" w:rsidP="00F557A6">
      <w:pPr>
        <w:jc w:val="left"/>
        <w:rPr>
          <w:sz w:val="24"/>
          <w:szCs w:val="24"/>
          <w:highlight w:val="yellow"/>
        </w:rPr>
      </w:pPr>
      <w:r w:rsidRPr="008D39D3">
        <w:rPr>
          <w:sz w:val="24"/>
          <w:szCs w:val="24"/>
          <w:highlight w:val="yellow"/>
        </w:rPr>
        <w:t xml:space="preserve">Currently there are approximately </w:t>
      </w:r>
      <w:r w:rsidR="00FB62D6" w:rsidRPr="008D39D3">
        <w:rPr>
          <w:sz w:val="24"/>
          <w:szCs w:val="24"/>
          <w:highlight w:val="yellow"/>
        </w:rPr>
        <w:t xml:space="preserve">132,000-194,000 unemployed or under-employed adults in the region.  </w:t>
      </w:r>
      <w:r w:rsidRPr="008D39D3">
        <w:rPr>
          <w:sz w:val="24"/>
          <w:szCs w:val="24"/>
          <w:highlight w:val="yellow"/>
        </w:rPr>
        <w:t>Nearly 85,000 of th</w:t>
      </w:r>
      <w:r w:rsidR="00BE2E95" w:rsidRPr="008D39D3">
        <w:rPr>
          <w:sz w:val="24"/>
          <w:szCs w:val="24"/>
          <w:highlight w:val="yellow"/>
        </w:rPr>
        <w:t>ese unemployed or under-employed</w:t>
      </w:r>
      <w:r w:rsidR="00FB62D6" w:rsidRPr="008D39D3">
        <w:rPr>
          <w:sz w:val="24"/>
          <w:szCs w:val="24"/>
          <w:highlight w:val="yellow"/>
        </w:rPr>
        <w:t xml:space="preserve"> </w:t>
      </w:r>
      <w:r w:rsidR="00BE2E95" w:rsidRPr="008D39D3">
        <w:rPr>
          <w:sz w:val="24"/>
          <w:szCs w:val="24"/>
          <w:highlight w:val="yellow"/>
        </w:rPr>
        <w:t xml:space="preserve">adults </w:t>
      </w:r>
      <w:r w:rsidR="00FB62D6" w:rsidRPr="008D39D3">
        <w:rPr>
          <w:sz w:val="24"/>
          <w:szCs w:val="24"/>
          <w:highlight w:val="yellow"/>
        </w:rPr>
        <w:t>are people of color</w:t>
      </w:r>
      <w:r w:rsidRPr="008D39D3">
        <w:rPr>
          <w:sz w:val="24"/>
          <w:szCs w:val="24"/>
          <w:highlight w:val="yellow"/>
        </w:rPr>
        <w:t xml:space="preserve">, </w:t>
      </w:r>
      <w:r w:rsidR="00BE2E95" w:rsidRPr="008D39D3">
        <w:rPr>
          <w:sz w:val="24"/>
          <w:szCs w:val="24"/>
          <w:highlight w:val="yellow"/>
        </w:rPr>
        <w:t>and a</w:t>
      </w:r>
      <w:r w:rsidRPr="008D39D3">
        <w:rPr>
          <w:sz w:val="24"/>
          <w:szCs w:val="24"/>
          <w:highlight w:val="yellow"/>
        </w:rPr>
        <w:t>lmost half of</w:t>
      </w:r>
      <w:r w:rsidR="00BE2E95" w:rsidRPr="008D39D3">
        <w:rPr>
          <w:sz w:val="24"/>
          <w:szCs w:val="24"/>
          <w:highlight w:val="yellow"/>
        </w:rPr>
        <w:t xml:space="preserve"> whom are African-American </w:t>
      </w:r>
      <w:r w:rsidR="00937E6B" w:rsidRPr="008D39D3">
        <w:rPr>
          <w:sz w:val="24"/>
          <w:szCs w:val="24"/>
          <w:highlight w:val="yellow"/>
        </w:rPr>
        <w:t>(</w:t>
      </w:r>
      <w:r w:rsidR="0055500C" w:rsidRPr="008D39D3">
        <w:rPr>
          <w:sz w:val="24"/>
          <w:szCs w:val="24"/>
          <w:highlight w:val="yellow"/>
        </w:rPr>
        <w:t>42,000)</w:t>
      </w:r>
      <w:r w:rsidR="00937E6B" w:rsidRPr="008D39D3">
        <w:rPr>
          <w:sz w:val="24"/>
          <w:szCs w:val="24"/>
          <w:highlight w:val="yellow"/>
        </w:rPr>
        <w:t xml:space="preserve">. </w:t>
      </w:r>
    </w:p>
    <w:p w14:paraId="7FE98A26" w14:textId="77777777" w:rsidR="00F43A78" w:rsidRPr="008D39D3" w:rsidRDefault="00A4369C" w:rsidP="00F557A6">
      <w:pPr>
        <w:jc w:val="left"/>
        <w:rPr>
          <w:sz w:val="24"/>
          <w:szCs w:val="24"/>
          <w:highlight w:val="yellow"/>
        </w:rPr>
      </w:pPr>
      <w:r w:rsidRPr="008D39D3">
        <w:rPr>
          <w:sz w:val="24"/>
          <w:szCs w:val="24"/>
          <w:highlight w:val="yellow"/>
        </w:rPr>
        <w:t xml:space="preserve">The public sector workforce system includes several core programs, one of which is WIOA.  To provide context for this plan, WIOA funds a relatively small amount of workforce services in the metro. </w:t>
      </w:r>
      <w:r w:rsidR="00FB62D6" w:rsidRPr="008D39D3">
        <w:rPr>
          <w:sz w:val="24"/>
          <w:szCs w:val="24"/>
          <w:highlight w:val="yellow"/>
        </w:rPr>
        <w:t>Total logins at metro Workforce Centers are just over 216,000 annually with ab</w:t>
      </w:r>
      <w:r w:rsidR="00D97142" w:rsidRPr="008D39D3">
        <w:rPr>
          <w:sz w:val="24"/>
          <w:szCs w:val="24"/>
          <w:highlight w:val="yellow"/>
        </w:rPr>
        <w:t>out 2</w:t>
      </w:r>
      <w:r w:rsidR="00FB62D6" w:rsidRPr="008D39D3">
        <w:rPr>
          <w:sz w:val="24"/>
          <w:szCs w:val="24"/>
          <w:highlight w:val="yellow"/>
        </w:rPr>
        <w:t xml:space="preserve">0% of those being people of color.  Some 52,000 people participate in workshops or </w:t>
      </w:r>
      <w:r w:rsidR="00D97142" w:rsidRPr="008D39D3">
        <w:rPr>
          <w:sz w:val="24"/>
          <w:szCs w:val="24"/>
          <w:highlight w:val="yellow"/>
        </w:rPr>
        <w:t>utilize resource rooms at the Workfo</w:t>
      </w:r>
      <w:r w:rsidR="00937E6B" w:rsidRPr="008D39D3">
        <w:rPr>
          <w:sz w:val="24"/>
          <w:szCs w:val="24"/>
          <w:highlight w:val="yellow"/>
        </w:rPr>
        <w:t xml:space="preserve">rce Centers, about 40% of whom </w:t>
      </w:r>
      <w:r w:rsidR="00D97142" w:rsidRPr="008D39D3">
        <w:rPr>
          <w:sz w:val="24"/>
          <w:szCs w:val="24"/>
          <w:highlight w:val="yellow"/>
        </w:rPr>
        <w:t xml:space="preserve">are people of color.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CCFFFF"/>
        <w:tblLook w:val="04A0" w:firstRow="1" w:lastRow="0" w:firstColumn="1" w:lastColumn="0" w:noHBand="0" w:noVBand="1"/>
      </w:tblPr>
      <w:tblGrid>
        <w:gridCol w:w="4428"/>
        <w:gridCol w:w="4428"/>
      </w:tblGrid>
      <w:tr w:rsidR="00937E6B" w:rsidRPr="008D39D3" w14:paraId="625C22E3" w14:textId="77777777" w:rsidTr="00937E6B">
        <w:tc>
          <w:tcPr>
            <w:tcW w:w="4428" w:type="dxa"/>
            <w:tcBorders>
              <w:top w:val="nil"/>
              <w:left w:val="nil"/>
              <w:bottom w:val="single" w:sz="6" w:space="0" w:color="auto"/>
              <w:right w:val="nil"/>
            </w:tcBorders>
            <w:shd w:val="clear" w:color="auto" w:fill="auto"/>
          </w:tcPr>
          <w:p w14:paraId="3D65C5FF" w14:textId="77777777" w:rsidR="00937E6B" w:rsidRPr="008D39D3" w:rsidRDefault="00937E6B" w:rsidP="00DA6699">
            <w:pPr>
              <w:widowControl w:val="0"/>
              <w:autoSpaceDE w:val="0"/>
              <w:autoSpaceDN w:val="0"/>
              <w:adjustRightInd w:val="0"/>
              <w:spacing w:after="0" w:line="240" w:lineRule="auto"/>
              <w:jc w:val="left"/>
              <w:rPr>
                <w:rFonts w:cs="Calibri"/>
                <w:b/>
                <w:sz w:val="24"/>
                <w:szCs w:val="24"/>
                <w:highlight w:val="yellow"/>
              </w:rPr>
            </w:pPr>
            <w:r w:rsidRPr="008D39D3">
              <w:rPr>
                <w:rFonts w:cs="Calibri"/>
                <w:b/>
                <w:sz w:val="24"/>
                <w:szCs w:val="24"/>
                <w:highlight w:val="yellow"/>
              </w:rPr>
              <w:t>TABLE 12: Metro WIOA Customers 2015</w:t>
            </w:r>
          </w:p>
        </w:tc>
        <w:tc>
          <w:tcPr>
            <w:tcW w:w="4428" w:type="dxa"/>
            <w:tcBorders>
              <w:top w:val="nil"/>
              <w:left w:val="nil"/>
              <w:bottom w:val="single" w:sz="6" w:space="0" w:color="auto"/>
              <w:right w:val="nil"/>
            </w:tcBorders>
            <w:shd w:val="clear" w:color="auto" w:fill="auto"/>
          </w:tcPr>
          <w:p w14:paraId="04699A96" w14:textId="77777777" w:rsidR="00937E6B" w:rsidRPr="008D39D3" w:rsidRDefault="00937E6B" w:rsidP="00DA6699">
            <w:pPr>
              <w:widowControl w:val="0"/>
              <w:autoSpaceDE w:val="0"/>
              <w:autoSpaceDN w:val="0"/>
              <w:adjustRightInd w:val="0"/>
              <w:spacing w:after="0" w:line="240" w:lineRule="auto"/>
              <w:jc w:val="left"/>
              <w:rPr>
                <w:rFonts w:cs="Calibri"/>
                <w:sz w:val="24"/>
                <w:szCs w:val="24"/>
                <w:highlight w:val="yellow"/>
              </w:rPr>
            </w:pPr>
          </w:p>
        </w:tc>
      </w:tr>
      <w:tr w:rsidR="00A4369C" w:rsidRPr="008D39D3" w14:paraId="34FBD35A" w14:textId="77777777" w:rsidTr="00937E6B">
        <w:tc>
          <w:tcPr>
            <w:tcW w:w="4428" w:type="dxa"/>
            <w:tcBorders>
              <w:top w:val="single" w:sz="6" w:space="0" w:color="auto"/>
            </w:tcBorders>
            <w:shd w:val="clear" w:color="auto" w:fill="CCFFFF"/>
          </w:tcPr>
          <w:p w14:paraId="03B359BA" w14:textId="77777777" w:rsidR="00A4369C" w:rsidRPr="008D39D3" w:rsidRDefault="00A4369C" w:rsidP="00DA6699">
            <w:pPr>
              <w:widowControl w:val="0"/>
              <w:autoSpaceDE w:val="0"/>
              <w:autoSpaceDN w:val="0"/>
              <w:adjustRightInd w:val="0"/>
              <w:spacing w:after="0" w:line="240" w:lineRule="auto"/>
              <w:jc w:val="left"/>
              <w:rPr>
                <w:rFonts w:cs="Calibri"/>
                <w:sz w:val="24"/>
                <w:szCs w:val="24"/>
                <w:highlight w:val="yellow"/>
              </w:rPr>
            </w:pPr>
            <w:r w:rsidRPr="008D39D3">
              <w:rPr>
                <w:rFonts w:cs="Calibri"/>
                <w:sz w:val="24"/>
                <w:szCs w:val="24"/>
                <w:highlight w:val="yellow"/>
              </w:rPr>
              <w:t>WIOA Adults</w:t>
            </w:r>
          </w:p>
        </w:tc>
        <w:tc>
          <w:tcPr>
            <w:tcW w:w="4428" w:type="dxa"/>
            <w:tcBorders>
              <w:top w:val="single" w:sz="6" w:space="0" w:color="auto"/>
            </w:tcBorders>
            <w:shd w:val="clear" w:color="auto" w:fill="CCFFFF"/>
          </w:tcPr>
          <w:p w14:paraId="1285E055" w14:textId="77777777" w:rsidR="00A4369C" w:rsidRPr="008D39D3" w:rsidRDefault="00A4369C" w:rsidP="00DA6699">
            <w:pPr>
              <w:widowControl w:val="0"/>
              <w:autoSpaceDE w:val="0"/>
              <w:autoSpaceDN w:val="0"/>
              <w:adjustRightInd w:val="0"/>
              <w:spacing w:after="0" w:line="240" w:lineRule="auto"/>
              <w:jc w:val="left"/>
              <w:rPr>
                <w:rFonts w:cs="Calibri"/>
                <w:sz w:val="24"/>
                <w:szCs w:val="24"/>
                <w:highlight w:val="yellow"/>
              </w:rPr>
            </w:pPr>
            <w:r w:rsidRPr="008D39D3">
              <w:rPr>
                <w:rFonts w:cs="Calibri"/>
                <w:sz w:val="24"/>
                <w:szCs w:val="24"/>
                <w:highlight w:val="yellow"/>
              </w:rPr>
              <w:t>812</w:t>
            </w:r>
          </w:p>
        </w:tc>
      </w:tr>
      <w:tr w:rsidR="00A4369C" w:rsidRPr="008D39D3" w14:paraId="1CCCED7E" w14:textId="77777777" w:rsidTr="0055500C">
        <w:tc>
          <w:tcPr>
            <w:tcW w:w="4428" w:type="dxa"/>
            <w:shd w:val="clear" w:color="auto" w:fill="CCFFFF"/>
          </w:tcPr>
          <w:p w14:paraId="3BE7FF8F" w14:textId="77777777" w:rsidR="00A4369C" w:rsidRPr="008D39D3" w:rsidRDefault="00A4369C" w:rsidP="00DA6699">
            <w:pPr>
              <w:widowControl w:val="0"/>
              <w:autoSpaceDE w:val="0"/>
              <w:autoSpaceDN w:val="0"/>
              <w:adjustRightInd w:val="0"/>
              <w:spacing w:after="0" w:line="240" w:lineRule="auto"/>
              <w:jc w:val="left"/>
              <w:rPr>
                <w:rFonts w:cs="Calibri"/>
                <w:sz w:val="24"/>
                <w:szCs w:val="24"/>
                <w:highlight w:val="yellow"/>
              </w:rPr>
            </w:pPr>
            <w:r w:rsidRPr="008D39D3">
              <w:rPr>
                <w:rFonts w:cs="Calibri"/>
                <w:sz w:val="24"/>
                <w:szCs w:val="24"/>
                <w:highlight w:val="yellow"/>
              </w:rPr>
              <w:t>WIOA Dislocated Workers</w:t>
            </w:r>
          </w:p>
        </w:tc>
        <w:tc>
          <w:tcPr>
            <w:tcW w:w="4428" w:type="dxa"/>
            <w:shd w:val="clear" w:color="auto" w:fill="CCFFFF"/>
          </w:tcPr>
          <w:p w14:paraId="4E43DEF3" w14:textId="77777777" w:rsidR="00A4369C" w:rsidRPr="008D39D3" w:rsidRDefault="00A4369C" w:rsidP="00DA6699">
            <w:pPr>
              <w:widowControl w:val="0"/>
              <w:autoSpaceDE w:val="0"/>
              <w:autoSpaceDN w:val="0"/>
              <w:adjustRightInd w:val="0"/>
              <w:spacing w:after="0" w:line="240" w:lineRule="auto"/>
              <w:jc w:val="left"/>
              <w:rPr>
                <w:rFonts w:cs="Calibri"/>
                <w:sz w:val="24"/>
                <w:szCs w:val="24"/>
                <w:highlight w:val="yellow"/>
              </w:rPr>
            </w:pPr>
            <w:r w:rsidRPr="008D39D3">
              <w:rPr>
                <w:rFonts w:cs="Calibri"/>
                <w:sz w:val="24"/>
                <w:szCs w:val="24"/>
                <w:highlight w:val="yellow"/>
              </w:rPr>
              <w:t>1449</w:t>
            </w:r>
          </w:p>
        </w:tc>
      </w:tr>
      <w:tr w:rsidR="00A4369C" w:rsidRPr="008D39D3" w14:paraId="70395775" w14:textId="77777777" w:rsidTr="0055500C">
        <w:tc>
          <w:tcPr>
            <w:tcW w:w="4428" w:type="dxa"/>
            <w:shd w:val="clear" w:color="auto" w:fill="CCFFFF"/>
          </w:tcPr>
          <w:p w14:paraId="7CBFACBF" w14:textId="77777777" w:rsidR="00A4369C" w:rsidRPr="008D39D3" w:rsidRDefault="00A4369C" w:rsidP="00DA6699">
            <w:pPr>
              <w:widowControl w:val="0"/>
              <w:autoSpaceDE w:val="0"/>
              <w:autoSpaceDN w:val="0"/>
              <w:adjustRightInd w:val="0"/>
              <w:spacing w:after="0" w:line="240" w:lineRule="auto"/>
              <w:jc w:val="left"/>
              <w:rPr>
                <w:rFonts w:cs="Calibri"/>
                <w:sz w:val="24"/>
                <w:szCs w:val="24"/>
                <w:highlight w:val="yellow"/>
              </w:rPr>
            </w:pPr>
            <w:r w:rsidRPr="008D39D3">
              <w:rPr>
                <w:rFonts w:cs="Calibri"/>
                <w:sz w:val="24"/>
                <w:szCs w:val="24"/>
                <w:highlight w:val="yellow"/>
              </w:rPr>
              <w:t>WIOA Older Youth</w:t>
            </w:r>
          </w:p>
        </w:tc>
        <w:tc>
          <w:tcPr>
            <w:tcW w:w="4428" w:type="dxa"/>
            <w:shd w:val="clear" w:color="auto" w:fill="CCFFFF"/>
          </w:tcPr>
          <w:p w14:paraId="60532182" w14:textId="77777777" w:rsidR="00A4369C" w:rsidRPr="008D39D3" w:rsidRDefault="00A4369C" w:rsidP="00DA6699">
            <w:pPr>
              <w:widowControl w:val="0"/>
              <w:autoSpaceDE w:val="0"/>
              <w:autoSpaceDN w:val="0"/>
              <w:adjustRightInd w:val="0"/>
              <w:spacing w:after="0" w:line="240" w:lineRule="auto"/>
              <w:jc w:val="left"/>
              <w:rPr>
                <w:rFonts w:cs="Calibri"/>
                <w:sz w:val="24"/>
                <w:szCs w:val="24"/>
                <w:highlight w:val="yellow"/>
              </w:rPr>
            </w:pPr>
            <w:r w:rsidRPr="008D39D3">
              <w:rPr>
                <w:rFonts w:cs="Calibri"/>
                <w:sz w:val="24"/>
                <w:szCs w:val="24"/>
                <w:highlight w:val="yellow"/>
              </w:rPr>
              <w:t>598</w:t>
            </w:r>
          </w:p>
        </w:tc>
      </w:tr>
      <w:tr w:rsidR="00A4369C" w:rsidRPr="008D39D3" w14:paraId="2CE86C46" w14:textId="77777777" w:rsidTr="0055500C">
        <w:tc>
          <w:tcPr>
            <w:tcW w:w="4428" w:type="dxa"/>
            <w:shd w:val="clear" w:color="auto" w:fill="CCFFFF"/>
          </w:tcPr>
          <w:p w14:paraId="62DD1E89" w14:textId="77777777" w:rsidR="00A4369C" w:rsidRPr="008D39D3" w:rsidRDefault="00A4369C" w:rsidP="00DA6699">
            <w:pPr>
              <w:widowControl w:val="0"/>
              <w:autoSpaceDE w:val="0"/>
              <w:autoSpaceDN w:val="0"/>
              <w:adjustRightInd w:val="0"/>
              <w:spacing w:after="0" w:line="240" w:lineRule="auto"/>
              <w:jc w:val="left"/>
              <w:rPr>
                <w:rFonts w:cs="Calibri"/>
                <w:sz w:val="24"/>
                <w:szCs w:val="24"/>
                <w:highlight w:val="yellow"/>
              </w:rPr>
            </w:pPr>
            <w:r w:rsidRPr="008D39D3">
              <w:rPr>
                <w:rFonts w:cs="Calibri"/>
                <w:sz w:val="24"/>
                <w:szCs w:val="24"/>
                <w:highlight w:val="yellow"/>
              </w:rPr>
              <w:t>WIOA Younger Youth</w:t>
            </w:r>
          </w:p>
        </w:tc>
        <w:tc>
          <w:tcPr>
            <w:tcW w:w="4428" w:type="dxa"/>
            <w:shd w:val="clear" w:color="auto" w:fill="CCFFFF"/>
          </w:tcPr>
          <w:p w14:paraId="57E9517F" w14:textId="77777777" w:rsidR="00A4369C" w:rsidRPr="008D39D3" w:rsidRDefault="00A4369C" w:rsidP="00DA6699">
            <w:pPr>
              <w:widowControl w:val="0"/>
              <w:autoSpaceDE w:val="0"/>
              <w:autoSpaceDN w:val="0"/>
              <w:adjustRightInd w:val="0"/>
              <w:spacing w:after="0" w:line="240" w:lineRule="auto"/>
              <w:jc w:val="left"/>
              <w:rPr>
                <w:rFonts w:cs="Calibri"/>
                <w:sz w:val="24"/>
                <w:szCs w:val="24"/>
                <w:highlight w:val="yellow"/>
              </w:rPr>
            </w:pPr>
            <w:r w:rsidRPr="008D39D3">
              <w:rPr>
                <w:rFonts w:cs="Calibri"/>
                <w:sz w:val="24"/>
                <w:szCs w:val="24"/>
                <w:highlight w:val="yellow"/>
              </w:rPr>
              <w:t>798</w:t>
            </w:r>
          </w:p>
        </w:tc>
      </w:tr>
      <w:tr w:rsidR="00A4369C" w:rsidRPr="008D39D3" w14:paraId="0E0695C5" w14:textId="77777777" w:rsidTr="0055500C">
        <w:tc>
          <w:tcPr>
            <w:tcW w:w="4428" w:type="dxa"/>
            <w:shd w:val="clear" w:color="auto" w:fill="CCFFFF"/>
          </w:tcPr>
          <w:p w14:paraId="6B8E8BEC" w14:textId="77777777" w:rsidR="00A4369C" w:rsidRPr="008D39D3" w:rsidRDefault="00A4369C" w:rsidP="00DA6699">
            <w:pPr>
              <w:widowControl w:val="0"/>
              <w:autoSpaceDE w:val="0"/>
              <w:autoSpaceDN w:val="0"/>
              <w:adjustRightInd w:val="0"/>
              <w:spacing w:after="0" w:line="240" w:lineRule="auto"/>
              <w:jc w:val="left"/>
              <w:rPr>
                <w:rFonts w:cs="Calibri"/>
                <w:sz w:val="24"/>
                <w:szCs w:val="24"/>
                <w:highlight w:val="yellow"/>
              </w:rPr>
            </w:pPr>
            <w:r w:rsidRPr="008D39D3">
              <w:rPr>
                <w:rFonts w:cs="Calibri"/>
                <w:sz w:val="24"/>
                <w:szCs w:val="24"/>
                <w:highlight w:val="yellow"/>
              </w:rPr>
              <w:t>MN Dislocated Worker</w:t>
            </w:r>
          </w:p>
        </w:tc>
        <w:tc>
          <w:tcPr>
            <w:tcW w:w="4428" w:type="dxa"/>
            <w:shd w:val="clear" w:color="auto" w:fill="CCFFFF"/>
          </w:tcPr>
          <w:p w14:paraId="569ADC69" w14:textId="77777777" w:rsidR="00A4369C" w:rsidRPr="008D39D3" w:rsidRDefault="00A4369C" w:rsidP="00DA6699">
            <w:pPr>
              <w:widowControl w:val="0"/>
              <w:autoSpaceDE w:val="0"/>
              <w:autoSpaceDN w:val="0"/>
              <w:adjustRightInd w:val="0"/>
              <w:spacing w:after="0" w:line="240" w:lineRule="auto"/>
              <w:jc w:val="left"/>
              <w:rPr>
                <w:rFonts w:cs="Calibri"/>
                <w:sz w:val="24"/>
                <w:szCs w:val="24"/>
                <w:highlight w:val="yellow"/>
              </w:rPr>
            </w:pPr>
            <w:r w:rsidRPr="008D39D3">
              <w:rPr>
                <w:rFonts w:cs="Calibri"/>
                <w:sz w:val="24"/>
                <w:szCs w:val="24"/>
                <w:highlight w:val="yellow"/>
              </w:rPr>
              <w:t>6669</w:t>
            </w:r>
          </w:p>
        </w:tc>
      </w:tr>
      <w:tr w:rsidR="00A4369C" w:rsidRPr="008D39D3" w14:paraId="0B415B0E" w14:textId="77777777" w:rsidTr="0055500C">
        <w:tc>
          <w:tcPr>
            <w:tcW w:w="4428" w:type="dxa"/>
            <w:shd w:val="clear" w:color="auto" w:fill="CCFFFF"/>
          </w:tcPr>
          <w:p w14:paraId="2DAC5014" w14:textId="77777777" w:rsidR="00A4369C" w:rsidRPr="008D39D3" w:rsidRDefault="00A4369C" w:rsidP="00DA6699">
            <w:pPr>
              <w:widowControl w:val="0"/>
              <w:autoSpaceDE w:val="0"/>
              <w:autoSpaceDN w:val="0"/>
              <w:adjustRightInd w:val="0"/>
              <w:spacing w:after="0" w:line="240" w:lineRule="auto"/>
              <w:jc w:val="left"/>
              <w:rPr>
                <w:rFonts w:cs="Calibri"/>
                <w:sz w:val="24"/>
                <w:szCs w:val="24"/>
                <w:highlight w:val="yellow"/>
              </w:rPr>
            </w:pPr>
            <w:r w:rsidRPr="008D39D3">
              <w:rPr>
                <w:rFonts w:cs="Calibri"/>
                <w:sz w:val="24"/>
                <w:szCs w:val="24"/>
                <w:highlight w:val="yellow"/>
              </w:rPr>
              <w:t>% of color</w:t>
            </w:r>
          </w:p>
        </w:tc>
        <w:tc>
          <w:tcPr>
            <w:tcW w:w="4428" w:type="dxa"/>
            <w:shd w:val="clear" w:color="auto" w:fill="CCFFFF"/>
          </w:tcPr>
          <w:p w14:paraId="4688DADE" w14:textId="77777777" w:rsidR="00A4369C" w:rsidRPr="008D39D3" w:rsidRDefault="00A4369C" w:rsidP="00DA6699">
            <w:pPr>
              <w:widowControl w:val="0"/>
              <w:autoSpaceDE w:val="0"/>
              <w:autoSpaceDN w:val="0"/>
              <w:adjustRightInd w:val="0"/>
              <w:spacing w:after="0" w:line="240" w:lineRule="auto"/>
              <w:jc w:val="left"/>
              <w:rPr>
                <w:rFonts w:cs="Calibri"/>
                <w:sz w:val="24"/>
                <w:szCs w:val="24"/>
                <w:highlight w:val="yellow"/>
              </w:rPr>
            </w:pPr>
            <w:r w:rsidRPr="008D39D3">
              <w:rPr>
                <w:rFonts w:cs="Calibri"/>
                <w:sz w:val="24"/>
                <w:szCs w:val="24"/>
                <w:highlight w:val="yellow"/>
              </w:rPr>
              <w:t>18.7%</w:t>
            </w:r>
          </w:p>
        </w:tc>
      </w:tr>
      <w:tr w:rsidR="00A4369C" w:rsidRPr="008D39D3" w14:paraId="1964A2A2" w14:textId="77777777" w:rsidTr="0055500C">
        <w:tblPrEx>
          <w:tblBorders>
            <w:insideH w:val="single" w:sz="4" w:space="0" w:color="auto"/>
            <w:insideV w:val="single" w:sz="4" w:space="0" w:color="auto"/>
          </w:tblBorders>
        </w:tblPrEx>
        <w:tc>
          <w:tcPr>
            <w:tcW w:w="4428" w:type="dxa"/>
            <w:shd w:val="clear" w:color="auto" w:fill="CCFFFF"/>
          </w:tcPr>
          <w:p w14:paraId="654EEAD8" w14:textId="77777777" w:rsidR="00A4369C" w:rsidRPr="008D39D3" w:rsidRDefault="00A4369C" w:rsidP="00DA6699">
            <w:pPr>
              <w:widowControl w:val="0"/>
              <w:autoSpaceDE w:val="0"/>
              <w:autoSpaceDN w:val="0"/>
              <w:adjustRightInd w:val="0"/>
              <w:spacing w:after="0" w:line="240" w:lineRule="auto"/>
              <w:jc w:val="left"/>
              <w:rPr>
                <w:rFonts w:cs="Calibri"/>
                <w:sz w:val="24"/>
                <w:szCs w:val="24"/>
                <w:highlight w:val="yellow"/>
              </w:rPr>
            </w:pPr>
            <w:r w:rsidRPr="008D39D3">
              <w:rPr>
                <w:rFonts w:cs="Calibri"/>
                <w:sz w:val="24"/>
                <w:szCs w:val="24"/>
                <w:highlight w:val="yellow"/>
              </w:rPr>
              <w:t>Customer Logins (duplicated)</w:t>
            </w:r>
          </w:p>
        </w:tc>
        <w:tc>
          <w:tcPr>
            <w:tcW w:w="4428" w:type="dxa"/>
            <w:shd w:val="clear" w:color="auto" w:fill="CCFFFF"/>
          </w:tcPr>
          <w:p w14:paraId="1F945A9B" w14:textId="77777777" w:rsidR="00A4369C" w:rsidRPr="008D39D3" w:rsidRDefault="00A4369C" w:rsidP="00DA6699">
            <w:pPr>
              <w:widowControl w:val="0"/>
              <w:autoSpaceDE w:val="0"/>
              <w:autoSpaceDN w:val="0"/>
              <w:adjustRightInd w:val="0"/>
              <w:spacing w:after="0" w:line="240" w:lineRule="auto"/>
              <w:jc w:val="left"/>
              <w:rPr>
                <w:rFonts w:cs="Calibri"/>
                <w:sz w:val="24"/>
                <w:szCs w:val="24"/>
                <w:highlight w:val="yellow"/>
              </w:rPr>
            </w:pPr>
            <w:r w:rsidRPr="008D39D3">
              <w:rPr>
                <w:rFonts w:cs="Calibri"/>
                <w:sz w:val="24"/>
                <w:szCs w:val="24"/>
                <w:highlight w:val="yellow"/>
              </w:rPr>
              <w:t>216,419</w:t>
            </w:r>
          </w:p>
        </w:tc>
      </w:tr>
      <w:tr w:rsidR="00A4369C" w:rsidRPr="008D39D3" w14:paraId="0DF84A3C" w14:textId="77777777" w:rsidTr="00DA6699">
        <w:tblPrEx>
          <w:tblBorders>
            <w:insideH w:val="single" w:sz="4" w:space="0" w:color="auto"/>
            <w:insideV w:val="single" w:sz="4" w:space="0" w:color="auto"/>
          </w:tblBorders>
        </w:tblPrEx>
        <w:trPr>
          <w:trHeight w:val="305"/>
        </w:trPr>
        <w:tc>
          <w:tcPr>
            <w:tcW w:w="4428" w:type="dxa"/>
            <w:shd w:val="clear" w:color="auto" w:fill="CCFFFF"/>
          </w:tcPr>
          <w:p w14:paraId="44BFEEC7" w14:textId="77777777" w:rsidR="00A4369C" w:rsidRPr="008D39D3" w:rsidRDefault="00A4369C" w:rsidP="00DA6699">
            <w:pPr>
              <w:widowControl w:val="0"/>
              <w:autoSpaceDE w:val="0"/>
              <w:autoSpaceDN w:val="0"/>
              <w:adjustRightInd w:val="0"/>
              <w:spacing w:after="0" w:line="240" w:lineRule="auto"/>
              <w:jc w:val="left"/>
              <w:rPr>
                <w:rFonts w:cs="Calibri"/>
                <w:sz w:val="24"/>
                <w:szCs w:val="24"/>
                <w:highlight w:val="yellow"/>
              </w:rPr>
            </w:pPr>
            <w:r w:rsidRPr="008D39D3">
              <w:rPr>
                <w:rFonts w:cs="Calibri"/>
                <w:sz w:val="24"/>
                <w:szCs w:val="24"/>
                <w:highlight w:val="yellow"/>
              </w:rPr>
              <w:t>CRS/Workshop unduplicated</w:t>
            </w:r>
          </w:p>
        </w:tc>
        <w:tc>
          <w:tcPr>
            <w:tcW w:w="4428" w:type="dxa"/>
            <w:shd w:val="clear" w:color="auto" w:fill="CCFFFF"/>
          </w:tcPr>
          <w:p w14:paraId="12381E8A" w14:textId="77777777" w:rsidR="00A4369C" w:rsidRPr="008D39D3" w:rsidRDefault="00A4369C" w:rsidP="00DA6699">
            <w:pPr>
              <w:widowControl w:val="0"/>
              <w:autoSpaceDE w:val="0"/>
              <w:autoSpaceDN w:val="0"/>
              <w:adjustRightInd w:val="0"/>
              <w:spacing w:after="0" w:line="240" w:lineRule="auto"/>
              <w:jc w:val="left"/>
              <w:rPr>
                <w:rFonts w:cs="Calibri"/>
                <w:sz w:val="24"/>
                <w:szCs w:val="24"/>
                <w:highlight w:val="yellow"/>
              </w:rPr>
            </w:pPr>
            <w:r w:rsidRPr="008D39D3">
              <w:rPr>
                <w:rFonts w:cs="Calibri"/>
                <w:sz w:val="24"/>
                <w:szCs w:val="24"/>
                <w:highlight w:val="yellow"/>
              </w:rPr>
              <w:t xml:space="preserve">52,506 </w:t>
            </w:r>
          </w:p>
        </w:tc>
      </w:tr>
      <w:tr w:rsidR="00A4369C" w:rsidRPr="008D39D3" w14:paraId="5CFB78BE" w14:textId="77777777" w:rsidTr="0055500C">
        <w:tblPrEx>
          <w:tblBorders>
            <w:insideH w:val="single" w:sz="4" w:space="0" w:color="auto"/>
            <w:insideV w:val="single" w:sz="4" w:space="0" w:color="auto"/>
          </w:tblBorders>
        </w:tblPrEx>
        <w:tc>
          <w:tcPr>
            <w:tcW w:w="4428" w:type="dxa"/>
            <w:shd w:val="clear" w:color="auto" w:fill="CCFFFF"/>
          </w:tcPr>
          <w:p w14:paraId="094498D2" w14:textId="77777777" w:rsidR="00A4369C" w:rsidRPr="008D39D3" w:rsidRDefault="00A4369C" w:rsidP="00DA6699">
            <w:pPr>
              <w:widowControl w:val="0"/>
              <w:autoSpaceDE w:val="0"/>
              <w:autoSpaceDN w:val="0"/>
              <w:adjustRightInd w:val="0"/>
              <w:spacing w:after="0" w:line="240" w:lineRule="auto"/>
              <w:jc w:val="left"/>
              <w:rPr>
                <w:rFonts w:cs="Calibri"/>
                <w:sz w:val="24"/>
                <w:szCs w:val="24"/>
                <w:highlight w:val="yellow"/>
              </w:rPr>
            </w:pPr>
            <w:r w:rsidRPr="008D39D3">
              <w:rPr>
                <w:rFonts w:cs="Calibri"/>
                <w:sz w:val="24"/>
                <w:szCs w:val="24"/>
                <w:highlight w:val="yellow"/>
              </w:rPr>
              <w:t>CRS/Workshop customers of color</w:t>
            </w:r>
          </w:p>
        </w:tc>
        <w:tc>
          <w:tcPr>
            <w:tcW w:w="4428" w:type="dxa"/>
            <w:shd w:val="clear" w:color="auto" w:fill="CCFFFF"/>
          </w:tcPr>
          <w:p w14:paraId="27A76C89" w14:textId="77777777" w:rsidR="00A4369C" w:rsidRPr="008D39D3" w:rsidRDefault="00A4369C" w:rsidP="00DA6699">
            <w:pPr>
              <w:widowControl w:val="0"/>
              <w:autoSpaceDE w:val="0"/>
              <w:autoSpaceDN w:val="0"/>
              <w:adjustRightInd w:val="0"/>
              <w:spacing w:after="0" w:line="240" w:lineRule="auto"/>
              <w:jc w:val="left"/>
              <w:rPr>
                <w:rFonts w:cs="Calibri"/>
                <w:sz w:val="24"/>
                <w:szCs w:val="24"/>
                <w:highlight w:val="yellow"/>
              </w:rPr>
            </w:pPr>
            <w:r w:rsidRPr="008D39D3">
              <w:rPr>
                <w:rFonts w:cs="Calibri"/>
                <w:sz w:val="24"/>
                <w:szCs w:val="24"/>
                <w:highlight w:val="yellow"/>
              </w:rPr>
              <w:t>40.8%</w:t>
            </w:r>
          </w:p>
        </w:tc>
      </w:tr>
    </w:tbl>
    <w:p w14:paraId="3653FAF9" w14:textId="77777777" w:rsidR="00937E6B" w:rsidRPr="008D39D3" w:rsidRDefault="00937E6B" w:rsidP="00DA6699">
      <w:pPr>
        <w:spacing w:after="0" w:line="240" w:lineRule="auto"/>
        <w:jc w:val="left"/>
        <w:rPr>
          <w:sz w:val="24"/>
          <w:szCs w:val="24"/>
          <w:highlight w:val="yellow"/>
        </w:rPr>
      </w:pPr>
    </w:p>
    <w:p w14:paraId="4ECFF627" w14:textId="77777777" w:rsidR="00A4369C" w:rsidRPr="008D39D3" w:rsidRDefault="00937E6B" w:rsidP="00DA6699">
      <w:pPr>
        <w:spacing w:after="0" w:line="240" w:lineRule="auto"/>
        <w:jc w:val="left"/>
        <w:rPr>
          <w:sz w:val="24"/>
          <w:szCs w:val="24"/>
          <w:highlight w:val="yellow"/>
        </w:rPr>
      </w:pPr>
      <w:r w:rsidRPr="008D39D3">
        <w:rPr>
          <w:sz w:val="24"/>
          <w:szCs w:val="24"/>
          <w:highlight w:val="yellow"/>
        </w:rPr>
        <w:t>As another point of reference, t</w:t>
      </w:r>
      <w:r w:rsidR="00FB62D6" w:rsidRPr="008D39D3">
        <w:rPr>
          <w:sz w:val="24"/>
          <w:szCs w:val="24"/>
          <w:highlight w:val="yellow"/>
        </w:rPr>
        <w:t>he Greater Twin Cities United Way tracks their grantees providing workforce services and reports the following:</w:t>
      </w:r>
    </w:p>
    <w:tbl>
      <w:tblPr>
        <w:tblW w:w="87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5"/>
        <w:gridCol w:w="2070"/>
        <w:gridCol w:w="1710"/>
      </w:tblGrid>
      <w:tr w:rsidR="00FB62D6" w:rsidRPr="008D39D3" w14:paraId="2A8BD583" w14:textId="77777777" w:rsidTr="00885D33">
        <w:trPr>
          <w:trHeight w:val="315"/>
        </w:trPr>
        <w:tc>
          <w:tcPr>
            <w:tcW w:w="8745" w:type="dxa"/>
            <w:gridSpan w:val="3"/>
            <w:tcBorders>
              <w:top w:val="nil"/>
              <w:left w:val="nil"/>
              <w:bottom w:val="single" w:sz="4" w:space="0" w:color="auto"/>
              <w:right w:val="nil"/>
            </w:tcBorders>
            <w:shd w:val="clear" w:color="auto" w:fill="auto"/>
            <w:vAlign w:val="bottom"/>
            <w:hideMark/>
          </w:tcPr>
          <w:p w14:paraId="1B230BE3" w14:textId="77777777" w:rsidR="00FB62D6" w:rsidRPr="008D39D3" w:rsidRDefault="00C42CA3" w:rsidP="00DA6699">
            <w:pPr>
              <w:spacing w:after="0" w:line="240" w:lineRule="auto"/>
              <w:jc w:val="left"/>
              <w:rPr>
                <w:rFonts w:eastAsia="Times New Roman"/>
                <w:b/>
                <w:bCs/>
                <w:color w:val="000000"/>
                <w:sz w:val="24"/>
                <w:szCs w:val="24"/>
                <w:highlight w:val="yellow"/>
              </w:rPr>
            </w:pPr>
            <w:r w:rsidRPr="008D39D3">
              <w:rPr>
                <w:rFonts w:eastAsia="Times New Roman"/>
                <w:b/>
                <w:bCs/>
                <w:color w:val="000000"/>
                <w:sz w:val="24"/>
                <w:szCs w:val="24"/>
                <w:highlight w:val="yellow"/>
              </w:rPr>
              <w:t>T</w:t>
            </w:r>
            <w:r w:rsidR="00DA6699" w:rsidRPr="008D39D3">
              <w:rPr>
                <w:rFonts w:eastAsia="Times New Roman"/>
                <w:b/>
                <w:bCs/>
                <w:color w:val="000000"/>
                <w:sz w:val="24"/>
                <w:szCs w:val="24"/>
                <w:highlight w:val="yellow"/>
              </w:rPr>
              <w:t>ABLE</w:t>
            </w:r>
            <w:r w:rsidRPr="008D39D3">
              <w:rPr>
                <w:rFonts w:eastAsia="Times New Roman"/>
                <w:b/>
                <w:bCs/>
                <w:color w:val="000000"/>
                <w:sz w:val="24"/>
                <w:szCs w:val="24"/>
                <w:highlight w:val="yellow"/>
              </w:rPr>
              <w:t xml:space="preserve"> 13: </w:t>
            </w:r>
            <w:r w:rsidR="00FB62D6" w:rsidRPr="008D39D3">
              <w:rPr>
                <w:rFonts w:eastAsia="Times New Roman"/>
                <w:b/>
                <w:bCs/>
                <w:color w:val="000000"/>
                <w:sz w:val="24"/>
                <w:szCs w:val="24"/>
                <w:highlight w:val="yellow"/>
              </w:rPr>
              <w:t>Agency Reported (Annual Reports based on self-report)</w:t>
            </w:r>
          </w:p>
        </w:tc>
      </w:tr>
      <w:tr w:rsidR="00DA6699" w:rsidRPr="008D39D3" w14:paraId="11F6DF01" w14:textId="77777777" w:rsidTr="00885D33">
        <w:trPr>
          <w:trHeight w:val="280"/>
        </w:trPr>
        <w:tc>
          <w:tcPr>
            <w:tcW w:w="4965" w:type="dxa"/>
            <w:tcBorders>
              <w:top w:val="single" w:sz="4" w:space="0" w:color="auto"/>
            </w:tcBorders>
            <w:shd w:val="clear" w:color="auto" w:fill="CCFFFF"/>
            <w:vAlign w:val="bottom"/>
            <w:hideMark/>
          </w:tcPr>
          <w:p w14:paraId="518AD875" w14:textId="77777777" w:rsidR="00FB62D6" w:rsidRPr="008D39D3" w:rsidRDefault="00FB62D6" w:rsidP="00DA6699">
            <w:pPr>
              <w:spacing w:after="0" w:line="240" w:lineRule="auto"/>
              <w:jc w:val="left"/>
              <w:rPr>
                <w:rFonts w:eastAsia="Times New Roman"/>
                <w:b/>
                <w:bCs/>
                <w:sz w:val="24"/>
                <w:szCs w:val="24"/>
                <w:highlight w:val="yellow"/>
              </w:rPr>
            </w:pPr>
            <w:r w:rsidRPr="008D39D3">
              <w:rPr>
                <w:rFonts w:eastAsia="Times New Roman"/>
                <w:b/>
                <w:bCs/>
                <w:sz w:val="24"/>
                <w:szCs w:val="24"/>
                <w:highlight w:val="yellow"/>
              </w:rPr>
              <w:t>Description</w:t>
            </w:r>
          </w:p>
        </w:tc>
        <w:tc>
          <w:tcPr>
            <w:tcW w:w="2070" w:type="dxa"/>
            <w:tcBorders>
              <w:top w:val="single" w:sz="4" w:space="0" w:color="auto"/>
            </w:tcBorders>
            <w:shd w:val="clear" w:color="auto" w:fill="CCFFFF"/>
            <w:noWrap/>
            <w:vAlign w:val="bottom"/>
            <w:hideMark/>
          </w:tcPr>
          <w:p w14:paraId="569EE07C" w14:textId="77777777" w:rsidR="00FB62D6" w:rsidRPr="008D39D3" w:rsidRDefault="00FB62D6" w:rsidP="00DA6699">
            <w:pPr>
              <w:spacing w:after="0" w:line="240" w:lineRule="auto"/>
              <w:jc w:val="left"/>
              <w:rPr>
                <w:rFonts w:eastAsia="Times New Roman"/>
                <w:b/>
                <w:bCs/>
                <w:sz w:val="24"/>
                <w:szCs w:val="24"/>
                <w:highlight w:val="yellow"/>
              </w:rPr>
            </w:pPr>
            <w:r w:rsidRPr="008D39D3">
              <w:rPr>
                <w:rFonts w:eastAsia="Times New Roman"/>
                <w:b/>
                <w:bCs/>
                <w:sz w:val="24"/>
                <w:szCs w:val="24"/>
                <w:highlight w:val="yellow"/>
              </w:rPr>
              <w:t>2014</w:t>
            </w:r>
          </w:p>
        </w:tc>
        <w:tc>
          <w:tcPr>
            <w:tcW w:w="1710" w:type="dxa"/>
            <w:tcBorders>
              <w:top w:val="single" w:sz="4" w:space="0" w:color="auto"/>
            </w:tcBorders>
            <w:shd w:val="clear" w:color="auto" w:fill="CCFFFF"/>
            <w:noWrap/>
            <w:vAlign w:val="bottom"/>
            <w:hideMark/>
          </w:tcPr>
          <w:p w14:paraId="2816E90A" w14:textId="77777777" w:rsidR="00FB62D6" w:rsidRPr="008D39D3" w:rsidRDefault="00FB62D6" w:rsidP="00DA6699">
            <w:pPr>
              <w:spacing w:after="0" w:line="240" w:lineRule="auto"/>
              <w:jc w:val="left"/>
              <w:rPr>
                <w:rFonts w:eastAsia="Times New Roman"/>
                <w:b/>
                <w:bCs/>
                <w:sz w:val="24"/>
                <w:szCs w:val="24"/>
                <w:highlight w:val="yellow"/>
              </w:rPr>
            </w:pPr>
            <w:r w:rsidRPr="008D39D3">
              <w:rPr>
                <w:rFonts w:eastAsia="Times New Roman"/>
                <w:b/>
                <w:bCs/>
                <w:sz w:val="24"/>
                <w:szCs w:val="24"/>
                <w:highlight w:val="yellow"/>
              </w:rPr>
              <w:t>2015</w:t>
            </w:r>
          </w:p>
        </w:tc>
      </w:tr>
      <w:tr w:rsidR="00DA6699" w:rsidRPr="008D39D3" w14:paraId="2F1B6782" w14:textId="77777777" w:rsidTr="00DA6699">
        <w:trPr>
          <w:trHeight w:val="280"/>
        </w:trPr>
        <w:tc>
          <w:tcPr>
            <w:tcW w:w="4965" w:type="dxa"/>
            <w:shd w:val="clear" w:color="auto" w:fill="CCFFFF"/>
            <w:vAlign w:val="bottom"/>
            <w:hideMark/>
          </w:tcPr>
          <w:p w14:paraId="46D5EFF2" w14:textId="77777777" w:rsidR="00FB62D6" w:rsidRPr="008D39D3" w:rsidRDefault="00FB62D6" w:rsidP="00DA6699">
            <w:pPr>
              <w:spacing w:after="0" w:line="240" w:lineRule="auto"/>
              <w:jc w:val="left"/>
              <w:rPr>
                <w:rFonts w:eastAsia="Times New Roman"/>
                <w:color w:val="000000"/>
                <w:sz w:val="24"/>
                <w:szCs w:val="24"/>
                <w:highlight w:val="yellow"/>
              </w:rPr>
            </w:pPr>
            <w:r w:rsidRPr="008D39D3">
              <w:rPr>
                <w:rFonts w:eastAsia="Times New Roman"/>
                <w:color w:val="000000"/>
                <w:sz w:val="24"/>
                <w:szCs w:val="24"/>
                <w:highlight w:val="yellow"/>
              </w:rPr>
              <w:t>Enrolled</w:t>
            </w:r>
          </w:p>
        </w:tc>
        <w:tc>
          <w:tcPr>
            <w:tcW w:w="2070" w:type="dxa"/>
            <w:shd w:val="clear" w:color="auto" w:fill="CCFFFF"/>
            <w:noWrap/>
            <w:vAlign w:val="bottom"/>
            <w:hideMark/>
          </w:tcPr>
          <w:p w14:paraId="1862F4CD" w14:textId="77777777" w:rsidR="00FB62D6" w:rsidRPr="008D39D3" w:rsidRDefault="00FB62D6" w:rsidP="00DA6699">
            <w:pPr>
              <w:spacing w:after="0" w:line="240" w:lineRule="auto"/>
              <w:jc w:val="left"/>
              <w:rPr>
                <w:rFonts w:eastAsia="Times New Roman"/>
                <w:color w:val="000000"/>
                <w:sz w:val="24"/>
                <w:szCs w:val="24"/>
                <w:highlight w:val="yellow"/>
              </w:rPr>
            </w:pPr>
            <w:r w:rsidRPr="008D39D3">
              <w:rPr>
                <w:rFonts w:eastAsia="Times New Roman"/>
                <w:color w:val="000000"/>
                <w:sz w:val="24"/>
                <w:szCs w:val="24"/>
                <w:highlight w:val="yellow"/>
              </w:rPr>
              <w:t xml:space="preserve"> 8,155 </w:t>
            </w:r>
          </w:p>
        </w:tc>
        <w:tc>
          <w:tcPr>
            <w:tcW w:w="1710" w:type="dxa"/>
            <w:shd w:val="clear" w:color="auto" w:fill="CCFFFF"/>
            <w:noWrap/>
            <w:vAlign w:val="bottom"/>
            <w:hideMark/>
          </w:tcPr>
          <w:p w14:paraId="275626CE" w14:textId="77777777" w:rsidR="00FB62D6" w:rsidRPr="008D39D3" w:rsidRDefault="00FB62D6" w:rsidP="00DA6699">
            <w:pPr>
              <w:spacing w:after="0" w:line="240" w:lineRule="auto"/>
              <w:jc w:val="left"/>
              <w:rPr>
                <w:rFonts w:eastAsia="Times New Roman"/>
                <w:color w:val="000000"/>
                <w:sz w:val="24"/>
                <w:szCs w:val="24"/>
                <w:highlight w:val="yellow"/>
              </w:rPr>
            </w:pPr>
            <w:r w:rsidRPr="008D39D3">
              <w:rPr>
                <w:rFonts w:eastAsia="Times New Roman"/>
                <w:color w:val="000000"/>
                <w:sz w:val="24"/>
                <w:szCs w:val="24"/>
                <w:highlight w:val="yellow"/>
              </w:rPr>
              <w:t xml:space="preserve"> 9,011 </w:t>
            </w:r>
          </w:p>
        </w:tc>
      </w:tr>
      <w:tr w:rsidR="00DA6699" w:rsidRPr="008D39D3" w14:paraId="47BEE36F" w14:textId="77777777" w:rsidTr="00DA6699">
        <w:trPr>
          <w:trHeight w:val="280"/>
        </w:trPr>
        <w:tc>
          <w:tcPr>
            <w:tcW w:w="4965" w:type="dxa"/>
            <w:shd w:val="clear" w:color="auto" w:fill="CCFFFF"/>
            <w:vAlign w:val="bottom"/>
            <w:hideMark/>
          </w:tcPr>
          <w:p w14:paraId="495EA252" w14:textId="77777777" w:rsidR="00FB62D6" w:rsidRPr="008D39D3" w:rsidRDefault="00FB62D6" w:rsidP="00DA6699">
            <w:pPr>
              <w:spacing w:after="0" w:line="240" w:lineRule="auto"/>
              <w:jc w:val="left"/>
              <w:rPr>
                <w:rFonts w:eastAsia="Times New Roman"/>
                <w:color w:val="000000"/>
                <w:sz w:val="24"/>
                <w:szCs w:val="24"/>
                <w:highlight w:val="yellow"/>
              </w:rPr>
            </w:pPr>
            <w:r w:rsidRPr="008D39D3">
              <w:rPr>
                <w:rFonts w:eastAsia="Times New Roman"/>
                <w:color w:val="000000"/>
                <w:sz w:val="24"/>
                <w:szCs w:val="24"/>
                <w:highlight w:val="yellow"/>
              </w:rPr>
              <w:t>Placed</w:t>
            </w:r>
          </w:p>
        </w:tc>
        <w:tc>
          <w:tcPr>
            <w:tcW w:w="2070" w:type="dxa"/>
            <w:shd w:val="clear" w:color="auto" w:fill="CCFFFF"/>
            <w:noWrap/>
            <w:vAlign w:val="bottom"/>
            <w:hideMark/>
          </w:tcPr>
          <w:p w14:paraId="4E85F130" w14:textId="77777777" w:rsidR="00FB62D6" w:rsidRPr="008D39D3" w:rsidRDefault="00FB62D6" w:rsidP="00DA6699">
            <w:pPr>
              <w:spacing w:after="0" w:line="240" w:lineRule="auto"/>
              <w:jc w:val="left"/>
              <w:rPr>
                <w:rFonts w:eastAsia="Times New Roman"/>
                <w:color w:val="000000"/>
                <w:sz w:val="24"/>
                <w:szCs w:val="24"/>
                <w:highlight w:val="yellow"/>
              </w:rPr>
            </w:pPr>
            <w:r w:rsidRPr="008D39D3">
              <w:rPr>
                <w:rFonts w:eastAsia="Times New Roman"/>
                <w:color w:val="000000"/>
                <w:sz w:val="24"/>
                <w:szCs w:val="24"/>
                <w:highlight w:val="yellow"/>
              </w:rPr>
              <w:t xml:space="preserve"> 4,100 </w:t>
            </w:r>
          </w:p>
        </w:tc>
        <w:tc>
          <w:tcPr>
            <w:tcW w:w="1710" w:type="dxa"/>
            <w:shd w:val="clear" w:color="auto" w:fill="CCFFFF"/>
            <w:noWrap/>
            <w:vAlign w:val="bottom"/>
            <w:hideMark/>
          </w:tcPr>
          <w:p w14:paraId="0382B0A2" w14:textId="77777777" w:rsidR="00FB62D6" w:rsidRPr="008D39D3" w:rsidRDefault="00FB62D6" w:rsidP="00DA6699">
            <w:pPr>
              <w:spacing w:after="0" w:line="240" w:lineRule="auto"/>
              <w:jc w:val="left"/>
              <w:rPr>
                <w:rFonts w:eastAsia="Times New Roman"/>
                <w:color w:val="000000"/>
                <w:sz w:val="24"/>
                <w:szCs w:val="24"/>
                <w:highlight w:val="yellow"/>
              </w:rPr>
            </w:pPr>
            <w:r w:rsidRPr="008D39D3">
              <w:rPr>
                <w:rFonts w:eastAsia="Times New Roman"/>
                <w:color w:val="000000"/>
                <w:sz w:val="24"/>
                <w:szCs w:val="24"/>
                <w:highlight w:val="yellow"/>
              </w:rPr>
              <w:t xml:space="preserve"> 4,424 </w:t>
            </w:r>
          </w:p>
        </w:tc>
      </w:tr>
      <w:tr w:rsidR="00DA6699" w:rsidRPr="008D39D3" w14:paraId="762C0EDD" w14:textId="77777777" w:rsidTr="00DA6699">
        <w:trPr>
          <w:trHeight w:val="280"/>
        </w:trPr>
        <w:tc>
          <w:tcPr>
            <w:tcW w:w="4965" w:type="dxa"/>
            <w:shd w:val="clear" w:color="auto" w:fill="CCFFFF"/>
            <w:vAlign w:val="bottom"/>
            <w:hideMark/>
          </w:tcPr>
          <w:p w14:paraId="0127F617" w14:textId="77777777" w:rsidR="00FB62D6" w:rsidRPr="008D39D3" w:rsidRDefault="00FB62D6" w:rsidP="00DA6699">
            <w:pPr>
              <w:spacing w:after="0" w:line="240" w:lineRule="auto"/>
              <w:ind w:firstLine="480"/>
              <w:jc w:val="left"/>
              <w:rPr>
                <w:rFonts w:eastAsia="Times New Roman"/>
                <w:color w:val="000000"/>
                <w:sz w:val="24"/>
                <w:szCs w:val="24"/>
                <w:highlight w:val="yellow"/>
              </w:rPr>
            </w:pPr>
            <w:r w:rsidRPr="008D39D3">
              <w:rPr>
                <w:rFonts w:eastAsia="Times New Roman"/>
                <w:color w:val="000000"/>
                <w:sz w:val="24"/>
                <w:szCs w:val="24"/>
                <w:highlight w:val="yellow"/>
              </w:rPr>
              <w:t>Black/African American</w:t>
            </w:r>
          </w:p>
        </w:tc>
        <w:tc>
          <w:tcPr>
            <w:tcW w:w="2070" w:type="dxa"/>
            <w:shd w:val="clear" w:color="auto" w:fill="CCFFFF"/>
            <w:noWrap/>
            <w:vAlign w:val="bottom"/>
            <w:hideMark/>
          </w:tcPr>
          <w:p w14:paraId="75187EE2" w14:textId="77777777" w:rsidR="00FB62D6" w:rsidRPr="008D39D3" w:rsidRDefault="00FB62D6" w:rsidP="00DA6699">
            <w:pPr>
              <w:spacing w:after="0" w:line="240" w:lineRule="auto"/>
              <w:jc w:val="left"/>
              <w:rPr>
                <w:rFonts w:eastAsia="Times New Roman"/>
                <w:color w:val="000000"/>
                <w:sz w:val="24"/>
                <w:szCs w:val="24"/>
                <w:highlight w:val="yellow"/>
              </w:rPr>
            </w:pPr>
            <w:r w:rsidRPr="008D39D3">
              <w:rPr>
                <w:rFonts w:eastAsia="Times New Roman"/>
                <w:color w:val="000000"/>
                <w:sz w:val="24"/>
                <w:szCs w:val="24"/>
                <w:highlight w:val="yellow"/>
              </w:rPr>
              <w:t xml:space="preserve"> 2,395 </w:t>
            </w:r>
          </w:p>
        </w:tc>
        <w:tc>
          <w:tcPr>
            <w:tcW w:w="1710" w:type="dxa"/>
            <w:shd w:val="clear" w:color="auto" w:fill="CCFFFF"/>
            <w:noWrap/>
            <w:vAlign w:val="bottom"/>
            <w:hideMark/>
          </w:tcPr>
          <w:p w14:paraId="47C89C96" w14:textId="77777777" w:rsidR="00FB62D6" w:rsidRPr="008D39D3" w:rsidRDefault="00FB62D6" w:rsidP="00DA6699">
            <w:pPr>
              <w:spacing w:after="0" w:line="240" w:lineRule="auto"/>
              <w:jc w:val="left"/>
              <w:rPr>
                <w:rFonts w:eastAsia="Times New Roman"/>
                <w:color w:val="000000"/>
                <w:sz w:val="24"/>
                <w:szCs w:val="24"/>
                <w:highlight w:val="yellow"/>
              </w:rPr>
            </w:pPr>
            <w:r w:rsidRPr="008D39D3">
              <w:rPr>
                <w:rFonts w:eastAsia="Times New Roman"/>
                <w:color w:val="000000"/>
                <w:sz w:val="24"/>
                <w:szCs w:val="24"/>
                <w:highlight w:val="yellow"/>
              </w:rPr>
              <w:t xml:space="preserve"> 2,526 </w:t>
            </w:r>
          </w:p>
        </w:tc>
      </w:tr>
      <w:tr w:rsidR="00DA6699" w:rsidRPr="008D39D3" w14:paraId="0165FCAF" w14:textId="77777777" w:rsidTr="00DA6699">
        <w:trPr>
          <w:trHeight w:val="280"/>
        </w:trPr>
        <w:tc>
          <w:tcPr>
            <w:tcW w:w="4965" w:type="dxa"/>
            <w:shd w:val="clear" w:color="auto" w:fill="CCFFFF"/>
            <w:vAlign w:val="bottom"/>
            <w:hideMark/>
          </w:tcPr>
          <w:p w14:paraId="13433577" w14:textId="77777777" w:rsidR="00FB62D6" w:rsidRPr="008D39D3" w:rsidRDefault="00FB62D6" w:rsidP="00DA6699">
            <w:pPr>
              <w:spacing w:after="0" w:line="240" w:lineRule="auto"/>
              <w:ind w:firstLine="480"/>
              <w:jc w:val="left"/>
              <w:rPr>
                <w:rFonts w:eastAsia="Times New Roman"/>
                <w:color w:val="000000"/>
                <w:sz w:val="24"/>
                <w:szCs w:val="24"/>
                <w:highlight w:val="yellow"/>
              </w:rPr>
            </w:pPr>
            <w:r w:rsidRPr="008D39D3">
              <w:rPr>
                <w:rFonts w:eastAsia="Times New Roman"/>
                <w:color w:val="000000"/>
                <w:sz w:val="24"/>
                <w:szCs w:val="24"/>
                <w:highlight w:val="yellow"/>
              </w:rPr>
              <w:t>African</w:t>
            </w:r>
          </w:p>
        </w:tc>
        <w:tc>
          <w:tcPr>
            <w:tcW w:w="2070" w:type="dxa"/>
            <w:shd w:val="clear" w:color="auto" w:fill="CCFFFF"/>
            <w:noWrap/>
            <w:vAlign w:val="bottom"/>
            <w:hideMark/>
          </w:tcPr>
          <w:p w14:paraId="1466CF67" w14:textId="77777777" w:rsidR="00FB62D6" w:rsidRPr="008D39D3" w:rsidRDefault="00FB62D6" w:rsidP="00DA6699">
            <w:pPr>
              <w:spacing w:after="0" w:line="240" w:lineRule="auto"/>
              <w:jc w:val="left"/>
              <w:rPr>
                <w:rFonts w:eastAsia="Times New Roman"/>
                <w:color w:val="000000"/>
                <w:sz w:val="24"/>
                <w:szCs w:val="24"/>
                <w:highlight w:val="yellow"/>
              </w:rPr>
            </w:pPr>
            <w:r w:rsidRPr="008D39D3">
              <w:rPr>
                <w:rFonts w:eastAsia="Times New Roman"/>
                <w:color w:val="000000"/>
                <w:sz w:val="24"/>
                <w:szCs w:val="24"/>
                <w:highlight w:val="yellow"/>
              </w:rPr>
              <w:t xml:space="preserve"> 595 </w:t>
            </w:r>
          </w:p>
        </w:tc>
        <w:tc>
          <w:tcPr>
            <w:tcW w:w="1710" w:type="dxa"/>
            <w:shd w:val="clear" w:color="auto" w:fill="CCFFFF"/>
            <w:noWrap/>
            <w:vAlign w:val="bottom"/>
            <w:hideMark/>
          </w:tcPr>
          <w:p w14:paraId="472F6C99" w14:textId="77777777" w:rsidR="00FB62D6" w:rsidRPr="008D39D3" w:rsidRDefault="00FB62D6" w:rsidP="00DA6699">
            <w:pPr>
              <w:spacing w:after="0" w:line="240" w:lineRule="auto"/>
              <w:jc w:val="left"/>
              <w:rPr>
                <w:rFonts w:eastAsia="Times New Roman"/>
                <w:color w:val="000000"/>
                <w:sz w:val="24"/>
                <w:szCs w:val="24"/>
                <w:highlight w:val="yellow"/>
              </w:rPr>
            </w:pPr>
            <w:r w:rsidRPr="008D39D3">
              <w:rPr>
                <w:rFonts w:eastAsia="Times New Roman"/>
                <w:color w:val="000000"/>
                <w:sz w:val="24"/>
                <w:szCs w:val="24"/>
                <w:highlight w:val="yellow"/>
              </w:rPr>
              <w:t xml:space="preserve"> 909 </w:t>
            </w:r>
          </w:p>
        </w:tc>
      </w:tr>
      <w:tr w:rsidR="00DA6699" w:rsidRPr="008D39D3" w14:paraId="40A9A2E0" w14:textId="77777777" w:rsidTr="00DA6699">
        <w:trPr>
          <w:trHeight w:val="280"/>
        </w:trPr>
        <w:tc>
          <w:tcPr>
            <w:tcW w:w="4965" w:type="dxa"/>
            <w:shd w:val="clear" w:color="auto" w:fill="CCFFFF"/>
            <w:vAlign w:val="bottom"/>
            <w:hideMark/>
          </w:tcPr>
          <w:p w14:paraId="409B638C" w14:textId="77777777" w:rsidR="00FB62D6" w:rsidRPr="008D39D3" w:rsidRDefault="00FB62D6" w:rsidP="00DA6699">
            <w:pPr>
              <w:spacing w:after="0" w:line="240" w:lineRule="auto"/>
              <w:ind w:firstLine="480"/>
              <w:jc w:val="left"/>
              <w:rPr>
                <w:rFonts w:eastAsia="Times New Roman"/>
                <w:color w:val="000000"/>
                <w:sz w:val="24"/>
                <w:szCs w:val="24"/>
                <w:highlight w:val="yellow"/>
              </w:rPr>
            </w:pPr>
            <w:r w:rsidRPr="008D39D3">
              <w:rPr>
                <w:rFonts w:eastAsia="Times New Roman"/>
                <w:color w:val="000000"/>
                <w:sz w:val="24"/>
                <w:szCs w:val="24"/>
                <w:highlight w:val="yellow"/>
              </w:rPr>
              <w:t>Caucasian</w:t>
            </w:r>
          </w:p>
        </w:tc>
        <w:tc>
          <w:tcPr>
            <w:tcW w:w="2070" w:type="dxa"/>
            <w:shd w:val="clear" w:color="auto" w:fill="CCFFFF"/>
            <w:noWrap/>
            <w:vAlign w:val="bottom"/>
            <w:hideMark/>
          </w:tcPr>
          <w:p w14:paraId="2446BE84" w14:textId="77777777" w:rsidR="00FB62D6" w:rsidRPr="008D39D3" w:rsidRDefault="00FB62D6" w:rsidP="00DA6699">
            <w:pPr>
              <w:spacing w:after="0" w:line="240" w:lineRule="auto"/>
              <w:jc w:val="left"/>
              <w:rPr>
                <w:rFonts w:eastAsia="Times New Roman"/>
                <w:color w:val="000000"/>
                <w:sz w:val="24"/>
                <w:szCs w:val="24"/>
                <w:highlight w:val="yellow"/>
              </w:rPr>
            </w:pPr>
            <w:r w:rsidRPr="008D39D3">
              <w:rPr>
                <w:rFonts w:eastAsia="Times New Roman"/>
                <w:color w:val="000000"/>
                <w:sz w:val="24"/>
                <w:szCs w:val="24"/>
                <w:highlight w:val="yellow"/>
              </w:rPr>
              <w:t xml:space="preserve"> 890 </w:t>
            </w:r>
          </w:p>
        </w:tc>
        <w:tc>
          <w:tcPr>
            <w:tcW w:w="1710" w:type="dxa"/>
            <w:shd w:val="clear" w:color="auto" w:fill="CCFFFF"/>
            <w:noWrap/>
            <w:vAlign w:val="bottom"/>
            <w:hideMark/>
          </w:tcPr>
          <w:p w14:paraId="490785ED" w14:textId="77777777" w:rsidR="00FB62D6" w:rsidRPr="008D39D3" w:rsidRDefault="00FB62D6" w:rsidP="00DA6699">
            <w:pPr>
              <w:spacing w:after="0" w:line="240" w:lineRule="auto"/>
              <w:jc w:val="left"/>
              <w:rPr>
                <w:rFonts w:eastAsia="Times New Roman"/>
                <w:color w:val="000000"/>
                <w:sz w:val="24"/>
                <w:szCs w:val="24"/>
                <w:highlight w:val="yellow"/>
              </w:rPr>
            </w:pPr>
            <w:r w:rsidRPr="008D39D3">
              <w:rPr>
                <w:rFonts w:eastAsia="Times New Roman"/>
                <w:color w:val="000000"/>
                <w:sz w:val="24"/>
                <w:szCs w:val="24"/>
                <w:highlight w:val="yellow"/>
              </w:rPr>
              <w:t xml:space="preserve"> 1,616 </w:t>
            </w:r>
          </w:p>
        </w:tc>
      </w:tr>
      <w:tr w:rsidR="00DA6699" w:rsidRPr="008D39D3" w14:paraId="5B173E3A" w14:textId="77777777" w:rsidTr="00DA6699">
        <w:trPr>
          <w:trHeight w:val="280"/>
        </w:trPr>
        <w:tc>
          <w:tcPr>
            <w:tcW w:w="4965" w:type="dxa"/>
            <w:shd w:val="clear" w:color="auto" w:fill="CCFFFF"/>
            <w:vAlign w:val="bottom"/>
            <w:hideMark/>
          </w:tcPr>
          <w:p w14:paraId="46DA33AE" w14:textId="77777777" w:rsidR="00FB62D6" w:rsidRPr="008D39D3" w:rsidRDefault="00FB62D6" w:rsidP="00DA6699">
            <w:pPr>
              <w:spacing w:after="0" w:line="240" w:lineRule="auto"/>
              <w:ind w:firstLine="480"/>
              <w:jc w:val="left"/>
              <w:rPr>
                <w:rFonts w:eastAsia="Times New Roman"/>
                <w:color w:val="000000"/>
                <w:sz w:val="24"/>
                <w:szCs w:val="24"/>
                <w:highlight w:val="yellow"/>
              </w:rPr>
            </w:pPr>
            <w:r w:rsidRPr="008D39D3">
              <w:rPr>
                <w:rFonts w:eastAsia="Times New Roman"/>
                <w:color w:val="000000"/>
                <w:sz w:val="24"/>
                <w:szCs w:val="24"/>
                <w:highlight w:val="yellow"/>
              </w:rPr>
              <w:t>American Indian</w:t>
            </w:r>
          </w:p>
        </w:tc>
        <w:tc>
          <w:tcPr>
            <w:tcW w:w="2070" w:type="dxa"/>
            <w:shd w:val="clear" w:color="auto" w:fill="CCFFFF"/>
            <w:noWrap/>
            <w:vAlign w:val="bottom"/>
            <w:hideMark/>
          </w:tcPr>
          <w:p w14:paraId="3BFD7EEA" w14:textId="77777777" w:rsidR="00FB62D6" w:rsidRPr="008D39D3" w:rsidRDefault="00FB62D6" w:rsidP="00DA6699">
            <w:pPr>
              <w:spacing w:after="0" w:line="240" w:lineRule="auto"/>
              <w:jc w:val="left"/>
              <w:rPr>
                <w:rFonts w:eastAsia="Times New Roman"/>
                <w:color w:val="000000"/>
                <w:sz w:val="24"/>
                <w:szCs w:val="24"/>
                <w:highlight w:val="yellow"/>
              </w:rPr>
            </w:pPr>
            <w:r w:rsidRPr="008D39D3">
              <w:rPr>
                <w:rFonts w:eastAsia="Times New Roman"/>
                <w:color w:val="000000"/>
                <w:sz w:val="24"/>
                <w:szCs w:val="24"/>
                <w:highlight w:val="yellow"/>
              </w:rPr>
              <w:t xml:space="preserve"> 94 </w:t>
            </w:r>
          </w:p>
        </w:tc>
        <w:tc>
          <w:tcPr>
            <w:tcW w:w="1710" w:type="dxa"/>
            <w:shd w:val="clear" w:color="auto" w:fill="CCFFFF"/>
            <w:noWrap/>
            <w:vAlign w:val="bottom"/>
            <w:hideMark/>
          </w:tcPr>
          <w:p w14:paraId="06FAB5A5" w14:textId="77777777" w:rsidR="00FB62D6" w:rsidRPr="008D39D3" w:rsidRDefault="00FB62D6" w:rsidP="00DA6699">
            <w:pPr>
              <w:spacing w:after="0" w:line="240" w:lineRule="auto"/>
              <w:jc w:val="left"/>
              <w:rPr>
                <w:rFonts w:eastAsia="Times New Roman"/>
                <w:color w:val="000000"/>
                <w:sz w:val="24"/>
                <w:szCs w:val="24"/>
                <w:highlight w:val="yellow"/>
              </w:rPr>
            </w:pPr>
            <w:r w:rsidRPr="008D39D3">
              <w:rPr>
                <w:rFonts w:eastAsia="Times New Roman"/>
                <w:color w:val="000000"/>
                <w:sz w:val="24"/>
                <w:szCs w:val="24"/>
                <w:highlight w:val="yellow"/>
              </w:rPr>
              <w:t xml:space="preserve"> 202 </w:t>
            </w:r>
          </w:p>
        </w:tc>
      </w:tr>
      <w:tr w:rsidR="00DA6699" w:rsidRPr="008D39D3" w14:paraId="535FC3E9" w14:textId="77777777" w:rsidTr="00DA6699">
        <w:trPr>
          <w:trHeight w:val="280"/>
        </w:trPr>
        <w:tc>
          <w:tcPr>
            <w:tcW w:w="4965" w:type="dxa"/>
            <w:shd w:val="clear" w:color="auto" w:fill="CCFFFF"/>
            <w:vAlign w:val="bottom"/>
            <w:hideMark/>
          </w:tcPr>
          <w:p w14:paraId="25BB1542" w14:textId="77777777" w:rsidR="00FB62D6" w:rsidRPr="008D39D3" w:rsidRDefault="00FB62D6" w:rsidP="00DA6699">
            <w:pPr>
              <w:spacing w:after="0" w:line="240" w:lineRule="auto"/>
              <w:ind w:firstLine="480"/>
              <w:jc w:val="left"/>
              <w:rPr>
                <w:rFonts w:eastAsia="Times New Roman"/>
                <w:color w:val="000000"/>
                <w:sz w:val="24"/>
                <w:szCs w:val="24"/>
                <w:highlight w:val="yellow"/>
              </w:rPr>
            </w:pPr>
            <w:r w:rsidRPr="008D39D3">
              <w:rPr>
                <w:rFonts w:eastAsia="Times New Roman"/>
                <w:color w:val="000000"/>
                <w:sz w:val="24"/>
                <w:szCs w:val="24"/>
                <w:highlight w:val="yellow"/>
              </w:rPr>
              <w:t>Latino, Latina</w:t>
            </w:r>
          </w:p>
        </w:tc>
        <w:tc>
          <w:tcPr>
            <w:tcW w:w="2070" w:type="dxa"/>
            <w:shd w:val="clear" w:color="auto" w:fill="CCFFFF"/>
            <w:noWrap/>
            <w:vAlign w:val="bottom"/>
            <w:hideMark/>
          </w:tcPr>
          <w:p w14:paraId="152B44D2" w14:textId="77777777" w:rsidR="00FB62D6" w:rsidRPr="008D39D3" w:rsidRDefault="00FB62D6" w:rsidP="00DA6699">
            <w:pPr>
              <w:spacing w:after="0" w:line="240" w:lineRule="auto"/>
              <w:jc w:val="left"/>
              <w:rPr>
                <w:rFonts w:eastAsia="Times New Roman"/>
                <w:color w:val="000000"/>
                <w:sz w:val="24"/>
                <w:szCs w:val="24"/>
                <w:highlight w:val="yellow"/>
              </w:rPr>
            </w:pPr>
            <w:r w:rsidRPr="008D39D3">
              <w:rPr>
                <w:rFonts w:eastAsia="Times New Roman"/>
                <w:color w:val="000000"/>
                <w:sz w:val="24"/>
                <w:szCs w:val="24"/>
                <w:highlight w:val="yellow"/>
              </w:rPr>
              <w:t xml:space="preserve"> 196 </w:t>
            </w:r>
          </w:p>
        </w:tc>
        <w:tc>
          <w:tcPr>
            <w:tcW w:w="1710" w:type="dxa"/>
            <w:shd w:val="clear" w:color="auto" w:fill="CCFFFF"/>
            <w:noWrap/>
            <w:vAlign w:val="bottom"/>
            <w:hideMark/>
          </w:tcPr>
          <w:p w14:paraId="37FBD679" w14:textId="77777777" w:rsidR="00FB62D6" w:rsidRPr="008D39D3" w:rsidRDefault="00FB62D6" w:rsidP="00DA6699">
            <w:pPr>
              <w:spacing w:after="0" w:line="240" w:lineRule="auto"/>
              <w:jc w:val="left"/>
              <w:rPr>
                <w:rFonts w:eastAsia="Times New Roman"/>
                <w:color w:val="000000"/>
                <w:sz w:val="24"/>
                <w:szCs w:val="24"/>
                <w:highlight w:val="yellow"/>
              </w:rPr>
            </w:pPr>
            <w:r w:rsidRPr="008D39D3">
              <w:rPr>
                <w:rFonts w:eastAsia="Times New Roman"/>
                <w:color w:val="000000"/>
                <w:sz w:val="24"/>
                <w:szCs w:val="24"/>
                <w:highlight w:val="yellow"/>
              </w:rPr>
              <w:t xml:space="preserve"> 383 </w:t>
            </w:r>
          </w:p>
        </w:tc>
      </w:tr>
      <w:tr w:rsidR="00DA6699" w:rsidRPr="008D39D3" w14:paraId="738DA50E" w14:textId="77777777" w:rsidTr="00DA6699">
        <w:trPr>
          <w:trHeight w:val="280"/>
        </w:trPr>
        <w:tc>
          <w:tcPr>
            <w:tcW w:w="4965" w:type="dxa"/>
            <w:shd w:val="clear" w:color="auto" w:fill="CCFFFF"/>
            <w:vAlign w:val="bottom"/>
            <w:hideMark/>
          </w:tcPr>
          <w:p w14:paraId="1BEBA753" w14:textId="77777777" w:rsidR="00FB62D6" w:rsidRPr="008D39D3" w:rsidRDefault="00FB62D6" w:rsidP="00DA6699">
            <w:pPr>
              <w:spacing w:after="0" w:line="240" w:lineRule="auto"/>
              <w:ind w:firstLine="480"/>
              <w:jc w:val="left"/>
              <w:rPr>
                <w:rFonts w:eastAsia="Times New Roman"/>
                <w:color w:val="000000"/>
                <w:sz w:val="24"/>
                <w:szCs w:val="24"/>
                <w:highlight w:val="yellow"/>
              </w:rPr>
            </w:pPr>
            <w:r w:rsidRPr="008D39D3">
              <w:rPr>
                <w:rFonts w:eastAsia="Times New Roman"/>
                <w:color w:val="000000"/>
                <w:sz w:val="24"/>
                <w:szCs w:val="24"/>
                <w:highlight w:val="yellow"/>
              </w:rPr>
              <w:t>All Other Race/Ethnicity and Unknown</w:t>
            </w:r>
          </w:p>
        </w:tc>
        <w:tc>
          <w:tcPr>
            <w:tcW w:w="2070" w:type="dxa"/>
            <w:shd w:val="clear" w:color="auto" w:fill="CCFFFF"/>
            <w:noWrap/>
            <w:vAlign w:val="bottom"/>
            <w:hideMark/>
          </w:tcPr>
          <w:p w14:paraId="3A7EE149" w14:textId="77777777" w:rsidR="00FB62D6" w:rsidRPr="008D39D3" w:rsidRDefault="00FB62D6" w:rsidP="00DA6699">
            <w:pPr>
              <w:spacing w:after="0" w:line="240" w:lineRule="auto"/>
              <w:jc w:val="left"/>
              <w:rPr>
                <w:rFonts w:eastAsia="Times New Roman"/>
                <w:color w:val="000000"/>
                <w:sz w:val="24"/>
                <w:szCs w:val="24"/>
                <w:highlight w:val="yellow"/>
              </w:rPr>
            </w:pPr>
            <w:r w:rsidRPr="008D39D3">
              <w:rPr>
                <w:rFonts w:eastAsia="Times New Roman"/>
                <w:color w:val="000000"/>
                <w:sz w:val="24"/>
                <w:szCs w:val="24"/>
                <w:highlight w:val="yellow"/>
              </w:rPr>
              <w:t xml:space="preserve"> 200 </w:t>
            </w:r>
          </w:p>
        </w:tc>
        <w:tc>
          <w:tcPr>
            <w:tcW w:w="1710" w:type="dxa"/>
            <w:shd w:val="clear" w:color="auto" w:fill="CCFFFF"/>
            <w:noWrap/>
            <w:vAlign w:val="bottom"/>
            <w:hideMark/>
          </w:tcPr>
          <w:p w14:paraId="309587F6" w14:textId="77777777" w:rsidR="00FB62D6" w:rsidRPr="008D39D3" w:rsidRDefault="00FB62D6" w:rsidP="00DA6699">
            <w:pPr>
              <w:spacing w:after="0" w:line="240" w:lineRule="auto"/>
              <w:jc w:val="left"/>
              <w:rPr>
                <w:rFonts w:eastAsia="Times New Roman"/>
                <w:color w:val="000000"/>
                <w:sz w:val="24"/>
                <w:szCs w:val="24"/>
                <w:highlight w:val="yellow"/>
              </w:rPr>
            </w:pPr>
            <w:r w:rsidRPr="008D39D3">
              <w:rPr>
                <w:rFonts w:eastAsia="Times New Roman"/>
                <w:color w:val="000000"/>
                <w:sz w:val="24"/>
                <w:szCs w:val="24"/>
                <w:highlight w:val="yellow"/>
              </w:rPr>
              <w:t xml:space="preserve"> 611 </w:t>
            </w:r>
          </w:p>
        </w:tc>
      </w:tr>
      <w:tr w:rsidR="00DA6699" w:rsidRPr="008D39D3" w14:paraId="35325652" w14:textId="77777777" w:rsidTr="00DA6699">
        <w:trPr>
          <w:trHeight w:val="280"/>
        </w:trPr>
        <w:tc>
          <w:tcPr>
            <w:tcW w:w="4965" w:type="dxa"/>
            <w:shd w:val="clear" w:color="auto" w:fill="CCFFFF"/>
            <w:vAlign w:val="bottom"/>
            <w:hideMark/>
          </w:tcPr>
          <w:p w14:paraId="1C020F3C" w14:textId="77777777" w:rsidR="00FB62D6" w:rsidRPr="008D39D3" w:rsidRDefault="00FB62D6" w:rsidP="00DA6699">
            <w:pPr>
              <w:spacing w:after="0" w:line="240" w:lineRule="auto"/>
              <w:ind w:firstLine="480"/>
              <w:jc w:val="left"/>
              <w:rPr>
                <w:rFonts w:eastAsia="Times New Roman"/>
                <w:color w:val="000000"/>
                <w:sz w:val="24"/>
                <w:szCs w:val="24"/>
                <w:highlight w:val="yellow"/>
              </w:rPr>
            </w:pPr>
            <w:r w:rsidRPr="008D39D3">
              <w:rPr>
                <w:rFonts w:eastAsia="Times New Roman"/>
                <w:color w:val="000000"/>
                <w:sz w:val="24"/>
                <w:szCs w:val="24"/>
                <w:highlight w:val="yellow"/>
              </w:rPr>
              <w:t>Asian/Asian American/Pacific Islander</w:t>
            </w:r>
          </w:p>
        </w:tc>
        <w:tc>
          <w:tcPr>
            <w:tcW w:w="2070" w:type="dxa"/>
            <w:shd w:val="clear" w:color="auto" w:fill="CCFFFF"/>
            <w:noWrap/>
            <w:vAlign w:val="bottom"/>
            <w:hideMark/>
          </w:tcPr>
          <w:p w14:paraId="160F4219" w14:textId="77777777" w:rsidR="00FB62D6" w:rsidRPr="008D39D3" w:rsidRDefault="00FB62D6" w:rsidP="00DA6699">
            <w:pPr>
              <w:spacing w:after="0" w:line="240" w:lineRule="auto"/>
              <w:jc w:val="left"/>
              <w:rPr>
                <w:rFonts w:eastAsia="Times New Roman"/>
                <w:color w:val="000000"/>
                <w:sz w:val="24"/>
                <w:szCs w:val="24"/>
                <w:highlight w:val="yellow"/>
              </w:rPr>
            </w:pPr>
            <w:r w:rsidRPr="008D39D3">
              <w:rPr>
                <w:rFonts w:eastAsia="Times New Roman"/>
                <w:color w:val="000000"/>
                <w:sz w:val="24"/>
                <w:szCs w:val="24"/>
                <w:highlight w:val="yellow"/>
              </w:rPr>
              <w:t xml:space="preserve"> 508 </w:t>
            </w:r>
          </w:p>
        </w:tc>
        <w:tc>
          <w:tcPr>
            <w:tcW w:w="1710" w:type="dxa"/>
            <w:shd w:val="clear" w:color="auto" w:fill="CCFFFF"/>
            <w:noWrap/>
            <w:vAlign w:val="bottom"/>
            <w:hideMark/>
          </w:tcPr>
          <w:p w14:paraId="62676FA1" w14:textId="77777777" w:rsidR="00FB62D6" w:rsidRPr="008D39D3" w:rsidRDefault="00FB62D6" w:rsidP="00DA6699">
            <w:pPr>
              <w:spacing w:after="0" w:line="240" w:lineRule="auto"/>
              <w:jc w:val="left"/>
              <w:rPr>
                <w:rFonts w:eastAsia="Times New Roman"/>
                <w:color w:val="000000"/>
                <w:sz w:val="24"/>
                <w:szCs w:val="24"/>
                <w:highlight w:val="yellow"/>
              </w:rPr>
            </w:pPr>
            <w:r w:rsidRPr="008D39D3">
              <w:rPr>
                <w:rFonts w:eastAsia="Times New Roman"/>
                <w:color w:val="000000"/>
                <w:sz w:val="24"/>
                <w:szCs w:val="24"/>
                <w:highlight w:val="yellow"/>
              </w:rPr>
              <w:t xml:space="preserve"> 551 </w:t>
            </w:r>
          </w:p>
        </w:tc>
      </w:tr>
      <w:tr w:rsidR="00DA6699" w:rsidRPr="008D39D3" w14:paraId="1B67308F" w14:textId="77777777" w:rsidTr="00DA6699">
        <w:trPr>
          <w:trHeight w:val="300"/>
        </w:trPr>
        <w:tc>
          <w:tcPr>
            <w:tcW w:w="4965" w:type="dxa"/>
            <w:shd w:val="clear" w:color="auto" w:fill="CCFFFF"/>
            <w:vAlign w:val="bottom"/>
            <w:hideMark/>
          </w:tcPr>
          <w:p w14:paraId="672651AB" w14:textId="77777777" w:rsidR="00FB62D6" w:rsidRPr="008D39D3" w:rsidRDefault="00FB62D6" w:rsidP="00DA6699">
            <w:pPr>
              <w:spacing w:after="0" w:line="240" w:lineRule="auto"/>
              <w:ind w:firstLine="480"/>
              <w:jc w:val="left"/>
              <w:rPr>
                <w:rFonts w:eastAsia="Times New Roman"/>
                <w:color w:val="000000"/>
                <w:sz w:val="24"/>
                <w:szCs w:val="24"/>
                <w:highlight w:val="yellow"/>
              </w:rPr>
            </w:pPr>
            <w:r w:rsidRPr="008D39D3">
              <w:rPr>
                <w:rFonts w:eastAsia="Times New Roman"/>
                <w:color w:val="000000"/>
                <w:sz w:val="24"/>
                <w:szCs w:val="24"/>
                <w:highlight w:val="yellow"/>
              </w:rPr>
              <w:t>Average Annual Earnings at Enrollment</w:t>
            </w:r>
          </w:p>
        </w:tc>
        <w:tc>
          <w:tcPr>
            <w:tcW w:w="2070" w:type="dxa"/>
            <w:shd w:val="clear" w:color="auto" w:fill="CCFFFF"/>
            <w:noWrap/>
            <w:vAlign w:val="bottom"/>
            <w:hideMark/>
          </w:tcPr>
          <w:p w14:paraId="4417EAB5" w14:textId="77777777" w:rsidR="00FB62D6" w:rsidRPr="008D39D3" w:rsidRDefault="00FB62D6" w:rsidP="00DA6699">
            <w:pPr>
              <w:spacing w:after="0" w:line="240" w:lineRule="auto"/>
              <w:jc w:val="left"/>
              <w:rPr>
                <w:rFonts w:eastAsia="Times New Roman"/>
                <w:color w:val="000000"/>
                <w:sz w:val="24"/>
                <w:szCs w:val="24"/>
                <w:highlight w:val="yellow"/>
              </w:rPr>
            </w:pPr>
            <w:r w:rsidRPr="008D39D3">
              <w:rPr>
                <w:rFonts w:eastAsia="Times New Roman"/>
                <w:color w:val="000000"/>
                <w:sz w:val="24"/>
                <w:szCs w:val="24"/>
                <w:highlight w:val="yellow"/>
              </w:rPr>
              <w:t xml:space="preserve"> $5,984 </w:t>
            </w:r>
          </w:p>
        </w:tc>
        <w:tc>
          <w:tcPr>
            <w:tcW w:w="1710" w:type="dxa"/>
            <w:shd w:val="clear" w:color="auto" w:fill="CCFFFF"/>
            <w:noWrap/>
            <w:vAlign w:val="bottom"/>
            <w:hideMark/>
          </w:tcPr>
          <w:p w14:paraId="6493F692" w14:textId="77777777" w:rsidR="00FB62D6" w:rsidRPr="008D39D3" w:rsidRDefault="00FB62D6" w:rsidP="00DA6699">
            <w:pPr>
              <w:spacing w:after="0" w:line="240" w:lineRule="auto"/>
              <w:jc w:val="left"/>
              <w:rPr>
                <w:rFonts w:eastAsia="Times New Roman"/>
                <w:color w:val="000000"/>
                <w:sz w:val="24"/>
                <w:szCs w:val="24"/>
                <w:highlight w:val="yellow"/>
              </w:rPr>
            </w:pPr>
            <w:r w:rsidRPr="008D39D3">
              <w:rPr>
                <w:rFonts w:eastAsia="Times New Roman"/>
                <w:color w:val="000000"/>
                <w:sz w:val="24"/>
                <w:szCs w:val="24"/>
                <w:highlight w:val="yellow"/>
              </w:rPr>
              <w:t xml:space="preserve"> $7,871 </w:t>
            </w:r>
          </w:p>
        </w:tc>
      </w:tr>
      <w:tr w:rsidR="00DA6699" w:rsidRPr="008D39D3" w14:paraId="4DABFDFE" w14:textId="77777777" w:rsidTr="00DA6699">
        <w:trPr>
          <w:trHeight w:val="300"/>
        </w:trPr>
        <w:tc>
          <w:tcPr>
            <w:tcW w:w="4965" w:type="dxa"/>
            <w:shd w:val="clear" w:color="auto" w:fill="CCFFFF"/>
            <w:vAlign w:val="bottom"/>
            <w:hideMark/>
          </w:tcPr>
          <w:p w14:paraId="60BE988B" w14:textId="77777777" w:rsidR="00FB62D6" w:rsidRPr="008D39D3" w:rsidRDefault="00FB62D6" w:rsidP="00DA6699">
            <w:pPr>
              <w:spacing w:after="0" w:line="240" w:lineRule="auto"/>
              <w:ind w:firstLine="480"/>
              <w:jc w:val="left"/>
              <w:rPr>
                <w:rFonts w:eastAsia="Times New Roman"/>
                <w:color w:val="000000"/>
                <w:sz w:val="24"/>
                <w:szCs w:val="24"/>
                <w:highlight w:val="yellow"/>
              </w:rPr>
            </w:pPr>
            <w:r w:rsidRPr="008D39D3">
              <w:rPr>
                <w:rFonts w:eastAsia="Times New Roman"/>
                <w:color w:val="000000"/>
                <w:sz w:val="24"/>
                <w:szCs w:val="24"/>
                <w:highlight w:val="yellow"/>
              </w:rPr>
              <w:t>Average Annual Earnings at Placement</w:t>
            </w:r>
          </w:p>
        </w:tc>
        <w:tc>
          <w:tcPr>
            <w:tcW w:w="2070" w:type="dxa"/>
            <w:shd w:val="clear" w:color="auto" w:fill="CCFFFF"/>
            <w:noWrap/>
            <w:vAlign w:val="bottom"/>
            <w:hideMark/>
          </w:tcPr>
          <w:p w14:paraId="0AEEE7FD" w14:textId="77777777" w:rsidR="00FB62D6" w:rsidRPr="008D39D3" w:rsidRDefault="00FB62D6" w:rsidP="00DA6699">
            <w:pPr>
              <w:spacing w:after="0" w:line="240" w:lineRule="auto"/>
              <w:jc w:val="left"/>
              <w:rPr>
                <w:rFonts w:eastAsia="Times New Roman"/>
                <w:color w:val="000000"/>
                <w:sz w:val="24"/>
                <w:szCs w:val="24"/>
                <w:highlight w:val="yellow"/>
              </w:rPr>
            </w:pPr>
            <w:r w:rsidRPr="008D39D3">
              <w:rPr>
                <w:rFonts w:eastAsia="Times New Roman"/>
                <w:color w:val="000000"/>
                <w:sz w:val="24"/>
                <w:szCs w:val="24"/>
                <w:highlight w:val="yellow"/>
              </w:rPr>
              <w:t xml:space="preserve"> $21,298 </w:t>
            </w:r>
          </w:p>
        </w:tc>
        <w:tc>
          <w:tcPr>
            <w:tcW w:w="1710" w:type="dxa"/>
            <w:shd w:val="clear" w:color="auto" w:fill="CCFFFF"/>
            <w:noWrap/>
            <w:vAlign w:val="bottom"/>
            <w:hideMark/>
          </w:tcPr>
          <w:p w14:paraId="0A468013" w14:textId="77777777" w:rsidR="00FB62D6" w:rsidRPr="008D39D3" w:rsidRDefault="00FB62D6" w:rsidP="00DA6699">
            <w:pPr>
              <w:spacing w:after="0" w:line="240" w:lineRule="auto"/>
              <w:jc w:val="left"/>
              <w:rPr>
                <w:rFonts w:eastAsia="Times New Roman"/>
                <w:color w:val="000000"/>
                <w:sz w:val="24"/>
                <w:szCs w:val="24"/>
                <w:highlight w:val="yellow"/>
              </w:rPr>
            </w:pPr>
            <w:r w:rsidRPr="008D39D3">
              <w:rPr>
                <w:rFonts w:eastAsia="Times New Roman"/>
                <w:color w:val="000000"/>
                <w:sz w:val="24"/>
                <w:szCs w:val="24"/>
                <w:highlight w:val="yellow"/>
              </w:rPr>
              <w:t xml:space="preserve"> $23,973 </w:t>
            </w:r>
          </w:p>
        </w:tc>
      </w:tr>
      <w:tr w:rsidR="00DA6699" w:rsidRPr="008D39D3" w14:paraId="1EC3EA0B" w14:textId="77777777" w:rsidTr="00DA6699">
        <w:trPr>
          <w:trHeight w:val="280"/>
        </w:trPr>
        <w:tc>
          <w:tcPr>
            <w:tcW w:w="4965" w:type="dxa"/>
            <w:shd w:val="clear" w:color="auto" w:fill="CCFFFF"/>
            <w:vAlign w:val="bottom"/>
            <w:hideMark/>
          </w:tcPr>
          <w:p w14:paraId="5A3BCFBD" w14:textId="77777777" w:rsidR="00FB62D6" w:rsidRPr="008D39D3" w:rsidRDefault="00FB62D6" w:rsidP="00DA6699">
            <w:pPr>
              <w:spacing w:after="0" w:line="240" w:lineRule="auto"/>
              <w:ind w:firstLine="480"/>
              <w:jc w:val="left"/>
              <w:rPr>
                <w:rFonts w:eastAsia="Times New Roman"/>
                <w:color w:val="000000"/>
                <w:sz w:val="24"/>
                <w:szCs w:val="24"/>
                <w:highlight w:val="yellow"/>
              </w:rPr>
            </w:pPr>
            <w:r w:rsidRPr="008D39D3">
              <w:rPr>
                <w:rFonts w:eastAsia="Times New Roman"/>
                <w:color w:val="000000"/>
                <w:sz w:val="24"/>
                <w:szCs w:val="24"/>
                <w:highlight w:val="yellow"/>
              </w:rPr>
              <w:t>Average Increase in Earnings</w:t>
            </w:r>
          </w:p>
        </w:tc>
        <w:tc>
          <w:tcPr>
            <w:tcW w:w="2070" w:type="dxa"/>
            <w:shd w:val="clear" w:color="auto" w:fill="CCFFFF"/>
            <w:noWrap/>
            <w:vAlign w:val="bottom"/>
            <w:hideMark/>
          </w:tcPr>
          <w:p w14:paraId="439D7707" w14:textId="77777777" w:rsidR="00FB62D6" w:rsidRPr="008D39D3" w:rsidRDefault="00FB62D6" w:rsidP="00DA6699">
            <w:pPr>
              <w:spacing w:after="0" w:line="240" w:lineRule="auto"/>
              <w:jc w:val="left"/>
              <w:rPr>
                <w:rFonts w:eastAsia="Times New Roman"/>
                <w:color w:val="000000"/>
                <w:sz w:val="24"/>
                <w:szCs w:val="24"/>
                <w:highlight w:val="yellow"/>
              </w:rPr>
            </w:pPr>
            <w:r w:rsidRPr="008D39D3">
              <w:rPr>
                <w:rFonts w:eastAsia="Times New Roman"/>
                <w:color w:val="000000"/>
                <w:sz w:val="24"/>
                <w:szCs w:val="24"/>
                <w:highlight w:val="yellow"/>
              </w:rPr>
              <w:t xml:space="preserve"> $15,314 </w:t>
            </w:r>
          </w:p>
        </w:tc>
        <w:tc>
          <w:tcPr>
            <w:tcW w:w="1710" w:type="dxa"/>
            <w:shd w:val="clear" w:color="auto" w:fill="CCFFFF"/>
            <w:noWrap/>
            <w:vAlign w:val="bottom"/>
            <w:hideMark/>
          </w:tcPr>
          <w:p w14:paraId="0AEC1A91" w14:textId="77777777" w:rsidR="00FB62D6" w:rsidRPr="008D39D3" w:rsidRDefault="00FB62D6" w:rsidP="00DA6699">
            <w:pPr>
              <w:spacing w:after="0" w:line="240" w:lineRule="auto"/>
              <w:jc w:val="left"/>
              <w:rPr>
                <w:rFonts w:eastAsia="Times New Roman"/>
                <w:color w:val="000000"/>
                <w:sz w:val="24"/>
                <w:szCs w:val="24"/>
                <w:highlight w:val="yellow"/>
              </w:rPr>
            </w:pPr>
            <w:r w:rsidRPr="008D39D3">
              <w:rPr>
                <w:rFonts w:eastAsia="Times New Roman"/>
                <w:color w:val="000000"/>
                <w:sz w:val="24"/>
                <w:szCs w:val="24"/>
                <w:highlight w:val="yellow"/>
              </w:rPr>
              <w:t xml:space="preserve"> $16,102 </w:t>
            </w:r>
          </w:p>
        </w:tc>
      </w:tr>
      <w:tr w:rsidR="00DA6699" w:rsidRPr="008D39D3" w14:paraId="38BD0C3F" w14:textId="77777777" w:rsidTr="00DA6699">
        <w:trPr>
          <w:trHeight w:val="280"/>
        </w:trPr>
        <w:tc>
          <w:tcPr>
            <w:tcW w:w="4965" w:type="dxa"/>
            <w:shd w:val="clear" w:color="auto" w:fill="CCFFFF"/>
            <w:vAlign w:val="bottom"/>
            <w:hideMark/>
          </w:tcPr>
          <w:p w14:paraId="5CF678C4" w14:textId="77777777" w:rsidR="00FB62D6" w:rsidRPr="008D39D3" w:rsidRDefault="00FB62D6" w:rsidP="00DA6699">
            <w:pPr>
              <w:spacing w:after="0" w:line="240" w:lineRule="auto"/>
              <w:ind w:firstLine="480"/>
              <w:jc w:val="left"/>
              <w:rPr>
                <w:rFonts w:eastAsia="Times New Roman"/>
                <w:color w:val="000000"/>
                <w:sz w:val="24"/>
                <w:szCs w:val="24"/>
                <w:highlight w:val="yellow"/>
              </w:rPr>
            </w:pPr>
            <w:r w:rsidRPr="008D39D3">
              <w:rPr>
                <w:rFonts w:eastAsia="Times New Roman"/>
                <w:color w:val="000000"/>
                <w:sz w:val="24"/>
                <w:szCs w:val="24"/>
                <w:highlight w:val="yellow"/>
              </w:rPr>
              <w:t>Below 100% FPG (at intake)</w:t>
            </w:r>
          </w:p>
        </w:tc>
        <w:tc>
          <w:tcPr>
            <w:tcW w:w="2070" w:type="dxa"/>
            <w:shd w:val="clear" w:color="auto" w:fill="CCFFFF"/>
            <w:noWrap/>
            <w:vAlign w:val="bottom"/>
            <w:hideMark/>
          </w:tcPr>
          <w:p w14:paraId="7683F00F" w14:textId="77777777" w:rsidR="00FB62D6" w:rsidRPr="008D39D3" w:rsidRDefault="00FB62D6" w:rsidP="00DA6699">
            <w:pPr>
              <w:spacing w:after="0" w:line="240" w:lineRule="auto"/>
              <w:jc w:val="left"/>
              <w:rPr>
                <w:rFonts w:eastAsia="Times New Roman"/>
                <w:color w:val="000000"/>
                <w:sz w:val="24"/>
                <w:szCs w:val="24"/>
                <w:highlight w:val="yellow"/>
              </w:rPr>
            </w:pPr>
            <w:r w:rsidRPr="008D39D3">
              <w:rPr>
                <w:rFonts w:eastAsia="Times New Roman"/>
                <w:color w:val="000000"/>
                <w:sz w:val="24"/>
                <w:szCs w:val="24"/>
                <w:highlight w:val="yellow"/>
              </w:rPr>
              <w:t xml:space="preserve"> 3,066 </w:t>
            </w:r>
          </w:p>
        </w:tc>
        <w:tc>
          <w:tcPr>
            <w:tcW w:w="1710" w:type="dxa"/>
            <w:shd w:val="clear" w:color="auto" w:fill="CCFFFF"/>
            <w:noWrap/>
            <w:vAlign w:val="bottom"/>
            <w:hideMark/>
          </w:tcPr>
          <w:p w14:paraId="3E9D6F21" w14:textId="77777777" w:rsidR="00FB62D6" w:rsidRPr="008D39D3" w:rsidRDefault="00FB62D6" w:rsidP="00DA6699">
            <w:pPr>
              <w:spacing w:after="0" w:line="240" w:lineRule="auto"/>
              <w:jc w:val="left"/>
              <w:rPr>
                <w:rFonts w:eastAsia="Times New Roman"/>
                <w:color w:val="000000"/>
                <w:sz w:val="24"/>
                <w:szCs w:val="24"/>
                <w:highlight w:val="yellow"/>
              </w:rPr>
            </w:pPr>
            <w:r w:rsidRPr="008D39D3">
              <w:rPr>
                <w:rFonts w:eastAsia="Times New Roman"/>
                <w:color w:val="000000"/>
                <w:sz w:val="24"/>
                <w:szCs w:val="24"/>
                <w:highlight w:val="yellow"/>
              </w:rPr>
              <w:t xml:space="preserve"> 4,931 </w:t>
            </w:r>
          </w:p>
        </w:tc>
      </w:tr>
      <w:tr w:rsidR="00DA6699" w:rsidRPr="008D39D3" w14:paraId="42D12244" w14:textId="77777777" w:rsidTr="00DA6699">
        <w:trPr>
          <w:trHeight w:val="300"/>
        </w:trPr>
        <w:tc>
          <w:tcPr>
            <w:tcW w:w="4965" w:type="dxa"/>
            <w:shd w:val="clear" w:color="auto" w:fill="CCFFFF"/>
            <w:noWrap/>
            <w:vAlign w:val="bottom"/>
            <w:hideMark/>
          </w:tcPr>
          <w:p w14:paraId="478B9CC3" w14:textId="77777777" w:rsidR="00FB62D6" w:rsidRPr="008D39D3" w:rsidRDefault="00FB62D6" w:rsidP="00DA6699">
            <w:pPr>
              <w:spacing w:after="0" w:line="240" w:lineRule="auto"/>
              <w:ind w:firstLine="480"/>
              <w:jc w:val="left"/>
              <w:rPr>
                <w:rFonts w:eastAsia="Times New Roman"/>
                <w:color w:val="000000"/>
                <w:sz w:val="24"/>
                <w:szCs w:val="24"/>
                <w:highlight w:val="yellow"/>
              </w:rPr>
            </w:pPr>
            <w:r w:rsidRPr="008D39D3">
              <w:rPr>
                <w:rFonts w:eastAsia="Times New Roman"/>
                <w:color w:val="000000"/>
                <w:sz w:val="24"/>
                <w:szCs w:val="24"/>
                <w:highlight w:val="yellow"/>
              </w:rPr>
              <w:t>Between 100% and 200% FPG (at intake)</w:t>
            </w:r>
          </w:p>
        </w:tc>
        <w:tc>
          <w:tcPr>
            <w:tcW w:w="2070" w:type="dxa"/>
            <w:shd w:val="clear" w:color="auto" w:fill="CCFFFF"/>
            <w:noWrap/>
            <w:vAlign w:val="bottom"/>
            <w:hideMark/>
          </w:tcPr>
          <w:p w14:paraId="5209B071" w14:textId="77777777" w:rsidR="00FB62D6" w:rsidRPr="008D39D3" w:rsidRDefault="00FB62D6" w:rsidP="00DA6699">
            <w:pPr>
              <w:spacing w:after="0" w:line="240" w:lineRule="auto"/>
              <w:jc w:val="left"/>
              <w:rPr>
                <w:rFonts w:eastAsia="Times New Roman"/>
                <w:color w:val="000000"/>
                <w:sz w:val="24"/>
                <w:szCs w:val="24"/>
                <w:highlight w:val="yellow"/>
              </w:rPr>
            </w:pPr>
            <w:r w:rsidRPr="008D39D3">
              <w:rPr>
                <w:rFonts w:eastAsia="Times New Roman"/>
                <w:color w:val="000000"/>
                <w:sz w:val="24"/>
                <w:szCs w:val="24"/>
                <w:highlight w:val="yellow"/>
              </w:rPr>
              <w:t xml:space="preserve"> 786 </w:t>
            </w:r>
          </w:p>
        </w:tc>
        <w:tc>
          <w:tcPr>
            <w:tcW w:w="1710" w:type="dxa"/>
            <w:shd w:val="clear" w:color="auto" w:fill="CCFFFF"/>
            <w:noWrap/>
            <w:vAlign w:val="bottom"/>
            <w:hideMark/>
          </w:tcPr>
          <w:p w14:paraId="58C2C374" w14:textId="77777777" w:rsidR="00FB62D6" w:rsidRPr="008D39D3" w:rsidRDefault="00FB62D6" w:rsidP="00DA6699">
            <w:pPr>
              <w:spacing w:after="0" w:line="240" w:lineRule="auto"/>
              <w:jc w:val="left"/>
              <w:rPr>
                <w:rFonts w:eastAsia="Times New Roman"/>
                <w:color w:val="000000"/>
                <w:sz w:val="24"/>
                <w:szCs w:val="24"/>
                <w:highlight w:val="yellow"/>
              </w:rPr>
            </w:pPr>
            <w:r w:rsidRPr="008D39D3">
              <w:rPr>
                <w:rFonts w:eastAsia="Times New Roman"/>
                <w:color w:val="000000"/>
                <w:sz w:val="24"/>
                <w:szCs w:val="24"/>
                <w:highlight w:val="yellow"/>
              </w:rPr>
              <w:t>871</w:t>
            </w:r>
          </w:p>
        </w:tc>
      </w:tr>
    </w:tbl>
    <w:p w14:paraId="6C1C5E78" w14:textId="77777777" w:rsidR="00C42CA3" w:rsidRPr="008D39D3" w:rsidRDefault="00C42CA3" w:rsidP="00DA6699">
      <w:pPr>
        <w:spacing w:after="0" w:line="240" w:lineRule="auto"/>
        <w:jc w:val="left"/>
        <w:rPr>
          <w:i/>
          <w:highlight w:val="yellow"/>
        </w:rPr>
      </w:pPr>
      <w:r w:rsidRPr="008D39D3">
        <w:rPr>
          <w:rFonts w:eastAsia="Times New Roman"/>
          <w:i/>
          <w:color w:val="000000"/>
          <w:highlight w:val="yellow"/>
        </w:rPr>
        <w:t>United Way data is based on a 9 county (7 core + Chisago and Isanti) service area.</w:t>
      </w:r>
      <w:r w:rsidR="00DA6699" w:rsidRPr="008D39D3">
        <w:rPr>
          <w:rFonts w:eastAsia="Times New Roman"/>
          <w:i/>
          <w:color w:val="000000"/>
          <w:highlight w:val="yellow"/>
        </w:rPr>
        <w:t xml:space="preserve"> </w:t>
      </w:r>
      <w:r w:rsidRPr="008D39D3">
        <w:rPr>
          <w:rFonts w:eastAsia="Times New Roman"/>
          <w:i/>
          <w:color w:val="000000"/>
          <w:highlight w:val="yellow"/>
        </w:rPr>
        <w:t>United Way funded programs target those living in or near poverty (at or below 200% of the Federal Poverty Guideline. There are 23 programs in the portfolio; all are non-profits with headquarters in Minneapolis or St. Paul and a portion of satellite service locations outside the core.</w:t>
      </w:r>
      <w:r w:rsidR="00DA6699" w:rsidRPr="008D39D3">
        <w:rPr>
          <w:rFonts w:eastAsia="Times New Roman"/>
          <w:i/>
          <w:color w:val="000000"/>
          <w:highlight w:val="yellow"/>
        </w:rPr>
        <w:t xml:space="preserve"> </w:t>
      </w:r>
      <w:r w:rsidRPr="008D39D3">
        <w:rPr>
          <w:rFonts w:eastAsia="Times New Roman"/>
          <w:i/>
          <w:color w:val="000000"/>
          <w:highlight w:val="yellow"/>
        </w:rPr>
        <w:t>75% of participants gaining employment in 2014 were living in Minneapolis or St. Paul; 90% were in Hennepin or Ramsey counties.</w:t>
      </w:r>
    </w:p>
    <w:p w14:paraId="176124A5" w14:textId="77777777" w:rsidR="00C42CA3" w:rsidRPr="008D39D3" w:rsidRDefault="00C42CA3" w:rsidP="00DA6699">
      <w:pPr>
        <w:spacing w:after="0" w:line="240" w:lineRule="auto"/>
        <w:jc w:val="left"/>
        <w:rPr>
          <w:sz w:val="24"/>
          <w:szCs w:val="24"/>
          <w:highlight w:val="yellow"/>
        </w:rPr>
      </w:pPr>
    </w:p>
    <w:p w14:paraId="04C79BF2" w14:textId="77777777" w:rsidR="00F43A78" w:rsidRPr="008D39D3" w:rsidRDefault="00D97142" w:rsidP="00DA6699">
      <w:pPr>
        <w:spacing w:after="0" w:line="240" w:lineRule="auto"/>
        <w:jc w:val="left"/>
        <w:rPr>
          <w:sz w:val="24"/>
          <w:szCs w:val="24"/>
          <w:highlight w:val="yellow"/>
        </w:rPr>
      </w:pPr>
      <w:r w:rsidRPr="008D39D3">
        <w:rPr>
          <w:sz w:val="24"/>
          <w:szCs w:val="24"/>
          <w:highlight w:val="yellow"/>
        </w:rPr>
        <w:t xml:space="preserve">Other systems and entities provide additional workforce and training services in the region including </w:t>
      </w:r>
      <w:r w:rsidR="00AC5B13" w:rsidRPr="008D39D3">
        <w:rPr>
          <w:sz w:val="24"/>
          <w:szCs w:val="24"/>
          <w:highlight w:val="yellow"/>
        </w:rPr>
        <w:t>MNSCU</w:t>
      </w:r>
      <w:r w:rsidRPr="008D39D3">
        <w:rPr>
          <w:sz w:val="24"/>
          <w:szCs w:val="24"/>
          <w:highlight w:val="yellow"/>
        </w:rPr>
        <w:t>, ABE</w:t>
      </w:r>
      <w:r w:rsidR="002B2C47" w:rsidRPr="008D39D3">
        <w:rPr>
          <w:sz w:val="24"/>
          <w:szCs w:val="24"/>
          <w:highlight w:val="yellow"/>
        </w:rPr>
        <w:t>,</w:t>
      </w:r>
      <w:r w:rsidRPr="008D39D3">
        <w:rPr>
          <w:sz w:val="24"/>
          <w:szCs w:val="24"/>
          <w:highlight w:val="yellow"/>
        </w:rPr>
        <w:t xml:space="preserve"> and special projects </w:t>
      </w:r>
      <w:r w:rsidR="002B2C47" w:rsidRPr="008D39D3">
        <w:rPr>
          <w:sz w:val="24"/>
          <w:szCs w:val="24"/>
          <w:highlight w:val="yellow"/>
        </w:rPr>
        <w:t>funded by the state or local areas</w:t>
      </w:r>
      <w:r w:rsidRPr="008D39D3">
        <w:rPr>
          <w:sz w:val="24"/>
          <w:szCs w:val="24"/>
          <w:highlight w:val="yellow"/>
        </w:rPr>
        <w:t xml:space="preserve">.  </w:t>
      </w:r>
    </w:p>
    <w:p w14:paraId="78B649C2" w14:textId="77777777" w:rsidR="00DA6699" w:rsidRPr="008D39D3" w:rsidRDefault="00DA6699" w:rsidP="00DA6699">
      <w:pPr>
        <w:spacing w:after="0"/>
        <w:jc w:val="left"/>
        <w:rPr>
          <w:sz w:val="24"/>
          <w:szCs w:val="24"/>
          <w:highlight w:val="yellow"/>
        </w:rPr>
      </w:pPr>
    </w:p>
    <w:p w14:paraId="0438962F" w14:textId="77777777" w:rsidR="00D97142" w:rsidRPr="008D39D3" w:rsidRDefault="00D97142" w:rsidP="00DA6699">
      <w:pPr>
        <w:spacing w:after="0"/>
        <w:jc w:val="left"/>
        <w:rPr>
          <w:sz w:val="24"/>
          <w:szCs w:val="24"/>
          <w:highlight w:val="yellow"/>
        </w:rPr>
      </w:pPr>
      <w:r w:rsidRPr="008D39D3">
        <w:rPr>
          <w:sz w:val="24"/>
          <w:szCs w:val="24"/>
          <w:highlight w:val="yellow"/>
        </w:rPr>
        <w:t>This context is important as we look at better aligning resources as it demonstrates both the limitations of focusing on WIOA alone as well as the opportunity to look more broadly at the need for services, especially by specific populations, and how services are delivered.  A few highlights:</w:t>
      </w:r>
    </w:p>
    <w:p w14:paraId="09E6428C" w14:textId="77777777" w:rsidR="003E23AA" w:rsidRPr="008D39D3" w:rsidRDefault="00D97142" w:rsidP="00DA6699">
      <w:pPr>
        <w:numPr>
          <w:ilvl w:val="0"/>
          <w:numId w:val="42"/>
        </w:numPr>
        <w:spacing w:after="0"/>
        <w:jc w:val="left"/>
        <w:rPr>
          <w:sz w:val="24"/>
          <w:szCs w:val="24"/>
          <w:highlight w:val="yellow"/>
        </w:rPr>
      </w:pPr>
      <w:r w:rsidRPr="008D39D3">
        <w:rPr>
          <w:sz w:val="24"/>
          <w:szCs w:val="24"/>
          <w:highlight w:val="yellow"/>
        </w:rPr>
        <w:t>The public workforce system’s “higher touch” services are reaching about one-third of the market of unemployed adults.</w:t>
      </w:r>
    </w:p>
    <w:p w14:paraId="6193B48C" w14:textId="77777777" w:rsidR="003E23AA" w:rsidRPr="008D39D3" w:rsidRDefault="00D97142" w:rsidP="00DA6699">
      <w:pPr>
        <w:numPr>
          <w:ilvl w:val="0"/>
          <w:numId w:val="42"/>
        </w:numPr>
        <w:spacing w:after="0"/>
        <w:jc w:val="left"/>
        <w:rPr>
          <w:sz w:val="24"/>
          <w:szCs w:val="24"/>
          <w:highlight w:val="yellow"/>
        </w:rPr>
      </w:pPr>
      <w:r w:rsidRPr="008D39D3">
        <w:rPr>
          <w:sz w:val="24"/>
          <w:szCs w:val="24"/>
          <w:highlight w:val="yellow"/>
        </w:rPr>
        <w:t>Nonprofit/philanthropic partners may be reaching an additional one-third.</w:t>
      </w:r>
    </w:p>
    <w:p w14:paraId="7A8247D5" w14:textId="77777777" w:rsidR="00D97142" w:rsidRPr="008D39D3" w:rsidRDefault="00D97142" w:rsidP="00DA6699">
      <w:pPr>
        <w:numPr>
          <w:ilvl w:val="0"/>
          <w:numId w:val="42"/>
        </w:numPr>
        <w:spacing w:after="0"/>
        <w:jc w:val="left"/>
        <w:rPr>
          <w:sz w:val="24"/>
          <w:szCs w:val="24"/>
          <w:highlight w:val="yellow"/>
        </w:rPr>
      </w:pPr>
      <w:r w:rsidRPr="008D39D3">
        <w:rPr>
          <w:sz w:val="24"/>
          <w:szCs w:val="24"/>
          <w:highlight w:val="yellow"/>
        </w:rPr>
        <w:t>In all cases, we know that placement and retention results for people of color (particularly African-Americans) lags.</w:t>
      </w:r>
    </w:p>
    <w:p w14:paraId="730AA293" w14:textId="77777777" w:rsidR="00D97142" w:rsidRPr="008D39D3" w:rsidRDefault="00D97142" w:rsidP="00DA6699">
      <w:pPr>
        <w:spacing w:after="0"/>
        <w:jc w:val="left"/>
        <w:rPr>
          <w:sz w:val="24"/>
          <w:szCs w:val="24"/>
          <w:highlight w:val="yellow"/>
        </w:rPr>
      </w:pPr>
    </w:p>
    <w:p w14:paraId="7A0BC654" w14:textId="77777777" w:rsidR="00D97142" w:rsidRPr="008D39D3" w:rsidRDefault="00D97142" w:rsidP="00DA6699">
      <w:pPr>
        <w:spacing w:after="0"/>
        <w:jc w:val="left"/>
        <w:rPr>
          <w:sz w:val="24"/>
          <w:szCs w:val="24"/>
          <w:highlight w:val="yellow"/>
        </w:rPr>
      </w:pPr>
      <w:r w:rsidRPr="008D39D3">
        <w:rPr>
          <w:sz w:val="24"/>
          <w:szCs w:val="24"/>
          <w:highlight w:val="yellow"/>
        </w:rPr>
        <w:t>A highly functioning regional plan should be able to deliver better results that improve placement and retention for people of color, people with disabilities</w:t>
      </w:r>
      <w:r w:rsidR="00BE2E95" w:rsidRPr="008D39D3">
        <w:rPr>
          <w:sz w:val="24"/>
          <w:szCs w:val="24"/>
          <w:highlight w:val="yellow"/>
        </w:rPr>
        <w:t>,</w:t>
      </w:r>
      <w:r w:rsidRPr="008D39D3">
        <w:rPr>
          <w:sz w:val="24"/>
          <w:szCs w:val="24"/>
          <w:highlight w:val="yellow"/>
        </w:rPr>
        <w:t xml:space="preserve"> and others.</w:t>
      </w:r>
    </w:p>
    <w:p w14:paraId="30C47822" w14:textId="77777777" w:rsidR="00D97142" w:rsidRPr="008D39D3" w:rsidRDefault="00D97142" w:rsidP="00DA6699">
      <w:pPr>
        <w:spacing w:after="0"/>
        <w:jc w:val="left"/>
        <w:rPr>
          <w:sz w:val="24"/>
          <w:szCs w:val="24"/>
          <w:highlight w:val="yellow"/>
        </w:rPr>
      </w:pPr>
    </w:p>
    <w:p w14:paraId="7C416E50" w14:textId="77777777" w:rsidR="00D97142" w:rsidRPr="00F557A6" w:rsidRDefault="00D97142" w:rsidP="00DA6699">
      <w:pPr>
        <w:spacing w:after="0"/>
        <w:jc w:val="left"/>
        <w:rPr>
          <w:sz w:val="24"/>
          <w:szCs w:val="24"/>
        </w:rPr>
      </w:pPr>
      <w:r w:rsidRPr="008D39D3">
        <w:rPr>
          <w:sz w:val="24"/>
          <w:szCs w:val="24"/>
          <w:highlight w:val="yellow"/>
        </w:rPr>
        <w:t>Additional detail on who is currently served by the system and other demographics</w:t>
      </w:r>
      <w:r w:rsidR="009240D5" w:rsidRPr="008D39D3">
        <w:rPr>
          <w:sz w:val="24"/>
          <w:szCs w:val="24"/>
          <w:highlight w:val="yellow"/>
        </w:rPr>
        <w:t xml:space="preserve"> and maps</w:t>
      </w:r>
      <w:r w:rsidRPr="008D39D3">
        <w:rPr>
          <w:sz w:val="24"/>
          <w:szCs w:val="24"/>
          <w:highlight w:val="yellow"/>
        </w:rPr>
        <w:t xml:space="preserve"> </w:t>
      </w:r>
      <w:r w:rsidR="009240D5" w:rsidRPr="008D39D3">
        <w:rPr>
          <w:sz w:val="24"/>
          <w:szCs w:val="24"/>
          <w:highlight w:val="yellow"/>
        </w:rPr>
        <w:t>are</w:t>
      </w:r>
      <w:r w:rsidRPr="008D39D3">
        <w:rPr>
          <w:sz w:val="24"/>
          <w:szCs w:val="24"/>
          <w:highlight w:val="yellow"/>
        </w:rPr>
        <w:t xml:space="preserve"> available in Attachment J.</w:t>
      </w:r>
    </w:p>
    <w:p w14:paraId="7531FB94" w14:textId="77777777" w:rsidR="00D97142" w:rsidRPr="00F557A6" w:rsidRDefault="00D97142" w:rsidP="00DA6699">
      <w:pPr>
        <w:spacing w:after="0"/>
        <w:jc w:val="left"/>
        <w:rPr>
          <w:sz w:val="24"/>
          <w:szCs w:val="24"/>
        </w:rPr>
      </w:pPr>
    </w:p>
    <w:p w14:paraId="198D5B2C" w14:textId="77777777" w:rsidR="0053606C" w:rsidRPr="00F557A6" w:rsidRDefault="00E2119C" w:rsidP="00DA6699">
      <w:pPr>
        <w:spacing w:after="0"/>
        <w:jc w:val="left"/>
        <w:rPr>
          <w:rFonts w:eastAsia="MS Gothic"/>
          <w:sz w:val="24"/>
          <w:szCs w:val="24"/>
        </w:rPr>
      </w:pPr>
      <w:r w:rsidRPr="00F557A6">
        <w:rPr>
          <w:rFonts w:eastAsia="MS Gothic"/>
          <w:i/>
          <w:iCs/>
          <w:sz w:val="24"/>
          <w:szCs w:val="24"/>
        </w:rPr>
        <w:t>Strengths:</w:t>
      </w:r>
      <w:r w:rsidRPr="00F557A6">
        <w:rPr>
          <w:rFonts w:eastAsia="MS Gothic"/>
          <w:sz w:val="24"/>
          <w:szCs w:val="24"/>
        </w:rPr>
        <w:t xml:space="preserve"> As noted </w:t>
      </w:r>
      <w:r w:rsidR="002B2C47">
        <w:rPr>
          <w:rFonts w:eastAsia="MS Gothic"/>
          <w:sz w:val="24"/>
          <w:szCs w:val="24"/>
        </w:rPr>
        <w:t>already</w:t>
      </w:r>
      <w:r w:rsidRPr="00F557A6">
        <w:rPr>
          <w:rFonts w:eastAsia="MS Gothic"/>
          <w:sz w:val="24"/>
          <w:szCs w:val="24"/>
        </w:rPr>
        <w:t>, the regional economy is strong, and the regional workforce development system has strengths that reflect the diversity and varie</w:t>
      </w:r>
      <w:r w:rsidR="006901BC" w:rsidRPr="00F557A6">
        <w:rPr>
          <w:rFonts w:eastAsia="MS Gothic"/>
          <w:sz w:val="24"/>
          <w:szCs w:val="24"/>
        </w:rPr>
        <w:t>ty within the regional economy.</w:t>
      </w:r>
      <w:r w:rsidRPr="00F557A6">
        <w:rPr>
          <w:rFonts w:eastAsia="MS Gothic"/>
          <w:sz w:val="24"/>
          <w:szCs w:val="24"/>
        </w:rPr>
        <w:t xml:space="preserve"> A primary strength, although sometimes viewed as a liability, is the existence of multiple entities (public and private) working toward the same goal of employment. In almost all cases, nonprofit and some private for-profit partners are working in conjunction with their local </w:t>
      </w:r>
      <w:r w:rsidR="002B2C47">
        <w:rPr>
          <w:rFonts w:eastAsia="MS Gothic"/>
          <w:sz w:val="24"/>
          <w:szCs w:val="24"/>
        </w:rPr>
        <w:t>WDBs</w:t>
      </w:r>
      <w:r w:rsidRPr="00F557A6">
        <w:rPr>
          <w:rFonts w:eastAsia="MS Gothic"/>
          <w:sz w:val="24"/>
          <w:szCs w:val="24"/>
        </w:rPr>
        <w:t xml:space="preserve">, and the local WDBs are cooperating on multiple levels. </w:t>
      </w:r>
    </w:p>
    <w:p w14:paraId="5EEF6AF1" w14:textId="77777777" w:rsidR="0053606C" w:rsidRPr="00F557A6" w:rsidRDefault="0053606C" w:rsidP="00DA6699">
      <w:pPr>
        <w:spacing w:after="0"/>
        <w:jc w:val="left"/>
        <w:rPr>
          <w:rFonts w:eastAsia="MS Gothic"/>
          <w:sz w:val="24"/>
          <w:szCs w:val="24"/>
        </w:rPr>
      </w:pPr>
    </w:p>
    <w:p w14:paraId="21E69617" w14:textId="77777777" w:rsidR="00E2119C" w:rsidRPr="00F557A6" w:rsidRDefault="00E2119C" w:rsidP="00DA6699">
      <w:pPr>
        <w:spacing w:after="0"/>
        <w:jc w:val="left"/>
        <w:rPr>
          <w:sz w:val="24"/>
          <w:szCs w:val="24"/>
        </w:rPr>
      </w:pPr>
      <w:r w:rsidRPr="00F557A6">
        <w:rPr>
          <w:rFonts w:eastAsia="MS Gothic"/>
          <w:sz w:val="24"/>
          <w:szCs w:val="24"/>
        </w:rPr>
        <w:t xml:space="preserve">A key strength of the coordinated approach is the extent to which certain WDBs have specializations in certain areas, and are looked to as leaders in certain </w:t>
      </w:r>
      <w:r w:rsidR="4719F04C" w:rsidRPr="00F557A6">
        <w:rPr>
          <w:rFonts w:eastAsia="MS Gothic"/>
          <w:sz w:val="24"/>
          <w:szCs w:val="24"/>
        </w:rPr>
        <w:t>sectors</w:t>
      </w:r>
      <w:r w:rsidR="0053606C" w:rsidRPr="00F557A6">
        <w:rPr>
          <w:rFonts w:eastAsia="MS Gothic"/>
          <w:sz w:val="24"/>
          <w:szCs w:val="24"/>
        </w:rPr>
        <w:t>, spurred in part, by the perspectives of their own engaged local business leaders</w:t>
      </w:r>
      <w:r w:rsidRPr="00F557A6">
        <w:rPr>
          <w:rFonts w:eastAsia="MS Gothic"/>
          <w:sz w:val="24"/>
          <w:szCs w:val="24"/>
        </w:rPr>
        <w:t>.</w:t>
      </w:r>
      <w:r w:rsidR="0053606C" w:rsidRPr="00F557A6">
        <w:rPr>
          <w:rFonts w:eastAsia="MS Gothic"/>
          <w:sz w:val="24"/>
          <w:szCs w:val="24"/>
        </w:rPr>
        <w:t xml:space="preserve"> Additionally, as most of our regional WDBs are county-based, they also have responsibility for, and can coordinate the delivery of, welfare Temporary Assistance to Needy Families (TANF) services </w:t>
      </w:r>
      <w:r w:rsidR="00A209D3" w:rsidRPr="00F557A6">
        <w:rPr>
          <w:rFonts w:eastAsia="MS Gothic"/>
          <w:sz w:val="24"/>
          <w:szCs w:val="24"/>
        </w:rPr>
        <w:t xml:space="preserve">and Supplemental Nutrition Assistance Program (SNAP) </w:t>
      </w:r>
      <w:r w:rsidR="0053606C" w:rsidRPr="00F557A6">
        <w:rPr>
          <w:rFonts w:eastAsia="MS Gothic"/>
          <w:sz w:val="24"/>
          <w:szCs w:val="24"/>
        </w:rPr>
        <w:t>along with implementation of WIOA.</w:t>
      </w:r>
    </w:p>
    <w:p w14:paraId="2618B178" w14:textId="77777777" w:rsidR="00E2119C" w:rsidRPr="00F557A6" w:rsidRDefault="00E2119C" w:rsidP="00DA6699">
      <w:pPr>
        <w:spacing w:after="0"/>
        <w:jc w:val="left"/>
        <w:rPr>
          <w:sz w:val="24"/>
          <w:szCs w:val="24"/>
        </w:rPr>
      </w:pPr>
      <w:r w:rsidRPr="00F557A6">
        <w:rPr>
          <w:rFonts w:eastAsia="MS Gothic"/>
          <w:sz w:val="24"/>
          <w:szCs w:val="24"/>
        </w:rPr>
        <w:t xml:space="preserve">Further, we note that in service to jobseekers, incumbent workers, and employers, there are many times when local service is not only appropriate, but </w:t>
      </w:r>
      <w:r w:rsidRPr="00F557A6">
        <w:rPr>
          <w:rFonts w:eastAsia="MS Gothic"/>
          <w:i/>
          <w:iCs/>
          <w:sz w:val="24"/>
          <w:szCs w:val="24"/>
        </w:rPr>
        <w:t xml:space="preserve">preferred. </w:t>
      </w:r>
      <w:r w:rsidRPr="00F557A6">
        <w:rPr>
          <w:rFonts w:eastAsia="MS Gothic"/>
          <w:sz w:val="24"/>
          <w:szCs w:val="24"/>
        </w:rPr>
        <w:t xml:space="preserve">While much of this plan outlines the many ways in which we will cooperatively serve jobseekers and employers throughout the metro region, we pause to note that </w:t>
      </w:r>
      <w:r w:rsidR="000338B3" w:rsidRPr="00F557A6">
        <w:rPr>
          <w:rFonts w:eastAsia="MS Gothic"/>
          <w:sz w:val="24"/>
          <w:szCs w:val="24"/>
        </w:rPr>
        <w:t xml:space="preserve">our workforce services often serve independent local businesses and individual jobseekers who are looking for personalized, one-to-one service that reflects an understanding of their own neighborhoods and cities. While there are many who see the entire metropolitan region as their “backyard”, there is value to having independent localized services for those whose boundaries may end at the city limits, county line, or in some cases, an even smaller neighborhood. </w:t>
      </w:r>
      <w:r w:rsidRPr="00F557A6">
        <w:rPr>
          <w:rFonts w:eastAsia="MS Gothic"/>
          <w:sz w:val="24"/>
          <w:szCs w:val="24"/>
        </w:rPr>
        <w:t xml:space="preserve">  </w:t>
      </w:r>
    </w:p>
    <w:p w14:paraId="1C5D1C84" w14:textId="77777777" w:rsidR="00E2119C" w:rsidRPr="00F557A6" w:rsidRDefault="00E2119C" w:rsidP="00DA6699">
      <w:pPr>
        <w:spacing w:after="0"/>
        <w:jc w:val="left"/>
        <w:rPr>
          <w:sz w:val="24"/>
          <w:szCs w:val="24"/>
        </w:rPr>
      </w:pPr>
    </w:p>
    <w:p w14:paraId="3B1BB837" w14:textId="77777777" w:rsidR="00BE2E95" w:rsidRPr="00BE2E95" w:rsidRDefault="00E2119C" w:rsidP="00DA6699">
      <w:pPr>
        <w:spacing w:after="0"/>
        <w:jc w:val="left"/>
        <w:rPr>
          <w:rFonts w:eastAsia="MS Gothic"/>
          <w:sz w:val="24"/>
          <w:szCs w:val="24"/>
        </w:rPr>
      </w:pPr>
      <w:r w:rsidRPr="00F557A6">
        <w:rPr>
          <w:rFonts w:eastAsia="MS Gothic"/>
          <w:i/>
          <w:iCs/>
          <w:sz w:val="24"/>
          <w:szCs w:val="24"/>
        </w:rPr>
        <w:t>Weaknesses</w:t>
      </w:r>
      <w:r w:rsidR="000338B3" w:rsidRPr="00F557A6">
        <w:rPr>
          <w:rFonts w:eastAsia="MS Gothic"/>
          <w:i/>
          <w:iCs/>
          <w:sz w:val="24"/>
          <w:szCs w:val="24"/>
        </w:rPr>
        <w:t>:</w:t>
      </w:r>
      <w:r w:rsidR="000338B3" w:rsidRPr="00F557A6">
        <w:rPr>
          <w:rFonts w:eastAsia="MS Gothic"/>
          <w:sz w:val="24"/>
          <w:szCs w:val="24"/>
        </w:rPr>
        <w:t xml:space="preserve"> A primary weakness </w:t>
      </w:r>
      <w:r w:rsidR="00707ABC" w:rsidRPr="00F557A6">
        <w:rPr>
          <w:rFonts w:eastAsia="MS Gothic"/>
          <w:sz w:val="24"/>
          <w:szCs w:val="24"/>
        </w:rPr>
        <w:t>of the regional workforce development system is inadequate funding. T</w:t>
      </w:r>
      <w:r w:rsidR="000338B3" w:rsidRPr="00F557A6">
        <w:rPr>
          <w:rFonts w:eastAsia="MS Gothic"/>
          <w:sz w:val="24"/>
          <w:szCs w:val="24"/>
        </w:rPr>
        <w:t>he primary financial resources for all this work are federal workforce funds which are</w:t>
      </w:r>
      <w:r w:rsidR="00BE2E95">
        <w:rPr>
          <w:rFonts w:eastAsia="MS Gothic"/>
          <w:sz w:val="24"/>
          <w:szCs w:val="24"/>
        </w:rPr>
        <w:t>,</w:t>
      </w:r>
      <w:r w:rsidR="000338B3" w:rsidRPr="00F557A6">
        <w:rPr>
          <w:rFonts w:eastAsia="MS Gothic"/>
          <w:sz w:val="24"/>
          <w:szCs w:val="24"/>
        </w:rPr>
        <w:t xml:space="preserve"> broadly</w:t>
      </w:r>
      <w:r w:rsidR="00707ABC" w:rsidRPr="00F557A6">
        <w:rPr>
          <w:rFonts w:eastAsia="MS Gothic"/>
          <w:sz w:val="24"/>
          <w:szCs w:val="24"/>
        </w:rPr>
        <w:t xml:space="preserve"> speaking</w:t>
      </w:r>
      <w:r w:rsidR="000338B3" w:rsidRPr="00F557A6">
        <w:rPr>
          <w:rFonts w:eastAsia="MS Gothic"/>
          <w:sz w:val="24"/>
          <w:szCs w:val="24"/>
        </w:rPr>
        <w:t>, declining and often not within our direct line of influence</w:t>
      </w:r>
      <w:r w:rsidR="4AE3CF55" w:rsidRPr="00F557A6">
        <w:rPr>
          <w:rFonts w:eastAsia="MS Gothic"/>
          <w:sz w:val="24"/>
          <w:szCs w:val="24"/>
        </w:rPr>
        <w:t>.</w:t>
      </w:r>
      <w:r w:rsidR="000338B3" w:rsidRPr="00F557A6">
        <w:rPr>
          <w:rFonts w:eastAsia="MS Gothic"/>
          <w:sz w:val="24"/>
          <w:szCs w:val="24"/>
        </w:rPr>
        <w:t xml:space="preserve"> </w:t>
      </w:r>
      <w:r w:rsidR="00707ABC" w:rsidRPr="00F557A6">
        <w:rPr>
          <w:rFonts w:eastAsia="MS Gothic"/>
          <w:sz w:val="24"/>
          <w:szCs w:val="24"/>
        </w:rPr>
        <w:t xml:space="preserve">Lacking funding to serve clients within the system is a legitimate constraint on the ability of the system to address racial disparities in employment. </w:t>
      </w:r>
      <w:r w:rsidR="000338B3" w:rsidRPr="00F557A6">
        <w:rPr>
          <w:rFonts w:eastAsia="MS Gothic"/>
          <w:sz w:val="24"/>
          <w:szCs w:val="24"/>
        </w:rPr>
        <w:t>Additionally, we find that our regional workforce system can be hampered by:</w:t>
      </w:r>
    </w:p>
    <w:p w14:paraId="3176DBAA" w14:textId="77777777" w:rsidR="00E2119C" w:rsidRPr="00F557A6" w:rsidRDefault="00E2119C" w:rsidP="00DA6699">
      <w:pPr>
        <w:pStyle w:val="BodyText"/>
        <w:numPr>
          <w:ilvl w:val="0"/>
          <w:numId w:val="5"/>
        </w:numPr>
        <w:spacing w:after="0"/>
        <w:jc w:val="left"/>
        <w:rPr>
          <w:rFonts w:asciiTheme="minorHAnsi" w:eastAsia="MS Gothic" w:hAnsiTheme="minorHAnsi"/>
          <w:sz w:val="24"/>
          <w:szCs w:val="24"/>
        </w:rPr>
      </w:pPr>
      <w:r w:rsidRPr="00F557A6">
        <w:rPr>
          <w:rFonts w:asciiTheme="minorHAnsi" w:eastAsia="MS Gothic" w:hAnsiTheme="minorHAnsi"/>
          <w:sz w:val="24"/>
          <w:szCs w:val="24"/>
        </w:rPr>
        <w:t>Conflicting program requirements</w:t>
      </w:r>
      <w:r w:rsidR="000338B3" w:rsidRPr="00F557A6">
        <w:rPr>
          <w:rFonts w:asciiTheme="minorHAnsi" w:eastAsia="MS Gothic" w:hAnsiTheme="minorHAnsi"/>
          <w:sz w:val="24"/>
          <w:szCs w:val="24"/>
        </w:rPr>
        <w:t xml:space="preserve"> </w:t>
      </w:r>
      <w:r w:rsidR="00432E9B" w:rsidRPr="00F557A6">
        <w:rPr>
          <w:rFonts w:asciiTheme="minorHAnsi" w:eastAsia="MS Gothic" w:hAnsiTheme="minorHAnsi"/>
          <w:sz w:val="24"/>
          <w:szCs w:val="24"/>
        </w:rPr>
        <w:t>that</w:t>
      </w:r>
      <w:r w:rsidRPr="00F557A6">
        <w:rPr>
          <w:rFonts w:asciiTheme="minorHAnsi" w:eastAsia="MS Gothic" w:hAnsiTheme="minorHAnsi"/>
          <w:sz w:val="24"/>
          <w:szCs w:val="24"/>
        </w:rPr>
        <w:t xml:space="preserve"> limit the extent to which workforce development staff can leverage multiple resources to help an individual, and inadvertently discourage agencies from spending resources on people with multiple employment barriers.</w:t>
      </w:r>
    </w:p>
    <w:p w14:paraId="37D5DFC0" w14:textId="77777777" w:rsidR="00E2119C" w:rsidRPr="00F557A6" w:rsidRDefault="00E2119C" w:rsidP="00DA6699">
      <w:pPr>
        <w:pStyle w:val="BodyText"/>
        <w:numPr>
          <w:ilvl w:val="0"/>
          <w:numId w:val="5"/>
        </w:numPr>
        <w:spacing w:after="0"/>
        <w:jc w:val="left"/>
        <w:rPr>
          <w:rFonts w:asciiTheme="minorHAnsi" w:eastAsia="MS Gothic" w:hAnsiTheme="minorHAnsi"/>
          <w:sz w:val="24"/>
          <w:szCs w:val="24"/>
        </w:rPr>
      </w:pPr>
      <w:r w:rsidRPr="00F557A6">
        <w:rPr>
          <w:rFonts w:asciiTheme="minorHAnsi" w:eastAsia="MS Gothic" w:hAnsiTheme="minorHAnsi"/>
          <w:spacing w:val="-3"/>
          <w:sz w:val="24"/>
          <w:szCs w:val="24"/>
        </w:rPr>
        <w:t xml:space="preserve">Program rules </w:t>
      </w:r>
      <w:r w:rsidRPr="00F557A6">
        <w:rPr>
          <w:rFonts w:asciiTheme="minorHAnsi" w:eastAsia="MS Gothic" w:hAnsiTheme="minorHAnsi"/>
          <w:sz w:val="24"/>
          <w:szCs w:val="24"/>
        </w:rPr>
        <w:t xml:space="preserve">for </w:t>
      </w:r>
      <w:r w:rsidRPr="00F557A6">
        <w:rPr>
          <w:rFonts w:asciiTheme="minorHAnsi" w:eastAsia="MS Gothic" w:hAnsiTheme="minorHAnsi"/>
          <w:spacing w:val="-6"/>
          <w:sz w:val="24"/>
          <w:szCs w:val="24"/>
        </w:rPr>
        <w:t xml:space="preserve">TANF </w:t>
      </w:r>
      <w:r w:rsidRPr="00F557A6">
        <w:rPr>
          <w:rFonts w:asciiTheme="minorHAnsi" w:eastAsia="MS Gothic" w:hAnsiTheme="minorHAnsi"/>
          <w:sz w:val="24"/>
          <w:szCs w:val="24"/>
        </w:rPr>
        <w:t xml:space="preserve">participants </w:t>
      </w:r>
      <w:r w:rsidR="000338B3" w:rsidRPr="00F557A6">
        <w:rPr>
          <w:rFonts w:asciiTheme="minorHAnsi" w:eastAsia="MS Gothic" w:hAnsiTheme="minorHAnsi"/>
          <w:spacing w:val="-3"/>
          <w:sz w:val="24"/>
          <w:szCs w:val="24"/>
        </w:rPr>
        <w:t>that create</w:t>
      </w:r>
      <w:r w:rsidRPr="00F557A6">
        <w:rPr>
          <w:rFonts w:asciiTheme="minorHAnsi" w:eastAsia="MS Gothic" w:hAnsiTheme="minorHAnsi"/>
          <w:spacing w:val="-3"/>
          <w:sz w:val="24"/>
          <w:szCs w:val="24"/>
        </w:rPr>
        <w:t xml:space="preserve"> </w:t>
      </w:r>
      <w:r w:rsidRPr="00F557A6">
        <w:rPr>
          <w:rFonts w:asciiTheme="minorHAnsi" w:eastAsia="MS Gothic" w:hAnsiTheme="minorHAnsi"/>
          <w:sz w:val="24"/>
          <w:szCs w:val="24"/>
        </w:rPr>
        <w:t xml:space="preserve">a disincentive for </w:t>
      </w:r>
      <w:r w:rsidRPr="00F557A6">
        <w:rPr>
          <w:rFonts w:asciiTheme="minorHAnsi" w:eastAsia="MS Gothic" w:hAnsiTheme="minorHAnsi"/>
          <w:spacing w:val="-3"/>
          <w:sz w:val="24"/>
          <w:szCs w:val="24"/>
        </w:rPr>
        <w:t xml:space="preserve">recipients </w:t>
      </w:r>
      <w:r w:rsidRPr="00F557A6">
        <w:rPr>
          <w:rFonts w:asciiTheme="minorHAnsi" w:eastAsia="MS Gothic" w:hAnsiTheme="minorHAnsi"/>
          <w:sz w:val="24"/>
          <w:szCs w:val="24"/>
        </w:rPr>
        <w:t xml:space="preserve">to </w:t>
      </w:r>
      <w:r w:rsidRPr="00F557A6">
        <w:rPr>
          <w:rFonts w:asciiTheme="minorHAnsi" w:eastAsia="MS Gothic" w:hAnsiTheme="minorHAnsi"/>
          <w:spacing w:val="-3"/>
          <w:sz w:val="24"/>
          <w:szCs w:val="24"/>
        </w:rPr>
        <w:t xml:space="preserve">earn </w:t>
      </w:r>
      <w:r w:rsidRPr="00F557A6">
        <w:rPr>
          <w:rFonts w:asciiTheme="minorHAnsi" w:eastAsia="MS Gothic" w:hAnsiTheme="minorHAnsi"/>
          <w:sz w:val="24"/>
          <w:szCs w:val="24"/>
        </w:rPr>
        <w:t xml:space="preserve">higher incomes. If </w:t>
      </w:r>
      <w:r w:rsidRPr="00F557A6">
        <w:rPr>
          <w:rFonts w:asciiTheme="minorHAnsi" w:eastAsia="MS Gothic" w:hAnsiTheme="minorHAnsi"/>
          <w:spacing w:val="-3"/>
          <w:sz w:val="24"/>
          <w:szCs w:val="24"/>
        </w:rPr>
        <w:t>they progress</w:t>
      </w:r>
      <w:r w:rsidRPr="00F557A6">
        <w:rPr>
          <w:rFonts w:asciiTheme="minorHAnsi" w:eastAsia="MS Gothic" w:hAnsiTheme="minorHAnsi"/>
          <w:spacing w:val="-8"/>
          <w:sz w:val="24"/>
          <w:szCs w:val="24"/>
        </w:rPr>
        <w:t xml:space="preserve"> </w:t>
      </w:r>
      <w:r w:rsidRPr="00F557A6">
        <w:rPr>
          <w:rFonts w:asciiTheme="minorHAnsi" w:eastAsia="MS Gothic" w:hAnsiTheme="minorHAnsi"/>
          <w:sz w:val="24"/>
          <w:szCs w:val="24"/>
        </w:rPr>
        <w:t>in</w:t>
      </w:r>
      <w:r w:rsidRPr="00F557A6">
        <w:rPr>
          <w:rFonts w:asciiTheme="minorHAnsi" w:eastAsia="MS Gothic" w:hAnsiTheme="minorHAnsi"/>
          <w:spacing w:val="-8"/>
          <w:sz w:val="24"/>
          <w:szCs w:val="24"/>
        </w:rPr>
        <w:t xml:space="preserve"> </w:t>
      </w:r>
      <w:r w:rsidRPr="00F557A6">
        <w:rPr>
          <w:rFonts w:asciiTheme="minorHAnsi" w:eastAsia="MS Gothic" w:hAnsiTheme="minorHAnsi"/>
          <w:sz w:val="24"/>
          <w:szCs w:val="24"/>
        </w:rPr>
        <w:t>their</w:t>
      </w:r>
      <w:r w:rsidRPr="00F557A6">
        <w:rPr>
          <w:rFonts w:asciiTheme="minorHAnsi" w:eastAsia="MS Gothic" w:hAnsiTheme="minorHAnsi"/>
          <w:spacing w:val="-8"/>
          <w:sz w:val="24"/>
          <w:szCs w:val="24"/>
        </w:rPr>
        <w:t xml:space="preserve"> </w:t>
      </w:r>
      <w:r w:rsidRPr="00F557A6">
        <w:rPr>
          <w:rFonts w:asciiTheme="minorHAnsi" w:eastAsia="MS Gothic" w:hAnsiTheme="minorHAnsi"/>
          <w:sz w:val="24"/>
          <w:szCs w:val="24"/>
        </w:rPr>
        <w:t>career</w:t>
      </w:r>
      <w:r w:rsidRPr="00F557A6">
        <w:rPr>
          <w:rFonts w:asciiTheme="minorHAnsi" w:eastAsia="MS Gothic" w:hAnsiTheme="minorHAnsi"/>
          <w:spacing w:val="-8"/>
          <w:sz w:val="24"/>
          <w:szCs w:val="24"/>
        </w:rPr>
        <w:t xml:space="preserve"> </w:t>
      </w:r>
      <w:r w:rsidRPr="00F557A6">
        <w:rPr>
          <w:rFonts w:asciiTheme="minorHAnsi" w:eastAsia="MS Gothic" w:hAnsiTheme="minorHAnsi"/>
          <w:sz w:val="24"/>
          <w:szCs w:val="24"/>
        </w:rPr>
        <w:t>and</w:t>
      </w:r>
      <w:r w:rsidRPr="00F557A6">
        <w:rPr>
          <w:rFonts w:asciiTheme="minorHAnsi" w:eastAsia="MS Gothic" w:hAnsiTheme="minorHAnsi"/>
          <w:spacing w:val="-8"/>
          <w:sz w:val="24"/>
          <w:szCs w:val="24"/>
        </w:rPr>
        <w:t xml:space="preserve"> </w:t>
      </w:r>
      <w:r w:rsidRPr="00F557A6">
        <w:rPr>
          <w:rFonts w:asciiTheme="minorHAnsi" w:eastAsia="MS Gothic" w:hAnsiTheme="minorHAnsi"/>
          <w:sz w:val="24"/>
          <w:szCs w:val="24"/>
        </w:rPr>
        <w:t>earn</w:t>
      </w:r>
      <w:r w:rsidRPr="00F557A6">
        <w:rPr>
          <w:rFonts w:asciiTheme="minorHAnsi" w:eastAsia="MS Gothic" w:hAnsiTheme="minorHAnsi"/>
          <w:spacing w:val="-8"/>
          <w:sz w:val="24"/>
          <w:szCs w:val="24"/>
        </w:rPr>
        <w:t xml:space="preserve"> </w:t>
      </w:r>
      <w:r w:rsidRPr="00F557A6">
        <w:rPr>
          <w:rFonts w:asciiTheme="minorHAnsi" w:eastAsia="MS Gothic" w:hAnsiTheme="minorHAnsi"/>
          <w:sz w:val="24"/>
          <w:szCs w:val="24"/>
        </w:rPr>
        <w:t>more,</w:t>
      </w:r>
      <w:r w:rsidRPr="00F557A6">
        <w:rPr>
          <w:rFonts w:asciiTheme="minorHAnsi" w:eastAsia="MS Gothic" w:hAnsiTheme="minorHAnsi"/>
          <w:spacing w:val="-8"/>
          <w:sz w:val="24"/>
          <w:szCs w:val="24"/>
        </w:rPr>
        <w:t xml:space="preserve"> </w:t>
      </w:r>
      <w:r w:rsidRPr="00F557A6">
        <w:rPr>
          <w:rFonts w:asciiTheme="minorHAnsi" w:eastAsia="MS Gothic" w:hAnsiTheme="minorHAnsi"/>
          <w:sz w:val="24"/>
          <w:szCs w:val="24"/>
        </w:rPr>
        <w:t>they</w:t>
      </w:r>
      <w:r w:rsidRPr="00F557A6">
        <w:rPr>
          <w:rFonts w:asciiTheme="minorHAnsi" w:eastAsia="MS Gothic" w:hAnsiTheme="minorHAnsi"/>
          <w:spacing w:val="-8"/>
          <w:sz w:val="24"/>
          <w:szCs w:val="24"/>
        </w:rPr>
        <w:t xml:space="preserve"> </w:t>
      </w:r>
      <w:r w:rsidRPr="00F557A6">
        <w:rPr>
          <w:rFonts w:asciiTheme="minorHAnsi" w:eastAsia="MS Gothic" w:hAnsiTheme="minorHAnsi"/>
          <w:sz w:val="24"/>
          <w:szCs w:val="24"/>
        </w:rPr>
        <w:t>will</w:t>
      </w:r>
      <w:r w:rsidRPr="00F557A6">
        <w:rPr>
          <w:rFonts w:asciiTheme="minorHAnsi" w:eastAsia="MS Gothic" w:hAnsiTheme="minorHAnsi"/>
          <w:spacing w:val="-8"/>
          <w:sz w:val="24"/>
          <w:szCs w:val="24"/>
        </w:rPr>
        <w:t xml:space="preserve"> </w:t>
      </w:r>
      <w:r w:rsidRPr="00F557A6">
        <w:rPr>
          <w:rFonts w:asciiTheme="minorHAnsi" w:eastAsia="MS Gothic" w:hAnsiTheme="minorHAnsi"/>
          <w:sz w:val="24"/>
          <w:szCs w:val="24"/>
        </w:rPr>
        <w:t>lose</w:t>
      </w:r>
      <w:r w:rsidRPr="00F557A6">
        <w:rPr>
          <w:rFonts w:asciiTheme="minorHAnsi" w:eastAsia="MS Gothic" w:hAnsiTheme="minorHAnsi"/>
          <w:spacing w:val="-8"/>
          <w:sz w:val="24"/>
          <w:szCs w:val="24"/>
        </w:rPr>
        <w:t xml:space="preserve"> </w:t>
      </w:r>
      <w:r w:rsidRPr="00F557A6">
        <w:rPr>
          <w:rFonts w:asciiTheme="minorHAnsi" w:eastAsia="MS Gothic" w:hAnsiTheme="minorHAnsi"/>
          <w:sz w:val="24"/>
          <w:szCs w:val="24"/>
        </w:rPr>
        <w:t>benefits</w:t>
      </w:r>
      <w:r w:rsidRPr="00F557A6">
        <w:rPr>
          <w:rFonts w:asciiTheme="minorHAnsi" w:eastAsia="MS Gothic" w:hAnsiTheme="minorHAnsi"/>
          <w:spacing w:val="-8"/>
          <w:sz w:val="24"/>
          <w:szCs w:val="24"/>
        </w:rPr>
        <w:t xml:space="preserve"> </w:t>
      </w:r>
      <w:r w:rsidRPr="00F557A6">
        <w:rPr>
          <w:rFonts w:asciiTheme="minorHAnsi" w:eastAsia="MS Gothic" w:hAnsiTheme="minorHAnsi"/>
          <w:sz w:val="24"/>
          <w:szCs w:val="24"/>
        </w:rPr>
        <w:t>that</w:t>
      </w:r>
      <w:r w:rsidRPr="00F557A6">
        <w:rPr>
          <w:rFonts w:asciiTheme="minorHAnsi" w:eastAsia="MS Gothic" w:hAnsiTheme="minorHAnsi"/>
          <w:spacing w:val="-8"/>
          <w:sz w:val="24"/>
          <w:szCs w:val="24"/>
        </w:rPr>
        <w:t xml:space="preserve"> </w:t>
      </w:r>
      <w:r w:rsidRPr="00F557A6">
        <w:rPr>
          <w:rFonts w:asciiTheme="minorHAnsi" w:eastAsia="MS Gothic" w:hAnsiTheme="minorHAnsi"/>
          <w:sz w:val="24"/>
          <w:szCs w:val="24"/>
        </w:rPr>
        <w:t>cannot</w:t>
      </w:r>
      <w:r w:rsidRPr="00F557A6">
        <w:rPr>
          <w:rFonts w:asciiTheme="minorHAnsi" w:eastAsia="MS Gothic" w:hAnsiTheme="minorHAnsi"/>
          <w:spacing w:val="-8"/>
          <w:sz w:val="24"/>
          <w:szCs w:val="24"/>
        </w:rPr>
        <w:t xml:space="preserve"> </w:t>
      </w:r>
      <w:r w:rsidRPr="00F557A6">
        <w:rPr>
          <w:rFonts w:asciiTheme="minorHAnsi" w:eastAsia="MS Gothic" w:hAnsiTheme="minorHAnsi"/>
          <w:sz w:val="24"/>
          <w:szCs w:val="24"/>
        </w:rPr>
        <w:t>be</w:t>
      </w:r>
      <w:r w:rsidRPr="00F557A6">
        <w:rPr>
          <w:rFonts w:asciiTheme="minorHAnsi" w:eastAsia="MS Gothic" w:hAnsiTheme="minorHAnsi"/>
          <w:spacing w:val="-8"/>
          <w:sz w:val="24"/>
          <w:szCs w:val="24"/>
        </w:rPr>
        <w:t xml:space="preserve"> </w:t>
      </w:r>
      <w:r w:rsidRPr="00F557A6">
        <w:rPr>
          <w:rFonts w:asciiTheme="minorHAnsi" w:eastAsia="MS Gothic" w:hAnsiTheme="minorHAnsi"/>
          <w:sz w:val="24"/>
          <w:szCs w:val="24"/>
        </w:rPr>
        <w:t>replaced</w:t>
      </w:r>
      <w:r w:rsidRPr="00F557A6">
        <w:rPr>
          <w:rFonts w:asciiTheme="minorHAnsi" w:eastAsia="MS Gothic" w:hAnsiTheme="minorHAnsi"/>
          <w:spacing w:val="-8"/>
          <w:sz w:val="24"/>
          <w:szCs w:val="24"/>
        </w:rPr>
        <w:t xml:space="preserve"> </w:t>
      </w:r>
      <w:r w:rsidRPr="00F557A6">
        <w:rPr>
          <w:rFonts w:asciiTheme="minorHAnsi" w:eastAsia="MS Gothic" w:hAnsiTheme="minorHAnsi"/>
          <w:sz w:val="24"/>
          <w:szCs w:val="24"/>
        </w:rPr>
        <w:t>at</w:t>
      </w:r>
      <w:r w:rsidRPr="00F557A6">
        <w:rPr>
          <w:rFonts w:asciiTheme="minorHAnsi" w:eastAsia="MS Gothic" w:hAnsiTheme="minorHAnsi"/>
          <w:spacing w:val="-8"/>
          <w:sz w:val="24"/>
          <w:szCs w:val="24"/>
        </w:rPr>
        <w:t xml:space="preserve"> </w:t>
      </w:r>
      <w:r w:rsidRPr="00F557A6">
        <w:rPr>
          <w:rFonts w:asciiTheme="minorHAnsi" w:eastAsia="MS Gothic" w:hAnsiTheme="minorHAnsi"/>
          <w:sz w:val="24"/>
          <w:szCs w:val="24"/>
        </w:rPr>
        <w:t>an</w:t>
      </w:r>
      <w:r w:rsidRPr="00F557A6">
        <w:rPr>
          <w:rFonts w:asciiTheme="minorHAnsi" w:eastAsia="MS Gothic" w:hAnsiTheme="minorHAnsi"/>
          <w:spacing w:val="-8"/>
          <w:sz w:val="24"/>
          <w:szCs w:val="24"/>
        </w:rPr>
        <w:t xml:space="preserve"> </w:t>
      </w:r>
      <w:r w:rsidRPr="00F557A6">
        <w:rPr>
          <w:rFonts w:asciiTheme="minorHAnsi" w:eastAsia="MS Gothic" w:hAnsiTheme="minorHAnsi"/>
          <w:sz w:val="24"/>
          <w:szCs w:val="24"/>
        </w:rPr>
        <w:t>incrementally higher</w:t>
      </w:r>
      <w:r w:rsidRPr="00F557A6">
        <w:rPr>
          <w:rFonts w:asciiTheme="minorHAnsi" w:eastAsia="MS Gothic" w:hAnsiTheme="minorHAnsi"/>
          <w:spacing w:val="-8"/>
          <w:sz w:val="24"/>
          <w:szCs w:val="24"/>
        </w:rPr>
        <w:t xml:space="preserve"> </w:t>
      </w:r>
      <w:r w:rsidRPr="00F557A6">
        <w:rPr>
          <w:rFonts w:asciiTheme="minorHAnsi" w:eastAsia="MS Gothic" w:hAnsiTheme="minorHAnsi"/>
          <w:sz w:val="24"/>
          <w:szCs w:val="24"/>
        </w:rPr>
        <w:t>wage.</w:t>
      </w:r>
    </w:p>
    <w:p w14:paraId="22F59E2C" w14:textId="77777777" w:rsidR="00E2119C" w:rsidRPr="00F557A6" w:rsidRDefault="4AE3CF55" w:rsidP="00DA6699">
      <w:pPr>
        <w:pStyle w:val="BodyText"/>
        <w:numPr>
          <w:ilvl w:val="0"/>
          <w:numId w:val="5"/>
        </w:numPr>
        <w:spacing w:after="0"/>
        <w:jc w:val="left"/>
        <w:rPr>
          <w:rFonts w:asciiTheme="minorHAnsi" w:eastAsia="MS Gothic" w:hAnsiTheme="minorHAnsi"/>
          <w:sz w:val="24"/>
          <w:szCs w:val="24"/>
        </w:rPr>
      </w:pPr>
      <w:r w:rsidRPr="00F557A6">
        <w:rPr>
          <w:rFonts w:asciiTheme="minorHAnsi" w:eastAsia="MS Gothic" w:hAnsiTheme="minorHAnsi"/>
          <w:spacing w:val="-4"/>
          <w:sz w:val="24"/>
          <w:szCs w:val="24"/>
        </w:rPr>
        <w:t>A</w:t>
      </w:r>
      <w:r w:rsidR="000338B3" w:rsidRPr="00F557A6">
        <w:rPr>
          <w:rFonts w:asciiTheme="minorHAnsi" w:eastAsia="MS Gothic" w:hAnsiTheme="minorHAnsi"/>
          <w:spacing w:val="-4"/>
          <w:sz w:val="24"/>
          <w:szCs w:val="24"/>
        </w:rPr>
        <w:t xml:space="preserve">ccess to </w:t>
      </w:r>
      <w:r w:rsidR="00E2119C" w:rsidRPr="00F557A6">
        <w:rPr>
          <w:rFonts w:asciiTheme="minorHAnsi" w:eastAsia="MS Gothic" w:hAnsiTheme="minorHAnsi"/>
          <w:sz w:val="24"/>
          <w:szCs w:val="24"/>
        </w:rPr>
        <w:t>Adult</w:t>
      </w:r>
      <w:r w:rsidR="00E2119C" w:rsidRPr="00F557A6">
        <w:rPr>
          <w:rFonts w:asciiTheme="minorHAnsi" w:eastAsia="MS Gothic" w:hAnsiTheme="minorHAnsi"/>
          <w:spacing w:val="-12"/>
          <w:sz w:val="24"/>
          <w:szCs w:val="24"/>
        </w:rPr>
        <w:t xml:space="preserve"> </w:t>
      </w:r>
      <w:r w:rsidR="00E2119C" w:rsidRPr="00F557A6">
        <w:rPr>
          <w:rFonts w:asciiTheme="minorHAnsi" w:eastAsia="MS Gothic" w:hAnsiTheme="minorHAnsi"/>
          <w:spacing w:val="-3"/>
          <w:sz w:val="24"/>
          <w:szCs w:val="24"/>
        </w:rPr>
        <w:t>Basic</w:t>
      </w:r>
      <w:r w:rsidR="00E2119C" w:rsidRPr="00F557A6">
        <w:rPr>
          <w:rFonts w:asciiTheme="minorHAnsi" w:eastAsia="MS Gothic" w:hAnsiTheme="minorHAnsi"/>
          <w:spacing w:val="-12"/>
          <w:sz w:val="24"/>
          <w:szCs w:val="24"/>
        </w:rPr>
        <w:t xml:space="preserve"> </w:t>
      </w:r>
      <w:r w:rsidR="00E2119C" w:rsidRPr="00F557A6">
        <w:rPr>
          <w:rFonts w:asciiTheme="minorHAnsi" w:eastAsia="MS Gothic" w:hAnsiTheme="minorHAnsi"/>
          <w:sz w:val="24"/>
          <w:szCs w:val="24"/>
        </w:rPr>
        <w:t>Education</w:t>
      </w:r>
      <w:r w:rsidR="00E2119C" w:rsidRPr="00F557A6">
        <w:rPr>
          <w:rFonts w:asciiTheme="minorHAnsi" w:eastAsia="MS Gothic" w:hAnsiTheme="minorHAnsi"/>
          <w:spacing w:val="-12"/>
          <w:sz w:val="24"/>
          <w:szCs w:val="24"/>
        </w:rPr>
        <w:t xml:space="preserve"> </w:t>
      </w:r>
      <w:r w:rsidR="00E2119C" w:rsidRPr="00F557A6">
        <w:rPr>
          <w:rFonts w:asciiTheme="minorHAnsi" w:eastAsia="MS Gothic" w:hAnsiTheme="minorHAnsi"/>
          <w:spacing w:val="-3"/>
          <w:sz w:val="24"/>
          <w:szCs w:val="24"/>
        </w:rPr>
        <w:t>(ABE)</w:t>
      </w:r>
      <w:r w:rsidR="00E2119C" w:rsidRPr="00F557A6">
        <w:rPr>
          <w:rFonts w:asciiTheme="minorHAnsi" w:eastAsia="MS Gothic" w:hAnsiTheme="minorHAnsi"/>
          <w:spacing w:val="-12"/>
          <w:sz w:val="24"/>
          <w:szCs w:val="24"/>
        </w:rPr>
        <w:t xml:space="preserve"> </w:t>
      </w:r>
      <w:r w:rsidR="000338B3" w:rsidRPr="00F557A6">
        <w:rPr>
          <w:rFonts w:asciiTheme="minorHAnsi" w:eastAsia="MS Gothic" w:hAnsiTheme="minorHAnsi"/>
          <w:spacing w:val="-12"/>
          <w:sz w:val="24"/>
          <w:szCs w:val="24"/>
        </w:rPr>
        <w:t xml:space="preserve">services </w:t>
      </w:r>
      <w:r w:rsidR="00E2119C" w:rsidRPr="00F557A6">
        <w:rPr>
          <w:rFonts w:asciiTheme="minorHAnsi" w:eastAsia="MS Gothic" w:hAnsiTheme="minorHAnsi"/>
          <w:sz w:val="24"/>
          <w:szCs w:val="24"/>
        </w:rPr>
        <w:t>to</w:t>
      </w:r>
      <w:r w:rsidR="00E2119C" w:rsidRPr="00F557A6">
        <w:rPr>
          <w:rFonts w:asciiTheme="minorHAnsi" w:eastAsia="MS Gothic" w:hAnsiTheme="minorHAnsi"/>
          <w:spacing w:val="-12"/>
          <w:sz w:val="24"/>
          <w:szCs w:val="24"/>
        </w:rPr>
        <w:t xml:space="preserve"> </w:t>
      </w:r>
      <w:r w:rsidR="00E2119C" w:rsidRPr="00F557A6">
        <w:rPr>
          <w:rFonts w:asciiTheme="minorHAnsi" w:eastAsia="MS Gothic" w:hAnsiTheme="minorHAnsi"/>
          <w:sz w:val="24"/>
          <w:szCs w:val="24"/>
        </w:rPr>
        <w:t>help</w:t>
      </w:r>
      <w:r w:rsidR="00E2119C" w:rsidRPr="00F557A6">
        <w:rPr>
          <w:rFonts w:asciiTheme="minorHAnsi" w:eastAsia="MS Gothic" w:hAnsiTheme="minorHAnsi"/>
          <w:spacing w:val="-12"/>
          <w:sz w:val="24"/>
          <w:szCs w:val="24"/>
        </w:rPr>
        <w:t xml:space="preserve"> </w:t>
      </w:r>
      <w:r w:rsidR="00E2119C" w:rsidRPr="00F557A6">
        <w:rPr>
          <w:rFonts w:asciiTheme="minorHAnsi" w:eastAsia="MS Gothic" w:hAnsiTheme="minorHAnsi"/>
          <w:sz w:val="24"/>
          <w:szCs w:val="24"/>
        </w:rPr>
        <w:t>individuals</w:t>
      </w:r>
      <w:r w:rsidR="00E2119C" w:rsidRPr="00F557A6">
        <w:rPr>
          <w:rFonts w:asciiTheme="minorHAnsi" w:eastAsia="MS Gothic" w:hAnsiTheme="minorHAnsi"/>
          <w:spacing w:val="-12"/>
          <w:sz w:val="24"/>
          <w:szCs w:val="24"/>
        </w:rPr>
        <w:t xml:space="preserve"> </w:t>
      </w:r>
      <w:r w:rsidR="00BE2E95">
        <w:rPr>
          <w:rFonts w:asciiTheme="minorHAnsi" w:eastAsia="MS Gothic" w:hAnsiTheme="minorHAnsi"/>
          <w:spacing w:val="-12"/>
          <w:sz w:val="24"/>
          <w:szCs w:val="24"/>
        </w:rPr>
        <w:t xml:space="preserve">to </w:t>
      </w:r>
      <w:r w:rsidR="00E2119C" w:rsidRPr="00F557A6">
        <w:rPr>
          <w:rFonts w:asciiTheme="minorHAnsi" w:eastAsia="MS Gothic" w:hAnsiTheme="minorHAnsi"/>
          <w:sz w:val="24"/>
          <w:szCs w:val="24"/>
        </w:rPr>
        <w:t>master</w:t>
      </w:r>
      <w:r w:rsidR="00E2119C" w:rsidRPr="00F557A6">
        <w:rPr>
          <w:rFonts w:asciiTheme="minorHAnsi" w:eastAsia="MS Gothic" w:hAnsiTheme="minorHAnsi"/>
          <w:spacing w:val="-12"/>
          <w:sz w:val="24"/>
          <w:szCs w:val="24"/>
        </w:rPr>
        <w:t xml:space="preserve"> </w:t>
      </w:r>
      <w:r w:rsidR="00E2119C" w:rsidRPr="00F557A6">
        <w:rPr>
          <w:rFonts w:asciiTheme="minorHAnsi" w:eastAsia="MS Gothic" w:hAnsiTheme="minorHAnsi"/>
          <w:spacing w:val="-3"/>
          <w:sz w:val="24"/>
          <w:szCs w:val="24"/>
        </w:rPr>
        <w:t>basic</w:t>
      </w:r>
      <w:r w:rsidR="00E2119C" w:rsidRPr="00F557A6">
        <w:rPr>
          <w:rFonts w:asciiTheme="minorHAnsi" w:eastAsia="MS Gothic" w:hAnsiTheme="minorHAnsi"/>
          <w:spacing w:val="-12"/>
          <w:sz w:val="24"/>
          <w:szCs w:val="24"/>
        </w:rPr>
        <w:t xml:space="preserve"> </w:t>
      </w:r>
      <w:r w:rsidR="00E2119C" w:rsidRPr="00F557A6">
        <w:rPr>
          <w:rFonts w:asciiTheme="minorHAnsi" w:eastAsia="MS Gothic" w:hAnsiTheme="minorHAnsi"/>
          <w:sz w:val="24"/>
          <w:szCs w:val="24"/>
        </w:rPr>
        <w:t>math</w:t>
      </w:r>
      <w:r w:rsidR="00E2119C" w:rsidRPr="00F557A6">
        <w:rPr>
          <w:rFonts w:asciiTheme="minorHAnsi" w:eastAsia="MS Gothic" w:hAnsiTheme="minorHAnsi"/>
          <w:spacing w:val="-12"/>
          <w:sz w:val="24"/>
          <w:szCs w:val="24"/>
        </w:rPr>
        <w:t xml:space="preserve"> </w:t>
      </w:r>
      <w:r w:rsidR="00E2119C" w:rsidRPr="00F557A6">
        <w:rPr>
          <w:rFonts w:asciiTheme="minorHAnsi" w:eastAsia="MS Gothic" w:hAnsiTheme="minorHAnsi"/>
          <w:sz w:val="24"/>
          <w:szCs w:val="24"/>
        </w:rPr>
        <w:t>and</w:t>
      </w:r>
      <w:r w:rsidR="00E2119C" w:rsidRPr="00F557A6">
        <w:rPr>
          <w:rFonts w:asciiTheme="minorHAnsi" w:eastAsia="MS Gothic" w:hAnsiTheme="minorHAnsi"/>
          <w:spacing w:val="-12"/>
          <w:sz w:val="24"/>
          <w:szCs w:val="24"/>
        </w:rPr>
        <w:t xml:space="preserve"> </w:t>
      </w:r>
      <w:r w:rsidR="00E2119C" w:rsidRPr="00F557A6">
        <w:rPr>
          <w:rFonts w:asciiTheme="minorHAnsi" w:eastAsia="MS Gothic" w:hAnsiTheme="minorHAnsi"/>
          <w:spacing w:val="-3"/>
          <w:sz w:val="24"/>
          <w:szCs w:val="24"/>
        </w:rPr>
        <w:t>reading</w:t>
      </w:r>
      <w:r w:rsidR="00E2119C" w:rsidRPr="00F557A6">
        <w:rPr>
          <w:rFonts w:asciiTheme="minorHAnsi" w:eastAsia="MS Gothic" w:hAnsiTheme="minorHAnsi"/>
          <w:spacing w:val="-12"/>
          <w:sz w:val="24"/>
          <w:szCs w:val="24"/>
        </w:rPr>
        <w:t xml:space="preserve"> </w:t>
      </w:r>
      <w:r w:rsidR="00E2119C" w:rsidRPr="00F557A6">
        <w:rPr>
          <w:rFonts w:asciiTheme="minorHAnsi" w:eastAsia="MS Gothic" w:hAnsiTheme="minorHAnsi"/>
          <w:spacing w:val="-3"/>
          <w:sz w:val="24"/>
          <w:szCs w:val="24"/>
        </w:rPr>
        <w:t>skills</w:t>
      </w:r>
      <w:r w:rsidR="00E2119C" w:rsidRPr="00F557A6">
        <w:rPr>
          <w:rFonts w:asciiTheme="minorHAnsi" w:eastAsia="MS Gothic" w:hAnsiTheme="minorHAnsi"/>
          <w:spacing w:val="-12"/>
          <w:sz w:val="24"/>
          <w:szCs w:val="24"/>
        </w:rPr>
        <w:t xml:space="preserve"> </w:t>
      </w:r>
      <w:r w:rsidR="00E2119C" w:rsidRPr="00F557A6">
        <w:rPr>
          <w:rFonts w:asciiTheme="minorHAnsi" w:eastAsia="MS Gothic" w:hAnsiTheme="minorHAnsi"/>
          <w:spacing w:val="-2"/>
          <w:sz w:val="24"/>
          <w:szCs w:val="24"/>
        </w:rPr>
        <w:t xml:space="preserve">needed </w:t>
      </w:r>
      <w:r w:rsidR="00E2119C" w:rsidRPr="00F557A6">
        <w:rPr>
          <w:rFonts w:asciiTheme="minorHAnsi" w:eastAsia="MS Gothic" w:hAnsiTheme="minorHAnsi"/>
          <w:sz w:val="24"/>
          <w:szCs w:val="24"/>
        </w:rPr>
        <w:t>to obtain their</w:t>
      </w:r>
      <w:r w:rsidR="00E2119C" w:rsidRPr="00F557A6">
        <w:rPr>
          <w:rFonts w:asciiTheme="minorHAnsi" w:eastAsia="MS Gothic" w:hAnsiTheme="minorHAnsi"/>
          <w:spacing w:val="6"/>
          <w:sz w:val="24"/>
          <w:szCs w:val="24"/>
        </w:rPr>
        <w:t xml:space="preserve"> </w:t>
      </w:r>
      <w:r w:rsidR="00E2119C" w:rsidRPr="00F557A6">
        <w:rPr>
          <w:rFonts w:asciiTheme="minorHAnsi" w:eastAsia="MS Gothic" w:hAnsiTheme="minorHAnsi"/>
          <w:sz w:val="24"/>
          <w:szCs w:val="24"/>
        </w:rPr>
        <w:t>GED</w:t>
      </w:r>
      <w:r w:rsidR="000338B3" w:rsidRPr="00F557A6">
        <w:rPr>
          <w:rFonts w:asciiTheme="minorHAnsi" w:eastAsia="MS Gothic" w:hAnsiTheme="minorHAnsi"/>
          <w:sz w:val="24"/>
          <w:szCs w:val="24"/>
        </w:rPr>
        <w:t xml:space="preserve">. </w:t>
      </w:r>
      <w:r w:rsidR="0079331E" w:rsidRPr="00F557A6">
        <w:rPr>
          <w:rFonts w:asciiTheme="minorHAnsi" w:eastAsia="MS Gothic" w:hAnsiTheme="minorHAnsi"/>
          <w:sz w:val="24"/>
          <w:szCs w:val="24"/>
        </w:rPr>
        <w:t xml:space="preserve">K-12 </w:t>
      </w:r>
      <w:r w:rsidR="00E2119C" w:rsidRPr="00F557A6">
        <w:rPr>
          <w:rFonts w:asciiTheme="minorHAnsi" w:eastAsia="MS Gothic" w:hAnsiTheme="minorHAnsi"/>
          <w:spacing w:val="-3"/>
          <w:sz w:val="24"/>
          <w:szCs w:val="24"/>
        </w:rPr>
        <w:t>schools</w:t>
      </w:r>
      <w:r w:rsidR="00E2119C" w:rsidRPr="00F557A6">
        <w:rPr>
          <w:rFonts w:asciiTheme="minorHAnsi" w:eastAsia="MS Gothic" w:hAnsiTheme="minorHAnsi"/>
          <w:spacing w:val="-15"/>
          <w:sz w:val="24"/>
          <w:szCs w:val="24"/>
        </w:rPr>
        <w:t xml:space="preserve"> </w:t>
      </w:r>
      <w:r w:rsidR="0079331E" w:rsidRPr="00F557A6">
        <w:rPr>
          <w:rFonts w:asciiTheme="minorHAnsi" w:eastAsia="MS Gothic" w:hAnsiTheme="minorHAnsi"/>
          <w:spacing w:val="-15"/>
          <w:sz w:val="24"/>
          <w:szCs w:val="24"/>
        </w:rPr>
        <w:t xml:space="preserve">sometimes </w:t>
      </w:r>
      <w:r w:rsidR="00E2119C" w:rsidRPr="00F557A6">
        <w:rPr>
          <w:rFonts w:asciiTheme="minorHAnsi" w:eastAsia="MS Gothic" w:hAnsiTheme="minorHAnsi"/>
          <w:spacing w:val="-3"/>
          <w:sz w:val="24"/>
          <w:szCs w:val="24"/>
        </w:rPr>
        <w:t>lack</w:t>
      </w:r>
      <w:r w:rsidR="00E2119C" w:rsidRPr="00F557A6">
        <w:rPr>
          <w:rFonts w:asciiTheme="minorHAnsi" w:eastAsia="MS Gothic" w:hAnsiTheme="minorHAnsi"/>
          <w:spacing w:val="-15"/>
          <w:sz w:val="24"/>
          <w:szCs w:val="24"/>
        </w:rPr>
        <w:t xml:space="preserve"> </w:t>
      </w:r>
      <w:r w:rsidR="00E2119C" w:rsidRPr="00F557A6">
        <w:rPr>
          <w:rFonts w:asciiTheme="minorHAnsi" w:eastAsia="MS Gothic" w:hAnsiTheme="minorHAnsi"/>
          <w:spacing w:val="-4"/>
          <w:sz w:val="24"/>
          <w:szCs w:val="24"/>
        </w:rPr>
        <w:t>resources</w:t>
      </w:r>
      <w:r w:rsidR="00E2119C" w:rsidRPr="00F557A6">
        <w:rPr>
          <w:rFonts w:asciiTheme="minorHAnsi" w:eastAsia="MS Gothic" w:hAnsiTheme="minorHAnsi"/>
          <w:spacing w:val="-15"/>
          <w:sz w:val="24"/>
          <w:szCs w:val="24"/>
        </w:rPr>
        <w:t xml:space="preserve"> </w:t>
      </w:r>
      <w:r w:rsidR="00E2119C" w:rsidRPr="00F557A6">
        <w:rPr>
          <w:rFonts w:asciiTheme="minorHAnsi" w:eastAsia="MS Gothic" w:hAnsiTheme="minorHAnsi"/>
          <w:sz w:val="24"/>
          <w:szCs w:val="24"/>
        </w:rPr>
        <w:t>to</w:t>
      </w:r>
      <w:r w:rsidR="00E2119C" w:rsidRPr="00F557A6">
        <w:rPr>
          <w:rFonts w:asciiTheme="minorHAnsi" w:eastAsia="MS Gothic" w:hAnsiTheme="minorHAnsi"/>
          <w:spacing w:val="-15"/>
          <w:sz w:val="24"/>
          <w:szCs w:val="24"/>
        </w:rPr>
        <w:t xml:space="preserve"> </w:t>
      </w:r>
      <w:r w:rsidR="00E2119C" w:rsidRPr="00F557A6">
        <w:rPr>
          <w:rFonts w:asciiTheme="minorHAnsi" w:eastAsia="MS Gothic" w:hAnsiTheme="minorHAnsi"/>
          <w:spacing w:val="-3"/>
          <w:sz w:val="24"/>
          <w:szCs w:val="24"/>
        </w:rPr>
        <w:t>offer</w:t>
      </w:r>
      <w:r w:rsidR="00E2119C" w:rsidRPr="00F557A6">
        <w:rPr>
          <w:rFonts w:asciiTheme="minorHAnsi" w:eastAsia="MS Gothic" w:hAnsiTheme="minorHAnsi"/>
          <w:spacing w:val="-15"/>
          <w:sz w:val="24"/>
          <w:szCs w:val="24"/>
        </w:rPr>
        <w:t xml:space="preserve"> </w:t>
      </w:r>
      <w:r w:rsidR="00E2119C" w:rsidRPr="00F557A6">
        <w:rPr>
          <w:rFonts w:asciiTheme="minorHAnsi" w:eastAsia="MS Gothic" w:hAnsiTheme="minorHAnsi"/>
          <w:sz w:val="24"/>
          <w:szCs w:val="24"/>
        </w:rPr>
        <w:t>GED</w:t>
      </w:r>
      <w:r w:rsidR="00E2119C" w:rsidRPr="00F557A6">
        <w:rPr>
          <w:rFonts w:asciiTheme="minorHAnsi" w:eastAsia="MS Gothic" w:hAnsiTheme="minorHAnsi"/>
          <w:spacing w:val="-15"/>
          <w:sz w:val="24"/>
          <w:szCs w:val="24"/>
        </w:rPr>
        <w:t xml:space="preserve"> </w:t>
      </w:r>
      <w:r w:rsidR="00E2119C" w:rsidRPr="00F557A6">
        <w:rPr>
          <w:rFonts w:asciiTheme="minorHAnsi" w:eastAsia="MS Gothic" w:hAnsiTheme="minorHAnsi"/>
          <w:spacing w:val="-3"/>
          <w:sz w:val="24"/>
          <w:szCs w:val="24"/>
        </w:rPr>
        <w:t>classes</w:t>
      </w:r>
      <w:r w:rsidR="00E2119C" w:rsidRPr="00F557A6">
        <w:rPr>
          <w:rFonts w:asciiTheme="minorHAnsi" w:eastAsia="MS Gothic" w:hAnsiTheme="minorHAnsi"/>
          <w:spacing w:val="-15"/>
          <w:sz w:val="24"/>
          <w:szCs w:val="24"/>
        </w:rPr>
        <w:t xml:space="preserve"> </w:t>
      </w:r>
      <w:r w:rsidR="00E2119C" w:rsidRPr="00F557A6">
        <w:rPr>
          <w:rFonts w:asciiTheme="minorHAnsi" w:eastAsia="MS Gothic" w:hAnsiTheme="minorHAnsi"/>
          <w:sz w:val="24"/>
          <w:szCs w:val="24"/>
        </w:rPr>
        <w:t>for</w:t>
      </w:r>
      <w:r w:rsidR="00E2119C" w:rsidRPr="00F557A6">
        <w:rPr>
          <w:rFonts w:asciiTheme="minorHAnsi" w:eastAsia="MS Gothic" w:hAnsiTheme="minorHAnsi"/>
          <w:spacing w:val="-15"/>
          <w:sz w:val="24"/>
          <w:szCs w:val="24"/>
        </w:rPr>
        <w:t xml:space="preserve"> </w:t>
      </w:r>
      <w:r w:rsidR="00E2119C" w:rsidRPr="00F557A6">
        <w:rPr>
          <w:rFonts w:asciiTheme="minorHAnsi" w:eastAsia="MS Gothic" w:hAnsiTheme="minorHAnsi"/>
          <w:sz w:val="24"/>
          <w:szCs w:val="24"/>
        </w:rPr>
        <w:t>students</w:t>
      </w:r>
      <w:r w:rsidR="00E2119C" w:rsidRPr="00F557A6">
        <w:rPr>
          <w:rFonts w:asciiTheme="minorHAnsi" w:eastAsia="MS Gothic" w:hAnsiTheme="minorHAnsi"/>
          <w:spacing w:val="-15"/>
          <w:sz w:val="24"/>
          <w:szCs w:val="24"/>
        </w:rPr>
        <w:t xml:space="preserve"> </w:t>
      </w:r>
      <w:r w:rsidR="00E2119C" w:rsidRPr="00F557A6">
        <w:rPr>
          <w:rFonts w:asciiTheme="minorHAnsi" w:eastAsia="MS Gothic" w:hAnsiTheme="minorHAnsi"/>
          <w:sz w:val="24"/>
          <w:szCs w:val="24"/>
        </w:rPr>
        <w:t>up</w:t>
      </w:r>
      <w:r w:rsidR="00E2119C" w:rsidRPr="00F557A6">
        <w:rPr>
          <w:rFonts w:asciiTheme="minorHAnsi" w:eastAsia="MS Gothic" w:hAnsiTheme="minorHAnsi"/>
          <w:spacing w:val="-15"/>
          <w:sz w:val="24"/>
          <w:szCs w:val="24"/>
        </w:rPr>
        <w:t xml:space="preserve"> </w:t>
      </w:r>
      <w:r w:rsidR="00E2119C" w:rsidRPr="00F557A6">
        <w:rPr>
          <w:rFonts w:asciiTheme="minorHAnsi" w:eastAsia="MS Gothic" w:hAnsiTheme="minorHAnsi"/>
          <w:sz w:val="24"/>
          <w:szCs w:val="24"/>
        </w:rPr>
        <w:t>to</w:t>
      </w:r>
      <w:r w:rsidR="00E2119C" w:rsidRPr="00F557A6">
        <w:rPr>
          <w:rFonts w:asciiTheme="minorHAnsi" w:eastAsia="MS Gothic" w:hAnsiTheme="minorHAnsi"/>
          <w:spacing w:val="-15"/>
          <w:sz w:val="24"/>
          <w:szCs w:val="24"/>
        </w:rPr>
        <w:t xml:space="preserve"> </w:t>
      </w:r>
      <w:r w:rsidR="00E2119C" w:rsidRPr="00F557A6">
        <w:rPr>
          <w:rFonts w:asciiTheme="minorHAnsi" w:eastAsia="MS Gothic" w:hAnsiTheme="minorHAnsi"/>
          <w:sz w:val="24"/>
          <w:szCs w:val="24"/>
        </w:rPr>
        <w:t>age</w:t>
      </w:r>
      <w:r w:rsidR="00E2119C" w:rsidRPr="00F557A6">
        <w:rPr>
          <w:rFonts w:asciiTheme="minorHAnsi" w:eastAsia="MS Gothic" w:hAnsiTheme="minorHAnsi"/>
          <w:spacing w:val="-15"/>
          <w:sz w:val="24"/>
          <w:szCs w:val="24"/>
        </w:rPr>
        <w:t xml:space="preserve"> </w:t>
      </w:r>
      <w:r w:rsidR="00E2119C" w:rsidRPr="00F557A6">
        <w:rPr>
          <w:rFonts w:asciiTheme="minorHAnsi" w:eastAsia="MS Gothic" w:hAnsiTheme="minorHAnsi"/>
          <w:spacing w:val="-3"/>
          <w:sz w:val="24"/>
          <w:szCs w:val="24"/>
        </w:rPr>
        <w:t>21</w:t>
      </w:r>
      <w:r w:rsidR="0079331E" w:rsidRPr="00F557A6">
        <w:rPr>
          <w:rFonts w:asciiTheme="minorHAnsi" w:eastAsia="MS Gothic" w:hAnsiTheme="minorHAnsi"/>
          <w:spacing w:val="-3"/>
          <w:sz w:val="24"/>
          <w:szCs w:val="24"/>
        </w:rPr>
        <w:t xml:space="preserve">; and, when students pursue remedial education through </w:t>
      </w:r>
      <w:r w:rsidR="00301986" w:rsidRPr="00F557A6">
        <w:rPr>
          <w:rFonts w:asciiTheme="minorHAnsi" w:eastAsia="MS Gothic" w:hAnsiTheme="minorHAnsi"/>
          <w:spacing w:val="-3"/>
          <w:sz w:val="24"/>
          <w:szCs w:val="24"/>
        </w:rPr>
        <w:t>MN State Colleges &amp; Universities</w:t>
      </w:r>
      <w:r w:rsidR="0079331E" w:rsidRPr="00F557A6">
        <w:rPr>
          <w:rFonts w:asciiTheme="minorHAnsi" w:eastAsia="MS Gothic" w:hAnsiTheme="minorHAnsi"/>
          <w:spacing w:val="-3"/>
          <w:sz w:val="24"/>
          <w:szCs w:val="24"/>
        </w:rPr>
        <w:t xml:space="preserve"> or other higher education institutions, it often cuts into student aid that could be used for more advanced training.</w:t>
      </w:r>
    </w:p>
    <w:p w14:paraId="43C1B428" w14:textId="77777777" w:rsidR="00DA797E" w:rsidRPr="00F557A6" w:rsidRDefault="00DA797E" w:rsidP="00DA6699">
      <w:pPr>
        <w:pStyle w:val="BodyText"/>
        <w:numPr>
          <w:ilvl w:val="0"/>
          <w:numId w:val="5"/>
        </w:numPr>
        <w:spacing w:after="0"/>
        <w:jc w:val="left"/>
        <w:rPr>
          <w:rFonts w:asciiTheme="minorHAnsi" w:eastAsia="MS Gothic" w:hAnsiTheme="minorHAnsi"/>
          <w:sz w:val="24"/>
          <w:szCs w:val="24"/>
        </w:rPr>
      </w:pPr>
      <w:r w:rsidRPr="00F557A6">
        <w:rPr>
          <w:rFonts w:asciiTheme="minorHAnsi" w:eastAsia="MS Gothic" w:hAnsiTheme="minorHAnsi"/>
          <w:spacing w:val="-3"/>
          <w:sz w:val="24"/>
          <w:szCs w:val="24"/>
        </w:rPr>
        <w:t>Substantial funding that is made available within the workforce system by competitive grant processes sometimes undermines shared strategies that have been developed at the local and regional levels. We see this practice as a weakness that, if it is to continue, should be more carefully coordinated through regional and local Workforce Development Boards.</w:t>
      </w:r>
    </w:p>
    <w:p w14:paraId="792948E1" w14:textId="77777777" w:rsidR="00E2119C" w:rsidRPr="00F557A6" w:rsidRDefault="00E2119C" w:rsidP="00DA6699">
      <w:pPr>
        <w:spacing w:after="0"/>
        <w:jc w:val="left"/>
        <w:rPr>
          <w:sz w:val="24"/>
          <w:szCs w:val="24"/>
        </w:rPr>
      </w:pPr>
    </w:p>
    <w:p w14:paraId="3FDDE496" w14:textId="77777777" w:rsidR="00432E9B" w:rsidRPr="00F557A6" w:rsidRDefault="00E74825" w:rsidP="00DA6699">
      <w:pPr>
        <w:spacing w:after="0"/>
        <w:jc w:val="left"/>
        <w:rPr>
          <w:sz w:val="24"/>
          <w:szCs w:val="24"/>
        </w:rPr>
      </w:pPr>
      <w:r w:rsidRPr="00F557A6">
        <w:rPr>
          <w:rFonts w:eastAsia="MS Gothic"/>
          <w:sz w:val="24"/>
          <w:szCs w:val="24"/>
        </w:rPr>
        <w:t>Finally, the regional workforc</w:t>
      </w:r>
      <w:r w:rsidR="002B2C47">
        <w:rPr>
          <w:rFonts w:eastAsia="MS Gothic"/>
          <w:sz w:val="24"/>
          <w:szCs w:val="24"/>
        </w:rPr>
        <w:t>e system now requires a longer and more expensive</w:t>
      </w:r>
      <w:r w:rsidRPr="00F557A6">
        <w:rPr>
          <w:rFonts w:eastAsia="MS Gothic"/>
          <w:sz w:val="24"/>
          <w:szCs w:val="24"/>
        </w:rPr>
        <w:t xml:space="preserve"> on-ramp for individuals than in years past. We find that individuals looking for work are beginning further back – they often lack the academic and social preparation necessary to move successfully into training and onto work. </w:t>
      </w:r>
      <w:r w:rsidR="00432E9B" w:rsidRPr="00F557A6">
        <w:rPr>
          <w:rFonts w:eastAsia="MS Gothic"/>
          <w:sz w:val="24"/>
          <w:szCs w:val="24"/>
        </w:rPr>
        <w:t xml:space="preserve">Much of this is structural – changes in the economy, incidences of incarceration, increases in housing and education debt.  And, as our understanding of these structural deficits improves, we can craft systemic solutions </w:t>
      </w:r>
      <w:r w:rsidR="00432E9B" w:rsidRPr="00F557A6">
        <w:rPr>
          <w:rFonts w:eastAsia="MS Gothic"/>
          <w:i/>
          <w:iCs/>
          <w:sz w:val="24"/>
          <w:szCs w:val="24"/>
        </w:rPr>
        <w:t xml:space="preserve">as we continue </w:t>
      </w:r>
      <w:r w:rsidR="00432E9B" w:rsidRPr="00F557A6">
        <w:rPr>
          <w:rFonts w:eastAsia="MS Gothic"/>
          <w:sz w:val="24"/>
          <w:szCs w:val="24"/>
        </w:rPr>
        <w:t>serving individuals as effectively as we can</w:t>
      </w:r>
      <w:r w:rsidR="00707ABC" w:rsidRPr="00F557A6">
        <w:rPr>
          <w:rFonts w:eastAsia="MS Gothic"/>
          <w:sz w:val="24"/>
          <w:szCs w:val="24"/>
        </w:rPr>
        <w:t>, given the lack of adequate funding.</w:t>
      </w:r>
    </w:p>
    <w:p w14:paraId="3E972A48" w14:textId="77777777" w:rsidR="00432E9B" w:rsidRPr="00F557A6" w:rsidRDefault="00432E9B" w:rsidP="00DA6699">
      <w:pPr>
        <w:spacing w:after="0"/>
        <w:jc w:val="left"/>
        <w:rPr>
          <w:sz w:val="24"/>
          <w:szCs w:val="24"/>
        </w:rPr>
      </w:pPr>
    </w:p>
    <w:p w14:paraId="483DD330" w14:textId="77777777" w:rsidR="0079331E" w:rsidRPr="00F557A6" w:rsidRDefault="00E2119C" w:rsidP="00DA6699">
      <w:pPr>
        <w:spacing w:after="0"/>
        <w:jc w:val="left"/>
        <w:rPr>
          <w:rFonts w:eastAsia="Arial"/>
          <w:spacing w:val="-3"/>
          <w:sz w:val="24"/>
          <w:szCs w:val="24"/>
        </w:rPr>
      </w:pPr>
      <w:r w:rsidRPr="00F557A6">
        <w:rPr>
          <w:rFonts w:eastAsia="MS Gothic"/>
          <w:i/>
          <w:iCs/>
          <w:spacing w:val="-3"/>
          <w:sz w:val="24"/>
          <w:szCs w:val="24"/>
        </w:rPr>
        <w:t>Opportunities</w:t>
      </w:r>
      <w:r w:rsidR="0079331E" w:rsidRPr="00F557A6">
        <w:rPr>
          <w:rFonts w:eastAsia="MS Gothic"/>
          <w:spacing w:val="-3"/>
          <w:sz w:val="24"/>
          <w:szCs w:val="24"/>
        </w:rPr>
        <w:t>: We see a number of opportunities on the horizon. First and most importantly, we are in a tightening labor market. It is, again, workforce development’s “time to shine</w:t>
      </w:r>
      <w:r w:rsidR="002B2C47">
        <w:rPr>
          <w:rFonts w:eastAsia="MS Gothic"/>
          <w:spacing w:val="-3"/>
          <w:sz w:val="24"/>
          <w:szCs w:val="24"/>
        </w:rPr>
        <w:t>.</w:t>
      </w:r>
      <w:r w:rsidR="0079331E" w:rsidRPr="00F557A6">
        <w:rPr>
          <w:rFonts w:eastAsia="MS Gothic"/>
          <w:spacing w:val="-3"/>
          <w:sz w:val="24"/>
          <w:szCs w:val="24"/>
        </w:rPr>
        <w:t xml:space="preserve">” </w:t>
      </w:r>
      <w:r w:rsidRPr="00F557A6">
        <w:rPr>
          <w:rFonts w:eastAsia="MS Gothic"/>
          <w:spacing w:val="-3"/>
          <w:sz w:val="24"/>
          <w:szCs w:val="24"/>
        </w:rPr>
        <w:t>As the labor market in the Twin Cities tightens, there is an opportunity to adjust and adapt services to serve the unemployed</w:t>
      </w:r>
      <w:r w:rsidR="0079331E" w:rsidRPr="00F557A6">
        <w:rPr>
          <w:rFonts w:eastAsia="MS Gothic"/>
          <w:spacing w:val="-3"/>
          <w:sz w:val="24"/>
          <w:szCs w:val="24"/>
        </w:rPr>
        <w:t xml:space="preserve"> populations better, particularly people with disabilities, ex-offenders, youth, African-American men, and incumbent workers. These are all groups for which additional insights have been gained in recent years and we can use this labor market window to provide more and better services to advance their movement in the labor market. As r</w:t>
      </w:r>
      <w:r w:rsidR="0079331E" w:rsidRPr="00F557A6">
        <w:rPr>
          <w:rFonts w:eastAsia="MS Gothic"/>
          <w:sz w:val="24"/>
          <w:szCs w:val="24"/>
        </w:rPr>
        <w:t>ace equity and disparities have taken center stage to the regional agenda, we are well-positioned to coordinate a racial disparities employment solution at the regional level. In order to produce outcomes at the individual level for employment equity for individuals, a system level approach is needed and this is the perfect opportunity to do so.</w:t>
      </w:r>
    </w:p>
    <w:p w14:paraId="06DBB9C6" w14:textId="77777777" w:rsidR="00DA6699" w:rsidRDefault="00DA6699" w:rsidP="00DA6699">
      <w:pPr>
        <w:spacing w:after="0" w:line="259" w:lineRule="auto"/>
        <w:jc w:val="left"/>
        <w:rPr>
          <w:rFonts w:eastAsia="MS Gothic"/>
          <w:sz w:val="24"/>
          <w:szCs w:val="24"/>
        </w:rPr>
      </w:pPr>
    </w:p>
    <w:p w14:paraId="36729288" w14:textId="77777777" w:rsidR="0079331E" w:rsidRPr="00F557A6" w:rsidRDefault="0079331E" w:rsidP="00DA6699">
      <w:pPr>
        <w:spacing w:after="0" w:line="259" w:lineRule="auto"/>
        <w:jc w:val="left"/>
        <w:rPr>
          <w:rFonts w:eastAsia="MS Gothic"/>
          <w:sz w:val="24"/>
          <w:szCs w:val="24"/>
        </w:rPr>
      </w:pPr>
      <w:r w:rsidRPr="00F557A6">
        <w:rPr>
          <w:rFonts w:eastAsia="MS Gothic"/>
          <w:sz w:val="24"/>
          <w:szCs w:val="24"/>
        </w:rPr>
        <w:t xml:space="preserve">Within the last several years, we have developed a </w:t>
      </w:r>
      <w:r w:rsidR="00E2119C" w:rsidRPr="00F557A6">
        <w:rPr>
          <w:rFonts w:eastAsia="MS Gothic"/>
          <w:sz w:val="24"/>
          <w:szCs w:val="24"/>
        </w:rPr>
        <w:t>common, regional approach to messaging and branding</w:t>
      </w:r>
      <w:r w:rsidRPr="00F557A6">
        <w:rPr>
          <w:rFonts w:eastAsia="MS Gothic"/>
          <w:sz w:val="24"/>
          <w:szCs w:val="24"/>
        </w:rPr>
        <w:t xml:space="preserve"> from an economic development perspective. Now, we can do the same from a workforce perspective – helping </w:t>
      </w:r>
      <w:r w:rsidR="00E2119C" w:rsidRPr="00F557A6">
        <w:rPr>
          <w:rFonts w:eastAsia="MS Gothic"/>
          <w:sz w:val="24"/>
          <w:szCs w:val="24"/>
        </w:rPr>
        <w:t xml:space="preserve">employers </w:t>
      </w:r>
      <w:r w:rsidRPr="00F557A6">
        <w:rPr>
          <w:rFonts w:eastAsia="MS Gothic"/>
          <w:sz w:val="24"/>
          <w:szCs w:val="24"/>
        </w:rPr>
        <w:t>see a large and complex labor market that the regional workforce system can help them successfully navigate</w:t>
      </w:r>
      <w:r w:rsidR="2A9D5625" w:rsidRPr="00F557A6">
        <w:rPr>
          <w:rFonts w:eastAsia="MS Gothic"/>
          <w:sz w:val="24"/>
          <w:szCs w:val="24"/>
        </w:rPr>
        <w:t>.</w:t>
      </w:r>
      <w:r w:rsidR="00E2119C" w:rsidRPr="00F557A6">
        <w:rPr>
          <w:rFonts w:eastAsia="MS Gothic"/>
          <w:sz w:val="24"/>
          <w:szCs w:val="24"/>
        </w:rPr>
        <w:t xml:space="preserve"> Many companies have a reach across the entire metro area, and interfacing with them could be done at the regional level. A coordinated approach would also help w</w:t>
      </w:r>
      <w:r w:rsidRPr="00F557A6">
        <w:rPr>
          <w:rFonts w:eastAsia="MS Gothic"/>
          <w:sz w:val="24"/>
          <w:szCs w:val="24"/>
        </w:rPr>
        <w:t>ith public perception of the WDB</w:t>
      </w:r>
      <w:r w:rsidR="00E2119C" w:rsidRPr="00F557A6">
        <w:rPr>
          <w:rFonts w:eastAsia="MS Gothic"/>
          <w:sz w:val="24"/>
          <w:szCs w:val="24"/>
        </w:rPr>
        <w:t>s and their function and outcomes.</w:t>
      </w:r>
    </w:p>
    <w:p w14:paraId="646C4EAF" w14:textId="77777777" w:rsidR="00A209D3" w:rsidRPr="00F557A6" w:rsidRDefault="00A209D3" w:rsidP="00DA6699">
      <w:pPr>
        <w:spacing w:after="0" w:line="259" w:lineRule="auto"/>
        <w:jc w:val="left"/>
        <w:rPr>
          <w:rFonts w:eastAsia="MS Gothic"/>
          <w:sz w:val="24"/>
          <w:szCs w:val="24"/>
        </w:rPr>
      </w:pPr>
    </w:p>
    <w:p w14:paraId="2A138344" w14:textId="77777777" w:rsidR="00A209D3" w:rsidRPr="00F557A6" w:rsidRDefault="00A209D3" w:rsidP="00DA6699">
      <w:pPr>
        <w:spacing w:after="0" w:line="259" w:lineRule="auto"/>
        <w:jc w:val="left"/>
        <w:rPr>
          <w:sz w:val="24"/>
          <w:szCs w:val="24"/>
        </w:rPr>
      </w:pPr>
      <w:r w:rsidRPr="00F557A6">
        <w:rPr>
          <w:rFonts w:eastAsia="MS Gothic"/>
          <w:sz w:val="24"/>
          <w:szCs w:val="24"/>
        </w:rPr>
        <w:t>In most cases, our shared county-based delivery of TANF and SNAP services is integrated with WIOA delivery. We see opportunity to strengthen those connections and further leverage SNAP Employment &amp; Training funds in the coming years.</w:t>
      </w:r>
    </w:p>
    <w:p w14:paraId="499F8C90" w14:textId="77777777" w:rsidR="0079331E" w:rsidRPr="00F557A6" w:rsidRDefault="0079331E" w:rsidP="00DA6699">
      <w:pPr>
        <w:spacing w:after="0" w:line="259" w:lineRule="auto"/>
        <w:jc w:val="left"/>
        <w:rPr>
          <w:sz w:val="24"/>
          <w:szCs w:val="24"/>
        </w:rPr>
      </w:pPr>
    </w:p>
    <w:p w14:paraId="08E04762" w14:textId="77777777" w:rsidR="00E2119C" w:rsidRPr="00F557A6" w:rsidRDefault="00E2119C" w:rsidP="00DA6699">
      <w:pPr>
        <w:spacing w:after="0"/>
        <w:jc w:val="left"/>
        <w:rPr>
          <w:sz w:val="24"/>
          <w:szCs w:val="24"/>
        </w:rPr>
      </w:pPr>
      <w:r w:rsidRPr="00F557A6">
        <w:rPr>
          <w:rFonts w:eastAsia="MS Gothic"/>
          <w:i/>
          <w:iCs/>
          <w:sz w:val="24"/>
          <w:szCs w:val="24"/>
        </w:rPr>
        <w:t>Threats</w:t>
      </w:r>
      <w:r w:rsidR="0079331E" w:rsidRPr="00F557A6">
        <w:rPr>
          <w:rFonts w:eastAsia="MS Gothic"/>
          <w:sz w:val="24"/>
          <w:szCs w:val="24"/>
        </w:rPr>
        <w:t>: There are three overarching threats tha</w:t>
      </w:r>
      <w:r w:rsidR="002B2C47">
        <w:rPr>
          <w:rFonts w:eastAsia="MS Gothic"/>
          <w:sz w:val="24"/>
          <w:szCs w:val="24"/>
        </w:rPr>
        <w:t>t loom large. The first</w:t>
      </w:r>
      <w:r w:rsidR="0079331E" w:rsidRPr="00F557A6">
        <w:rPr>
          <w:rFonts w:eastAsia="MS Gothic"/>
          <w:sz w:val="24"/>
          <w:szCs w:val="24"/>
        </w:rPr>
        <w:t xml:space="preserve"> is that the cost of addressing the issues we face is significant. Within the region, we continue to face chronic unemployment by some, sustained underemployment and low-wage work faced by many others, and still, pockets of serious labor need in critical industry secto</w:t>
      </w:r>
      <w:r w:rsidR="00C161BC" w:rsidRPr="00F557A6">
        <w:rPr>
          <w:rFonts w:eastAsia="MS Gothic"/>
          <w:sz w:val="24"/>
          <w:szCs w:val="24"/>
        </w:rPr>
        <w:t>rs and occupational clusters. The cost of addressing these issues is typically not within the expected range of acceptable WIOA per-participant training and placement costs. The system is consistently threatened by being under-resourced.</w:t>
      </w:r>
    </w:p>
    <w:p w14:paraId="1F1F30A1" w14:textId="77777777" w:rsidR="00C161BC" w:rsidRPr="00F557A6" w:rsidRDefault="00C161BC" w:rsidP="00DA6699">
      <w:pPr>
        <w:widowControl w:val="0"/>
        <w:tabs>
          <w:tab w:val="left" w:pos="649"/>
        </w:tabs>
        <w:spacing w:after="0"/>
        <w:jc w:val="left"/>
        <w:rPr>
          <w:sz w:val="24"/>
          <w:szCs w:val="24"/>
        </w:rPr>
      </w:pPr>
    </w:p>
    <w:p w14:paraId="0A99428B" w14:textId="77777777" w:rsidR="00E2119C" w:rsidRPr="00F557A6" w:rsidRDefault="00C161BC" w:rsidP="00DA6699">
      <w:pPr>
        <w:widowControl w:val="0"/>
        <w:tabs>
          <w:tab w:val="left" w:pos="649"/>
        </w:tabs>
        <w:spacing w:after="0"/>
        <w:jc w:val="left"/>
        <w:rPr>
          <w:w w:val="105"/>
          <w:sz w:val="24"/>
          <w:szCs w:val="24"/>
        </w:rPr>
      </w:pPr>
      <w:r w:rsidRPr="00F557A6">
        <w:rPr>
          <w:rFonts w:eastAsia="MS Gothic"/>
          <w:sz w:val="24"/>
          <w:szCs w:val="24"/>
        </w:rPr>
        <w:t>The second is that our region faces s</w:t>
      </w:r>
      <w:r w:rsidR="00E2119C" w:rsidRPr="00F557A6">
        <w:rPr>
          <w:rFonts w:eastAsia="MS Gothic"/>
          <w:w w:val="105"/>
          <w:sz w:val="24"/>
          <w:szCs w:val="24"/>
        </w:rPr>
        <w:t xml:space="preserve">tructural inequities by </w:t>
      </w:r>
      <w:r w:rsidR="00E74825" w:rsidRPr="00F557A6">
        <w:rPr>
          <w:rFonts w:eastAsia="MS Gothic"/>
          <w:w w:val="105"/>
          <w:sz w:val="24"/>
          <w:szCs w:val="24"/>
        </w:rPr>
        <w:t>race that</w:t>
      </w:r>
      <w:r w:rsidRPr="00F557A6">
        <w:rPr>
          <w:rFonts w:eastAsia="MS Gothic"/>
          <w:w w:val="105"/>
          <w:sz w:val="24"/>
          <w:szCs w:val="24"/>
        </w:rPr>
        <w:t xml:space="preserve"> we are </w:t>
      </w:r>
      <w:r w:rsidR="5BF49BE6" w:rsidRPr="00F557A6">
        <w:rPr>
          <w:rFonts w:eastAsia="MS Gothic"/>
          <w:w w:val="105"/>
          <w:sz w:val="24"/>
          <w:szCs w:val="24"/>
        </w:rPr>
        <w:t xml:space="preserve">taking </w:t>
      </w:r>
      <w:r w:rsidRPr="00F557A6">
        <w:rPr>
          <w:rFonts w:eastAsia="MS Gothic"/>
          <w:w w:val="105"/>
          <w:sz w:val="24"/>
          <w:szCs w:val="24"/>
        </w:rPr>
        <w:t xml:space="preserve">steps to address. Persistent and significant gaps in </w:t>
      </w:r>
      <w:r w:rsidR="00E2119C" w:rsidRPr="00F557A6">
        <w:rPr>
          <w:rFonts w:eastAsia="MS Gothic"/>
          <w:w w:val="105"/>
          <w:sz w:val="24"/>
          <w:szCs w:val="24"/>
        </w:rPr>
        <w:t>education, health, home ownership, wealth</w:t>
      </w:r>
      <w:r w:rsidR="002B2C47">
        <w:rPr>
          <w:rFonts w:eastAsia="MS Gothic"/>
          <w:w w:val="105"/>
          <w:sz w:val="24"/>
          <w:szCs w:val="24"/>
        </w:rPr>
        <w:t>,</w:t>
      </w:r>
      <w:r w:rsidR="00E2119C" w:rsidRPr="00F557A6">
        <w:rPr>
          <w:rFonts w:eastAsia="MS Gothic"/>
          <w:w w:val="105"/>
          <w:sz w:val="24"/>
          <w:szCs w:val="24"/>
        </w:rPr>
        <w:t xml:space="preserve"> and employment compound each other and conspire to make it difficult to reduce racial disparities in any one area without advancing structural solutions in multiple areas. The problems must be addressed with strategies not just for employment, but more broadly with strategies for education, health and social well-being as well.</w:t>
      </w:r>
      <w:r w:rsidRPr="00F557A6">
        <w:rPr>
          <w:rFonts w:eastAsia="MS Gothic"/>
          <w:w w:val="105"/>
          <w:sz w:val="24"/>
          <w:szCs w:val="24"/>
        </w:rPr>
        <w:t xml:space="preserve"> The Boards can play a significant and meaningful role in this regard, but of course, cannot act alone.</w:t>
      </w:r>
    </w:p>
    <w:p w14:paraId="349A8EDC" w14:textId="77777777" w:rsidR="00C161BC" w:rsidRPr="00F557A6" w:rsidRDefault="00C161BC" w:rsidP="00DA6699">
      <w:pPr>
        <w:widowControl w:val="0"/>
        <w:tabs>
          <w:tab w:val="left" w:pos="649"/>
        </w:tabs>
        <w:spacing w:after="0"/>
        <w:jc w:val="left"/>
        <w:rPr>
          <w:w w:val="105"/>
          <w:sz w:val="24"/>
          <w:szCs w:val="24"/>
        </w:rPr>
      </w:pPr>
    </w:p>
    <w:p w14:paraId="286768E3" w14:textId="77777777" w:rsidR="00C161BC" w:rsidRPr="00F557A6" w:rsidRDefault="00C161BC" w:rsidP="00DA6699">
      <w:pPr>
        <w:widowControl w:val="0"/>
        <w:tabs>
          <w:tab w:val="left" w:pos="649"/>
        </w:tabs>
        <w:spacing w:after="0"/>
        <w:jc w:val="left"/>
        <w:rPr>
          <w:w w:val="105"/>
          <w:sz w:val="24"/>
          <w:szCs w:val="24"/>
        </w:rPr>
      </w:pPr>
      <w:r w:rsidRPr="00F557A6">
        <w:rPr>
          <w:rFonts w:eastAsia="MS Gothic"/>
          <w:w w:val="105"/>
          <w:sz w:val="24"/>
          <w:szCs w:val="24"/>
        </w:rPr>
        <w:t>Finally, we must acknowledge the threat of the rapidly changing nature of work itself. Even as we negotiate training, placement, wage, an</w:t>
      </w:r>
      <w:r w:rsidR="002411F5" w:rsidRPr="00F557A6">
        <w:rPr>
          <w:rFonts w:eastAsia="MS Gothic"/>
          <w:w w:val="105"/>
          <w:sz w:val="24"/>
          <w:szCs w:val="24"/>
        </w:rPr>
        <w:t>d</w:t>
      </w:r>
      <w:r w:rsidRPr="00F557A6">
        <w:rPr>
          <w:rFonts w:eastAsia="MS Gothic"/>
          <w:w w:val="105"/>
          <w:sz w:val="24"/>
          <w:szCs w:val="24"/>
        </w:rPr>
        <w:t xml:space="preserve"> retention targets for WIOA, we are mindful that being “placed” in a “job” for a steady “wage” is increasingly not the norm in the current and emerging labor market in which temporary, gig, freelance, crew, and other forms of work are increasing in prevalence. The timeframe in which emerging jobs go from thought/conception to potential contract/hire is shorter, the training needed </w:t>
      </w:r>
      <w:r w:rsidR="002B2C47">
        <w:rPr>
          <w:rFonts w:eastAsia="MS Gothic"/>
          <w:w w:val="105"/>
          <w:sz w:val="24"/>
          <w:szCs w:val="24"/>
        </w:rPr>
        <w:t xml:space="preserve">is </w:t>
      </w:r>
      <w:r w:rsidRPr="00F557A6">
        <w:rPr>
          <w:rFonts w:eastAsia="MS Gothic"/>
          <w:w w:val="105"/>
          <w:sz w:val="24"/>
          <w:szCs w:val="24"/>
        </w:rPr>
        <w:t>sometimes more ambiguous and the work arrangements inevitably more complex. And, even more ‘traditional’ work in the trades, arts, education and transportation sectors sometimes now requires an entrepreneurial approach to being an independent contractor as well as a worker. This threat will not likely shift our approach to workforce development during the two-year window of this plan; however, it must be addressed in the coming years if we are going to remain a viable and useful resource in the labor market.</w:t>
      </w:r>
    </w:p>
    <w:p w14:paraId="222F9393" w14:textId="77777777" w:rsidR="000600E0" w:rsidRPr="00F557A6" w:rsidRDefault="000600E0" w:rsidP="00DA6699">
      <w:pPr>
        <w:widowControl w:val="0"/>
        <w:tabs>
          <w:tab w:val="left" w:pos="649"/>
        </w:tabs>
        <w:spacing w:after="0"/>
        <w:jc w:val="left"/>
        <w:rPr>
          <w:w w:val="105"/>
          <w:sz w:val="24"/>
          <w:szCs w:val="24"/>
        </w:rPr>
      </w:pPr>
    </w:p>
    <w:p w14:paraId="6DA1AAD3" w14:textId="77777777" w:rsidR="00503982" w:rsidRDefault="00922E27" w:rsidP="00503982">
      <w:pPr>
        <w:widowControl w:val="0"/>
        <w:tabs>
          <w:tab w:val="left" w:pos="649"/>
        </w:tabs>
        <w:spacing w:after="0"/>
        <w:jc w:val="left"/>
        <w:rPr>
          <w:rFonts w:eastAsia="MS Gothic"/>
          <w:i/>
          <w:iCs/>
          <w:w w:val="105"/>
          <w:sz w:val="24"/>
          <w:szCs w:val="24"/>
        </w:rPr>
      </w:pPr>
      <w:r w:rsidRPr="00F557A6">
        <w:rPr>
          <w:rFonts w:eastAsia="MS Gothic"/>
          <w:i/>
          <w:iCs/>
          <w:w w:val="105"/>
          <w:sz w:val="24"/>
          <w:szCs w:val="24"/>
        </w:rPr>
        <w:t xml:space="preserve">Note on sources: much of the analysis in this section was gleaned from one-on-one </w:t>
      </w:r>
      <w:r>
        <w:rPr>
          <w:rFonts w:eastAsia="MS Gothic"/>
          <w:i/>
          <w:iCs/>
          <w:w w:val="105"/>
          <w:sz w:val="24"/>
          <w:szCs w:val="24"/>
        </w:rPr>
        <w:t>interviews with WDB leaders,</w:t>
      </w:r>
      <w:r w:rsidRPr="00F557A6">
        <w:rPr>
          <w:rFonts w:eastAsia="MS Gothic"/>
          <w:i/>
          <w:iCs/>
          <w:w w:val="105"/>
          <w:sz w:val="24"/>
          <w:szCs w:val="24"/>
        </w:rPr>
        <w:t xml:space="preserve"> meetings with partners</w:t>
      </w:r>
      <w:r>
        <w:rPr>
          <w:rFonts w:eastAsia="MS Gothic"/>
          <w:i/>
          <w:iCs/>
          <w:w w:val="105"/>
          <w:sz w:val="24"/>
          <w:szCs w:val="24"/>
        </w:rPr>
        <w:t>,</w:t>
      </w:r>
      <w:r w:rsidRPr="00F557A6">
        <w:rPr>
          <w:rFonts w:eastAsia="MS Gothic"/>
          <w:i/>
          <w:iCs/>
          <w:w w:val="105"/>
          <w:sz w:val="24"/>
          <w:szCs w:val="24"/>
        </w:rPr>
        <w:t xml:space="preserve"> and other stakeholders during the drafting of this plan (February</w:t>
      </w:r>
      <w:r>
        <w:rPr>
          <w:rFonts w:eastAsia="MS Gothic"/>
          <w:i/>
          <w:iCs/>
          <w:w w:val="105"/>
          <w:sz w:val="24"/>
          <w:szCs w:val="24"/>
        </w:rPr>
        <w:t xml:space="preserve"> 2016 – March 2017</w:t>
      </w:r>
      <w:r w:rsidRPr="00F557A6">
        <w:rPr>
          <w:rFonts w:eastAsia="MS Gothic"/>
          <w:i/>
          <w:iCs/>
          <w:w w:val="105"/>
          <w:sz w:val="24"/>
          <w:szCs w:val="24"/>
        </w:rPr>
        <w:t>.</w:t>
      </w:r>
    </w:p>
    <w:p w14:paraId="5C6778D4" w14:textId="77777777" w:rsidR="00503982" w:rsidRDefault="00503982" w:rsidP="00503982">
      <w:pPr>
        <w:widowControl w:val="0"/>
        <w:tabs>
          <w:tab w:val="left" w:pos="649"/>
        </w:tabs>
        <w:spacing w:after="0"/>
        <w:jc w:val="left"/>
        <w:rPr>
          <w:rFonts w:eastAsia="MS Gothic"/>
          <w:i/>
          <w:iCs/>
          <w:w w:val="105"/>
          <w:sz w:val="24"/>
          <w:szCs w:val="24"/>
        </w:rPr>
      </w:pPr>
    </w:p>
    <w:p w14:paraId="3CCC186F" w14:textId="6E235457" w:rsidR="003C09E8" w:rsidRPr="00F557A6" w:rsidRDefault="003C09E8" w:rsidP="00503982">
      <w:pPr>
        <w:widowControl w:val="0"/>
        <w:tabs>
          <w:tab w:val="left" w:pos="649"/>
        </w:tabs>
        <w:spacing w:after="0"/>
        <w:jc w:val="left"/>
        <w:rPr>
          <w:b/>
          <w:sz w:val="24"/>
          <w:szCs w:val="24"/>
        </w:rPr>
      </w:pPr>
      <w:r w:rsidRPr="00F557A6">
        <w:rPr>
          <w:rFonts w:eastAsia="MS Gothic"/>
          <w:b/>
          <w:bCs/>
          <w:sz w:val="24"/>
          <w:szCs w:val="24"/>
        </w:rPr>
        <w:t>11.</w:t>
      </w:r>
      <w:r w:rsidRPr="00F557A6">
        <w:rPr>
          <w:b/>
          <w:sz w:val="24"/>
          <w:szCs w:val="24"/>
        </w:rPr>
        <w:tab/>
      </w:r>
      <w:r w:rsidRPr="00F557A6">
        <w:rPr>
          <w:rFonts w:eastAsia="MS Gothic"/>
          <w:b/>
          <w:bCs/>
          <w:sz w:val="24"/>
          <w:szCs w:val="24"/>
        </w:rPr>
        <w:t>Describe the Regional Workforce Development Area’s vision for a sk</w:t>
      </w:r>
      <w:r w:rsidR="002E28A6">
        <w:rPr>
          <w:rFonts w:eastAsia="MS Gothic"/>
          <w:b/>
          <w:bCs/>
          <w:sz w:val="24"/>
          <w:szCs w:val="24"/>
        </w:rPr>
        <w:t>illed workforce</w:t>
      </w:r>
    </w:p>
    <w:p w14:paraId="7CD22420" w14:textId="77777777" w:rsidR="003C09E8" w:rsidRPr="00F557A6" w:rsidRDefault="003C09E8" w:rsidP="00DA6699">
      <w:pPr>
        <w:spacing w:after="0"/>
        <w:jc w:val="left"/>
        <w:rPr>
          <w:sz w:val="24"/>
          <w:szCs w:val="24"/>
        </w:rPr>
      </w:pPr>
    </w:p>
    <w:p w14:paraId="24C0DC9B" w14:textId="77777777" w:rsidR="003C09E8" w:rsidRPr="00F557A6" w:rsidRDefault="003C09E8" w:rsidP="00DA6699">
      <w:pPr>
        <w:pStyle w:val="BodyText"/>
        <w:spacing w:after="0"/>
        <w:ind w:left="0" w:right="145"/>
        <w:jc w:val="left"/>
        <w:rPr>
          <w:rFonts w:asciiTheme="minorHAnsi" w:eastAsia="MS Mincho" w:hAnsiTheme="minorHAnsi"/>
          <w:color w:val="FF0000"/>
          <w:w w:val="105"/>
          <w:sz w:val="24"/>
          <w:szCs w:val="24"/>
        </w:rPr>
      </w:pPr>
      <w:r w:rsidRPr="00F557A6">
        <w:rPr>
          <w:rFonts w:asciiTheme="minorHAnsi" w:eastAsia="MS Gothic" w:hAnsiTheme="minorHAnsi"/>
          <w:w w:val="105"/>
          <w:sz w:val="24"/>
          <w:szCs w:val="24"/>
        </w:rPr>
        <w:t>All residents of the region</w:t>
      </w:r>
      <w:r w:rsidR="00F47267" w:rsidRPr="00F557A6">
        <w:rPr>
          <w:rFonts w:asciiTheme="minorHAnsi" w:eastAsia="MS Gothic" w:hAnsiTheme="minorHAnsi"/>
          <w:w w:val="105"/>
          <w:sz w:val="24"/>
          <w:szCs w:val="24"/>
        </w:rPr>
        <w:t xml:space="preserve"> </w:t>
      </w:r>
      <w:r w:rsidRPr="00F557A6">
        <w:rPr>
          <w:rFonts w:asciiTheme="minorHAnsi" w:eastAsia="MS Gothic" w:hAnsiTheme="minorHAnsi"/>
          <w:w w:val="105"/>
          <w:sz w:val="24"/>
          <w:szCs w:val="24"/>
        </w:rPr>
        <w:t>will have more opportunities to attain family supporting careers, experience fewer barriers to employment and enjoy a high quality of life.</w:t>
      </w:r>
      <w:r w:rsidR="00540981" w:rsidRPr="00F557A6">
        <w:rPr>
          <w:rFonts w:asciiTheme="minorHAnsi" w:eastAsia="MS Gothic" w:hAnsiTheme="minorHAnsi"/>
          <w:w w:val="105"/>
          <w:sz w:val="24"/>
          <w:szCs w:val="24"/>
        </w:rPr>
        <w:t xml:space="preserve"> </w:t>
      </w:r>
      <w:r w:rsidR="00C25781" w:rsidRPr="00F557A6">
        <w:rPr>
          <w:rFonts w:asciiTheme="minorHAnsi" w:eastAsia="MS Gothic" w:hAnsiTheme="minorHAnsi"/>
          <w:w w:val="105"/>
          <w:sz w:val="24"/>
          <w:szCs w:val="24"/>
        </w:rPr>
        <w:t xml:space="preserve">Our priority is </w:t>
      </w:r>
      <w:r w:rsidR="002152BE" w:rsidRPr="00F557A6">
        <w:rPr>
          <w:rFonts w:asciiTheme="minorHAnsi" w:eastAsia="MS Gothic" w:hAnsiTheme="minorHAnsi"/>
          <w:w w:val="105"/>
          <w:sz w:val="24"/>
          <w:szCs w:val="24"/>
        </w:rPr>
        <w:t>ensuring access to economic opportunity for people of color, immigrants, people with disabilities, and others</w:t>
      </w:r>
      <w:r w:rsidR="00C25781" w:rsidRPr="00F557A6">
        <w:rPr>
          <w:rFonts w:asciiTheme="minorHAnsi" w:eastAsia="MS Gothic" w:hAnsiTheme="minorHAnsi"/>
          <w:w w:val="105"/>
          <w:sz w:val="24"/>
          <w:szCs w:val="24"/>
        </w:rPr>
        <w:t xml:space="preserve"> whose talents, skills</w:t>
      </w:r>
      <w:r w:rsidR="002B2C47">
        <w:rPr>
          <w:rFonts w:asciiTheme="minorHAnsi" w:eastAsia="MS Gothic" w:hAnsiTheme="minorHAnsi"/>
          <w:w w:val="105"/>
          <w:sz w:val="24"/>
          <w:szCs w:val="24"/>
        </w:rPr>
        <w:t>,</w:t>
      </w:r>
      <w:r w:rsidR="00C25781" w:rsidRPr="00F557A6">
        <w:rPr>
          <w:rFonts w:asciiTheme="minorHAnsi" w:eastAsia="MS Gothic" w:hAnsiTheme="minorHAnsi"/>
          <w:w w:val="105"/>
          <w:sz w:val="24"/>
          <w:szCs w:val="24"/>
        </w:rPr>
        <w:t xml:space="preserve"> and abilities are necessary to the continued economic vitality of our region</w:t>
      </w:r>
      <w:r w:rsidR="002152BE" w:rsidRPr="00F557A6">
        <w:rPr>
          <w:rFonts w:asciiTheme="minorHAnsi" w:eastAsia="MS Gothic" w:hAnsiTheme="minorHAnsi"/>
          <w:w w:val="105"/>
          <w:sz w:val="24"/>
          <w:szCs w:val="24"/>
        </w:rPr>
        <w:t>.</w:t>
      </w:r>
    </w:p>
    <w:p w14:paraId="15DBFF40" w14:textId="77777777" w:rsidR="003C09E8" w:rsidRPr="00F557A6" w:rsidRDefault="003C09E8" w:rsidP="00DA6699">
      <w:pPr>
        <w:pStyle w:val="BodyText"/>
        <w:spacing w:after="0"/>
        <w:ind w:left="0" w:right="145"/>
        <w:jc w:val="left"/>
        <w:rPr>
          <w:rFonts w:asciiTheme="minorHAnsi" w:eastAsia="MS Mincho" w:hAnsiTheme="minorHAnsi"/>
          <w:w w:val="105"/>
          <w:sz w:val="24"/>
          <w:szCs w:val="24"/>
        </w:rPr>
      </w:pPr>
    </w:p>
    <w:p w14:paraId="33DC0508" w14:textId="77777777" w:rsidR="003C09E8" w:rsidRPr="00F557A6" w:rsidRDefault="003C09E8" w:rsidP="00DA6699">
      <w:pPr>
        <w:pStyle w:val="BodyText"/>
        <w:spacing w:after="0"/>
        <w:ind w:left="0" w:right="145"/>
        <w:jc w:val="left"/>
        <w:rPr>
          <w:rFonts w:asciiTheme="minorHAnsi" w:eastAsia="MS Gothic" w:hAnsiTheme="minorHAnsi"/>
          <w:w w:val="105"/>
          <w:sz w:val="24"/>
          <w:szCs w:val="24"/>
        </w:rPr>
      </w:pPr>
      <w:r w:rsidRPr="00F557A6">
        <w:rPr>
          <w:rFonts w:asciiTheme="minorHAnsi" w:eastAsia="MS Gothic" w:hAnsiTheme="minorHAnsi"/>
          <w:w w:val="105"/>
          <w:sz w:val="24"/>
          <w:szCs w:val="24"/>
        </w:rPr>
        <w:t>Through effective partnerships and engaged stakeholders, the region will produce a skilled workforce that meets employers’ needs and contributes to a strong regional economy</w:t>
      </w:r>
      <w:r w:rsidR="002152BE" w:rsidRPr="00F557A6">
        <w:rPr>
          <w:rFonts w:asciiTheme="minorHAnsi" w:eastAsia="MS Gothic" w:hAnsiTheme="minorHAnsi"/>
          <w:w w:val="105"/>
          <w:sz w:val="24"/>
          <w:szCs w:val="24"/>
        </w:rPr>
        <w:t xml:space="preserve"> that provides prosperity for all</w:t>
      </w:r>
      <w:r w:rsidRPr="00F557A6">
        <w:rPr>
          <w:rFonts w:asciiTheme="minorHAnsi" w:eastAsia="MS Gothic" w:hAnsiTheme="minorHAnsi"/>
          <w:w w:val="105"/>
          <w:sz w:val="24"/>
          <w:szCs w:val="24"/>
        </w:rPr>
        <w:t xml:space="preserve">. </w:t>
      </w:r>
    </w:p>
    <w:p w14:paraId="1AB9C206" w14:textId="77777777" w:rsidR="00A80E91" w:rsidRPr="00F557A6" w:rsidRDefault="00A80E91" w:rsidP="00DA6699">
      <w:pPr>
        <w:pStyle w:val="BodyText"/>
        <w:spacing w:after="0"/>
        <w:ind w:left="0" w:right="145"/>
        <w:jc w:val="left"/>
        <w:rPr>
          <w:rFonts w:asciiTheme="minorHAnsi" w:eastAsia="MS Gothic" w:hAnsiTheme="minorHAnsi"/>
          <w:w w:val="105"/>
          <w:sz w:val="24"/>
          <w:szCs w:val="24"/>
        </w:rPr>
      </w:pPr>
    </w:p>
    <w:p w14:paraId="635529E8" w14:textId="77777777" w:rsidR="00A80E91" w:rsidRPr="008D39D3" w:rsidRDefault="00A80E91" w:rsidP="00DA6699">
      <w:pPr>
        <w:pStyle w:val="BodyText"/>
        <w:spacing w:after="0"/>
        <w:ind w:left="0" w:right="145"/>
        <w:jc w:val="left"/>
        <w:rPr>
          <w:rFonts w:asciiTheme="minorHAnsi" w:eastAsia="MS Mincho" w:hAnsiTheme="minorHAnsi"/>
          <w:w w:val="105"/>
          <w:sz w:val="24"/>
          <w:szCs w:val="24"/>
          <w:highlight w:val="yellow"/>
        </w:rPr>
      </w:pPr>
      <w:r w:rsidRPr="008D39D3">
        <w:rPr>
          <w:rFonts w:asciiTheme="minorHAnsi" w:eastAsia="MS Gothic" w:hAnsiTheme="minorHAnsi"/>
          <w:w w:val="105"/>
          <w:sz w:val="24"/>
          <w:szCs w:val="24"/>
          <w:highlight w:val="yellow"/>
        </w:rPr>
        <w:t>As noted in earlier sections, regional leaders are striving to:</w:t>
      </w:r>
    </w:p>
    <w:p w14:paraId="55359F4B" w14:textId="77777777" w:rsidR="00A80E91" w:rsidRPr="008D39D3" w:rsidRDefault="00A80E91" w:rsidP="00DA6699">
      <w:pPr>
        <w:widowControl w:val="0"/>
        <w:numPr>
          <w:ilvl w:val="0"/>
          <w:numId w:val="44"/>
        </w:numPr>
        <w:tabs>
          <w:tab w:val="left" w:pos="268"/>
        </w:tabs>
        <w:spacing w:after="0" w:line="249" w:lineRule="auto"/>
        <w:jc w:val="left"/>
        <w:rPr>
          <w:rFonts w:eastAsia="MS Gothic"/>
          <w:sz w:val="24"/>
          <w:szCs w:val="24"/>
          <w:highlight w:val="yellow"/>
        </w:rPr>
      </w:pPr>
      <w:r w:rsidRPr="008D39D3">
        <w:rPr>
          <w:rFonts w:eastAsia="MS Gothic"/>
          <w:spacing w:val="-7"/>
          <w:sz w:val="24"/>
          <w:szCs w:val="24"/>
          <w:highlight w:val="yellow"/>
        </w:rPr>
        <w:t>Provide residents in the region an opportunity to enter the talent development pipeline and progress into economic self-sufficiency by:</w:t>
      </w:r>
    </w:p>
    <w:p w14:paraId="052CDD50" w14:textId="77777777" w:rsidR="00A80E91" w:rsidRPr="008D39D3" w:rsidRDefault="00A80E91" w:rsidP="00DA6699">
      <w:pPr>
        <w:pStyle w:val="ListParagraph"/>
        <w:widowControl w:val="0"/>
        <w:numPr>
          <w:ilvl w:val="0"/>
          <w:numId w:val="6"/>
        </w:numPr>
        <w:tabs>
          <w:tab w:val="left" w:pos="268"/>
        </w:tabs>
        <w:spacing w:after="0" w:line="249" w:lineRule="auto"/>
        <w:ind w:right="500"/>
        <w:contextualSpacing w:val="0"/>
        <w:jc w:val="left"/>
        <w:rPr>
          <w:rFonts w:eastAsia="MS Gothic"/>
          <w:sz w:val="24"/>
          <w:szCs w:val="24"/>
          <w:highlight w:val="yellow"/>
        </w:rPr>
      </w:pPr>
      <w:r w:rsidRPr="008D39D3">
        <w:rPr>
          <w:rFonts w:eastAsia="MS Gothic"/>
          <w:spacing w:val="-4"/>
          <w:sz w:val="24"/>
          <w:szCs w:val="24"/>
          <w:highlight w:val="yellow"/>
        </w:rPr>
        <w:t xml:space="preserve">Providing opportunities for individuals to attain economic self-sufficiency through strategies that </w:t>
      </w:r>
      <w:r w:rsidRPr="008D39D3">
        <w:rPr>
          <w:rFonts w:eastAsia="MS Gothic"/>
          <w:sz w:val="24"/>
          <w:szCs w:val="24"/>
          <w:highlight w:val="yellow"/>
        </w:rPr>
        <w:t>address</w:t>
      </w:r>
      <w:r w:rsidRPr="008D39D3">
        <w:rPr>
          <w:rFonts w:eastAsia="MS Gothic"/>
          <w:spacing w:val="-16"/>
          <w:sz w:val="24"/>
          <w:szCs w:val="24"/>
          <w:highlight w:val="yellow"/>
        </w:rPr>
        <w:t xml:space="preserve"> </w:t>
      </w:r>
      <w:r w:rsidRPr="008D39D3">
        <w:rPr>
          <w:rFonts w:eastAsia="MS Gothic"/>
          <w:sz w:val="24"/>
          <w:szCs w:val="24"/>
          <w:highlight w:val="yellow"/>
        </w:rPr>
        <w:t>skills</w:t>
      </w:r>
      <w:r w:rsidRPr="008D39D3">
        <w:rPr>
          <w:rFonts w:eastAsia="MS Gothic"/>
          <w:spacing w:val="-16"/>
          <w:sz w:val="24"/>
          <w:szCs w:val="24"/>
          <w:highlight w:val="yellow"/>
        </w:rPr>
        <w:t xml:space="preserve"> </w:t>
      </w:r>
      <w:r w:rsidRPr="008D39D3">
        <w:rPr>
          <w:rFonts w:eastAsia="MS Gothic"/>
          <w:sz w:val="24"/>
          <w:szCs w:val="24"/>
          <w:highlight w:val="yellow"/>
        </w:rPr>
        <w:t>gaps,</w:t>
      </w:r>
      <w:r w:rsidRPr="008D39D3">
        <w:rPr>
          <w:rFonts w:eastAsia="MS Gothic"/>
          <w:spacing w:val="-16"/>
          <w:sz w:val="24"/>
          <w:szCs w:val="24"/>
          <w:highlight w:val="yellow"/>
        </w:rPr>
        <w:t xml:space="preserve"> </w:t>
      </w:r>
      <w:r w:rsidRPr="008D39D3">
        <w:rPr>
          <w:rFonts w:eastAsia="MS Gothic"/>
          <w:sz w:val="24"/>
          <w:szCs w:val="24"/>
          <w:highlight w:val="yellow"/>
        </w:rPr>
        <w:t>housing</w:t>
      </w:r>
      <w:r w:rsidRPr="008D39D3">
        <w:rPr>
          <w:rFonts w:eastAsia="MS Gothic"/>
          <w:spacing w:val="-16"/>
          <w:sz w:val="24"/>
          <w:szCs w:val="24"/>
          <w:highlight w:val="yellow"/>
        </w:rPr>
        <w:t xml:space="preserve"> </w:t>
      </w:r>
      <w:r w:rsidRPr="008D39D3">
        <w:rPr>
          <w:rFonts w:eastAsia="MS Gothic"/>
          <w:sz w:val="24"/>
          <w:szCs w:val="24"/>
          <w:highlight w:val="yellow"/>
        </w:rPr>
        <w:t>and</w:t>
      </w:r>
      <w:r w:rsidRPr="008D39D3">
        <w:rPr>
          <w:rFonts w:eastAsia="MS Gothic"/>
          <w:spacing w:val="-16"/>
          <w:sz w:val="24"/>
          <w:szCs w:val="24"/>
          <w:highlight w:val="yellow"/>
        </w:rPr>
        <w:t xml:space="preserve"> </w:t>
      </w:r>
      <w:r w:rsidRPr="008D39D3">
        <w:rPr>
          <w:rFonts w:eastAsia="MS Gothic"/>
          <w:sz w:val="24"/>
          <w:szCs w:val="24"/>
          <w:highlight w:val="yellow"/>
        </w:rPr>
        <w:t>transportation</w:t>
      </w:r>
      <w:r w:rsidRPr="008D39D3">
        <w:rPr>
          <w:rFonts w:eastAsia="MS Gothic"/>
          <w:spacing w:val="-16"/>
          <w:sz w:val="24"/>
          <w:szCs w:val="24"/>
          <w:highlight w:val="yellow"/>
        </w:rPr>
        <w:t xml:space="preserve"> </w:t>
      </w:r>
      <w:r w:rsidRPr="008D39D3">
        <w:rPr>
          <w:rFonts w:eastAsia="MS Gothic"/>
          <w:sz w:val="24"/>
          <w:szCs w:val="24"/>
          <w:highlight w:val="yellow"/>
        </w:rPr>
        <w:t>barriers</w:t>
      </w:r>
      <w:r w:rsidRPr="008D39D3">
        <w:rPr>
          <w:rFonts w:eastAsia="MS Gothic"/>
          <w:spacing w:val="-16"/>
          <w:sz w:val="24"/>
          <w:szCs w:val="24"/>
          <w:highlight w:val="yellow"/>
        </w:rPr>
        <w:t>.</w:t>
      </w:r>
    </w:p>
    <w:p w14:paraId="2532EA1B" w14:textId="77777777" w:rsidR="00A80E91" w:rsidRPr="008D39D3" w:rsidRDefault="00A80E91" w:rsidP="00DA6699">
      <w:pPr>
        <w:pStyle w:val="ListParagraph"/>
        <w:widowControl w:val="0"/>
        <w:numPr>
          <w:ilvl w:val="0"/>
          <w:numId w:val="6"/>
        </w:numPr>
        <w:tabs>
          <w:tab w:val="left" w:pos="268"/>
        </w:tabs>
        <w:spacing w:after="0" w:line="249" w:lineRule="auto"/>
        <w:ind w:right="500"/>
        <w:contextualSpacing w:val="0"/>
        <w:jc w:val="left"/>
        <w:rPr>
          <w:rFonts w:eastAsia="MS Gothic"/>
          <w:sz w:val="24"/>
          <w:szCs w:val="24"/>
          <w:highlight w:val="yellow"/>
        </w:rPr>
      </w:pPr>
      <w:r w:rsidRPr="008D39D3">
        <w:rPr>
          <w:rFonts w:eastAsia="MS Gothic"/>
          <w:sz w:val="24"/>
          <w:szCs w:val="24"/>
          <w:highlight w:val="yellow"/>
        </w:rPr>
        <w:t xml:space="preserve">Addressing and helping to mitigate workforce system limitations and workplace issues for those experiencing economic and racial disparities, particularly for African Americans and </w:t>
      </w:r>
      <w:r w:rsidR="00EC0019" w:rsidRPr="008D39D3">
        <w:rPr>
          <w:rFonts w:eastAsia="MS Gothic"/>
          <w:sz w:val="24"/>
          <w:szCs w:val="24"/>
          <w:highlight w:val="yellow"/>
        </w:rPr>
        <w:t>American Indians</w:t>
      </w:r>
      <w:r w:rsidRPr="008D39D3">
        <w:rPr>
          <w:rFonts w:eastAsia="MS Gothic"/>
          <w:sz w:val="24"/>
          <w:szCs w:val="24"/>
          <w:highlight w:val="yellow"/>
        </w:rPr>
        <w:t>;</w:t>
      </w:r>
    </w:p>
    <w:p w14:paraId="2D4BCF72" w14:textId="77777777" w:rsidR="00A80E91" w:rsidRPr="008D39D3" w:rsidRDefault="00A80E91" w:rsidP="00DA6699">
      <w:pPr>
        <w:pStyle w:val="ListParagraph"/>
        <w:widowControl w:val="0"/>
        <w:numPr>
          <w:ilvl w:val="0"/>
          <w:numId w:val="6"/>
        </w:numPr>
        <w:tabs>
          <w:tab w:val="left" w:pos="264"/>
        </w:tabs>
        <w:spacing w:after="0" w:line="249" w:lineRule="auto"/>
        <w:ind w:right="491"/>
        <w:contextualSpacing w:val="0"/>
        <w:jc w:val="left"/>
        <w:rPr>
          <w:rFonts w:eastAsia="MS Gothic"/>
          <w:sz w:val="24"/>
          <w:szCs w:val="24"/>
          <w:highlight w:val="yellow"/>
        </w:rPr>
      </w:pPr>
      <w:r w:rsidRPr="008D39D3">
        <w:rPr>
          <w:rFonts w:eastAsia="MS Gothic"/>
          <w:spacing w:val="-4"/>
          <w:sz w:val="24"/>
          <w:szCs w:val="24"/>
          <w:highlight w:val="yellow"/>
        </w:rPr>
        <w:t>Ensuring</w:t>
      </w:r>
      <w:r w:rsidRPr="008D39D3">
        <w:rPr>
          <w:rFonts w:eastAsia="MS Gothic"/>
          <w:spacing w:val="-11"/>
          <w:sz w:val="24"/>
          <w:szCs w:val="24"/>
          <w:highlight w:val="yellow"/>
        </w:rPr>
        <w:t xml:space="preserve"> </w:t>
      </w:r>
      <w:r w:rsidRPr="008D39D3">
        <w:rPr>
          <w:rFonts w:eastAsia="MS Gothic"/>
          <w:spacing w:val="-3"/>
          <w:sz w:val="24"/>
          <w:szCs w:val="24"/>
          <w:highlight w:val="yellow"/>
        </w:rPr>
        <w:t>that</w:t>
      </w:r>
      <w:r w:rsidRPr="008D39D3">
        <w:rPr>
          <w:rFonts w:eastAsia="MS Gothic"/>
          <w:spacing w:val="-11"/>
          <w:sz w:val="24"/>
          <w:szCs w:val="24"/>
          <w:highlight w:val="yellow"/>
        </w:rPr>
        <w:t xml:space="preserve"> </w:t>
      </w:r>
      <w:r w:rsidRPr="008D39D3">
        <w:rPr>
          <w:rFonts w:eastAsia="MS Gothic"/>
          <w:spacing w:val="-4"/>
          <w:sz w:val="24"/>
          <w:szCs w:val="24"/>
          <w:highlight w:val="yellow"/>
        </w:rPr>
        <w:t>businesses</w:t>
      </w:r>
      <w:r w:rsidRPr="008D39D3">
        <w:rPr>
          <w:rFonts w:eastAsia="MS Gothic"/>
          <w:spacing w:val="-11"/>
          <w:sz w:val="24"/>
          <w:szCs w:val="24"/>
          <w:highlight w:val="yellow"/>
        </w:rPr>
        <w:t xml:space="preserve"> </w:t>
      </w:r>
      <w:r w:rsidRPr="008D39D3">
        <w:rPr>
          <w:rFonts w:eastAsia="MS Gothic"/>
          <w:spacing w:val="-3"/>
          <w:sz w:val="24"/>
          <w:szCs w:val="24"/>
          <w:highlight w:val="yellow"/>
        </w:rPr>
        <w:t>have</w:t>
      </w:r>
      <w:r w:rsidRPr="008D39D3">
        <w:rPr>
          <w:rFonts w:eastAsia="MS Gothic"/>
          <w:spacing w:val="-11"/>
          <w:sz w:val="24"/>
          <w:szCs w:val="24"/>
          <w:highlight w:val="yellow"/>
        </w:rPr>
        <w:t xml:space="preserve"> </w:t>
      </w:r>
      <w:r w:rsidRPr="008D39D3">
        <w:rPr>
          <w:rFonts w:eastAsia="MS Gothic"/>
          <w:spacing w:val="-4"/>
          <w:sz w:val="24"/>
          <w:szCs w:val="24"/>
          <w:highlight w:val="yellow"/>
        </w:rPr>
        <w:t>access</w:t>
      </w:r>
      <w:r w:rsidRPr="008D39D3">
        <w:rPr>
          <w:rFonts w:eastAsia="MS Gothic"/>
          <w:spacing w:val="-11"/>
          <w:sz w:val="24"/>
          <w:szCs w:val="24"/>
          <w:highlight w:val="yellow"/>
        </w:rPr>
        <w:t xml:space="preserve"> </w:t>
      </w:r>
      <w:r w:rsidRPr="008D39D3">
        <w:rPr>
          <w:rFonts w:eastAsia="MS Gothic"/>
          <w:sz w:val="24"/>
          <w:szCs w:val="24"/>
          <w:highlight w:val="yellow"/>
        </w:rPr>
        <w:t>to</w:t>
      </w:r>
      <w:r w:rsidRPr="008D39D3">
        <w:rPr>
          <w:rFonts w:eastAsia="MS Gothic"/>
          <w:spacing w:val="-11"/>
          <w:sz w:val="24"/>
          <w:szCs w:val="24"/>
          <w:highlight w:val="yellow"/>
        </w:rPr>
        <w:t xml:space="preserve"> </w:t>
      </w:r>
      <w:r w:rsidRPr="008D39D3">
        <w:rPr>
          <w:rFonts w:eastAsia="MS Gothic"/>
          <w:sz w:val="24"/>
          <w:szCs w:val="24"/>
          <w:highlight w:val="yellow"/>
        </w:rPr>
        <w:t>a</w:t>
      </w:r>
      <w:r w:rsidRPr="008D39D3">
        <w:rPr>
          <w:rFonts w:eastAsia="MS Gothic"/>
          <w:spacing w:val="-11"/>
          <w:sz w:val="24"/>
          <w:szCs w:val="24"/>
          <w:highlight w:val="yellow"/>
        </w:rPr>
        <w:t xml:space="preserve"> </w:t>
      </w:r>
      <w:r w:rsidRPr="008D39D3">
        <w:rPr>
          <w:rFonts w:eastAsia="MS Gothic"/>
          <w:spacing w:val="-4"/>
          <w:sz w:val="24"/>
          <w:szCs w:val="24"/>
          <w:highlight w:val="yellow"/>
        </w:rPr>
        <w:t>skilled</w:t>
      </w:r>
      <w:r w:rsidRPr="008D39D3">
        <w:rPr>
          <w:rFonts w:eastAsia="MS Gothic"/>
          <w:spacing w:val="-11"/>
          <w:sz w:val="24"/>
          <w:szCs w:val="24"/>
          <w:highlight w:val="yellow"/>
        </w:rPr>
        <w:t xml:space="preserve"> </w:t>
      </w:r>
      <w:r w:rsidRPr="008D39D3">
        <w:rPr>
          <w:rFonts w:eastAsia="MS Gothic"/>
          <w:spacing w:val="-4"/>
          <w:sz w:val="24"/>
          <w:szCs w:val="24"/>
          <w:highlight w:val="yellow"/>
        </w:rPr>
        <w:t>workforce</w:t>
      </w:r>
      <w:r w:rsidR="002B2C47" w:rsidRPr="008D39D3">
        <w:rPr>
          <w:rFonts w:eastAsia="MS Gothic"/>
          <w:spacing w:val="-11"/>
          <w:sz w:val="24"/>
          <w:szCs w:val="24"/>
          <w:highlight w:val="yellow"/>
        </w:rPr>
        <w:t xml:space="preserve"> and talent pool</w:t>
      </w:r>
      <w:r w:rsidRPr="008D39D3">
        <w:rPr>
          <w:rFonts w:eastAsia="MS Gothic"/>
          <w:spacing w:val="-11"/>
          <w:sz w:val="24"/>
          <w:szCs w:val="24"/>
          <w:highlight w:val="yellow"/>
        </w:rPr>
        <w:t xml:space="preserve"> of racially diverse employees that have the </w:t>
      </w:r>
      <w:r w:rsidRPr="008D39D3">
        <w:rPr>
          <w:rFonts w:eastAsia="MS Gothic"/>
          <w:sz w:val="24"/>
          <w:szCs w:val="24"/>
          <w:highlight w:val="yellow"/>
        </w:rPr>
        <w:t>competencies</w:t>
      </w:r>
      <w:r w:rsidRPr="008D39D3">
        <w:rPr>
          <w:rFonts w:eastAsia="MS Gothic"/>
          <w:spacing w:val="-6"/>
          <w:sz w:val="24"/>
          <w:szCs w:val="24"/>
          <w:highlight w:val="yellow"/>
        </w:rPr>
        <w:t xml:space="preserve"> </w:t>
      </w:r>
      <w:r w:rsidRPr="008D39D3">
        <w:rPr>
          <w:rFonts w:eastAsia="MS Gothic"/>
          <w:sz w:val="24"/>
          <w:szCs w:val="24"/>
          <w:highlight w:val="yellow"/>
        </w:rPr>
        <w:t>needed</w:t>
      </w:r>
      <w:r w:rsidRPr="008D39D3">
        <w:rPr>
          <w:rFonts w:eastAsia="MS Gothic"/>
          <w:spacing w:val="-6"/>
          <w:sz w:val="24"/>
          <w:szCs w:val="24"/>
          <w:highlight w:val="yellow"/>
        </w:rPr>
        <w:t xml:space="preserve"> </w:t>
      </w:r>
      <w:r w:rsidRPr="008D39D3">
        <w:rPr>
          <w:rFonts w:eastAsia="MS Gothic"/>
          <w:sz w:val="24"/>
          <w:szCs w:val="24"/>
          <w:highlight w:val="yellow"/>
        </w:rPr>
        <w:t>to</w:t>
      </w:r>
      <w:r w:rsidRPr="008D39D3">
        <w:rPr>
          <w:rFonts w:eastAsia="MS Gothic"/>
          <w:spacing w:val="-6"/>
          <w:sz w:val="24"/>
          <w:szCs w:val="24"/>
          <w:highlight w:val="yellow"/>
        </w:rPr>
        <w:t xml:space="preserve"> </w:t>
      </w:r>
      <w:r w:rsidRPr="008D39D3">
        <w:rPr>
          <w:rFonts w:eastAsia="MS Gothic"/>
          <w:sz w:val="24"/>
          <w:szCs w:val="24"/>
          <w:highlight w:val="yellow"/>
        </w:rPr>
        <w:t>make</w:t>
      </w:r>
      <w:r w:rsidRPr="008D39D3">
        <w:rPr>
          <w:rFonts w:eastAsia="MS Gothic"/>
          <w:spacing w:val="-6"/>
          <w:sz w:val="24"/>
          <w:szCs w:val="24"/>
          <w:highlight w:val="yellow"/>
        </w:rPr>
        <w:t xml:space="preserve"> </w:t>
      </w:r>
      <w:r w:rsidRPr="008D39D3">
        <w:rPr>
          <w:rFonts w:eastAsia="MS Gothic"/>
          <w:sz w:val="24"/>
          <w:szCs w:val="24"/>
          <w:highlight w:val="yellow"/>
        </w:rPr>
        <w:t>them</w:t>
      </w:r>
      <w:r w:rsidRPr="008D39D3">
        <w:rPr>
          <w:rFonts w:eastAsia="MS Gothic"/>
          <w:spacing w:val="-6"/>
          <w:sz w:val="24"/>
          <w:szCs w:val="24"/>
          <w:highlight w:val="yellow"/>
        </w:rPr>
        <w:t xml:space="preserve"> </w:t>
      </w:r>
      <w:r w:rsidRPr="008D39D3">
        <w:rPr>
          <w:rFonts w:eastAsia="MS Gothic"/>
          <w:sz w:val="24"/>
          <w:szCs w:val="24"/>
          <w:highlight w:val="yellow"/>
        </w:rPr>
        <w:t>globally</w:t>
      </w:r>
      <w:r w:rsidRPr="008D39D3">
        <w:rPr>
          <w:rFonts w:eastAsia="MS Gothic"/>
          <w:spacing w:val="-6"/>
          <w:sz w:val="24"/>
          <w:szCs w:val="24"/>
          <w:highlight w:val="yellow"/>
        </w:rPr>
        <w:t xml:space="preserve"> </w:t>
      </w:r>
      <w:r w:rsidRPr="008D39D3">
        <w:rPr>
          <w:rFonts w:eastAsia="MS Gothic"/>
          <w:sz w:val="24"/>
          <w:szCs w:val="24"/>
          <w:highlight w:val="yellow"/>
        </w:rPr>
        <w:t>competitive; and,</w:t>
      </w:r>
    </w:p>
    <w:p w14:paraId="506226C0" w14:textId="77777777" w:rsidR="00A80E91" w:rsidRPr="008D39D3" w:rsidRDefault="00A80E91" w:rsidP="00DA6699">
      <w:pPr>
        <w:pStyle w:val="ListParagraph"/>
        <w:widowControl w:val="0"/>
        <w:numPr>
          <w:ilvl w:val="0"/>
          <w:numId w:val="6"/>
        </w:numPr>
        <w:tabs>
          <w:tab w:val="left" w:pos="264"/>
        </w:tabs>
        <w:spacing w:after="0" w:line="249" w:lineRule="auto"/>
        <w:ind w:right="491"/>
        <w:contextualSpacing w:val="0"/>
        <w:jc w:val="left"/>
        <w:rPr>
          <w:rFonts w:eastAsia="MS Gothic"/>
          <w:sz w:val="24"/>
          <w:szCs w:val="24"/>
          <w:highlight w:val="yellow"/>
        </w:rPr>
      </w:pPr>
      <w:r w:rsidRPr="008D39D3">
        <w:rPr>
          <w:rFonts w:eastAsia="MS Gothic"/>
          <w:sz w:val="24"/>
          <w:szCs w:val="24"/>
          <w:highlight w:val="yellow"/>
        </w:rPr>
        <w:t>Aligning formal and informal partners to ensure workforce development, education and training resources achieve maximum benefit for individuals and businesses in the region.</w:t>
      </w:r>
    </w:p>
    <w:p w14:paraId="60756186" w14:textId="77777777" w:rsidR="001E3ED3" w:rsidRPr="00F557A6" w:rsidRDefault="00D8190C" w:rsidP="00DA6699">
      <w:pPr>
        <w:spacing w:after="0"/>
        <w:jc w:val="left"/>
        <w:rPr>
          <w:rFonts w:eastAsia="Arial" w:cs="Arial"/>
          <w:sz w:val="24"/>
          <w:szCs w:val="24"/>
        </w:rPr>
      </w:pPr>
      <w:r>
        <w:rPr>
          <w:rFonts w:eastAsia="Arial" w:cs="Arial"/>
          <w:sz w:val="24"/>
          <w:szCs w:val="24"/>
        </w:rPr>
        <w:br w:type="page"/>
      </w:r>
    </w:p>
    <w:tbl>
      <w:tblPr>
        <w:tblStyle w:val="TableGrid"/>
        <w:tblW w:w="0" w:type="auto"/>
        <w:tblLook w:val="04A0" w:firstRow="1" w:lastRow="0" w:firstColumn="1" w:lastColumn="0" w:noHBand="0" w:noVBand="1"/>
      </w:tblPr>
      <w:tblGrid>
        <w:gridCol w:w="9576"/>
      </w:tblGrid>
      <w:tr w:rsidR="00733650" w14:paraId="20507B0A" w14:textId="77777777" w:rsidTr="00733650">
        <w:tc>
          <w:tcPr>
            <w:tcW w:w="9576" w:type="dxa"/>
            <w:shd w:val="clear" w:color="auto" w:fill="92D050"/>
          </w:tcPr>
          <w:p w14:paraId="122B405A" w14:textId="77777777" w:rsidR="00733650" w:rsidRPr="00733650" w:rsidRDefault="00733650" w:rsidP="00DA6699">
            <w:pPr>
              <w:spacing w:after="0"/>
              <w:jc w:val="left"/>
              <w:rPr>
                <w:rFonts w:eastAsia="Arial" w:cs="Arial"/>
                <w:b/>
                <w:sz w:val="24"/>
                <w:szCs w:val="24"/>
              </w:rPr>
            </w:pPr>
            <w:r w:rsidRPr="00733650">
              <w:rPr>
                <w:rFonts w:eastAsia="Arial" w:cs="Arial"/>
                <w:b/>
                <w:sz w:val="24"/>
                <w:szCs w:val="24"/>
              </w:rPr>
              <w:t>AREA 1: SECTOR PARTNERSHIPS</w:t>
            </w:r>
          </w:p>
        </w:tc>
      </w:tr>
    </w:tbl>
    <w:p w14:paraId="4A8CE6E7" w14:textId="77777777" w:rsidR="00E46352" w:rsidRPr="00F557A6" w:rsidRDefault="00E46352" w:rsidP="00DA6699">
      <w:pPr>
        <w:spacing w:after="0"/>
        <w:jc w:val="left"/>
        <w:rPr>
          <w:rFonts w:eastAsia="Arial" w:cs="Arial"/>
          <w:sz w:val="24"/>
          <w:szCs w:val="24"/>
        </w:rPr>
      </w:pPr>
    </w:p>
    <w:p w14:paraId="1A831592" w14:textId="77777777" w:rsidR="00FD60BB" w:rsidRPr="00F557A6" w:rsidRDefault="00FD60BB" w:rsidP="00DA6699">
      <w:pPr>
        <w:pBdr>
          <w:top w:val="single" w:sz="4" w:space="1" w:color="auto"/>
          <w:left w:val="single" w:sz="4" w:space="4" w:color="auto"/>
          <w:bottom w:val="single" w:sz="4" w:space="1" w:color="auto"/>
          <w:right w:val="single" w:sz="4" w:space="4" w:color="auto"/>
        </w:pBdr>
        <w:shd w:val="clear" w:color="auto" w:fill="99CCFF"/>
        <w:spacing w:after="0"/>
        <w:jc w:val="left"/>
        <w:rPr>
          <w:b/>
          <w:sz w:val="24"/>
          <w:szCs w:val="24"/>
        </w:rPr>
      </w:pPr>
      <w:r w:rsidRPr="00F557A6">
        <w:rPr>
          <w:rFonts w:eastAsia="MS Gothic"/>
          <w:b/>
          <w:bCs/>
          <w:sz w:val="24"/>
          <w:szCs w:val="24"/>
        </w:rPr>
        <w:t>12.  Describe how the region will use the labor market information and conduct outreach to business and industry to select the targeted sectors for developing career pathways for occupations in demand that provide family sustaining wages. If sectors and occupations have been already selected, describe them within this response. Complete Attachment G.</w:t>
      </w:r>
    </w:p>
    <w:p w14:paraId="31DF39DD" w14:textId="77777777" w:rsidR="00FD60BB" w:rsidRPr="00F557A6" w:rsidRDefault="00FD60BB" w:rsidP="00DA6699">
      <w:pPr>
        <w:spacing w:after="0"/>
        <w:jc w:val="left"/>
        <w:rPr>
          <w:rFonts w:eastAsia="Arial" w:cs="Arial"/>
          <w:b/>
          <w:bCs/>
          <w:sz w:val="24"/>
          <w:szCs w:val="24"/>
        </w:rPr>
      </w:pPr>
    </w:p>
    <w:p w14:paraId="5BBB931F" w14:textId="77777777" w:rsidR="004702E8" w:rsidRPr="008D39D3" w:rsidRDefault="0049457B" w:rsidP="00DA6699">
      <w:pPr>
        <w:pStyle w:val="BodyText"/>
        <w:spacing w:after="0"/>
        <w:ind w:left="0" w:right="145"/>
        <w:jc w:val="left"/>
        <w:rPr>
          <w:rFonts w:asciiTheme="minorHAnsi" w:eastAsia="MS Gothic" w:hAnsiTheme="minorHAnsi"/>
          <w:w w:val="105"/>
          <w:sz w:val="24"/>
          <w:szCs w:val="24"/>
          <w:highlight w:val="yellow"/>
        </w:rPr>
      </w:pPr>
      <w:r w:rsidRPr="008D39D3">
        <w:rPr>
          <w:rFonts w:asciiTheme="minorHAnsi" w:eastAsia="MS Gothic" w:hAnsiTheme="minorHAnsi"/>
          <w:w w:val="105"/>
          <w:sz w:val="24"/>
          <w:szCs w:val="24"/>
          <w:highlight w:val="yellow"/>
        </w:rPr>
        <w:t xml:space="preserve">The </w:t>
      </w:r>
      <w:r w:rsidR="00F64376" w:rsidRPr="008D39D3">
        <w:rPr>
          <w:rFonts w:asciiTheme="minorHAnsi" w:eastAsia="MS Gothic" w:hAnsiTheme="minorHAnsi"/>
          <w:w w:val="105"/>
          <w:sz w:val="24"/>
          <w:szCs w:val="24"/>
          <w:highlight w:val="yellow"/>
        </w:rPr>
        <w:t>GMWC is</w:t>
      </w:r>
      <w:r w:rsidR="00196A4C" w:rsidRPr="008D39D3">
        <w:rPr>
          <w:rFonts w:asciiTheme="minorHAnsi" w:eastAsia="MS Gothic" w:hAnsiTheme="minorHAnsi"/>
          <w:w w:val="105"/>
          <w:sz w:val="24"/>
          <w:szCs w:val="24"/>
          <w:highlight w:val="yellow"/>
        </w:rPr>
        <w:t xml:space="preserve"> </w:t>
      </w:r>
      <w:r w:rsidR="004702E8" w:rsidRPr="008D39D3">
        <w:rPr>
          <w:rFonts w:asciiTheme="minorHAnsi" w:eastAsia="MS Gothic" w:hAnsiTheme="minorHAnsi"/>
          <w:w w:val="105"/>
          <w:sz w:val="24"/>
          <w:szCs w:val="24"/>
          <w:highlight w:val="yellow"/>
        </w:rPr>
        <w:t xml:space="preserve">committed to creating and sustaining high performing sector partnerships as defined by the National Fund for Workforce Solutions, including ensuring active employer leadership, a focus on outcomes for both customers, focusing on sectors where there is opportunity for people with low-skills to gain employment and advance through career pathways, and utilizing industry-recognized credentials. </w:t>
      </w:r>
    </w:p>
    <w:p w14:paraId="4608032C" w14:textId="77777777" w:rsidR="004702E8" w:rsidRPr="008D39D3" w:rsidRDefault="004702E8" w:rsidP="00DA6699">
      <w:pPr>
        <w:pStyle w:val="BodyText"/>
        <w:spacing w:after="0"/>
        <w:ind w:left="0" w:right="145"/>
        <w:jc w:val="left"/>
        <w:rPr>
          <w:rFonts w:asciiTheme="minorHAnsi" w:eastAsia="MS Gothic" w:hAnsiTheme="minorHAnsi"/>
          <w:w w:val="105"/>
          <w:sz w:val="24"/>
          <w:szCs w:val="24"/>
          <w:highlight w:val="yellow"/>
        </w:rPr>
      </w:pPr>
    </w:p>
    <w:p w14:paraId="3C6E92F0" w14:textId="77777777" w:rsidR="004702E8" w:rsidRPr="008D39D3" w:rsidRDefault="004702E8" w:rsidP="00DA6699">
      <w:pPr>
        <w:pStyle w:val="BodyText"/>
        <w:spacing w:after="0"/>
        <w:ind w:left="0" w:right="145"/>
        <w:jc w:val="left"/>
        <w:rPr>
          <w:rFonts w:asciiTheme="minorHAnsi" w:eastAsia="MS Gothic" w:hAnsiTheme="minorHAnsi"/>
          <w:w w:val="105"/>
          <w:sz w:val="24"/>
          <w:szCs w:val="24"/>
          <w:highlight w:val="yellow"/>
        </w:rPr>
      </w:pPr>
      <w:r w:rsidRPr="008D39D3">
        <w:rPr>
          <w:rFonts w:asciiTheme="minorHAnsi" w:eastAsia="MS Gothic" w:hAnsiTheme="minorHAnsi"/>
          <w:w w:val="105"/>
          <w:sz w:val="24"/>
          <w:szCs w:val="24"/>
          <w:highlight w:val="yellow"/>
        </w:rPr>
        <w:t xml:space="preserve">Our work to date has sought to </w:t>
      </w:r>
      <w:r w:rsidR="00196A4C" w:rsidRPr="008D39D3">
        <w:rPr>
          <w:rFonts w:asciiTheme="minorHAnsi" w:eastAsia="MS Gothic" w:hAnsiTheme="minorHAnsi"/>
          <w:w w:val="105"/>
          <w:sz w:val="24"/>
          <w:szCs w:val="24"/>
          <w:highlight w:val="yellow"/>
        </w:rPr>
        <w:t xml:space="preserve">deepen sector expertise where it already exists and shape new sector efforts where needed. Four primary data sets </w:t>
      </w:r>
      <w:r w:rsidRPr="008D39D3">
        <w:rPr>
          <w:rFonts w:asciiTheme="minorHAnsi" w:eastAsia="MS Gothic" w:hAnsiTheme="minorHAnsi"/>
          <w:w w:val="105"/>
          <w:sz w:val="24"/>
          <w:szCs w:val="24"/>
          <w:highlight w:val="yellow"/>
        </w:rPr>
        <w:t>were</w:t>
      </w:r>
      <w:r w:rsidR="00196A4C" w:rsidRPr="008D39D3">
        <w:rPr>
          <w:rFonts w:asciiTheme="minorHAnsi" w:eastAsia="MS Gothic" w:hAnsiTheme="minorHAnsi"/>
          <w:w w:val="105"/>
          <w:sz w:val="24"/>
          <w:szCs w:val="24"/>
          <w:highlight w:val="yellow"/>
        </w:rPr>
        <w:t xml:space="preserve"> used to shape future pathways: state-level sector data already compiled by the GWDC, regional labor market analysis completed by DEED, </w:t>
      </w:r>
      <w:r w:rsidR="00364580" w:rsidRPr="008D39D3">
        <w:rPr>
          <w:rFonts w:asciiTheme="minorHAnsi" w:eastAsia="MS Gothic" w:hAnsiTheme="minorHAnsi"/>
          <w:w w:val="105"/>
          <w:sz w:val="24"/>
          <w:szCs w:val="24"/>
          <w:highlight w:val="yellow"/>
        </w:rPr>
        <w:t>Real Time Talent</w:t>
      </w:r>
      <w:r w:rsidR="00196A4C" w:rsidRPr="008D39D3">
        <w:rPr>
          <w:rFonts w:asciiTheme="minorHAnsi" w:eastAsia="MS Gothic" w:hAnsiTheme="minorHAnsi"/>
          <w:w w:val="105"/>
          <w:sz w:val="24"/>
          <w:szCs w:val="24"/>
          <w:highlight w:val="yellow"/>
        </w:rPr>
        <w:t xml:space="preserve"> data showing openings in the metro region</w:t>
      </w:r>
      <w:r w:rsidR="00364580" w:rsidRPr="008D39D3">
        <w:rPr>
          <w:rFonts w:asciiTheme="minorHAnsi" w:eastAsia="MS Gothic" w:hAnsiTheme="minorHAnsi"/>
          <w:w w:val="105"/>
          <w:sz w:val="24"/>
          <w:szCs w:val="24"/>
          <w:highlight w:val="yellow"/>
        </w:rPr>
        <w:t xml:space="preserve"> in our targeted sectors</w:t>
      </w:r>
      <w:r w:rsidR="00196A4C" w:rsidRPr="008D39D3">
        <w:rPr>
          <w:rFonts w:asciiTheme="minorHAnsi" w:eastAsia="MS Gothic" w:hAnsiTheme="minorHAnsi"/>
          <w:w w:val="105"/>
          <w:sz w:val="24"/>
          <w:szCs w:val="24"/>
          <w:highlight w:val="yellow"/>
        </w:rPr>
        <w:t>; and, the hu</w:t>
      </w:r>
      <w:r w:rsidR="0049457B" w:rsidRPr="008D39D3">
        <w:rPr>
          <w:rFonts w:asciiTheme="minorHAnsi" w:eastAsia="MS Gothic" w:hAnsiTheme="minorHAnsi"/>
          <w:w w:val="105"/>
          <w:sz w:val="24"/>
          <w:szCs w:val="24"/>
          <w:highlight w:val="yellow"/>
        </w:rPr>
        <w:t>man intelligence from WDB</w:t>
      </w:r>
      <w:r w:rsidR="00196A4C" w:rsidRPr="008D39D3">
        <w:rPr>
          <w:rFonts w:asciiTheme="minorHAnsi" w:eastAsia="MS Gothic" w:hAnsiTheme="minorHAnsi"/>
          <w:w w:val="105"/>
          <w:sz w:val="24"/>
          <w:szCs w:val="24"/>
          <w:highlight w:val="yellow"/>
        </w:rPr>
        <w:t xml:space="preserve"> staff, DEED Business Representatives, and community-based partners</w:t>
      </w:r>
      <w:r w:rsidRPr="008D39D3">
        <w:rPr>
          <w:rFonts w:asciiTheme="minorHAnsi" w:eastAsia="MS Gothic" w:hAnsiTheme="minorHAnsi"/>
          <w:w w:val="105"/>
          <w:sz w:val="24"/>
          <w:szCs w:val="24"/>
          <w:highlight w:val="yellow"/>
        </w:rPr>
        <w:t xml:space="preserve"> such as MSPWin and Greater MSP as well as a host of non-profit service providers</w:t>
      </w:r>
      <w:r w:rsidR="00196A4C" w:rsidRPr="008D39D3">
        <w:rPr>
          <w:rFonts w:asciiTheme="minorHAnsi" w:eastAsia="MS Gothic" w:hAnsiTheme="minorHAnsi"/>
          <w:w w:val="105"/>
          <w:sz w:val="24"/>
          <w:szCs w:val="24"/>
          <w:highlight w:val="yellow"/>
        </w:rPr>
        <w:t xml:space="preserve">.  </w:t>
      </w:r>
      <w:r w:rsidRPr="008D39D3">
        <w:rPr>
          <w:rFonts w:asciiTheme="minorHAnsi" w:eastAsia="MS Gothic" w:hAnsiTheme="minorHAnsi"/>
          <w:w w:val="105"/>
          <w:sz w:val="24"/>
          <w:szCs w:val="24"/>
          <w:highlight w:val="yellow"/>
        </w:rPr>
        <w:t>Six sectors have been identified and three are in active development.  Three additional sectors will be activated later this year</w:t>
      </w:r>
      <w:r w:rsidR="00196A4C" w:rsidRPr="008D39D3">
        <w:rPr>
          <w:rFonts w:asciiTheme="minorHAnsi" w:eastAsia="MS Gothic" w:hAnsiTheme="minorHAnsi"/>
          <w:w w:val="105"/>
          <w:sz w:val="24"/>
          <w:szCs w:val="24"/>
          <w:highlight w:val="yellow"/>
        </w:rPr>
        <w:t xml:space="preserve">. </w:t>
      </w:r>
    </w:p>
    <w:p w14:paraId="7907E6DD" w14:textId="77777777" w:rsidR="004702E8" w:rsidRPr="008D39D3" w:rsidRDefault="004702E8" w:rsidP="00DA6699">
      <w:pPr>
        <w:pStyle w:val="BodyText"/>
        <w:spacing w:after="0"/>
        <w:ind w:left="0" w:right="145"/>
        <w:jc w:val="left"/>
        <w:rPr>
          <w:rFonts w:asciiTheme="minorHAnsi" w:eastAsia="MS Gothic" w:hAnsiTheme="minorHAnsi"/>
          <w:w w:val="105"/>
          <w:sz w:val="24"/>
          <w:szCs w:val="24"/>
          <w:highlight w:val="yellow"/>
        </w:rPr>
      </w:pPr>
    </w:p>
    <w:p w14:paraId="3F3098C8" w14:textId="77777777" w:rsidR="00B478CB" w:rsidRPr="008D39D3" w:rsidRDefault="004702E8" w:rsidP="00937E6B">
      <w:pPr>
        <w:pStyle w:val="BodyText"/>
        <w:spacing w:after="0"/>
        <w:ind w:left="0" w:right="145"/>
        <w:jc w:val="left"/>
        <w:rPr>
          <w:rFonts w:asciiTheme="minorHAnsi" w:eastAsia="MS Gothic" w:hAnsiTheme="minorHAnsi"/>
          <w:w w:val="105"/>
          <w:sz w:val="24"/>
          <w:szCs w:val="24"/>
          <w:highlight w:val="yellow"/>
        </w:rPr>
      </w:pPr>
      <w:r w:rsidRPr="008D39D3">
        <w:rPr>
          <w:rFonts w:asciiTheme="minorHAnsi" w:eastAsia="MS Gothic" w:hAnsiTheme="minorHAnsi"/>
          <w:w w:val="105"/>
          <w:sz w:val="24"/>
          <w:szCs w:val="24"/>
          <w:highlight w:val="yellow"/>
        </w:rPr>
        <w:t xml:space="preserve">For each sector we have identified the </w:t>
      </w:r>
      <w:r w:rsidR="003E23AA" w:rsidRPr="008D39D3">
        <w:rPr>
          <w:rFonts w:asciiTheme="minorHAnsi" w:eastAsia="MS Gothic" w:hAnsiTheme="minorHAnsi"/>
          <w:w w:val="105"/>
          <w:sz w:val="24"/>
          <w:szCs w:val="24"/>
          <w:highlight w:val="yellow"/>
        </w:rPr>
        <w:t xml:space="preserve">proposed </w:t>
      </w:r>
      <w:r w:rsidRPr="008D39D3">
        <w:rPr>
          <w:rFonts w:asciiTheme="minorHAnsi" w:eastAsia="MS Gothic" w:hAnsiTheme="minorHAnsi"/>
          <w:w w:val="105"/>
          <w:sz w:val="24"/>
          <w:szCs w:val="24"/>
          <w:highlight w:val="yellow"/>
        </w:rPr>
        <w:t xml:space="preserve">lead </w:t>
      </w:r>
      <w:r w:rsidR="002E28A6" w:rsidRPr="008D39D3">
        <w:rPr>
          <w:rFonts w:asciiTheme="minorHAnsi" w:eastAsia="MS Gothic" w:hAnsiTheme="minorHAnsi"/>
          <w:w w:val="105"/>
          <w:sz w:val="24"/>
          <w:szCs w:val="24"/>
          <w:highlight w:val="yellow"/>
        </w:rPr>
        <w:t>convener</w:t>
      </w:r>
      <w:r w:rsidR="009C1AF1" w:rsidRPr="008D39D3">
        <w:rPr>
          <w:rFonts w:asciiTheme="minorHAnsi" w:eastAsia="MS Gothic" w:hAnsiTheme="minorHAnsi"/>
          <w:w w:val="105"/>
          <w:sz w:val="24"/>
          <w:szCs w:val="24"/>
          <w:highlight w:val="yellow"/>
        </w:rPr>
        <w:t xml:space="preserve"> as well as sector manager. </w:t>
      </w:r>
      <w:r w:rsidR="00C572F1" w:rsidRPr="008D39D3">
        <w:rPr>
          <w:rFonts w:asciiTheme="minorHAnsi" w:eastAsia="MS Gothic" w:hAnsiTheme="minorHAnsi"/>
          <w:w w:val="105"/>
          <w:sz w:val="24"/>
          <w:szCs w:val="24"/>
          <w:highlight w:val="yellow"/>
        </w:rPr>
        <w:t xml:space="preserve"> </w:t>
      </w:r>
      <w:r w:rsidR="00BE513E" w:rsidRPr="008D39D3">
        <w:rPr>
          <w:rFonts w:asciiTheme="minorHAnsi" w:eastAsia="MS Gothic" w:hAnsiTheme="minorHAnsi"/>
          <w:w w:val="105"/>
          <w:sz w:val="24"/>
          <w:szCs w:val="24"/>
          <w:highlight w:val="yellow"/>
        </w:rPr>
        <w:t xml:space="preserve">The lead </w:t>
      </w:r>
      <w:r w:rsidR="002E28A6" w:rsidRPr="008D39D3">
        <w:rPr>
          <w:rFonts w:asciiTheme="minorHAnsi" w:eastAsia="MS Gothic" w:hAnsiTheme="minorHAnsi"/>
          <w:w w:val="105"/>
          <w:sz w:val="24"/>
          <w:szCs w:val="24"/>
          <w:highlight w:val="yellow"/>
        </w:rPr>
        <w:t>convener</w:t>
      </w:r>
      <w:r w:rsidR="00BE513E" w:rsidRPr="008D39D3">
        <w:rPr>
          <w:rFonts w:asciiTheme="minorHAnsi" w:eastAsia="MS Gothic" w:hAnsiTheme="minorHAnsi"/>
          <w:w w:val="105"/>
          <w:sz w:val="24"/>
          <w:szCs w:val="24"/>
          <w:highlight w:val="yellow"/>
        </w:rPr>
        <w:t xml:space="preserve"> is an organization or individual identified as a leader and spokesperson for the industry sector.  The </w:t>
      </w:r>
      <w:r w:rsidR="002E28A6" w:rsidRPr="008D39D3">
        <w:rPr>
          <w:rFonts w:asciiTheme="minorHAnsi" w:eastAsia="MS Gothic" w:hAnsiTheme="minorHAnsi"/>
          <w:w w:val="105"/>
          <w:sz w:val="24"/>
          <w:szCs w:val="24"/>
          <w:highlight w:val="yellow"/>
        </w:rPr>
        <w:t>convener</w:t>
      </w:r>
      <w:r w:rsidR="00BE513E" w:rsidRPr="008D39D3">
        <w:rPr>
          <w:rFonts w:asciiTheme="minorHAnsi" w:eastAsia="MS Gothic" w:hAnsiTheme="minorHAnsi"/>
          <w:w w:val="105"/>
          <w:sz w:val="24"/>
          <w:szCs w:val="24"/>
          <w:highlight w:val="yellow"/>
        </w:rPr>
        <w:t xml:space="preserve"> has responsibility, with assistance from the sector manager(s) to recruit and ensure continued engagement by critical p</w:t>
      </w:r>
      <w:r w:rsidR="00937E6B" w:rsidRPr="008D39D3">
        <w:rPr>
          <w:rFonts w:asciiTheme="minorHAnsi" w:eastAsia="MS Gothic" w:hAnsiTheme="minorHAnsi"/>
          <w:w w:val="105"/>
          <w:sz w:val="24"/>
          <w:szCs w:val="24"/>
          <w:highlight w:val="yellow"/>
        </w:rPr>
        <w:t xml:space="preserve">artners, especially employers. </w:t>
      </w:r>
      <w:r w:rsidR="00BE513E" w:rsidRPr="008D39D3">
        <w:rPr>
          <w:rFonts w:asciiTheme="minorHAnsi" w:eastAsia="MS Gothic" w:hAnsiTheme="minorHAnsi"/>
          <w:w w:val="105"/>
          <w:sz w:val="24"/>
          <w:szCs w:val="24"/>
          <w:highlight w:val="yellow"/>
        </w:rPr>
        <w:t xml:space="preserve">The sector manager(s) is likely a person with expertise and experience working with public sector workforce programs and policies.  </w:t>
      </w:r>
    </w:p>
    <w:p w14:paraId="46620B18" w14:textId="77777777" w:rsidR="00E97AA9" w:rsidRPr="008D39D3" w:rsidRDefault="00BE513E" w:rsidP="00937E6B">
      <w:pPr>
        <w:pStyle w:val="BodyText"/>
        <w:spacing w:after="0"/>
        <w:ind w:left="0" w:right="145"/>
        <w:jc w:val="left"/>
        <w:rPr>
          <w:rFonts w:asciiTheme="minorHAnsi" w:eastAsia="MS Gothic" w:hAnsiTheme="minorHAnsi"/>
          <w:w w:val="105"/>
          <w:sz w:val="24"/>
          <w:szCs w:val="24"/>
          <w:highlight w:val="yellow"/>
        </w:rPr>
      </w:pPr>
      <w:r w:rsidRPr="008D39D3">
        <w:rPr>
          <w:rFonts w:asciiTheme="minorHAnsi" w:eastAsia="MS Gothic" w:hAnsiTheme="minorHAnsi"/>
          <w:w w:val="105"/>
          <w:sz w:val="24"/>
          <w:szCs w:val="24"/>
          <w:highlight w:val="yellow"/>
        </w:rPr>
        <w:t xml:space="preserve">The manager(s) is initially envisioned </w:t>
      </w:r>
      <w:r w:rsidR="00AC5B13" w:rsidRPr="008D39D3">
        <w:rPr>
          <w:rFonts w:asciiTheme="minorHAnsi" w:eastAsia="MS Gothic" w:hAnsiTheme="minorHAnsi"/>
          <w:w w:val="105"/>
          <w:sz w:val="24"/>
          <w:szCs w:val="24"/>
          <w:highlight w:val="yellow"/>
        </w:rPr>
        <w:t xml:space="preserve">to </w:t>
      </w:r>
      <w:r w:rsidRPr="008D39D3">
        <w:rPr>
          <w:rFonts w:asciiTheme="minorHAnsi" w:eastAsia="MS Gothic" w:hAnsiTheme="minorHAnsi"/>
          <w:w w:val="105"/>
          <w:sz w:val="24"/>
          <w:szCs w:val="24"/>
          <w:highlight w:val="yellow"/>
        </w:rPr>
        <w:t xml:space="preserve">largely come from the local </w:t>
      </w:r>
      <w:r w:rsidR="0095628A" w:rsidRPr="008D39D3">
        <w:rPr>
          <w:rFonts w:asciiTheme="minorHAnsi" w:eastAsia="MS Gothic" w:hAnsiTheme="minorHAnsi"/>
          <w:w w:val="105"/>
          <w:sz w:val="24"/>
          <w:szCs w:val="24"/>
          <w:highlight w:val="yellow"/>
        </w:rPr>
        <w:t>WDA</w:t>
      </w:r>
      <w:r w:rsidRPr="008D39D3">
        <w:rPr>
          <w:rFonts w:asciiTheme="minorHAnsi" w:eastAsia="MS Gothic" w:hAnsiTheme="minorHAnsi"/>
          <w:w w:val="105"/>
          <w:sz w:val="24"/>
          <w:szCs w:val="24"/>
          <w:highlight w:val="yellow"/>
        </w:rPr>
        <w:t xml:space="preserve">s as detailed in Attachment G. </w:t>
      </w:r>
      <w:r w:rsidR="00B478CB" w:rsidRPr="008D39D3">
        <w:rPr>
          <w:rFonts w:asciiTheme="minorHAnsi" w:eastAsia="MS Gothic" w:hAnsiTheme="minorHAnsi"/>
          <w:w w:val="105"/>
          <w:sz w:val="24"/>
          <w:szCs w:val="24"/>
          <w:highlight w:val="yellow"/>
        </w:rPr>
        <w:t>This staff time is anticipated to be a contribution to the region from the individual W</w:t>
      </w:r>
      <w:r w:rsidR="00A80E91" w:rsidRPr="008D39D3">
        <w:rPr>
          <w:rFonts w:asciiTheme="minorHAnsi" w:eastAsia="MS Gothic" w:hAnsiTheme="minorHAnsi"/>
          <w:w w:val="105"/>
          <w:sz w:val="24"/>
          <w:szCs w:val="24"/>
          <w:highlight w:val="yellow"/>
        </w:rPr>
        <w:t>D</w:t>
      </w:r>
      <w:r w:rsidR="00B478CB" w:rsidRPr="008D39D3">
        <w:rPr>
          <w:rFonts w:asciiTheme="minorHAnsi" w:eastAsia="MS Gothic" w:hAnsiTheme="minorHAnsi"/>
          <w:w w:val="105"/>
          <w:sz w:val="24"/>
          <w:szCs w:val="24"/>
          <w:highlight w:val="yellow"/>
        </w:rPr>
        <w:t xml:space="preserve">As for the remainder of 2017.  </w:t>
      </w:r>
      <w:r w:rsidR="00937E6B" w:rsidRPr="008D39D3">
        <w:rPr>
          <w:rFonts w:asciiTheme="minorHAnsi" w:eastAsia="MS Gothic" w:hAnsiTheme="minorHAnsi"/>
          <w:w w:val="105"/>
          <w:sz w:val="24"/>
          <w:szCs w:val="24"/>
          <w:highlight w:val="yellow"/>
        </w:rPr>
        <w:t>A</w:t>
      </w:r>
      <w:r w:rsidR="00B478CB" w:rsidRPr="008D39D3">
        <w:rPr>
          <w:rFonts w:asciiTheme="minorHAnsi" w:eastAsia="MS Gothic" w:hAnsiTheme="minorHAnsi"/>
          <w:w w:val="105"/>
          <w:sz w:val="24"/>
          <w:szCs w:val="24"/>
          <w:highlight w:val="yellow"/>
        </w:rPr>
        <w:t xml:space="preserve">s sector strategies are developed, additional funding to support the managers and lead </w:t>
      </w:r>
      <w:r w:rsidR="002E28A6" w:rsidRPr="008D39D3">
        <w:rPr>
          <w:rFonts w:asciiTheme="minorHAnsi" w:eastAsia="MS Gothic" w:hAnsiTheme="minorHAnsi"/>
          <w:w w:val="105"/>
          <w:sz w:val="24"/>
          <w:szCs w:val="24"/>
          <w:highlight w:val="yellow"/>
        </w:rPr>
        <w:t>convener</w:t>
      </w:r>
      <w:r w:rsidR="00B478CB" w:rsidRPr="008D39D3">
        <w:rPr>
          <w:rFonts w:asciiTheme="minorHAnsi" w:eastAsia="MS Gothic" w:hAnsiTheme="minorHAnsi"/>
          <w:w w:val="105"/>
          <w:sz w:val="24"/>
          <w:szCs w:val="24"/>
          <w:highlight w:val="yellow"/>
        </w:rPr>
        <w:t>s will be sought.</w:t>
      </w:r>
    </w:p>
    <w:p w14:paraId="3A507AC6" w14:textId="77777777" w:rsidR="006662CE" w:rsidRPr="00F557A6" w:rsidRDefault="00937E6B" w:rsidP="00DA6699">
      <w:pPr>
        <w:pStyle w:val="BodyText"/>
        <w:spacing w:after="0"/>
        <w:ind w:left="0" w:right="145"/>
        <w:jc w:val="left"/>
        <w:rPr>
          <w:rFonts w:asciiTheme="minorHAnsi" w:eastAsia="MS Gothic" w:hAnsiTheme="minorHAnsi"/>
          <w:w w:val="105"/>
          <w:sz w:val="24"/>
          <w:szCs w:val="24"/>
        </w:rPr>
      </w:pPr>
      <w:r w:rsidRPr="008D39D3">
        <w:rPr>
          <w:rFonts w:asciiTheme="minorHAnsi" w:eastAsia="MS Gothic" w:hAnsiTheme="minorHAnsi"/>
          <w:w w:val="105"/>
          <w:sz w:val="24"/>
          <w:szCs w:val="24"/>
          <w:highlight w:val="yellow"/>
        </w:rPr>
        <w:t xml:space="preserve">Initially, </w:t>
      </w:r>
      <w:r w:rsidR="00B478CB" w:rsidRPr="008D39D3">
        <w:rPr>
          <w:rFonts w:asciiTheme="minorHAnsi" w:eastAsia="MS Gothic" w:hAnsiTheme="minorHAnsi"/>
          <w:w w:val="105"/>
          <w:sz w:val="24"/>
          <w:szCs w:val="24"/>
          <w:highlight w:val="yellow"/>
        </w:rPr>
        <w:t>sector manager(s) will compile an inventory of existing funding directed to that sector today.  This should include funds from public sources a</w:t>
      </w:r>
      <w:r w:rsidR="002B2C47" w:rsidRPr="008D39D3">
        <w:rPr>
          <w:rFonts w:asciiTheme="minorHAnsi" w:eastAsia="MS Gothic" w:hAnsiTheme="minorHAnsi"/>
          <w:w w:val="105"/>
          <w:sz w:val="24"/>
          <w:szCs w:val="24"/>
          <w:highlight w:val="yellow"/>
        </w:rPr>
        <w:t>s well as funds directed to CBO</w:t>
      </w:r>
      <w:r w:rsidR="00B478CB" w:rsidRPr="008D39D3">
        <w:rPr>
          <w:rFonts w:asciiTheme="minorHAnsi" w:eastAsia="MS Gothic" w:hAnsiTheme="minorHAnsi"/>
          <w:w w:val="105"/>
          <w:sz w:val="24"/>
          <w:szCs w:val="24"/>
          <w:highlight w:val="yellow"/>
        </w:rPr>
        <w:t xml:space="preserve">s, </w:t>
      </w:r>
      <w:r w:rsidR="00AC5B13" w:rsidRPr="008D39D3">
        <w:rPr>
          <w:rFonts w:asciiTheme="minorHAnsi" w:eastAsia="MS Gothic" w:hAnsiTheme="minorHAnsi"/>
          <w:w w:val="105"/>
          <w:sz w:val="24"/>
          <w:szCs w:val="24"/>
          <w:highlight w:val="yellow"/>
        </w:rPr>
        <w:t xml:space="preserve">MNSCU </w:t>
      </w:r>
      <w:r w:rsidR="00B478CB" w:rsidRPr="008D39D3">
        <w:rPr>
          <w:rFonts w:asciiTheme="minorHAnsi" w:eastAsia="MS Gothic" w:hAnsiTheme="minorHAnsi"/>
          <w:w w:val="105"/>
          <w:sz w:val="24"/>
          <w:szCs w:val="24"/>
          <w:highlight w:val="yellow"/>
        </w:rPr>
        <w:t xml:space="preserve">and other partners that support training for this sector.  Additionally, each sector manager will identify how many WIOA participants from each </w:t>
      </w:r>
      <w:r w:rsidR="0095628A" w:rsidRPr="008D39D3">
        <w:rPr>
          <w:rFonts w:asciiTheme="minorHAnsi" w:eastAsia="MS Gothic" w:hAnsiTheme="minorHAnsi"/>
          <w:w w:val="105"/>
          <w:sz w:val="24"/>
          <w:szCs w:val="24"/>
          <w:highlight w:val="yellow"/>
        </w:rPr>
        <w:t>WDA</w:t>
      </w:r>
      <w:r w:rsidR="00B478CB" w:rsidRPr="008D39D3">
        <w:rPr>
          <w:rFonts w:asciiTheme="minorHAnsi" w:eastAsia="MS Gothic" w:hAnsiTheme="minorHAnsi"/>
          <w:w w:val="105"/>
          <w:sz w:val="24"/>
          <w:szCs w:val="24"/>
          <w:highlight w:val="yellow"/>
        </w:rPr>
        <w:t xml:space="preserve"> have been trained, placed</w:t>
      </w:r>
      <w:r w:rsidR="002B2C47" w:rsidRPr="008D39D3">
        <w:rPr>
          <w:rFonts w:asciiTheme="minorHAnsi" w:eastAsia="MS Gothic" w:hAnsiTheme="minorHAnsi"/>
          <w:w w:val="105"/>
          <w:sz w:val="24"/>
          <w:szCs w:val="24"/>
          <w:highlight w:val="yellow"/>
        </w:rPr>
        <w:t>,</w:t>
      </w:r>
      <w:r w:rsidR="00B478CB" w:rsidRPr="008D39D3">
        <w:rPr>
          <w:rFonts w:asciiTheme="minorHAnsi" w:eastAsia="MS Gothic" w:hAnsiTheme="minorHAnsi"/>
          <w:w w:val="105"/>
          <w:sz w:val="24"/>
          <w:szCs w:val="24"/>
          <w:highlight w:val="yellow"/>
        </w:rPr>
        <w:t xml:space="preserve"> and retained in each sector and at what wage levels.  This baseline data will help inform future sector strategies.</w:t>
      </w:r>
      <w:r w:rsidR="00B478CB" w:rsidRPr="00F557A6">
        <w:rPr>
          <w:rFonts w:asciiTheme="minorHAnsi" w:eastAsia="MS Gothic" w:hAnsiTheme="minorHAnsi"/>
          <w:w w:val="105"/>
          <w:sz w:val="24"/>
          <w:szCs w:val="24"/>
        </w:rPr>
        <w:t xml:space="preserve">  </w:t>
      </w:r>
      <w:r w:rsidR="00D8190C">
        <w:rPr>
          <w:rFonts w:asciiTheme="minorHAnsi" w:eastAsia="MS Gothic" w:hAnsiTheme="minorHAnsi"/>
          <w:w w:val="105"/>
          <w:sz w:val="24"/>
          <w:szCs w:val="24"/>
        </w:rPr>
        <w:br w:type="page"/>
      </w:r>
    </w:p>
    <w:p w14:paraId="3C82DCB7" w14:textId="77777777" w:rsidR="00FD60BB" w:rsidRPr="002E28A6" w:rsidRDefault="00FD60BB" w:rsidP="002E28A6">
      <w:pPr>
        <w:pBdr>
          <w:top w:val="single" w:sz="4" w:space="1" w:color="auto"/>
          <w:left w:val="single" w:sz="4" w:space="4" w:color="auto"/>
          <w:bottom w:val="single" w:sz="4" w:space="1" w:color="auto"/>
          <w:right w:val="single" w:sz="4" w:space="4" w:color="auto"/>
        </w:pBdr>
        <w:shd w:val="clear" w:color="auto" w:fill="99CCFF"/>
        <w:spacing w:after="0"/>
        <w:jc w:val="left"/>
        <w:rPr>
          <w:rFonts w:eastAsia="MS Gothic"/>
          <w:b/>
          <w:bCs/>
          <w:sz w:val="24"/>
          <w:szCs w:val="24"/>
        </w:rPr>
      </w:pPr>
      <w:r w:rsidRPr="00F557A6">
        <w:rPr>
          <w:rFonts w:eastAsia="MS Gothic"/>
          <w:b/>
          <w:bCs/>
          <w:sz w:val="24"/>
          <w:szCs w:val="24"/>
        </w:rPr>
        <w:t>13. Describe how the make-up of the sector partnerships will be determined and the expertise and resources they bring to the partnership.</w:t>
      </w:r>
    </w:p>
    <w:p w14:paraId="035A29B5" w14:textId="77777777" w:rsidR="00196A4C" w:rsidRPr="00F557A6" w:rsidRDefault="00196A4C" w:rsidP="00DA6699">
      <w:pPr>
        <w:spacing w:after="0"/>
        <w:ind w:left="927"/>
        <w:jc w:val="left"/>
        <w:rPr>
          <w:rFonts w:eastAsia="Arial" w:cs="Arial"/>
          <w:sz w:val="24"/>
          <w:szCs w:val="24"/>
        </w:rPr>
      </w:pPr>
    </w:p>
    <w:p w14:paraId="34FEB456" w14:textId="77777777" w:rsidR="00E97AA9" w:rsidRPr="008D39D3" w:rsidRDefault="00B34A97" w:rsidP="00DA6699">
      <w:pPr>
        <w:spacing w:after="0"/>
        <w:jc w:val="left"/>
        <w:rPr>
          <w:rFonts w:cs="Calibri"/>
          <w:sz w:val="24"/>
          <w:szCs w:val="24"/>
          <w:highlight w:val="yellow"/>
        </w:rPr>
      </w:pPr>
      <w:r w:rsidRPr="008D39D3">
        <w:rPr>
          <w:rFonts w:eastAsia="MS Gothic"/>
          <w:w w:val="105"/>
          <w:sz w:val="24"/>
          <w:szCs w:val="24"/>
          <w:highlight w:val="yellow"/>
        </w:rPr>
        <w:t>As noted earlier, sector partnerships established through this plan largely build off of existing tables/partnerships.  We are using relationships and expertise developed over the past several years and will expand those tables to address metro-wide opportunities. I</w:t>
      </w:r>
      <w:r w:rsidR="00E97AA9" w:rsidRPr="008D39D3">
        <w:rPr>
          <w:rFonts w:eastAsia="MS Gothic"/>
          <w:w w:val="105"/>
          <w:sz w:val="24"/>
          <w:szCs w:val="24"/>
          <w:highlight w:val="yellow"/>
        </w:rPr>
        <w:t>ndividual members of the GMWC have been nationally recognized for their sector partnerships</w:t>
      </w:r>
      <w:r w:rsidR="00916C26" w:rsidRPr="008D39D3">
        <w:rPr>
          <w:rFonts w:eastAsia="MS Gothic"/>
          <w:w w:val="105"/>
          <w:sz w:val="24"/>
          <w:szCs w:val="24"/>
          <w:highlight w:val="yellow"/>
        </w:rPr>
        <w:t>.</w:t>
      </w:r>
      <w:r w:rsidR="00E97AA9" w:rsidRPr="008D39D3">
        <w:rPr>
          <w:rFonts w:eastAsia="MS Gothic"/>
          <w:w w:val="105"/>
          <w:sz w:val="24"/>
          <w:szCs w:val="24"/>
          <w:highlight w:val="yellow"/>
        </w:rPr>
        <w:t xml:space="preserve"> For example, </w:t>
      </w:r>
      <w:r w:rsidR="00E97AA9" w:rsidRPr="008D39D3">
        <w:rPr>
          <w:rFonts w:cs="Calibri"/>
          <w:sz w:val="24"/>
          <w:szCs w:val="24"/>
          <w:highlight w:val="yellow"/>
        </w:rPr>
        <w:t>In March 2015, President Obama named the Minneapolis area as one of 20 TechHire regions across the United States.  The mission of the MSP TechHire initiative, led by the City of Minneapolis, is to close the workforce skills gap in the high tech economy by building a path for diverse workers to access training, support</w:t>
      </w:r>
      <w:r w:rsidR="002B2C47" w:rsidRPr="008D39D3">
        <w:rPr>
          <w:rFonts w:cs="Calibri"/>
          <w:sz w:val="24"/>
          <w:szCs w:val="24"/>
          <w:highlight w:val="yellow"/>
        </w:rPr>
        <w:t>,</w:t>
      </w:r>
      <w:r w:rsidR="00E97AA9" w:rsidRPr="008D39D3">
        <w:rPr>
          <w:rFonts w:cs="Calibri"/>
          <w:sz w:val="24"/>
          <w:szCs w:val="24"/>
          <w:highlight w:val="yellow"/>
        </w:rPr>
        <w:t xml:space="preserve"> and tech jobs across the Greater Minneapolis Region.  As of April 2016, 318 participants (32% women and 24% minorities) have completed accelerated training programs, over 200 trainees have been placed in full-time tech jobs, and over 150 employers have engaged in the initiative.</w:t>
      </w:r>
    </w:p>
    <w:p w14:paraId="2A5907D5" w14:textId="77777777" w:rsidR="00916C26" w:rsidRPr="008D39D3" w:rsidRDefault="00916C26" w:rsidP="00DA6699">
      <w:pPr>
        <w:spacing w:after="0"/>
        <w:jc w:val="left"/>
        <w:rPr>
          <w:rFonts w:cs="Calibri"/>
          <w:sz w:val="24"/>
          <w:szCs w:val="24"/>
          <w:highlight w:val="yellow"/>
        </w:rPr>
      </w:pPr>
    </w:p>
    <w:p w14:paraId="348E3FE2" w14:textId="77777777" w:rsidR="00196A4C" w:rsidRPr="002E28A6" w:rsidRDefault="00916C26" w:rsidP="002E28A6">
      <w:pPr>
        <w:spacing w:after="0"/>
        <w:jc w:val="left"/>
        <w:rPr>
          <w:rFonts w:eastAsia="MS Gothic"/>
          <w:w w:val="105"/>
          <w:sz w:val="24"/>
          <w:szCs w:val="24"/>
        </w:rPr>
      </w:pPr>
      <w:r w:rsidRPr="008D39D3">
        <w:rPr>
          <w:rFonts w:cs="Calibri"/>
          <w:sz w:val="24"/>
          <w:szCs w:val="24"/>
          <w:highlight w:val="yellow"/>
        </w:rPr>
        <w:t xml:space="preserve">Attachment G details the make-up of six sector partnerships.  In many cases we are looking for the lead </w:t>
      </w:r>
      <w:r w:rsidR="002E28A6" w:rsidRPr="008D39D3">
        <w:rPr>
          <w:rFonts w:cs="Calibri"/>
          <w:sz w:val="24"/>
          <w:szCs w:val="24"/>
          <w:highlight w:val="yellow"/>
        </w:rPr>
        <w:t>convener</w:t>
      </w:r>
      <w:r w:rsidRPr="008D39D3">
        <w:rPr>
          <w:rFonts w:cs="Calibri"/>
          <w:sz w:val="24"/>
          <w:szCs w:val="24"/>
          <w:highlight w:val="yellow"/>
        </w:rPr>
        <w:t xml:space="preserve"> to be a credible and high level organization or individual with visibility in the industry.  They will help recruit and engage business participation.  Sector managers, most often staff from a W</w:t>
      </w:r>
      <w:r w:rsidR="00A80E91" w:rsidRPr="008D39D3">
        <w:rPr>
          <w:rFonts w:cs="Calibri"/>
          <w:sz w:val="24"/>
          <w:szCs w:val="24"/>
          <w:highlight w:val="yellow"/>
        </w:rPr>
        <w:t>D</w:t>
      </w:r>
      <w:r w:rsidRPr="008D39D3">
        <w:rPr>
          <w:rFonts w:cs="Calibri"/>
          <w:sz w:val="24"/>
          <w:szCs w:val="24"/>
          <w:highlight w:val="yellow"/>
        </w:rPr>
        <w:t>A, will be responsible for engaging other partners including trai</w:t>
      </w:r>
      <w:r w:rsidR="002E28A6" w:rsidRPr="008D39D3">
        <w:rPr>
          <w:rFonts w:cs="Calibri"/>
          <w:sz w:val="24"/>
          <w:szCs w:val="24"/>
          <w:highlight w:val="yellow"/>
        </w:rPr>
        <w:t>ning providers, CBOs, ABE, etc.</w:t>
      </w:r>
    </w:p>
    <w:p w14:paraId="1F005F52" w14:textId="08933429" w:rsidR="00D6182B" w:rsidRPr="00F557A6" w:rsidRDefault="00D6182B" w:rsidP="00DA6699">
      <w:pPr>
        <w:spacing w:after="0"/>
        <w:jc w:val="left"/>
        <w:rPr>
          <w:rFonts w:eastAsia="MS Gothic"/>
          <w:b/>
          <w:bCs/>
          <w:sz w:val="24"/>
          <w:szCs w:val="24"/>
        </w:rPr>
      </w:pPr>
    </w:p>
    <w:tbl>
      <w:tblPr>
        <w:tblStyle w:val="TableGrid"/>
        <w:tblW w:w="0" w:type="auto"/>
        <w:shd w:val="clear" w:color="auto" w:fill="92D050"/>
        <w:tblLook w:val="04A0" w:firstRow="1" w:lastRow="0" w:firstColumn="1" w:lastColumn="0" w:noHBand="0" w:noVBand="1"/>
      </w:tblPr>
      <w:tblGrid>
        <w:gridCol w:w="9576"/>
      </w:tblGrid>
      <w:tr w:rsidR="00D6182B" w14:paraId="2B4B32A8" w14:textId="77777777" w:rsidTr="00733650">
        <w:tc>
          <w:tcPr>
            <w:tcW w:w="9576" w:type="dxa"/>
            <w:shd w:val="clear" w:color="auto" w:fill="92D050"/>
          </w:tcPr>
          <w:p w14:paraId="6C559BE9" w14:textId="77777777" w:rsidR="00D6182B" w:rsidRDefault="00D6182B" w:rsidP="00DA6699">
            <w:pPr>
              <w:spacing w:after="0"/>
              <w:jc w:val="left"/>
              <w:rPr>
                <w:rFonts w:eastAsia="MS Gothic"/>
                <w:b/>
                <w:bCs/>
                <w:sz w:val="24"/>
                <w:szCs w:val="24"/>
              </w:rPr>
            </w:pPr>
            <w:r>
              <w:rPr>
                <w:rFonts w:eastAsia="MS Gothic"/>
                <w:b/>
                <w:bCs/>
                <w:sz w:val="24"/>
                <w:szCs w:val="24"/>
              </w:rPr>
              <w:t>AREA 2 – STAKEHOLDER ENGAGEMENT</w:t>
            </w:r>
          </w:p>
        </w:tc>
      </w:tr>
    </w:tbl>
    <w:p w14:paraId="7EE317FE" w14:textId="77777777" w:rsidR="00524B07" w:rsidRPr="00F557A6" w:rsidRDefault="00524B07" w:rsidP="00DA6699">
      <w:pPr>
        <w:spacing w:after="0"/>
        <w:jc w:val="left"/>
        <w:rPr>
          <w:b/>
          <w:sz w:val="24"/>
          <w:szCs w:val="24"/>
        </w:rPr>
      </w:pPr>
    </w:p>
    <w:p w14:paraId="691C579E" w14:textId="77777777" w:rsidR="00524B07" w:rsidRPr="00F557A6" w:rsidRDefault="00524B07" w:rsidP="00DA6699">
      <w:pPr>
        <w:pBdr>
          <w:top w:val="single" w:sz="4" w:space="1" w:color="auto"/>
          <w:left w:val="single" w:sz="4" w:space="4" w:color="auto"/>
          <w:bottom w:val="single" w:sz="4" w:space="1" w:color="auto"/>
          <w:right w:val="single" w:sz="4" w:space="4" w:color="auto"/>
        </w:pBdr>
        <w:shd w:val="clear" w:color="auto" w:fill="99CCFF"/>
        <w:spacing w:after="0"/>
        <w:jc w:val="left"/>
        <w:rPr>
          <w:b/>
          <w:sz w:val="24"/>
          <w:szCs w:val="24"/>
        </w:rPr>
      </w:pPr>
      <w:r w:rsidRPr="00F557A6">
        <w:rPr>
          <w:rFonts w:eastAsia="MS Gothic"/>
          <w:b/>
          <w:bCs/>
          <w:sz w:val="24"/>
          <w:szCs w:val="24"/>
        </w:rPr>
        <w:t xml:space="preserve">15. Describe the process for identifying the characteristics, size and scope of populations not fully benefitting from the economic recovery, experiencing factors such as high unemployment, lack of credentialed skills and other barriers to employment. </w:t>
      </w:r>
    </w:p>
    <w:p w14:paraId="7F5A3B69" w14:textId="77777777" w:rsidR="00A457E7" w:rsidRPr="00F557A6" w:rsidRDefault="00A457E7" w:rsidP="00DA6699">
      <w:pPr>
        <w:tabs>
          <w:tab w:val="left" w:pos="261"/>
        </w:tabs>
        <w:spacing w:after="0" w:line="252" w:lineRule="auto"/>
        <w:ind w:left="100" w:right="135"/>
        <w:jc w:val="left"/>
        <w:rPr>
          <w:rFonts w:eastAsia="Calibri" w:cs="Calibri"/>
          <w:spacing w:val="1"/>
          <w:w w:val="102"/>
          <w:sz w:val="24"/>
          <w:szCs w:val="24"/>
        </w:rPr>
      </w:pPr>
    </w:p>
    <w:p w14:paraId="43A62461" w14:textId="77777777" w:rsidR="005A60F8" w:rsidRPr="00F557A6" w:rsidRDefault="00A457E7" w:rsidP="00DA6699">
      <w:pPr>
        <w:spacing w:after="0"/>
        <w:jc w:val="left"/>
        <w:rPr>
          <w:rFonts w:eastAsia="MS Gothic"/>
          <w:w w:val="105"/>
          <w:sz w:val="24"/>
          <w:szCs w:val="24"/>
        </w:rPr>
      </w:pPr>
      <w:r w:rsidRPr="00F557A6">
        <w:rPr>
          <w:rFonts w:eastAsia="MS Gothic"/>
          <w:w w:val="105"/>
          <w:sz w:val="24"/>
          <w:szCs w:val="24"/>
        </w:rPr>
        <w:t>The</w:t>
      </w:r>
      <w:r w:rsidR="0049457B" w:rsidRPr="00F557A6">
        <w:rPr>
          <w:rFonts w:eastAsia="MS Gothic"/>
          <w:w w:val="105"/>
          <w:sz w:val="24"/>
          <w:szCs w:val="24"/>
        </w:rPr>
        <w:t xml:space="preserve"> </w:t>
      </w:r>
      <w:r w:rsidR="00C72721" w:rsidRPr="00F557A6">
        <w:rPr>
          <w:rFonts w:eastAsia="MS Gothic"/>
          <w:w w:val="105"/>
          <w:sz w:val="24"/>
          <w:szCs w:val="24"/>
        </w:rPr>
        <w:t xml:space="preserve">GMWC </w:t>
      </w:r>
      <w:r w:rsidR="0049457B" w:rsidRPr="00F557A6">
        <w:rPr>
          <w:rFonts w:eastAsia="MS Gothic"/>
          <w:w w:val="105"/>
          <w:sz w:val="24"/>
          <w:szCs w:val="24"/>
        </w:rPr>
        <w:t>believe</w:t>
      </w:r>
      <w:r w:rsidR="00C72721" w:rsidRPr="00F557A6">
        <w:rPr>
          <w:rFonts w:eastAsia="MS Gothic"/>
          <w:w w:val="105"/>
          <w:sz w:val="24"/>
          <w:szCs w:val="24"/>
        </w:rPr>
        <w:t>s</w:t>
      </w:r>
      <w:r w:rsidRPr="00F557A6">
        <w:rPr>
          <w:rFonts w:eastAsia="MS Gothic"/>
          <w:w w:val="105"/>
          <w:sz w:val="24"/>
          <w:szCs w:val="24"/>
        </w:rPr>
        <w:t xml:space="preserve"> that the most effective strategies are grounded in good data. As described earlier in the sections describing the MSP regional economy and workforce, the region has significant demand for a skilled workforce. At the same time, a review of employment data confirms that several groups of individuals are not participating fully in the labor</w:t>
      </w:r>
      <w:r w:rsidR="0049457B" w:rsidRPr="00F557A6">
        <w:rPr>
          <w:rFonts w:eastAsia="MS Gothic"/>
          <w:w w:val="105"/>
          <w:sz w:val="24"/>
          <w:szCs w:val="24"/>
        </w:rPr>
        <w:t xml:space="preserve"> </w:t>
      </w:r>
      <w:r w:rsidRPr="00F557A6">
        <w:rPr>
          <w:rFonts w:eastAsia="MS Gothic"/>
          <w:w w:val="105"/>
          <w:sz w:val="24"/>
          <w:szCs w:val="24"/>
        </w:rPr>
        <w:t>force and represent an “untapped resource.” These populations have not benefitted from the re-bounding national economy and include people of color (including immigrants), people with disabil</w:t>
      </w:r>
      <w:r w:rsidR="00D16471" w:rsidRPr="00F557A6">
        <w:rPr>
          <w:rFonts w:eastAsia="MS Gothic"/>
          <w:w w:val="105"/>
          <w:sz w:val="24"/>
          <w:szCs w:val="24"/>
        </w:rPr>
        <w:t>ities, youth and ex-offenders.</w:t>
      </w:r>
      <w:r w:rsidR="00B14E3B" w:rsidRPr="00F557A6">
        <w:rPr>
          <w:rFonts w:eastAsia="MS Gothic"/>
          <w:w w:val="105"/>
          <w:sz w:val="24"/>
          <w:szCs w:val="24"/>
        </w:rPr>
        <w:t xml:space="preserve"> </w:t>
      </w:r>
    </w:p>
    <w:p w14:paraId="57CE732E" w14:textId="77777777" w:rsidR="005A60F8" w:rsidRPr="00F557A6" w:rsidRDefault="005A60F8" w:rsidP="00DA6699">
      <w:pPr>
        <w:spacing w:after="0"/>
        <w:jc w:val="left"/>
        <w:rPr>
          <w:rFonts w:eastAsia="MS Gothic"/>
          <w:w w:val="105"/>
          <w:sz w:val="24"/>
          <w:szCs w:val="24"/>
        </w:rPr>
      </w:pPr>
    </w:p>
    <w:p w14:paraId="262592AA" w14:textId="77777777" w:rsidR="005A60F8" w:rsidRPr="00F557A6" w:rsidRDefault="008F50CB" w:rsidP="00DA6699">
      <w:pPr>
        <w:spacing w:after="0"/>
        <w:jc w:val="left"/>
        <w:rPr>
          <w:rFonts w:eastAsia="MS Gothic"/>
          <w:w w:val="105"/>
          <w:sz w:val="24"/>
          <w:szCs w:val="24"/>
        </w:rPr>
      </w:pPr>
      <w:r w:rsidRPr="008D39D3">
        <w:rPr>
          <w:rFonts w:eastAsia="MS Gothic"/>
          <w:w w:val="105"/>
          <w:sz w:val="24"/>
          <w:szCs w:val="24"/>
          <w:highlight w:val="yellow"/>
        </w:rPr>
        <w:t>In reviewing the</w:t>
      </w:r>
      <w:r w:rsidR="005A60F8" w:rsidRPr="008D39D3">
        <w:rPr>
          <w:rFonts w:eastAsia="MS Gothic"/>
          <w:w w:val="105"/>
          <w:sz w:val="24"/>
          <w:szCs w:val="24"/>
          <w:highlight w:val="yellow"/>
        </w:rPr>
        <w:t xml:space="preserve"> data</w:t>
      </w:r>
      <w:r w:rsidRPr="008D39D3">
        <w:rPr>
          <w:rFonts w:eastAsia="MS Gothic"/>
          <w:w w:val="105"/>
          <w:sz w:val="24"/>
          <w:szCs w:val="24"/>
          <w:highlight w:val="yellow"/>
        </w:rPr>
        <w:t>,</w:t>
      </w:r>
      <w:r w:rsidR="005A60F8" w:rsidRPr="008D39D3">
        <w:rPr>
          <w:rFonts w:eastAsia="MS Gothic"/>
          <w:w w:val="105"/>
          <w:sz w:val="24"/>
          <w:szCs w:val="24"/>
          <w:highlight w:val="yellow"/>
        </w:rPr>
        <w:t xml:space="preserve"> we also came to recognize that the </w:t>
      </w:r>
      <w:r w:rsidRPr="008D39D3">
        <w:rPr>
          <w:rFonts w:eastAsia="MS Gothic"/>
          <w:w w:val="105"/>
          <w:sz w:val="24"/>
          <w:szCs w:val="24"/>
          <w:highlight w:val="yellow"/>
        </w:rPr>
        <w:t>location of service availability relative to populations in need is</w:t>
      </w:r>
      <w:r w:rsidR="005A60F8" w:rsidRPr="008D39D3">
        <w:rPr>
          <w:rFonts w:eastAsia="MS Gothic"/>
          <w:w w:val="105"/>
          <w:sz w:val="24"/>
          <w:szCs w:val="24"/>
          <w:highlight w:val="yellow"/>
        </w:rPr>
        <w:t xml:space="preserve"> not always aligned.  We intend to use this analysis in planning regional programs.  We also will be sharing much of this data on a regular basis with CBO partners and other public programs serving specific populations and geographies as we develop career pathways. </w:t>
      </w:r>
      <w:r w:rsidR="009240D5" w:rsidRPr="008D39D3">
        <w:rPr>
          <w:rFonts w:eastAsia="MS Gothic"/>
          <w:w w:val="105"/>
          <w:sz w:val="24"/>
          <w:szCs w:val="24"/>
          <w:highlight w:val="yellow"/>
        </w:rPr>
        <w:t>Attachment J provides examples of the maps we have created to begin this analysis.</w:t>
      </w:r>
    </w:p>
    <w:p w14:paraId="0A784D44" w14:textId="77777777" w:rsidR="005A60F8" w:rsidRPr="00F557A6" w:rsidRDefault="005A60F8" w:rsidP="00DA6699">
      <w:pPr>
        <w:spacing w:after="0"/>
        <w:jc w:val="left"/>
        <w:rPr>
          <w:rFonts w:eastAsia="MS Gothic"/>
          <w:w w:val="105"/>
          <w:sz w:val="24"/>
          <w:szCs w:val="24"/>
        </w:rPr>
      </w:pPr>
    </w:p>
    <w:p w14:paraId="4438E472" w14:textId="77777777" w:rsidR="00A457E7" w:rsidRPr="00F557A6" w:rsidRDefault="00B14E3B" w:rsidP="00DA6699">
      <w:pPr>
        <w:spacing w:after="0"/>
        <w:jc w:val="left"/>
        <w:rPr>
          <w:w w:val="105"/>
          <w:sz w:val="24"/>
          <w:szCs w:val="24"/>
        </w:rPr>
      </w:pPr>
      <w:r w:rsidRPr="00F557A6">
        <w:rPr>
          <w:rFonts w:eastAsia="MS Gothic"/>
          <w:w w:val="105"/>
          <w:sz w:val="24"/>
          <w:szCs w:val="24"/>
        </w:rPr>
        <w:t xml:space="preserve">Working with individuals and organizations with experience and expertise serving these </w:t>
      </w:r>
      <w:r w:rsidR="00035439" w:rsidRPr="00F557A6">
        <w:rPr>
          <w:rFonts w:eastAsia="MS Gothic"/>
          <w:w w:val="105"/>
          <w:sz w:val="24"/>
          <w:szCs w:val="24"/>
        </w:rPr>
        <w:t xml:space="preserve">specific populations </w:t>
      </w:r>
      <w:r w:rsidR="00AC5B13" w:rsidRPr="00F557A6">
        <w:rPr>
          <w:rFonts w:eastAsia="MS Gothic"/>
          <w:w w:val="105"/>
          <w:sz w:val="24"/>
          <w:szCs w:val="24"/>
        </w:rPr>
        <w:t xml:space="preserve">is </w:t>
      </w:r>
      <w:r w:rsidR="005A60F8" w:rsidRPr="00F557A6">
        <w:rPr>
          <w:rFonts w:eastAsia="MS Gothic"/>
          <w:w w:val="105"/>
          <w:sz w:val="24"/>
          <w:szCs w:val="24"/>
        </w:rPr>
        <w:t>essential to success</w:t>
      </w:r>
      <w:r w:rsidR="00035439" w:rsidRPr="00F557A6">
        <w:rPr>
          <w:rFonts w:eastAsia="MS Gothic"/>
          <w:w w:val="105"/>
          <w:sz w:val="24"/>
          <w:szCs w:val="24"/>
        </w:rPr>
        <w:t>.  We recognize the significant exp</w:t>
      </w:r>
      <w:r w:rsidR="002B2C47">
        <w:rPr>
          <w:rFonts w:eastAsia="MS Gothic"/>
          <w:w w:val="105"/>
          <w:sz w:val="24"/>
          <w:szCs w:val="24"/>
        </w:rPr>
        <w:t>ertise represented by community-</w:t>
      </w:r>
      <w:r w:rsidR="00035439" w:rsidRPr="00F557A6">
        <w:rPr>
          <w:rFonts w:eastAsia="MS Gothic"/>
          <w:w w:val="105"/>
          <w:sz w:val="24"/>
          <w:szCs w:val="24"/>
        </w:rPr>
        <w:t xml:space="preserve">based organizations and other partners who are working on the ground to support, train, coach, and employ people who have not had access to opportunity in the past.  </w:t>
      </w:r>
    </w:p>
    <w:p w14:paraId="55A0D2D6" w14:textId="77777777" w:rsidR="00A457E7" w:rsidRPr="00F557A6" w:rsidRDefault="00A457E7" w:rsidP="00DA6699">
      <w:pPr>
        <w:spacing w:after="0"/>
        <w:jc w:val="left"/>
        <w:rPr>
          <w:sz w:val="24"/>
          <w:szCs w:val="24"/>
        </w:rPr>
      </w:pPr>
    </w:p>
    <w:p w14:paraId="15C54B63" w14:textId="77777777" w:rsidR="00A457E7" w:rsidRPr="00F557A6" w:rsidRDefault="00035439" w:rsidP="00DA6699">
      <w:pPr>
        <w:spacing w:after="0"/>
        <w:jc w:val="left"/>
        <w:rPr>
          <w:w w:val="105"/>
          <w:sz w:val="24"/>
          <w:szCs w:val="24"/>
        </w:rPr>
      </w:pPr>
      <w:r w:rsidRPr="00F557A6">
        <w:rPr>
          <w:rFonts w:eastAsia="MS Gothic"/>
          <w:w w:val="105"/>
          <w:sz w:val="24"/>
          <w:szCs w:val="24"/>
        </w:rPr>
        <w:t>In addition to the highest priority of bet</w:t>
      </w:r>
      <w:r w:rsidR="00A57C43" w:rsidRPr="00F557A6">
        <w:rPr>
          <w:rFonts w:eastAsia="MS Gothic"/>
          <w:w w:val="105"/>
          <w:sz w:val="24"/>
          <w:szCs w:val="24"/>
        </w:rPr>
        <w:t xml:space="preserve">ter outcomes for African Americans and </w:t>
      </w:r>
      <w:r w:rsidR="00EC0019">
        <w:rPr>
          <w:rFonts w:eastAsia="MS Gothic"/>
          <w:w w:val="105"/>
          <w:sz w:val="24"/>
          <w:szCs w:val="24"/>
        </w:rPr>
        <w:t>American Indians</w:t>
      </w:r>
      <w:r w:rsidRPr="00F557A6">
        <w:rPr>
          <w:rFonts w:eastAsia="MS Gothic"/>
          <w:w w:val="105"/>
          <w:sz w:val="24"/>
          <w:szCs w:val="24"/>
        </w:rPr>
        <w:t>, we also recognize oth</w:t>
      </w:r>
      <w:r w:rsidR="00E6052D" w:rsidRPr="00F557A6">
        <w:rPr>
          <w:rFonts w:eastAsia="MS Gothic"/>
          <w:w w:val="105"/>
          <w:sz w:val="24"/>
          <w:szCs w:val="24"/>
        </w:rPr>
        <w:t>er populations in need, such as</w:t>
      </w:r>
      <w:r w:rsidRPr="00F557A6">
        <w:rPr>
          <w:rFonts w:eastAsia="MS Gothic"/>
          <w:w w:val="105"/>
          <w:sz w:val="24"/>
          <w:szCs w:val="24"/>
        </w:rPr>
        <w:t xml:space="preserve"> ex-offenders. </w:t>
      </w:r>
      <w:r w:rsidR="00A457E7" w:rsidRPr="00F557A6">
        <w:rPr>
          <w:rFonts w:eastAsia="MS Gothic"/>
          <w:w w:val="105"/>
          <w:sz w:val="24"/>
          <w:szCs w:val="24"/>
        </w:rPr>
        <w:t>In November 2010 the Center for Economic and Policy Research released a study titled “Ex-offenders and the Labor Market,” which found that a felony conviction or imprisonment significantly reduces the ability of ex-offenders to find jobs, costing the U.S. economy an estimated $57 to $65 billion annually in lost economic output. The study focused on male offenders, since they constitute 90% of people convicted of felonies in the U.S. It is well known that ex-prisoners in general have a more difficult time finding jobs than people without a criminal history. Data for the Minneapolis-Saint Paul region is consistent with this study.</w:t>
      </w:r>
    </w:p>
    <w:p w14:paraId="4CE9E12B" w14:textId="77777777" w:rsidR="00A457E7" w:rsidRPr="00F557A6" w:rsidRDefault="00A457E7" w:rsidP="00DA6699">
      <w:pPr>
        <w:spacing w:after="0"/>
        <w:jc w:val="left"/>
        <w:rPr>
          <w:w w:val="105"/>
          <w:sz w:val="24"/>
          <w:szCs w:val="24"/>
        </w:rPr>
      </w:pPr>
    </w:p>
    <w:p w14:paraId="436FFE0C" w14:textId="77777777" w:rsidR="00557548" w:rsidRPr="00F557A6" w:rsidRDefault="004C373C" w:rsidP="00DA6699">
      <w:pPr>
        <w:spacing w:after="0"/>
        <w:jc w:val="left"/>
        <w:rPr>
          <w:w w:val="105"/>
          <w:sz w:val="24"/>
          <w:szCs w:val="24"/>
        </w:rPr>
      </w:pPr>
      <w:r w:rsidRPr="00F557A6">
        <w:rPr>
          <w:w w:val="105"/>
          <w:sz w:val="24"/>
          <w:szCs w:val="24"/>
        </w:rPr>
        <w:t>In addition to data, we value the on the ground perspective provided by community-based organizations and community members.  The opportunity to learn more and enhance skills in working with diverse populations afforded by the Marnita’s Table consulting has been valuable.  Going forward we envision more interacti</w:t>
      </w:r>
      <w:r w:rsidR="003E23AA" w:rsidRPr="00F557A6">
        <w:rPr>
          <w:w w:val="105"/>
          <w:sz w:val="24"/>
          <w:szCs w:val="24"/>
        </w:rPr>
        <w:t xml:space="preserve">ons with community based </w:t>
      </w:r>
      <w:r w:rsidRPr="00F557A6">
        <w:rPr>
          <w:w w:val="105"/>
          <w:sz w:val="24"/>
          <w:szCs w:val="24"/>
        </w:rPr>
        <w:t xml:space="preserve">organizations representing under-served populations, especially the African American, </w:t>
      </w:r>
      <w:r w:rsidR="00EC0019">
        <w:rPr>
          <w:w w:val="105"/>
          <w:sz w:val="24"/>
          <w:szCs w:val="24"/>
        </w:rPr>
        <w:t>American Indian</w:t>
      </w:r>
      <w:r w:rsidRPr="00F557A6">
        <w:rPr>
          <w:w w:val="105"/>
          <w:sz w:val="24"/>
          <w:szCs w:val="24"/>
        </w:rPr>
        <w:t xml:space="preserve"> and </w:t>
      </w:r>
      <w:r w:rsidR="00557548" w:rsidRPr="00F557A6">
        <w:rPr>
          <w:w w:val="105"/>
          <w:sz w:val="24"/>
          <w:szCs w:val="24"/>
        </w:rPr>
        <w:t xml:space="preserve">disability community.  We look to strong community partners with a history of providing employment and training services to these communities to help the public sector system do better in terms of responding to need, creating welcoming places for services, and helping enhance cultural competency in our staff. </w:t>
      </w:r>
    </w:p>
    <w:p w14:paraId="3A71DA84" w14:textId="77777777" w:rsidR="00557548" w:rsidRPr="00F557A6" w:rsidRDefault="00557548" w:rsidP="00DA6699">
      <w:pPr>
        <w:spacing w:after="0"/>
        <w:jc w:val="left"/>
        <w:rPr>
          <w:w w:val="105"/>
          <w:sz w:val="24"/>
          <w:szCs w:val="24"/>
        </w:rPr>
      </w:pPr>
    </w:p>
    <w:p w14:paraId="3CD8D0B8" w14:textId="77777777" w:rsidR="00A457E7" w:rsidRPr="00F557A6" w:rsidRDefault="00557548" w:rsidP="00DA6699">
      <w:pPr>
        <w:spacing w:after="0"/>
        <w:jc w:val="left"/>
        <w:rPr>
          <w:w w:val="105"/>
          <w:sz w:val="24"/>
          <w:szCs w:val="24"/>
        </w:rPr>
      </w:pPr>
      <w:r w:rsidRPr="00F557A6">
        <w:rPr>
          <w:rFonts w:eastAsia="MS Gothic"/>
          <w:w w:val="105"/>
          <w:sz w:val="24"/>
          <w:szCs w:val="24"/>
        </w:rPr>
        <w:t xml:space="preserve">Working together with these partners, we </w:t>
      </w:r>
      <w:r w:rsidR="00A457E7" w:rsidRPr="00F557A6">
        <w:rPr>
          <w:rFonts w:eastAsia="MS Gothic"/>
          <w:w w:val="105"/>
          <w:sz w:val="24"/>
          <w:szCs w:val="24"/>
        </w:rPr>
        <w:t>will focus significant effort on strategies to address the barriers faced by these populations, align resources to deliver education and training that will help them develop and advance in careers, and ultimately fully enjoy the broad range of opportunities and high quality of life our region offers.</w:t>
      </w:r>
    </w:p>
    <w:p w14:paraId="6C317985" w14:textId="77777777" w:rsidR="00AB28FE" w:rsidRPr="00F557A6" w:rsidRDefault="00AB28FE" w:rsidP="00DA6699">
      <w:pPr>
        <w:spacing w:after="0"/>
        <w:jc w:val="left"/>
        <w:rPr>
          <w:rFonts w:eastAsia="MS Gothic"/>
          <w:sz w:val="24"/>
          <w:szCs w:val="24"/>
        </w:rPr>
      </w:pPr>
    </w:p>
    <w:p w14:paraId="410FD2CF" w14:textId="77777777" w:rsidR="00AB28FE" w:rsidRPr="00F557A6" w:rsidRDefault="00AB28FE" w:rsidP="00DA6699">
      <w:pPr>
        <w:spacing w:after="0"/>
        <w:jc w:val="left"/>
        <w:rPr>
          <w:rFonts w:eastAsia="MS Gothic"/>
          <w:sz w:val="24"/>
          <w:szCs w:val="24"/>
        </w:rPr>
      </w:pPr>
    </w:p>
    <w:p w14:paraId="171733D5" w14:textId="77777777" w:rsidR="00F60598" w:rsidRPr="00F557A6" w:rsidRDefault="00F60598" w:rsidP="00DA6699">
      <w:pPr>
        <w:pBdr>
          <w:top w:val="single" w:sz="4" w:space="1" w:color="auto"/>
          <w:left w:val="single" w:sz="4" w:space="4" w:color="auto"/>
          <w:bottom w:val="single" w:sz="4" w:space="1" w:color="auto"/>
          <w:right w:val="single" w:sz="4" w:space="4" w:color="auto"/>
        </w:pBdr>
        <w:shd w:val="clear" w:color="auto" w:fill="99CCFF"/>
        <w:spacing w:after="0"/>
        <w:jc w:val="left"/>
        <w:rPr>
          <w:b/>
          <w:sz w:val="24"/>
          <w:szCs w:val="24"/>
        </w:rPr>
      </w:pPr>
      <w:r w:rsidRPr="00F557A6">
        <w:rPr>
          <w:rFonts w:eastAsia="MS Gothic"/>
          <w:b/>
          <w:bCs/>
          <w:sz w:val="24"/>
          <w:szCs w:val="24"/>
        </w:rPr>
        <w:t>19.</w:t>
      </w:r>
      <w:r w:rsidRPr="00F557A6">
        <w:rPr>
          <w:b/>
          <w:sz w:val="24"/>
          <w:szCs w:val="24"/>
        </w:rPr>
        <w:tab/>
      </w:r>
      <w:r w:rsidRPr="00F557A6">
        <w:rPr>
          <w:rFonts w:eastAsia="MS Gothic"/>
          <w:b/>
          <w:bCs/>
          <w:sz w:val="24"/>
          <w:szCs w:val="24"/>
        </w:rPr>
        <w:t>Describe how the entities responsibility for participating in this process will be selected, including their expected roles and responsibilities.</w:t>
      </w:r>
    </w:p>
    <w:p w14:paraId="702C23AE" w14:textId="77777777" w:rsidR="00F977A4" w:rsidRPr="00F557A6" w:rsidRDefault="00F977A4" w:rsidP="00DA6699">
      <w:pPr>
        <w:spacing w:after="0"/>
        <w:jc w:val="left"/>
        <w:rPr>
          <w:sz w:val="24"/>
          <w:szCs w:val="24"/>
        </w:rPr>
      </w:pPr>
    </w:p>
    <w:p w14:paraId="6861B7FB" w14:textId="77777777" w:rsidR="00F75CFD" w:rsidRPr="00F557A6" w:rsidRDefault="00F75CFD" w:rsidP="00DA6699">
      <w:pPr>
        <w:spacing w:after="0"/>
        <w:jc w:val="left"/>
        <w:rPr>
          <w:sz w:val="24"/>
          <w:szCs w:val="24"/>
        </w:rPr>
      </w:pPr>
      <w:r w:rsidRPr="00F557A6">
        <w:rPr>
          <w:rFonts w:eastAsia="MS Gothic"/>
          <w:sz w:val="24"/>
          <w:szCs w:val="24"/>
        </w:rPr>
        <w:t xml:space="preserve">Entities engaged in this assessment and strategy development will initially be members of the </w:t>
      </w:r>
      <w:r w:rsidR="00C72721" w:rsidRPr="00F557A6">
        <w:rPr>
          <w:rFonts w:eastAsia="MS Gothic"/>
          <w:sz w:val="24"/>
          <w:szCs w:val="24"/>
        </w:rPr>
        <w:t>GMWC</w:t>
      </w:r>
      <w:r w:rsidRPr="00F557A6">
        <w:rPr>
          <w:rFonts w:eastAsia="MS Gothic"/>
          <w:sz w:val="24"/>
          <w:szCs w:val="24"/>
        </w:rPr>
        <w:t xml:space="preserve"> and/or members of individual Workforce Development Area Boards. From there, we anticipate creat</w:t>
      </w:r>
      <w:r w:rsidR="00C72721" w:rsidRPr="00F557A6">
        <w:rPr>
          <w:rFonts w:eastAsia="MS Gothic"/>
          <w:sz w:val="24"/>
          <w:szCs w:val="24"/>
        </w:rPr>
        <w:t xml:space="preserve">ing </w:t>
      </w:r>
      <w:r w:rsidRPr="00F557A6">
        <w:rPr>
          <w:rFonts w:eastAsia="MS Gothic"/>
          <w:sz w:val="24"/>
          <w:szCs w:val="24"/>
        </w:rPr>
        <w:t>‘sector panels’ that cross individual WDA lines, bringi</w:t>
      </w:r>
      <w:r w:rsidR="00F13810" w:rsidRPr="00F557A6">
        <w:rPr>
          <w:rFonts w:eastAsia="MS Gothic"/>
          <w:sz w:val="24"/>
          <w:szCs w:val="24"/>
        </w:rPr>
        <w:t>ng expertise from across industries and/or occupational clusters – with a specific eye toward meeting workforce needs.</w:t>
      </w:r>
    </w:p>
    <w:p w14:paraId="1C7BDADF" w14:textId="1F67291F" w:rsidR="00F13810" w:rsidRDefault="00F13810" w:rsidP="00DA6699">
      <w:pPr>
        <w:spacing w:after="0"/>
        <w:jc w:val="left"/>
        <w:rPr>
          <w:rFonts w:eastAsia="MS Gothic"/>
          <w:sz w:val="24"/>
          <w:szCs w:val="24"/>
        </w:rPr>
      </w:pPr>
      <w:r w:rsidRPr="00F557A6">
        <w:rPr>
          <w:sz w:val="24"/>
          <w:szCs w:val="24"/>
        </w:rPr>
        <w:br/>
      </w:r>
      <w:r w:rsidR="002E0EC8" w:rsidRPr="008D39D3">
        <w:rPr>
          <w:rFonts w:eastAsia="MS Gothic"/>
          <w:sz w:val="24"/>
          <w:szCs w:val="24"/>
          <w:highlight w:val="yellow"/>
        </w:rPr>
        <w:t xml:space="preserve">Industry lead sector partnerships will, however, include opportunities for community-based organizations to inform design of career pathway strategies and employment and training programs.  </w:t>
      </w:r>
      <w:r w:rsidR="00C737A0" w:rsidRPr="008D39D3">
        <w:rPr>
          <w:rFonts w:eastAsia="MS Gothic"/>
          <w:sz w:val="24"/>
          <w:szCs w:val="24"/>
          <w:highlight w:val="yellow"/>
        </w:rPr>
        <w:t xml:space="preserve">Community-based organizations, in particular those serving the populations of greatest need (African American, </w:t>
      </w:r>
      <w:r w:rsidR="00EC0019" w:rsidRPr="008D39D3">
        <w:rPr>
          <w:rFonts w:eastAsia="MS Gothic"/>
          <w:sz w:val="24"/>
          <w:szCs w:val="24"/>
          <w:highlight w:val="yellow"/>
        </w:rPr>
        <w:t>American Indian</w:t>
      </w:r>
      <w:r w:rsidR="00C737A0" w:rsidRPr="008D39D3">
        <w:rPr>
          <w:rFonts w:eastAsia="MS Gothic"/>
          <w:sz w:val="24"/>
          <w:szCs w:val="24"/>
          <w:highlight w:val="yellow"/>
        </w:rPr>
        <w:t xml:space="preserve"> and people with disabilities) will play a critical role in assessing and validating the data and identifying specific barriers that impact successful access and completion of employment, education and training services.  Working jointly, we will develop strategies to reduce barriers and improve outcomes for these populations and ensure culturally-relevant career pathways programming is available.</w:t>
      </w:r>
    </w:p>
    <w:p w14:paraId="53A14E12" w14:textId="77777777" w:rsidR="00503982" w:rsidRPr="00F557A6" w:rsidRDefault="00503982" w:rsidP="00DA6699">
      <w:pPr>
        <w:spacing w:after="0"/>
        <w:jc w:val="left"/>
        <w:rPr>
          <w:sz w:val="24"/>
          <w:szCs w:val="24"/>
        </w:rPr>
      </w:pPr>
    </w:p>
    <w:p w14:paraId="568857AE" w14:textId="77777777" w:rsidR="00F60598" w:rsidRPr="002E28A6" w:rsidRDefault="00F60598" w:rsidP="002E28A6">
      <w:pPr>
        <w:pBdr>
          <w:top w:val="single" w:sz="4" w:space="1" w:color="auto"/>
          <w:left w:val="single" w:sz="4" w:space="4" w:color="auto"/>
          <w:bottom w:val="single" w:sz="4" w:space="1" w:color="auto"/>
          <w:right w:val="single" w:sz="4" w:space="4" w:color="auto"/>
        </w:pBdr>
        <w:shd w:val="clear" w:color="auto" w:fill="99CCFF"/>
        <w:spacing w:after="0"/>
        <w:jc w:val="left"/>
        <w:rPr>
          <w:rFonts w:eastAsia="MS Gothic"/>
          <w:b/>
          <w:bCs/>
          <w:sz w:val="24"/>
          <w:szCs w:val="24"/>
        </w:rPr>
      </w:pPr>
      <w:r w:rsidRPr="00F557A6">
        <w:rPr>
          <w:rFonts w:eastAsia="MS Gothic"/>
          <w:b/>
          <w:bCs/>
          <w:sz w:val="24"/>
          <w:szCs w:val="24"/>
        </w:rPr>
        <w:t>20.</w:t>
      </w:r>
      <w:r w:rsidR="0061670B" w:rsidRPr="00F557A6">
        <w:rPr>
          <w:rFonts w:eastAsia="MS Gothic"/>
          <w:b/>
          <w:bCs/>
          <w:sz w:val="24"/>
          <w:szCs w:val="24"/>
        </w:rPr>
        <w:t xml:space="preserve"> </w:t>
      </w:r>
      <w:r w:rsidRPr="00F557A6">
        <w:rPr>
          <w:rFonts w:eastAsia="MS Gothic"/>
          <w:b/>
          <w:bCs/>
          <w:sz w:val="24"/>
          <w:szCs w:val="24"/>
        </w:rPr>
        <w:t>Describe how the outcomes will be determined in terms of employment and training services modeling career pathways thinking the end of the two year plan.</w:t>
      </w:r>
    </w:p>
    <w:p w14:paraId="479890AB" w14:textId="77777777" w:rsidR="00F977A4" w:rsidRPr="00F557A6" w:rsidRDefault="00F977A4" w:rsidP="00DA6699">
      <w:pPr>
        <w:spacing w:after="0"/>
        <w:jc w:val="left"/>
        <w:rPr>
          <w:sz w:val="24"/>
          <w:szCs w:val="24"/>
        </w:rPr>
      </w:pPr>
    </w:p>
    <w:p w14:paraId="42F2BD86" w14:textId="77777777" w:rsidR="0061670B" w:rsidRPr="00F557A6" w:rsidRDefault="004B0BB2" w:rsidP="00DA6699">
      <w:pPr>
        <w:spacing w:after="0"/>
        <w:jc w:val="left"/>
        <w:rPr>
          <w:sz w:val="24"/>
          <w:szCs w:val="24"/>
        </w:rPr>
      </w:pPr>
      <w:r w:rsidRPr="00F557A6">
        <w:rPr>
          <w:rFonts w:eastAsia="MS Gothic"/>
          <w:sz w:val="24"/>
          <w:szCs w:val="24"/>
        </w:rPr>
        <w:t>By the end of the two-</w:t>
      </w:r>
      <w:r w:rsidR="0061670B" w:rsidRPr="00F557A6">
        <w:rPr>
          <w:rFonts w:eastAsia="MS Gothic"/>
          <w:sz w:val="24"/>
          <w:szCs w:val="24"/>
        </w:rPr>
        <w:t xml:space="preserve">year plan, we will have worked </w:t>
      </w:r>
      <w:r w:rsidR="00C72721" w:rsidRPr="00F557A6">
        <w:rPr>
          <w:rFonts w:eastAsia="MS Gothic"/>
          <w:sz w:val="24"/>
          <w:szCs w:val="24"/>
        </w:rPr>
        <w:t xml:space="preserve">on </w:t>
      </w:r>
      <w:r w:rsidR="0061670B" w:rsidRPr="00F557A6">
        <w:rPr>
          <w:rFonts w:eastAsia="MS Gothic"/>
          <w:sz w:val="24"/>
          <w:szCs w:val="24"/>
        </w:rPr>
        <w:t>multiple career pathways in the identified industry sectors and occupational clusters.</w:t>
      </w:r>
      <w:r w:rsidR="002E0EC8" w:rsidRPr="00F557A6">
        <w:rPr>
          <w:rFonts w:eastAsia="MS Gothic"/>
          <w:sz w:val="24"/>
          <w:szCs w:val="24"/>
        </w:rPr>
        <w:t xml:space="preserve"> </w:t>
      </w:r>
      <w:r w:rsidR="002E0EC8" w:rsidRPr="008D39D3">
        <w:rPr>
          <w:rFonts w:eastAsia="MS Gothic"/>
          <w:sz w:val="24"/>
          <w:szCs w:val="24"/>
          <w:highlight w:val="yellow"/>
        </w:rPr>
        <w:t xml:space="preserve">There will be a significant increase in enrollment into career pathways programs, </w:t>
      </w:r>
      <w:r w:rsidR="00AA6C0F" w:rsidRPr="008D39D3">
        <w:rPr>
          <w:rFonts w:eastAsia="MS Gothic"/>
          <w:sz w:val="24"/>
          <w:szCs w:val="24"/>
          <w:highlight w:val="yellow"/>
        </w:rPr>
        <w:t>a higher percentage of those completing career pathways programs, and a higher wage for those participants entering the workforce in targeted sectors.</w:t>
      </w:r>
      <w:r w:rsidR="00AA6C0F" w:rsidRPr="00F557A6">
        <w:rPr>
          <w:rFonts w:eastAsia="MS Gothic"/>
          <w:sz w:val="24"/>
          <w:szCs w:val="24"/>
        </w:rPr>
        <w:t xml:space="preserve"> </w:t>
      </w:r>
    </w:p>
    <w:p w14:paraId="755D8981" w14:textId="77777777" w:rsidR="0061670B" w:rsidRPr="00F557A6" w:rsidRDefault="0061670B" w:rsidP="00DA6699">
      <w:pPr>
        <w:spacing w:after="0"/>
        <w:jc w:val="left"/>
        <w:rPr>
          <w:sz w:val="24"/>
          <w:szCs w:val="24"/>
        </w:rPr>
      </w:pPr>
    </w:p>
    <w:p w14:paraId="2071132D" w14:textId="77777777" w:rsidR="004266A6" w:rsidRPr="00F557A6" w:rsidRDefault="0061670B" w:rsidP="00DA6699">
      <w:pPr>
        <w:spacing w:after="0"/>
        <w:jc w:val="left"/>
        <w:rPr>
          <w:sz w:val="24"/>
          <w:szCs w:val="24"/>
        </w:rPr>
      </w:pPr>
      <w:r w:rsidRPr="00F557A6">
        <w:rPr>
          <w:rFonts w:eastAsia="MS Gothic"/>
          <w:sz w:val="24"/>
          <w:szCs w:val="24"/>
        </w:rPr>
        <w:t>Further, with partnerships among other public and philanthropic partners, we will have begun to id</w:t>
      </w:r>
      <w:r w:rsidR="002B2C47">
        <w:rPr>
          <w:rFonts w:eastAsia="MS Gothic"/>
          <w:sz w:val="24"/>
          <w:szCs w:val="24"/>
        </w:rPr>
        <w:t>entify steady (and sustainable</w:t>
      </w:r>
      <w:r w:rsidRPr="00F557A6">
        <w:rPr>
          <w:rFonts w:eastAsia="MS Gothic"/>
          <w:sz w:val="24"/>
          <w:szCs w:val="24"/>
        </w:rPr>
        <w:t xml:space="preserve"> sources of funding to grow those pathways and move individuals along them – with the ability to cover the kinds of preparation, training, and support costs that we know are necessary for individuals to succeed. </w:t>
      </w:r>
    </w:p>
    <w:p w14:paraId="2CF95BD2" w14:textId="77777777" w:rsidR="004266A6" w:rsidRPr="00F557A6" w:rsidRDefault="004266A6" w:rsidP="00DA6699">
      <w:pPr>
        <w:spacing w:after="0"/>
        <w:jc w:val="left"/>
        <w:rPr>
          <w:sz w:val="24"/>
          <w:szCs w:val="24"/>
        </w:rPr>
      </w:pPr>
    </w:p>
    <w:p w14:paraId="75446326" w14:textId="77777777" w:rsidR="00BA1109" w:rsidRPr="00F557A6" w:rsidRDefault="004266A6" w:rsidP="00DA6699">
      <w:pPr>
        <w:spacing w:after="0"/>
        <w:jc w:val="left"/>
        <w:rPr>
          <w:rFonts w:eastAsia="MS Gothic"/>
          <w:sz w:val="24"/>
          <w:szCs w:val="24"/>
        </w:rPr>
      </w:pPr>
      <w:r w:rsidRPr="00F557A6">
        <w:rPr>
          <w:rFonts w:eastAsia="MS Gothic"/>
          <w:sz w:val="24"/>
          <w:szCs w:val="24"/>
        </w:rPr>
        <w:t>Finally, we will also have developed, with our business leaders, a running list of future training needs. Again, with strong business, education, and nonprofit service provider partnerships, we anticipate significantly shortening the “development time” to identify training and supports needed for specific pathways. Further, we hope to have secured sufficient formula funds through public sources so that the development of every pathway need not be awarded through lengthy and resource-intensive competitive grant processes.</w:t>
      </w:r>
    </w:p>
    <w:p w14:paraId="5B9C9D2B" w14:textId="77777777" w:rsidR="0026447C" w:rsidRDefault="0026447C" w:rsidP="00DA6699">
      <w:pPr>
        <w:spacing w:after="0"/>
        <w:jc w:val="left"/>
        <w:rPr>
          <w:sz w:val="24"/>
          <w:szCs w:val="24"/>
        </w:rPr>
      </w:pPr>
    </w:p>
    <w:p w14:paraId="39E90750" w14:textId="77777777" w:rsidR="00503982" w:rsidRDefault="00503982" w:rsidP="00DA6699">
      <w:pPr>
        <w:spacing w:after="0"/>
        <w:jc w:val="left"/>
        <w:rPr>
          <w:sz w:val="24"/>
          <w:szCs w:val="24"/>
        </w:rPr>
      </w:pPr>
      <w:bookmarkStart w:id="0" w:name="_GoBack"/>
      <w:bookmarkEnd w:id="0"/>
    </w:p>
    <w:sectPr w:rsidR="00503982" w:rsidSect="00503982">
      <w:headerReference w:type="default" r:id="rId12"/>
      <w:pgSz w:w="12240" w:h="15840"/>
      <w:pgMar w:top="1267"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BF77D" w14:textId="77777777" w:rsidR="000B31FF" w:rsidRDefault="000B31FF">
      <w:r>
        <w:separator/>
      </w:r>
    </w:p>
  </w:endnote>
  <w:endnote w:type="continuationSeparator" w:id="0">
    <w:p w14:paraId="2CCF1992" w14:textId="77777777" w:rsidR="000B31FF" w:rsidRDefault="000B31FF">
      <w:r>
        <w:continuationSeparator/>
      </w:r>
    </w:p>
  </w:endnote>
  <w:endnote w:type="continuationNotice" w:id="1">
    <w:p w14:paraId="56C01BB5" w14:textId="77777777" w:rsidR="000B31FF" w:rsidRDefault="000B31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Times New Roman"/>
    <w:panose1 w:val="00000000000000000000"/>
    <w:charset w:val="00"/>
    <w:family w:val="roman"/>
    <w:notTrueType/>
    <w:pitch w:val="default"/>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82EFF" w14:textId="77777777" w:rsidR="000B31FF" w:rsidRDefault="000B31FF">
      <w:r>
        <w:separator/>
      </w:r>
    </w:p>
  </w:footnote>
  <w:footnote w:type="continuationSeparator" w:id="0">
    <w:p w14:paraId="06386336" w14:textId="77777777" w:rsidR="000B31FF" w:rsidRDefault="000B31FF">
      <w:r>
        <w:continuationSeparator/>
      </w:r>
    </w:p>
  </w:footnote>
  <w:footnote w:type="continuationNotice" w:id="1">
    <w:p w14:paraId="6831037C" w14:textId="77777777" w:rsidR="000B31FF" w:rsidRDefault="000B31FF"/>
  </w:footnote>
  <w:footnote w:id="2">
    <w:p w14:paraId="599432AC" w14:textId="77777777" w:rsidR="005E3DA5" w:rsidRPr="0094406E" w:rsidRDefault="005E3DA5" w:rsidP="00B447B7">
      <w:pPr>
        <w:pStyle w:val="FootnoteText"/>
        <w:rPr>
          <w:rFonts w:ascii="Calibri" w:hAnsi="Calibri"/>
        </w:rPr>
      </w:pPr>
      <w:r>
        <w:rPr>
          <w:rStyle w:val="FootnoteReference"/>
        </w:rPr>
        <w:footnoteRef/>
      </w:r>
      <w:r>
        <w:t xml:space="preserve"> </w:t>
      </w:r>
      <w:r w:rsidRPr="0094406E">
        <w:rPr>
          <w:rFonts w:ascii="Calibri" w:hAnsi="Calibri"/>
        </w:rPr>
        <w:t xml:space="preserve">The Minnesota Department of Human Services operational definition of a disparity as a gap greater than 5 percentage points between whites and the racial/ethnic group is our guide to defining our focus on African Americans and </w:t>
      </w:r>
      <w:r>
        <w:rPr>
          <w:rFonts w:ascii="Calibri" w:hAnsi="Calibri"/>
        </w:rPr>
        <w:t>American Indians</w:t>
      </w:r>
      <w:r w:rsidRPr="0094406E">
        <w:rPr>
          <w:rFonts w:ascii="Calibri" w:hAnsi="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AEAAE" w14:textId="77777777" w:rsidR="005E3DA5" w:rsidRDefault="005E3DA5" w:rsidP="0019224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3982">
      <w:rPr>
        <w:rStyle w:val="PageNumber"/>
        <w:noProof/>
      </w:rPr>
      <w:t>17</w:t>
    </w:r>
    <w:r>
      <w:rPr>
        <w:rStyle w:val="PageNumber"/>
      </w:rPr>
      <w:fldChar w:fldCharType="end"/>
    </w:r>
  </w:p>
  <w:p w14:paraId="5AC9F498" w14:textId="77777777" w:rsidR="005E3DA5" w:rsidRDefault="005E3DA5" w:rsidP="002C7197">
    <w:pPr>
      <w:pStyle w:val="Header"/>
      <w:tabs>
        <w:tab w:val="left" w:pos="1420"/>
        <w:tab w:val="right" w:pos="12600"/>
      </w:tabs>
      <w:ind w:right="360"/>
      <w:jc w:val="left"/>
    </w:pPr>
    <w:r>
      <w:t xml:space="preserve">REGIONAL WORKFORCE DATA    </w:t>
    </w:r>
    <w:r w:rsidRPr="005B2DB5">
      <w:rPr>
        <w:rStyle w:val="PageNumber"/>
        <w:b/>
      </w:rPr>
      <w:t xml:space="preserve">APPENDIX TABLE </w:t>
    </w:r>
    <w:r>
      <w:rPr>
        <w:rStyle w:val="PageNumber"/>
        <w:b/>
      </w:rPr>
      <w:t>R</w:t>
    </w:r>
    <w:r>
      <w:tab/>
    </w:r>
    <w:r>
      <w:tab/>
    </w:r>
    <w:r>
      <w:tab/>
      <w:t>Appendix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898B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45DEE"/>
    <w:multiLevelType w:val="hybridMultilevel"/>
    <w:tmpl w:val="9930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B0D31"/>
    <w:multiLevelType w:val="hybridMultilevel"/>
    <w:tmpl w:val="7DFED672"/>
    <w:lvl w:ilvl="0" w:tplc="04090001">
      <w:start w:val="1"/>
      <w:numFmt w:val="bullet"/>
      <w:lvlText w:val=""/>
      <w:lvlJc w:val="left"/>
      <w:pPr>
        <w:tabs>
          <w:tab w:val="num" w:pos="720"/>
        </w:tabs>
        <w:ind w:left="720" w:hanging="360"/>
      </w:pPr>
      <w:rPr>
        <w:rFonts w:ascii="Symbol" w:hAnsi="Symbol" w:hint="default"/>
      </w:rPr>
    </w:lvl>
    <w:lvl w:ilvl="1" w:tplc="46382B24" w:tentative="1">
      <w:start w:val="1"/>
      <w:numFmt w:val="bullet"/>
      <w:lvlText w:val="•"/>
      <w:lvlJc w:val="left"/>
      <w:pPr>
        <w:tabs>
          <w:tab w:val="num" w:pos="1440"/>
        </w:tabs>
        <w:ind w:left="1440" w:hanging="360"/>
      </w:pPr>
      <w:rPr>
        <w:rFonts w:ascii="Arial" w:hAnsi="Arial" w:hint="default"/>
      </w:rPr>
    </w:lvl>
    <w:lvl w:ilvl="2" w:tplc="68B2D4AA" w:tentative="1">
      <w:start w:val="1"/>
      <w:numFmt w:val="bullet"/>
      <w:lvlText w:val="•"/>
      <w:lvlJc w:val="left"/>
      <w:pPr>
        <w:tabs>
          <w:tab w:val="num" w:pos="2160"/>
        </w:tabs>
        <w:ind w:left="2160" w:hanging="360"/>
      </w:pPr>
      <w:rPr>
        <w:rFonts w:ascii="Arial" w:hAnsi="Arial" w:hint="default"/>
      </w:rPr>
    </w:lvl>
    <w:lvl w:ilvl="3" w:tplc="1AFA5130" w:tentative="1">
      <w:start w:val="1"/>
      <w:numFmt w:val="bullet"/>
      <w:lvlText w:val="•"/>
      <w:lvlJc w:val="left"/>
      <w:pPr>
        <w:tabs>
          <w:tab w:val="num" w:pos="2880"/>
        </w:tabs>
        <w:ind w:left="2880" w:hanging="360"/>
      </w:pPr>
      <w:rPr>
        <w:rFonts w:ascii="Arial" w:hAnsi="Arial" w:hint="default"/>
      </w:rPr>
    </w:lvl>
    <w:lvl w:ilvl="4" w:tplc="269ECB64" w:tentative="1">
      <w:start w:val="1"/>
      <w:numFmt w:val="bullet"/>
      <w:lvlText w:val="•"/>
      <w:lvlJc w:val="left"/>
      <w:pPr>
        <w:tabs>
          <w:tab w:val="num" w:pos="3600"/>
        </w:tabs>
        <w:ind w:left="3600" w:hanging="360"/>
      </w:pPr>
      <w:rPr>
        <w:rFonts w:ascii="Arial" w:hAnsi="Arial" w:hint="default"/>
      </w:rPr>
    </w:lvl>
    <w:lvl w:ilvl="5" w:tplc="627A3E7E" w:tentative="1">
      <w:start w:val="1"/>
      <w:numFmt w:val="bullet"/>
      <w:lvlText w:val="•"/>
      <w:lvlJc w:val="left"/>
      <w:pPr>
        <w:tabs>
          <w:tab w:val="num" w:pos="4320"/>
        </w:tabs>
        <w:ind w:left="4320" w:hanging="360"/>
      </w:pPr>
      <w:rPr>
        <w:rFonts w:ascii="Arial" w:hAnsi="Arial" w:hint="default"/>
      </w:rPr>
    </w:lvl>
    <w:lvl w:ilvl="6" w:tplc="F2949EF8" w:tentative="1">
      <w:start w:val="1"/>
      <w:numFmt w:val="bullet"/>
      <w:lvlText w:val="•"/>
      <w:lvlJc w:val="left"/>
      <w:pPr>
        <w:tabs>
          <w:tab w:val="num" w:pos="5040"/>
        </w:tabs>
        <w:ind w:left="5040" w:hanging="360"/>
      </w:pPr>
      <w:rPr>
        <w:rFonts w:ascii="Arial" w:hAnsi="Arial" w:hint="default"/>
      </w:rPr>
    </w:lvl>
    <w:lvl w:ilvl="7" w:tplc="035AF458" w:tentative="1">
      <w:start w:val="1"/>
      <w:numFmt w:val="bullet"/>
      <w:lvlText w:val="•"/>
      <w:lvlJc w:val="left"/>
      <w:pPr>
        <w:tabs>
          <w:tab w:val="num" w:pos="5760"/>
        </w:tabs>
        <w:ind w:left="5760" w:hanging="360"/>
      </w:pPr>
      <w:rPr>
        <w:rFonts w:ascii="Arial" w:hAnsi="Arial" w:hint="default"/>
      </w:rPr>
    </w:lvl>
    <w:lvl w:ilvl="8" w:tplc="8214AA4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AB1999"/>
    <w:multiLevelType w:val="hybridMultilevel"/>
    <w:tmpl w:val="455E9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56129"/>
    <w:multiLevelType w:val="hybridMultilevel"/>
    <w:tmpl w:val="7FD6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C09F7"/>
    <w:multiLevelType w:val="hybridMultilevel"/>
    <w:tmpl w:val="1E32D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17983"/>
    <w:multiLevelType w:val="hybridMultilevel"/>
    <w:tmpl w:val="D36C673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947A25"/>
    <w:multiLevelType w:val="hybridMultilevel"/>
    <w:tmpl w:val="5326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D7C2B"/>
    <w:multiLevelType w:val="hybridMultilevel"/>
    <w:tmpl w:val="852C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D53FD"/>
    <w:multiLevelType w:val="hybridMultilevel"/>
    <w:tmpl w:val="D528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C285C"/>
    <w:multiLevelType w:val="hybridMultilevel"/>
    <w:tmpl w:val="36560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B795E"/>
    <w:multiLevelType w:val="hybridMultilevel"/>
    <w:tmpl w:val="B37E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F1083"/>
    <w:multiLevelType w:val="hybridMultilevel"/>
    <w:tmpl w:val="55B802EC"/>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5012CE"/>
    <w:multiLevelType w:val="hybridMultilevel"/>
    <w:tmpl w:val="7A32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92B9F"/>
    <w:multiLevelType w:val="hybridMultilevel"/>
    <w:tmpl w:val="71E0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052A6"/>
    <w:multiLevelType w:val="hybridMultilevel"/>
    <w:tmpl w:val="ED38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5C6249"/>
    <w:multiLevelType w:val="hybridMultilevel"/>
    <w:tmpl w:val="899E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5550A"/>
    <w:multiLevelType w:val="hybridMultilevel"/>
    <w:tmpl w:val="2DD2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E21BD"/>
    <w:multiLevelType w:val="hybridMultilevel"/>
    <w:tmpl w:val="09823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90012"/>
    <w:multiLevelType w:val="hybridMultilevel"/>
    <w:tmpl w:val="D3A6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FD03E8"/>
    <w:multiLevelType w:val="hybridMultilevel"/>
    <w:tmpl w:val="3134F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81D3D"/>
    <w:multiLevelType w:val="hybridMultilevel"/>
    <w:tmpl w:val="EA100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9754E"/>
    <w:multiLevelType w:val="hybridMultilevel"/>
    <w:tmpl w:val="14F207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41981A5C"/>
    <w:multiLevelType w:val="hybridMultilevel"/>
    <w:tmpl w:val="F084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5215D5"/>
    <w:multiLevelType w:val="hybridMultilevel"/>
    <w:tmpl w:val="5FF0F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513FA"/>
    <w:multiLevelType w:val="hybridMultilevel"/>
    <w:tmpl w:val="0C0C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7D14C4"/>
    <w:multiLevelType w:val="hybridMultilevel"/>
    <w:tmpl w:val="A3D48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FB05B3"/>
    <w:multiLevelType w:val="hybridMultilevel"/>
    <w:tmpl w:val="CA9C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D47A70"/>
    <w:multiLevelType w:val="hybridMultilevel"/>
    <w:tmpl w:val="EF28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AC03EE"/>
    <w:multiLevelType w:val="hybridMultilevel"/>
    <w:tmpl w:val="B96ACCE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0664B8"/>
    <w:multiLevelType w:val="hybridMultilevel"/>
    <w:tmpl w:val="452614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7B10ED"/>
    <w:multiLevelType w:val="hybridMultilevel"/>
    <w:tmpl w:val="086E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7066F7"/>
    <w:multiLevelType w:val="hybridMultilevel"/>
    <w:tmpl w:val="9E5EF2AA"/>
    <w:lvl w:ilvl="0" w:tplc="AE70A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1C7BA2"/>
    <w:multiLevelType w:val="hybridMultilevel"/>
    <w:tmpl w:val="A4E42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2A7F71"/>
    <w:multiLevelType w:val="hybridMultilevel"/>
    <w:tmpl w:val="C634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BC06A5"/>
    <w:multiLevelType w:val="hybridMultilevel"/>
    <w:tmpl w:val="45BE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9F3776"/>
    <w:multiLevelType w:val="hybridMultilevel"/>
    <w:tmpl w:val="BB683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2D0E14"/>
    <w:multiLevelType w:val="hybridMultilevel"/>
    <w:tmpl w:val="0792BA4A"/>
    <w:lvl w:ilvl="0" w:tplc="00000001">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0A34FD"/>
    <w:multiLevelType w:val="hybridMultilevel"/>
    <w:tmpl w:val="3D38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E622C3"/>
    <w:multiLevelType w:val="hybridMultilevel"/>
    <w:tmpl w:val="AE7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4B2B60"/>
    <w:multiLevelType w:val="hybridMultilevel"/>
    <w:tmpl w:val="6CE0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D15DF8"/>
    <w:multiLevelType w:val="hybridMultilevel"/>
    <w:tmpl w:val="6654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2F6084"/>
    <w:multiLevelType w:val="hybridMultilevel"/>
    <w:tmpl w:val="DF5E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1A00A9"/>
    <w:multiLevelType w:val="hybridMultilevel"/>
    <w:tmpl w:val="00DE97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1350E7"/>
    <w:multiLevelType w:val="hybridMultilevel"/>
    <w:tmpl w:val="DAEA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2F1888"/>
    <w:multiLevelType w:val="hybridMultilevel"/>
    <w:tmpl w:val="BB7E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606266"/>
    <w:multiLevelType w:val="hybridMultilevel"/>
    <w:tmpl w:val="71F0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4364D7"/>
    <w:multiLevelType w:val="hybridMultilevel"/>
    <w:tmpl w:val="728E2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5E4850"/>
    <w:multiLevelType w:val="hybridMultilevel"/>
    <w:tmpl w:val="BE36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F91104"/>
    <w:multiLevelType w:val="hybridMultilevel"/>
    <w:tmpl w:val="0012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7"/>
  </w:num>
  <w:num w:numId="3">
    <w:abstractNumId w:val="26"/>
  </w:num>
  <w:num w:numId="4">
    <w:abstractNumId w:val="29"/>
  </w:num>
  <w:num w:numId="5">
    <w:abstractNumId w:val="3"/>
  </w:num>
  <w:num w:numId="6">
    <w:abstractNumId w:val="42"/>
  </w:num>
  <w:num w:numId="7">
    <w:abstractNumId w:val="36"/>
  </w:num>
  <w:num w:numId="8">
    <w:abstractNumId w:val="38"/>
  </w:num>
  <w:num w:numId="9">
    <w:abstractNumId w:val="14"/>
  </w:num>
  <w:num w:numId="10">
    <w:abstractNumId w:val="8"/>
  </w:num>
  <w:num w:numId="11">
    <w:abstractNumId w:val="41"/>
  </w:num>
  <w:num w:numId="12">
    <w:abstractNumId w:val="1"/>
  </w:num>
  <w:num w:numId="13">
    <w:abstractNumId w:val="32"/>
  </w:num>
  <w:num w:numId="14">
    <w:abstractNumId w:val="40"/>
  </w:num>
  <w:num w:numId="15">
    <w:abstractNumId w:val="13"/>
  </w:num>
  <w:num w:numId="16">
    <w:abstractNumId w:val="39"/>
  </w:num>
  <w:num w:numId="17">
    <w:abstractNumId w:val="27"/>
  </w:num>
  <w:num w:numId="18">
    <w:abstractNumId w:val="10"/>
  </w:num>
  <w:num w:numId="19">
    <w:abstractNumId w:val="20"/>
  </w:num>
  <w:num w:numId="20">
    <w:abstractNumId w:val="48"/>
  </w:num>
  <w:num w:numId="21">
    <w:abstractNumId w:val="30"/>
  </w:num>
  <w:num w:numId="22">
    <w:abstractNumId w:val="19"/>
  </w:num>
  <w:num w:numId="23">
    <w:abstractNumId w:val="47"/>
  </w:num>
  <w:num w:numId="24">
    <w:abstractNumId w:val="31"/>
  </w:num>
  <w:num w:numId="25">
    <w:abstractNumId w:val="6"/>
  </w:num>
  <w:num w:numId="26">
    <w:abstractNumId w:val="35"/>
  </w:num>
  <w:num w:numId="27">
    <w:abstractNumId w:val="5"/>
  </w:num>
  <w:num w:numId="28">
    <w:abstractNumId w:val="7"/>
  </w:num>
  <w:num w:numId="29">
    <w:abstractNumId w:val="4"/>
  </w:num>
  <w:num w:numId="30">
    <w:abstractNumId w:val="25"/>
  </w:num>
  <w:num w:numId="31">
    <w:abstractNumId w:val="45"/>
  </w:num>
  <w:num w:numId="32">
    <w:abstractNumId w:val="18"/>
  </w:num>
  <w:num w:numId="33">
    <w:abstractNumId w:val="21"/>
  </w:num>
  <w:num w:numId="34">
    <w:abstractNumId w:val="33"/>
  </w:num>
  <w:num w:numId="35">
    <w:abstractNumId w:val="9"/>
  </w:num>
  <w:num w:numId="36">
    <w:abstractNumId w:val="23"/>
  </w:num>
  <w:num w:numId="37">
    <w:abstractNumId w:val="44"/>
  </w:num>
  <w:num w:numId="38">
    <w:abstractNumId w:val="43"/>
  </w:num>
  <w:num w:numId="39">
    <w:abstractNumId w:val="17"/>
  </w:num>
  <w:num w:numId="40">
    <w:abstractNumId w:val="11"/>
  </w:num>
  <w:num w:numId="41">
    <w:abstractNumId w:val="16"/>
  </w:num>
  <w:num w:numId="42">
    <w:abstractNumId w:val="2"/>
  </w:num>
  <w:num w:numId="43">
    <w:abstractNumId w:val="15"/>
  </w:num>
  <w:num w:numId="44">
    <w:abstractNumId w:val="34"/>
  </w:num>
  <w:num w:numId="45">
    <w:abstractNumId w:val="0"/>
  </w:num>
  <w:num w:numId="46">
    <w:abstractNumId w:val="46"/>
  </w:num>
  <w:num w:numId="47">
    <w:abstractNumId w:val="28"/>
  </w:num>
  <w:num w:numId="48">
    <w:abstractNumId w:val="22"/>
  </w:num>
  <w:num w:numId="49">
    <w:abstractNumId w:val="49"/>
  </w:num>
  <w:num w:numId="50">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144"/>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1C"/>
    <w:rsid w:val="00001B7B"/>
    <w:rsid w:val="00004565"/>
    <w:rsid w:val="00005E1D"/>
    <w:rsid w:val="00010B0A"/>
    <w:rsid w:val="0002404B"/>
    <w:rsid w:val="00027490"/>
    <w:rsid w:val="000338B3"/>
    <w:rsid w:val="00035439"/>
    <w:rsid w:val="00042AB9"/>
    <w:rsid w:val="00042BD9"/>
    <w:rsid w:val="00043EC7"/>
    <w:rsid w:val="00050242"/>
    <w:rsid w:val="0005505B"/>
    <w:rsid w:val="00055356"/>
    <w:rsid w:val="00056A53"/>
    <w:rsid w:val="000600E0"/>
    <w:rsid w:val="00061AC8"/>
    <w:rsid w:val="00067278"/>
    <w:rsid w:val="00074C7C"/>
    <w:rsid w:val="0008053A"/>
    <w:rsid w:val="00083368"/>
    <w:rsid w:val="00083CB3"/>
    <w:rsid w:val="000841AA"/>
    <w:rsid w:val="000A1F93"/>
    <w:rsid w:val="000A48D8"/>
    <w:rsid w:val="000A7CD4"/>
    <w:rsid w:val="000B31FF"/>
    <w:rsid w:val="000B3B23"/>
    <w:rsid w:val="000B6033"/>
    <w:rsid w:val="000C017A"/>
    <w:rsid w:val="000C08A8"/>
    <w:rsid w:val="000C19FE"/>
    <w:rsid w:val="000C5FE4"/>
    <w:rsid w:val="000D4080"/>
    <w:rsid w:val="000E0186"/>
    <w:rsid w:val="000F3B50"/>
    <w:rsid w:val="001004E3"/>
    <w:rsid w:val="00111019"/>
    <w:rsid w:val="0011137A"/>
    <w:rsid w:val="00111DF5"/>
    <w:rsid w:val="00121CCB"/>
    <w:rsid w:val="00122309"/>
    <w:rsid w:val="0012410E"/>
    <w:rsid w:val="00124462"/>
    <w:rsid w:val="00124673"/>
    <w:rsid w:val="001257C0"/>
    <w:rsid w:val="00126677"/>
    <w:rsid w:val="00130393"/>
    <w:rsid w:val="00135F36"/>
    <w:rsid w:val="00145086"/>
    <w:rsid w:val="0014679F"/>
    <w:rsid w:val="00153421"/>
    <w:rsid w:val="0017656A"/>
    <w:rsid w:val="00182102"/>
    <w:rsid w:val="0018580C"/>
    <w:rsid w:val="00187165"/>
    <w:rsid w:val="00192247"/>
    <w:rsid w:val="00196A4C"/>
    <w:rsid w:val="001A459C"/>
    <w:rsid w:val="001A4900"/>
    <w:rsid w:val="001A4B3A"/>
    <w:rsid w:val="001C089A"/>
    <w:rsid w:val="001C5A14"/>
    <w:rsid w:val="001C5FA1"/>
    <w:rsid w:val="001C74C8"/>
    <w:rsid w:val="001C7541"/>
    <w:rsid w:val="001D71AD"/>
    <w:rsid w:val="001E3ED3"/>
    <w:rsid w:val="001E55DD"/>
    <w:rsid w:val="001F1466"/>
    <w:rsid w:val="0020708B"/>
    <w:rsid w:val="00210D9B"/>
    <w:rsid w:val="00211558"/>
    <w:rsid w:val="00213FB7"/>
    <w:rsid w:val="002152BE"/>
    <w:rsid w:val="00230040"/>
    <w:rsid w:val="002411F5"/>
    <w:rsid w:val="0024253C"/>
    <w:rsid w:val="00246A77"/>
    <w:rsid w:val="00255513"/>
    <w:rsid w:val="00261C19"/>
    <w:rsid w:val="00262E7A"/>
    <w:rsid w:val="0026447C"/>
    <w:rsid w:val="00267397"/>
    <w:rsid w:val="00273622"/>
    <w:rsid w:val="00273FBF"/>
    <w:rsid w:val="00276AE4"/>
    <w:rsid w:val="0027703A"/>
    <w:rsid w:val="00286DAF"/>
    <w:rsid w:val="0029043A"/>
    <w:rsid w:val="00295F0D"/>
    <w:rsid w:val="002A13C6"/>
    <w:rsid w:val="002A4A53"/>
    <w:rsid w:val="002B2C47"/>
    <w:rsid w:val="002B6797"/>
    <w:rsid w:val="002C1159"/>
    <w:rsid w:val="002C2554"/>
    <w:rsid w:val="002C3321"/>
    <w:rsid w:val="002C7197"/>
    <w:rsid w:val="002E0EC8"/>
    <w:rsid w:val="002E1EE1"/>
    <w:rsid w:val="002E222F"/>
    <w:rsid w:val="002E28A6"/>
    <w:rsid w:val="002E6D47"/>
    <w:rsid w:val="002F56FF"/>
    <w:rsid w:val="002F7E02"/>
    <w:rsid w:val="00301986"/>
    <w:rsid w:val="003047CF"/>
    <w:rsid w:val="003168C5"/>
    <w:rsid w:val="00321EC4"/>
    <w:rsid w:val="00322532"/>
    <w:rsid w:val="00330BA5"/>
    <w:rsid w:val="003564F9"/>
    <w:rsid w:val="00356998"/>
    <w:rsid w:val="00361CD5"/>
    <w:rsid w:val="00362AD8"/>
    <w:rsid w:val="00363266"/>
    <w:rsid w:val="00364580"/>
    <w:rsid w:val="0037320E"/>
    <w:rsid w:val="00375036"/>
    <w:rsid w:val="0038181D"/>
    <w:rsid w:val="00386919"/>
    <w:rsid w:val="00390F42"/>
    <w:rsid w:val="00391A23"/>
    <w:rsid w:val="00391EC3"/>
    <w:rsid w:val="00393009"/>
    <w:rsid w:val="003935ED"/>
    <w:rsid w:val="003A134A"/>
    <w:rsid w:val="003A4A63"/>
    <w:rsid w:val="003A787C"/>
    <w:rsid w:val="003B5DF7"/>
    <w:rsid w:val="003C09E8"/>
    <w:rsid w:val="003D3143"/>
    <w:rsid w:val="003E23AA"/>
    <w:rsid w:val="003E36D9"/>
    <w:rsid w:val="003F248B"/>
    <w:rsid w:val="003F2BA8"/>
    <w:rsid w:val="00401F02"/>
    <w:rsid w:val="00403E1F"/>
    <w:rsid w:val="00405DCB"/>
    <w:rsid w:val="00407A89"/>
    <w:rsid w:val="00412A19"/>
    <w:rsid w:val="0041749C"/>
    <w:rsid w:val="0042278F"/>
    <w:rsid w:val="0042518A"/>
    <w:rsid w:val="004266A6"/>
    <w:rsid w:val="00427F2A"/>
    <w:rsid w:val="00431034"/>
    <w:rsid w:val="00432E9B"/>
    <w:rsid w:val="00433472"/>
    <w:rsid w:val="0043526E"/>
    <w:rsid w:val="004422AD"/>
    <w:rsid w:val="004558BF"/>
    <w:rsid w:val="0045594B"/>
    <w:rsid w:val="00462BD6"/>
    <w:rsid w:val="00467113"/>
    <w:rsid w:val="004702E8"/>
    <w:rsid w:val="00471E95"/>
    <w:rsid w:val="00474AB1"/>
    <w:rsid w:val="00481BF4"/>
    <w:rsid w:val="00492A42"/>
    <w:rsid w:val="0049457B"/>
    <w:rsid w:val="004B0BB2"/>
    <w:rsid w:val="004B1814"/>
    <w:rsid w:val="004C373C"/>
    <w:rsid w:val="004C3A9F"/>
    <w:rsid w:val="004C681C"/>
    <w:rsid w:val="004D1A5F"/>
    <w:rsid w:val="004E0933"/>
    <w:rsid w:val="004E368C"/>
    <w:rsid w:val="004E5000"/>
    <w:rsid w:val="004E52F0"/>
    <w:rsid w:val="004E65AF"/>
    <w:rsid w:val="004F453C"/>
    <w:rsid w:val="004F6AF3"/>
    <w:rsid w:val="004F770E"/>
    <w:rsid w:val="00503982"/>
    <w:rsid w:val="00505B6C"/>
    <w:rsid w:val="0050604C"/>
    <w:rsid w:val="00510581"/>
    <w:rsid w:val="00513E89"/>
    <w:rsid w:val="00515FB2"/>
    <w:rsid w:val="00517A51"/>
    <w:rsid w:val="00522559"/>
    <w:rsid w:val="005232E1"/>
    <w:rsid w:val="0052447C"/>
    <w:rsid w:val="00524B07"/>
    <w:rsid w:val="00531685"/>
    <w:rsid w:val="00532131"/>
    <w:rsid w:val="00533D04"/>
    <w:rsid w:val="0053606C"/>
    <w:rsid w:val="00540981"/>
    <w:rsid w:val="005423AA"/>
    <w:rsid w:val="005424C2"/>
    <w:rsid w:val="00542890"/>
    <w:rsid w:val="00551CDC"/>
    <w:rsid w:val="0055500C"/>
    <w:rsid w:val="00555CF9"/>
    <w:rsid w:val="00556336"/>
    <w:rsid w:val="00557543"/>
    <w:rsid w:val="00557548"/>
    <w:rsid w:val="00557FD5"/>
    <w:rsid w:val="0056333B"/>
    <w:rsid w:val="00566F36"/>
    <w:rsid w:val="00567C2D"/>
    <w:rsid w:val="00570163"/>
    <w:rsid w:val="00580E1D"/>
    <w:rsid w:val="00593D79"/>
    <w:rsid w:val="005A5BC9"/>
    <w:rsid w:val="005A60F8"/>
    <w:rsid w:val="005B223A"/>
    <w:rsid w:val="005B2DB5"/>
    <w:rsid w:val="005C3D12"/>
    <w:rsid w:val="005C47BC"/>
    <w:rsid w:val="005C61C2"/>
    <w:rsid w:val="005C7188"/>
    <w:rsid w:val="005D0A1D"/>
    <w:rsid w:val="005D0AF1"/>
    <w:rsid w:val="005D4EAF"/>
    <w:rsid w:val="005D5CE8"/>
    <w:rsid w:val="005E154A"/>
    <w:rsid w:val="005E29CF"/>
    <w:rsid w:val="005E3DA5"/>
    <w:rsid w:val="005F3F2C"/>
    <w:rsid w:val="005F4995"/>
    <w:rsid w:val="005F63EE"/>
    <w:rsid w:val="00602BC5"/>
    <w:rsid w:val="006125F0"/>
    <w:rsid w:val="0061670B"/>
    <w:rsid w:val="0062514F"/>
    <w:rsid w:val="00625C5D"/>
    <w:rsid w:val="006331B5"/>
    <w:rsid w:val="00635008"/>
    <w:rsid w:val="00635513"/>
    <w:rsid w:val="00641E50"/>
    <w:rsid w:val="00642914"/>
    <w:rsid w:val="00643B3C"/>
    <w:rsid w:val="00643C2F"/>
    <w:rsid w:val="00655706"/>
    <w:rsid w:val="006573D5"/>
    <w:rsid w:val="00664E5D"/>
    <w:rsid w:val="006662CE"/>
    <w:rsid w:val="00687ECE"/>
    <w:rsid w:val="006901BC"/>
    <w:rsid w:val="00690DAD"/>
    <w:rsid w:val="006A724B"/>
    <w:rsid w:val="006B30FD"/>
    <w:rsid w:val="006C0FC6"/>
    <w:rsid w:val="006F11A3"/>
    <w:rsid w:val="006F7F00"/>
    <w:rsid w:val="007035D7"/>
    <w:rsid w:val="00707ABC"/>
    <w:rsid w:val="00707FDF"/>
    <w:rsid w:val="00711BEF"/>
    <w:rsid w:val="007230E4"/>
    <w:rsid w:val="00733650"/>
    <w:rsid w:val="00735736"/>
    <w:rsid w:val="0073644B"/>
    <w:rsid w:val="00742A28"/>
    <w:rsid w:val="007468B4"/>
    <w:rsid w:val="007544EC"/>
    <w:rsid w:val="00772210"/>
    <w:rsid w:val="00785C6A"/>
    <w:rsid w:val="007863F2"/>
    <w:rsid w:val="0079331E"/>
    <w:rsid w:val="00795FED"/>
    <w:rsid w:val="007A1896"/>
    <w:rsid w:val="007B1424"/>
    <w:rsid w:val="007B6C5F"/>
    <w:rsid w:val="007B7C25"/>
    <w:rsid w:val="007B7FE5"/>
    <w:rsid w:val="007C38A1"/>
    <w:rsid w:val="007C41E2"/>
    <w:rsid w:val="007D0859"/>
    <w:rsid w:val="007D35BA"/>
    <w:rsid w:val="007D48A5"/>
    <w:rsid w:val="007E0EEF"/>
    <w:rsid w:val="007E261F"/>
    <w:rsid w:val="007E2BDA"/>
    <w:rsid w:val="007E44FD"/>
    <w:rsid w:val="007E5A69"/>
    <w:rsid w:val="007F19EB"/>
    <w:rsid w:val="007F2BDB"/>
    <w:rsid w:val="007F5B0C"/>
    <w:rsid w:val="007F695F"/>
    <w:rsid w:val="007F6B3C"/>
    <w:rsid w:val="00800621"/>
    <w:rsid w:val="00803B7E"/>
    <w:rsid w:val="00812603"/>
    <w:rsid w:val="00815430"/>
    <w:rsid w:val="00815653"/>
    <w:rsid w:val="008268F3"/>
    <w:rsid w:val="00830D9B"/>
    <w:rsid w:val="00850D90"/>
    <w:rsid w:val="008521E5"/>
    <w:rsid w:val="008619F2"/>
    <w:rsid w:val="00866628"/>
    <w:rsid w:val="00870121"/>
    <w:rsid w:val="008841AF"/>
    <w:rsid w:val="00885D33"/>
    <w:rsid w:val="008B7E3D"/>
    <w:rsid w:val="008C36F0"/>
    <w:rsid w:val="008D39D3"/>
    <w:rsid w:val="008D7587"/>
    <w:rsid w:val="008E26D6"/>
    <w:rsid w:val="008F50CB"/>
    <w:rsid w:val="008F5878"/>
    <w:rsid w:val="00903D7A"/>
    <w:rsid w:val="00911008"/>
    <w:rsid w:val="00915C5A"/>
    <w:rsid w:val="00916759"/>
    <w:rsid w:val="00916C26"/>
    <w:rsid w:val="00922E27"/>
    <w:rsid w:val="009240D5"/>
    <w:rsid w:val="00925170"/>
    <w:rsid w:val="0093673B"/>
    <w:rsid w:val="00937E6B"/>
    <w:rsid w:val="0094406E"/>
    <w:rsid w:val="00944FCE"/>
    <w:rsid w:val="0095526F"/>
    <w:rsid w:val="0095628A"/>
    <w:rsid w:val="00956994"/>
    <w:rsid w:val="00957147"/>
    <w:rsid w:val="00957F68"/>
    <w:rsid w:val="00972217"/>
    <w:rsid w:val="00973908"/>
    <w:rsid w:val="00985CD9"/>
    <w:rsid w:val="00996558"/>
    <w:rsid w:val="009A296F"/>
    <w:rsid w:val="009B059F"/>
    <w:rsid w:val="009B4788"/>
    <w:rsid w:val="009B74E9"/>
    <w:rsid w:val="009B7742"/>
    <w:rsid w:val="009C158D"/>
    <w:rsid w:val="009C1AF1"/>
    <w:rsid w:val="009C251C"/>
    <w:rsid w:val="009D05DD"/>
    <w:rsid w:val="009D0F53"/>
    <w:rsid w:val="009D2402"/>
    <w:rsid w:val="009D6637"/>
    <w:rsid w:val="009D7896"/>
    <w:rsid w:val="009E22C6"/>
    <w:rsid w:val="009E2B48"/>
    <w:rsid w:val="009E4B83"/>
    <w:rsid w:val="009E5E92"/>
    <w:rsid w:val="009F453F"/>
    <w:rsid w:val="009F56FF"/>
    <w:rsid w:val="009F66B7"/>
    <w:rsid w:val="00A17120"/>
    <w:rsid w:val="00A209D3"/>
    <w:rsid w:val="00A3058B"/>
    <w:rsid w:val="00A315D7"/>
    <w:rsid w:val="00A31A1D"/>
    <w:rsid w:val="00A3304D"/>
    <w:rsid w:val="00A4165D"/>
    <w:rsid w:val="00A43581"/>
    <w:rsid w:val="00A4369C"/>
    <w:rsid w:val="00A457E7"/>
    <w:rsid w:val="00A57C43"/>
    <w:rsid w:val="00A65A46"/>
    <w:rsid w:val="00A702C0"/>
    <w:rsid w:val="00A72830"/>
    <w:rsid w:val="00A72F74"/>
    <w:rsid w:val="00A75D49"/>
    <w:rsid w:val="00A80E91"/>
    <w:rsid w:val="00A819F1"/>
    <w:rsid w:val="00A84551"/>
    <w:rsid w:val="00A971B3"/>
    <w:rsid w:val="00AA118C"/>
    <w:rsid w:val="00AA267E"/>
    <w:rsid w:val="00AA6C0F"/>
    <w:rsid w:val="00AB28FE"/>
    <w:rsid w:val="00AB327F"/>
    <w:rsid w:val="00AC3DED"/>
    <w:rsid w:val="00AC5B13"/>
    <w:rsid w:val="00AD7410"/>
    <w:rsid w:val="00AE69B1"/>
    <w:rsid w:val="00AF69F1"/>
    <w:rsid w:val="00B0425D"/>
    <w:rsid w:val="00B047A1"/>
    <w:rsid w:val="00B14E3B"/>
    <w:rsid w:val="00B16683"/>
    <w:rsid w:val="00B34A97"/>
    <w:rsid w:val="00B447B7"/>
    <w:rsid w:val="00B478CB"/>
    <w:rsid w:val="00B5211C"/>
    <w:rsid w:val="00B54237"/>
    <w:rsid w:val="00B606FF"/>
    <w:rsid w:val="00B61B4E"/>
    <w:rsid w:val="00BA09EA"/>
    <w:rsid w:val="00BA1109"/>
    <w:rsid w:val="00BA27C4"/>
    <w:rsid w:val="00BB1424"/>
    <w:rsid w:val="00BB6622"/>
    <w:rsid w:val="00BC113B"/>
    <w:rsid w:val="00BC1499"/>
    <w:rsid w:val="00BC1581"/>
    <w:rsid w:val="00BE2E95"/>
    <w:rsid w:val="00BE4D38"/>
    <w:rsid w:val="00BE513E"/>
    <w:rsid w:val="00BF4A74"/>
    <w:rsid w:val="00C01C75"/>
    <w:rsid w:val="00C073A6"/>
    <w:rsid w:val="00C079B9"/>
    <w:rsid w:val="00C14F76"/>
    <w:rsid w:val="00C161BC"/>
    <w:rsid w:val="00C17975"/>
    <w:rsid w:val="00C2088A"/>
    <w:rsid w:val="00C2356C"/>
    <w:rsid w:val="00C25781"/>
    <w:rsid w:val="00C275AC"/>
    <w:rsid w:val="00C33AB6"/>
    <w:rsid w:val="00C42CA3"/>
    <w:rsid w:val="00C46061"/>
    <w:rsid w:val="00C5066F"/>
    <w:rsid w:val="00C51765"/>
    <w:rsid w:val="00C549DD"/>
    <w:rsid w:val="00C55291"/>
    <w:rsid w:val="00C572F1"/>
    <w:rsid w:val="00C60B0D"/>
    <w:rsid w:val="00C62479"/>
    <w:rsid w:val="00C633EA"/>
    <w:rsid w:val="00C71A54"/>
    <w:rsid w:val="00C72721"/>
    <w:rsid w:val="00C737A0"/>
    <w:rsid w:val="00C73A2F"/>
    <w:rsid w:val="00C73D5A"/>
    <w:rsid w:val="00C76756"/>
    <w:rsid w:val="00C83BC8"/>
    <w:rsid w:val="00C91116"/>
    <w:rsid w:val="00CD6B94"/>
    <w:rsid w:val="00CE0840"/>
    <w:rsid w:val="00CE2522"/>
    <w:rsid w:val="00D018B5"/>
    <w:rsid w:val="00D033A2"/>
    <w:rsid w:val="00D15BA3"/>
    <w:rsid w:val="00D16471"/>
    <w:rsid w:val="00D2164A"/>
    <w:rsid w:val="00D221D2"/>
    <w:rsid w:val="00D337F4"/>
    <w:rsid w:val="00D36C64"/>
    <w:rsid w:val="00D46CD9"/>
    <w:rsid w:val="00D563CB"/>
    <w:rsid w:val="00D56BE4"/>
    <w:rsid w:val="00D6182B"/>
    <w:rsid w:val="00D8190C"/>
    <w:rsid w:val="00D90D8E"/>
    <w:rsid w:val="00D91C91"/>
    <w:rsid w:val="00D97142"/>
    <w:rsid w:val="00DA6699"/>
    <w:rsid w:val="00DA797E"/>
    <w:rsid w:val="00DB0E81"/>
    <w:rsid w:val="00DB7D0B"/>
    <w:rsid w:val="00DC1080"/>
    <w:rsid w:val="00DD2F7E"/>
    <w:rsid w:val="00DE3688"/>
    <w:rsid w:val="00DF54CC"/>
    <w:rsid w:val="00E076F4"/>
    <w:rsid w:val="00E2119C"/>
    <w:rsid w:val="00E22C28"/>
    <w:rsid w:val="00E27A02"/>
    <w:rsid w:val="00E27F93"/>
    <w:rsid w:val="00E360C6"/>
    <w:rsid w:val="00E4010A"/>
    <w:rsid w:val="00E40BAE"/>
    <w:rsid w:val="00E42F29"/>
    <w:rsid w:val="00E46352"/>
    <w:rsid w:val="00E55CCB"/>
    <w:rsid w:val="00E56C5F"/>
    <w:rsid w:val="00E6052D"/>
    <w:rsid w:val="00E74825"/>
    <w:rsid w:val="00E759E9"/>
    <w:rsid w:val="00E7792C"/>
    <w:rsid w:val="00E818CC"/>
    <w:rsid w:val="00E91369"/>
    <w:rsid w:val="00E92E0C"/>
    <w:rsid w:val="00E97AA9"/>
    <w:rsid w:val="00EA1FB9"/>
    <w:rsid w:val="00EA362E"/>
    <w:rsid w:val="00EA427D"/>
    <w:rsid w:val="00EA4AE9"/>
    <w:rsid w:val="00EA769F"/>
    <w:rsid w:val="00EB1F88"/>
    <w:rsid w:val="00EB3B17"/>
    <w:rsid w:val="00EB47F8"/>
    <w:rsid w:val="00EC0019"/>
    <w:rsid w:val="00ED23E5"/>
    <w:rsid w:val="00EF0505"/>
    <w:rsid w:val="00EF05BF"/>
    <w:rsid w:val="00EF188D"/>
    <w:rsid w:val="00EF74DF"/>
    <w:rsid w:val="00F0287F"/>
    <w:rsid w:val="00F077DC"/>
    <w:rsid w:val="00F1046A"/>
    <w:rsid w:val="00F1079A"/>
    <w:rsid w:val="00F13810"/>
    <w:rsid w:val="00F228C6"/>
    <w:rsid w:val="00F3216D"/>
    <w:rsid w:val="00F43A78"/>
    <w:rsid w:val="00F43B05"/>
    <w:rsid w:val="00F47267"/>
    <w:rsid w:val="00F557A6"/>
    <w:rsid w:val="00F60598"/>
    <w:rsid w:val="00F64376"/>
    <w:rsid w:val="00F67584"/>
    <w:rsid w:val="00F75CFD"/>
    <w:rsid w:val="00F82E48"/>
    <w:rsid w:val="00F977A4"/>
    <w:rsid w:val="00F97964"/>
    <w:rsid w:val="00FA1C1F"/>
    <w:rsid w:val="00FA3C9C"/>
    <w:rsid w:val="00FA5BC5"/>
    <w:rsid w:val="00FB04DC"/>
    <w:rsid w:val="00FB52D8"/>
    <w:rsid w:val="00FB621C"/>
    <w:rsid w:val="00FB62D6"/>
    <w:rsid w:val="00FB7C09"/>
    <w:rsid w:val="00FC2929"/>
    <w:rsid w:val="00FC731C"/>
    <w:rsid w:val="00FD60BB"/>
    <w:rsid w:val="00FD64FE"/>
    <w:rsid w:val="00FE3FEF"/>
    <w:rsid w:val="00FF02A8"/>
    <w:rsid w:val="00FF047B"/>
    <w:rsid w:val="00FF1773"/>
    <w:rsid w:val="00FF2452"/>
    <w:rsid w:val="013D210E"/>
    <w:rsid w:val="053AEECE"/>
    <w:rsid w:val="053C8D75"/>
    <w:rsid w:val="06BBD0B5"/>
    <w:rsid w:val="0BA998F3"/>
    <w:rsid w:val="0C194397"/>
    <w:rsid w:val="0F87BC68"/>
    <w:rsid w:val="1296DFA2"/>
    <w:rsid w:val="166E6BD8"/>
    <w:rsid w:val="1A26B8B2"/>
    <w:rsid w:val="1D677617"/>
    <w:rsid w:val="1E12D28D"/>
    <w:rsid w:val="27BF10DF"/>
    <w:rsid w:val="29F90AAE"/>
    <w:rsid w:val="2A9D5625"/>
    <w:rsid w:val="2C19384C"/>
    <w:rsid w:val="2CEBDA6D"/>
    <w:rsid w:val="2DB24721"/>
    <w:rsid w:val="3481E440"/>
    <w:rsid w:val="365EF2B2"/>
    <w:rsid w:val="3A82E704"/>
    <w:rsid w:val="4261C44B"/>
    <w:rsid w:val="43BBEA3D"/>
    <w:rsid w:val="46E9DB1D"/>
    <w:rsid w:val="4719F04C"/>
    <w:rsid w:val="494EBE3A"/>
    <w:rsid w:val="4AE3CF55"/>
    <w:rsid w:val="4B381282"/>
    <w:rsid w:val="4CC1FB5C"/>
    <w:rsid w:val="4E5C11B1"/>
    <w:rsid w:val="4F11697A"/>
    <w:rsid w:val="4FC5615A"/>
    <w:rsid w:val="525B33E3"/>
    <w:rsid w:val="54E24E4F"/>
    <w:rsid w:val="571B0BB5"/>
    <w:rsid w:val="5723CFA9"/>
    <w:rsid w:val="585C22F6"/>
    <w:rsid w:val="59F6EB0B"/>
    <w:rsid w:val="5A0350AB"/>
    <w:rsid w:val="5BF49BE6"/>
    <w:rsid w:val="5D8CC1DE"/>
    <w:rsid w:val="5E46F2CE"/>
    <w:rsid w:val="5E76E4DF"/>
    <w:rsid w:val="5F3A1D80"/>
    <w:rsid w:val="646F772D"/>
    <w:rsid w:val="656311E7"/>
    <w:rsid w:val="65B8C706"/>
    <w:rsid w:val="65FF7424"/>
    <w:rsid w:val="688C0851"/>
    <w:rsid w:val="6ADC5C7C"/>
    <w:rsid w:val="6B90F1F6"/>
    <w:rsid w:val="6E7DD914"/>
    <w:rsid w:val="70EAE2BB"/>
    <w:rsid w:val="74FB3059"/>
    <w:rsid w:val="77827BD8"/>
    <w:rsid w:val="7944D153"/>
    <w:rsid w:val="7A7A9554"/>
    <w:rsid w:val="7BB1959A"/>
    <w:rsid w:val="7FC8E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E2FD96"/>
  <w14:defaultImageDpi w14:val="300"/>
  <w15:docId w15:val="{C67560E7-E2BB-4553-A88C-2BBD0FAC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5F"/>
  </w:style>
  <w:style w:type="paragraph" w:styleId="Heading1">
    <w:name w:val="heading 1"/>
    <w:basedOn w:val="Normal"/>
    <w:next w:val="Normal"/>
    <w:link w:val="Heading1Char"/>
    <w:uiPriority w:val="9"/>
    <w:qFormat/>
    <w:rsid w:val="004D1A5F"/>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4D1A5F"/>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D1A5F"/>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D1A5F"/>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4D1A5F"/>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4D1A5F"/>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4D1A5F"/>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4D1A5F"/>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4D1A5F"/>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A5F"/>
    <w:pPr>
      <w:ind w:left="720"/>
      <w:contextualSpacing/>
    </w:pPr>
  </w:style>
  <w:style w:type="paragraph" w:styleId="BodyText">
    <w:name w:val="Body Text"/>
    <w:basedOn w:val="Normal"/>
    <w:link w:val="BodyTextChar"/>
    <w:uiPriority w:val="1"/>
    <w:qFormat/>
    <w:rsid w:val="00F977A4"/>
    <w:pPr>
      <w:widowControl w:val="0"/>
      <w:ind w:left="100"/>
    </w:pPr>
    <w:rPr>
      <w:rFonts w:ascii="Arial" w:eastAsia="Arial" w:hAnsi="Arial"/>
    </w:rPr>
  </w:style>
  <w:style w:type="character" w:customStyle="1" w:styleId="BodyTextChar">
    <w:name w:val="Body Text Char"/>
    <w:link w:val="BodyText"/>
    <w:uiPriority w:val="1"/>
    <w:rsid w:val="00F977A4"/>
    <w:rPr>
      <w:rFonts w:ascii="Arial" w:eastAsia="Arial" w:hAnsi="Arial"/>
      <w:sz w:val="20"/>
      <w:szCs w:val="20"/>
    </w:rPr>
  </w:style>
  <w:style w:type="character" w:customStyle="1" w:styleId="Heading5Char">
    <w:name w:val="Heading 5 Char"/>
    <w:link w:val="Heading5"/>
    <w:uiPriority w:val="9"/>
    <w:rsid w:val="004D1A5F"/>
    <w:rPr>
      <w:smallCaps/>
      <w:color w:val="943634"/>
      <w:spacing w:val="10"/>
      <w:sz w:val="22"/>
      <w:szCs w:val="26"/>
    </w:rPr>
  </w:style>
  <w:style w:type="paragraph" w:styleId="BalloonText">
    <w:name w:val="Balloon Text"/>
    <w:basedOn w:val="Normal"/>
    <w:link w:val="BalloonTextChar"/>
    <w:uiPriority w:val="99"/>
    <w:semiHidden/>
    <w:unhideWhenUsed/>
    <w:rsid w:val="00972217"/>
    <w:rPr>
      <w:rFonts w:ascii="Lucida Grande" w:hAnsi="Lucida Grande" w:cs="Lucida Grande"/>
      <w:sz w:val="18"/>
      <w:szCs w:val="18"/>
    </w:rPr>
  </w:style>
  <w:style w:type="character" w:customStyle="1" w:styleId="BalloonTextChar">
    <w:name w:val="Balloon Text Char"/>
    <w:link w:val="BalloonText"/>
    <w:uiPriority w:val="99"/>
    <w:semiHidden/>
    <w:rsid w:val="00972217"/>
    <w:rPr>
      <w:rFonts w:ascii="Lucida Grande" w:hAnsi="Lucida Grande" w:cs="Lucida Grande"/>
      <w:sz w:val="18"/>
      <w:szCs w:val="18"/>
    </w:rPr>
  </w:style>
  <w:style w:type="paragraph" w:styleId="NormalWeb">
    <w:name w:val="Normal (Web)"/>
    <w:basedOn w:val="Normal"/>
    <w:uiPriority w:val="99"/>
    <w:unhideWhenUsed/>
    <w:rsid w:val="002F56FF"/>
    <w:pPr>
      <w:spacing w:before="100" w:beforeAutospacing="1" w:after="100" w:afterAutospacing="1"/>
    </w:pPr>
    <w:rPr>
      <w:rFonts w:ascii="Times" w:hAnsi="Times" w:cs="Times New Roman"/>
    </w:rPr>
  </w:style>
  <w:style w:type="table" w:styleId="TableGrid">
    <w:name w:val="Table Grid"/>
    <w:basedOn w:val="TableNormal"/>
    <w:uiPriority w:val="59"/>
    <w:rsid w:val="002E1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2A42"/>
    <w:pPr>
      <w:tabs>
        <w:tab w:val="center" w:pos="4320"/>
        <w:tab w:val="right" w:pos="8640"/>
      </w:tabs>
    </w:pPr>
  </w:style>
  <w:style w:type="character" w:customStyle="1" w:styleId="HeaderChar">
    <w:name w:val="Header Char"/>
    <w:basedOn w:val="DefaultParagraphFont"/>
    <w:link w:val="Header"/>
    <w:uiPriority w:val="99"/>
    <w:rsid w:val="00492A42"/>
  </w:style>
  <w:style w:type="paragraph" w:styleId="Footer">
    <w:name w:val="footer"/>
    <w:basedOn w:val="Normal"/>
    <w:link w:val="FooterChar"/>
    <w:uiPriority w:val="99"/>
    <w:unhideWhenUsed/>
    <w:rsid w:val="00492A42"/>
    <w:pPr>
      <w:tabs>
        <w:tab w:val="center" w:pos="4320"/>
        <w:tab w:val="right" w:pos="8640"/>
      </w:tabs>
    </w:pPr>
  </w:style>
  <w:style w:type="character" w:customStyle="1" w:styleId="FooterChar">
    <w:name w:val="Footer Char"/>
    <w:basedOn w:val="DefaultParagraphFont"/>
    <w:link w:val="Footer"/>
    <w:uiPriority w:val="99"/>
    <w:rsid w:val="00492A42"/>
  </w:style>
  <w:style w:type="paragraph" w:styleId="EndnoteText">
    <w:name w:val="endnote text"/>
    <w:basedOn w:val="Normal"/>
    <w:link w:val="EndnoteTextChar"/>
    <w:uiPriority w:val="99"/>
    <w:unhideWhenUsed/>
    <w:rsid w:val="008268F3"/>
  </w:style>
  <w:style w:type="character" w:customStyle="1" w:styleId="EndnoteTextChar">
    <w:name w:val="Endnote Text Char"/>
    <w:basedOn w:val="DefaultParagraphFont"/>
    <w:link w:val="EndnoteText"/>
    <w:uiPriority w:val="99"/>
    <w:rsid w:val="008268F3"/>
  </w:style>
  <w:style w:type="character" w:styleId="EndnoteReference">
    <w:name w:val="endnote reference"/>
    <w:uiPriority w:val="99"/>
    <w:unhideWhenUsed/>
    <w:rsid w:val="008268F3"/>
    <w:rPr>
      <w:vertAlign w:val="superscript"/>
    </w:rPr>
  </w:style>
  <w:style w:type="character" w:customStyle="1" w:styleId="Heading2Char">
    <w:name w:val="Heading 2 Char"/>
    <w:link w:val="Heading2"/>
    <w:uiPriority w:val="9"/>
    <w:semiHidden/>
    <w:rsid w:val="004D1A5F"/>
    <w:rPr>
      <w:smallCaps/>
      <w:spacing w:val="5"/>
      <w:sz w:val="28"/>
      <w:szCs w:val="28"/>
    </w:rPr>
  </w:style>
  <w:style w:type="paragraph" w:styleId="Caption">
    <w:name w:val="caption"/>
    <w:basedOn w:val="Normal"/>
    <w:next w:val="Normal"/>
    <w:uiPriority w:val="35"/>
    <w:unhideWhenUsed/>
    <w:qFormat/>
    <w:rsid w:val="004D1A5F"/>
    <w:rPr>
      <w:b/>
      <w:bCs/>
      <w:caps/>
      <w:sz w:val="16"/>
      <w:szCs w:val="18"/>
    </w:rPr>
  </w:style>
  <w:style w:type="character" w:styleId="CommentReference">
    <w:name w:val="annotation reference"/>
    <w:uiPriority w:val="99"/>
    <w:semiHidden/>
    <w:unhideWhenUsed/>
    <w:rsid w:val="00361CD5"/>
    <w:rPr>
      <w:sz w:val="18"/>
      <w:szCs w:val="18"/>
    </w:rPr>
  </w:style>
  <w:style w:type="paragraph" w:styleId="CommentText">
    <w:name w:val="annotation text"/>
    <w:basedOn w:val="Normal"/>
    <w:link w:val="CommentTextChar"/>
    <w:uiPriority w:val="99"/>
    <w:semiHidden/>
    <w:unhideWhenUsed/>
    <w:rsid w:val="00361CD5"/>
  </w:style>
  <w:style w:type="character" w:customStyle="1" w:styleId="CommentTextChar">
    <w:name w:val="Comment Text Char"/>
    <w:basedOn w:val="DefaultParagraphFont"/>
    <w:link w:val="CommentText"/>
    <w:uiPriority w:val="99"/>
    <w:semiHidden/>
    <w:rsid w:val="00361CD5"/>
  </w:style>
  <w:style w:type="paragraph" w:styleId="CommentSubject">
    <w:name w:val="annotation subject"/>
    <w:basedOn w:val="CommentText"/>
    <w:next w:val="CommentText"/>
    <w:link w:val="CommentSubjectChar"/>
    <w:uiPriority w:val="99"/>
    <w:semiHidden/>
    <w:unhideWhenUsed/>
    <w:rsid w:val="00361CD5"/>
    <w:rPr>
      <w:b/>
      <w:bCs/>
    </w:rPr>
  </w:style>
  <w:style w:type="character" w:customStyle="1" w:styleId="CommentSubjectChar">
    <w:name w:val="Comment Subject Char"/>
    <w:link w:val="CommentSubject"/>
    <w:uiPriority w:val="99"/>
    <w:semiHidden/>
    <w:rsid w:val="00361CD5"/>
    <w:rPr>
      <w:b/>
      <w:bCs/>
      <w:sz w:val="20"/>
      <w:szCs w:val="20"/>
    </w:rPr>
  </w:style>
  <w:style w:type="character" w:styleId="Hyperlink">
    <w:name w:val="Hyperlink"/>
    <w:uiPriority w:val="99"/>
    <w:unhideWhenUsed/>
    <w:rsid w:val="005232E1"/>
    <w:rPr>
      <w:color w:val="0000FF"/>
      <w:u w:val="single"/>
    </w:rPr>
  </w:style>
  <w:style w:type="character" w:styleId="PageNumber">
    <w:name w:val="page number"/>
    <w:basedOn w:val="DefaultParagraphFont"/>
    <w:uiPriority w:val="99"/>
    <w:semiHidden/>
    <w:unhideWhenUsed/>
    <w:rsid w:val="004558BF"/>
  </w:style>
  <w:style w:type="paragraph" w:styleId="Revision">
    <w:name w:val="Revision"/>
    <w:hidden/>
    <w:uiPriority w:val="99"/>
    <w:semiHidden/>
    <w:rsid w:val="00AE69B1"/>
    <w:rPr>
      <w:sz w:val="24"/>
      <w:szCs w:val="24"/>
    </w:rPr>
  </w:style>
  <w:style w:type="character" w:customStyle="1" w:styleId="Heading1Char">
    <w:name w:val="Heading 1 Char"/>
    <w:link w:val="Heading1"/>
    <w:uiPriority w:val="9"/>
    <w:rsid w:val="004D1A5F"/>
    <w:rPr>
      <w:smallCaps/>
      <w:spacing w:val="5"/>
      <w:sz w:val="32"/>
      <w:szCs w:val="32"/>
    </w:rPr>
  </w:style>
  <w:style w:type="paragraph" w:styleId="FootnoteText">
    <w:name w:val="footnote text"/>
    <w:basedOn w:val="Normal"/>
    <w:link w:val="FootnoteTextChar"/>
    <w:uiPriority w:val="99"/>
    <w:semiHidden/>
    <w:unhideWhenUsed/>
    <w:rsid w:val="00027490"/>
  </w:style>
  <w:style w:type="character" w:customStyle="1" w:styleId="FootnoteTextChar">
    <w:name w:val="Footnote Text Char"/>
    <w:link w:val="FootnoteText"/>
    <w:uiPriority w:val="99"/>
    <w:semiHidden/>
    <w:rsid w:val="00027490"/>
    <w:rPr>
      <w:sz w:val="20"/>
      <w:szCs w:val="20"/>
    </w:rPr>
  </w:style>
  <w:style w:type="character" w:styleId="FootnoteReference">
    <w:name w:val="footnote reference"/>
    <w:uiPriority w:val="99"/>
    <w:semiHidden/>
    <w:unhideWhenUsed/>
    <w:rsid w:val="00027490"/>
    <w:rPr>
      <w:vertAlign w:val="superscript"/>
    </w:rPr>
  </w:style>
  <w:style w:type="paragraph" w:customStyle="1" w:styleId="TableParagraph">
    <w:name w:val="Table Paragraph"/>
    <w:basedOn w:val="Normal"/>
    <w:uiPriority w:val="1"/>
    <w:rsid w:val="00803B7E"/>
    <w:pPr>
      <w:widowControl w:val="0"/>
    </w:pPr>
    <w:rPr>
      <w:rFonts w:ascii="Calibri" w:eastAsia="Calibri" w:hAnsi="Calibri" w:cs="Calibri"/>
      <w:sz w:val="22"/>
      <w:szCs w:val="22"/>
    </w:rPr>
  </w:style>
  <w:style w:type="character" w:customStyle="1" w:styleId="Heading3Char">
    <w:name w:val="Heading 3 Char"/>
    <w:link w:val="Heading3"/>
    <w:uiPriority w:val="9"/>
    <w:semiHidden/>
    <w:rsid w:val="004D1A5F"/>
    <w:rPr>
      <w:smallCaps/>
      <w:spacing w:val="5"/>
      <w:sz w:val="24"/>
      <w:szCs w:val="24"/>
    </w:rPr>
  </w:style>
  <w:style w:type="character" w:customStyle="1" w:styleId="Heading4Char">
    <w:name w:val="Heading 4 Char"/>
    <w:link w:val="Heading4"/>
    <w:uiPriority w:val="9"/>
    <w:semiHidden/>
    <w:rsid w:val="004D1A5F"/>
    <w:rPr>
      <w:smallCaps/>
      <w:spacing w:val="10"/>
      <w:sz w:val="22"/>
      <w:szCs w:val="22"/>
    </w:rPr>
  </w:style>
  <w:style w:type="character" w:customStyle="1" w:styleId="Heading6Char">
    <w:name w:val="Heading 6 Char"/>
    <w:link w:val="Heading6"/>
    <w:uiPriority w:val="9"/>
    <w:semiHidden/>
    <w:rsid w:val="004D1A5F"/>
    <w:rPr>
      <w:smallCaps/>
      <w:color w:val="C0504D"/>
      <w:spacing w:val="5"/>
      <w:sz w:val="22"/>
    </w:rPr>
  </w:style>
  <w:style w:type="character" w:customStyle="1" w:styleId="Heading7Char">
    <w:name w:val="Heading 7 Char"/>
    <w:link w:val="Heading7"/>
    <w:uiPriority w:val="9"/>
    <w:semiHidden/>
    <w:rsid w:val="004D1A5F"/>
    <w:rPr>
      <w:b/>
      <w:smallCaps/>
      <w:color w:val="C0504D"/>
      <w:spacing w:val="10"/>
    </w:rPr>
  </w:style>
  <w:style w:type="character" w:customStyle="1" w:styleId="Heading8Char">
    <w:name w:val="Heading 8 Char"/>
    <w:link w:val="Heading8"/>
    <w:uiPriority w:val="9"/>
    <w:semiHidden/>
    <w:rsid w:val="004D1A5F"/>
    <w:rPr>
      <w:b/>
      <w:i/>
      <w:smallCaps/>
      <w:color w:val="943634"/>
    </w:rPr>
  </w:style>
  <w:style w:type="character" w:customStyle="1" w:styleId="Heading9Char">
    <w:name w:val="Heading 9 Char"/>
    <w:link w:val="Heading9"/>
    <w:uiPriority w:val="9"/>
    <w:semiHidden/>
    <w:rsid w:val="004D1A5F"/>
    <w:rPr>
      <w:b/>
      <w:i/>
      <w:smallCaps/>
      <w:color w:val="622423"/>
    </w:rPr>
  </w:style>
  <w:style w:type="paragraph" w:styleId="Title">
    <w:name w:val="Title"/>
    <w:basedOn w:val="Normal"/>
    <w:next w:val="Normal"/>
    <w:link w:val="TitleChar"/>
    <w:uiPriority w:val="10"/>
    <w:qFormat/>
    <w:rsid w:val="004D1A5F"/>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4D1A5F"/>
    <w:rPr>
      <w:smallCaps/>
      <w:sz w:val="48"/>
      <w:szCs w:val="48"/>
    </w:rPr>
  </w:style>
  <w:style w:type="paragraph" w:styleId="Subtitle">
    <w:name w:val="Subtitle"/>
    <w:basedOn w:val="Normal"/>
    <w:next w:val="Normal"/>
    <w:link w:val="SubtitleChar"/>
    <w:uiPriority w:val="11"/>
    <w:qFormat/>
    <w:rsid w:val="004D1A5F"/>
    <w:pPr>
      <w:spacing w:after="720" w:line="240" w:lineRule="auto"/>
      <w:jc w:val="right"/>
    </w:pPr>
    <w:rPr>
      <w:rFonts w:ascii="Cambria" w:eastAsia="Times New Roman" w:hAnsi="Cambria" w:cs="Times New Roman"/>
      <w:szCs w:val="22"/>
    </w:rPr>
  </w:style>
  <w:style w:type="character" w:customStyle="1" w:styleId="SubtitleChar">
    <w:name w:val="Subtitle Char"/>
    <w:link w:val="Subtitle"/>
    <w:uiPriority w:val="11"/>
    <w:rsid w:val="004D1A5F"/>
    <w:rPr>
      <w:rFonts w:ascii="Cambria" w:eastAsia="Times New Roman" w:hAnsi="Cambria" w:cs="Times New Roman"/>
      <w:szCs w:val="22"/>
    </w:rPr>
  </w:style>
  <w:style w:type="character" w:styleId="Strong">
    <w:name w:val="Strong"/>
    <w:uiPriority w:val="22"/>
    <w:qFormat/>
    <w:rsid w:val="004D1A5F"/>
    <w:rPr>
      <w:b/>
      <w:color w:val="C0504D"/>
    </w:rPr>
  </w:style>
  <w:style w:type="character" w:styleId="Emphasis">
    <w:name w:val="Emphasis"/>
    <w:uiPriority w:val="20"/>
    <w:qFormat/>
    <w:rsid w:val="004D1A5F"/>
    <w:rPr>
      <w:b/>
      <w:i/>
      <w:spacing w:val="10"/>
    </w:rPr>
  </w:style>
  <w:style w:type="paragraph" w:styleId="NoSpacing">
    <w:name w:val="No Spacing"/>
    <w:basedOn w:val="Normal"/>
    <w:link w:val="NoSpacingChar"/>
    <w:uiPriority w:val="1"/>
    <w:qFormat/>
    <w:rsid w:val="004D1A5F"/>
    <w:pPr>
      <w:spacing w:after="0" w:line="240" w:lineRule="auto"/>
    </w:pPr>
  </w:style>
  <w:style w:type="character" w:customStyle="1" w:styleId="NoSpacingChar">
    <w:name w:val="No Spacing Char"/>
    <w:link w:val="NoSpacing"/>
    <w:uiPriority w:val="1"/>
    <w:rsid w:val="004D1A5F"/>
  </w:style>
  <w:style w:type="paragraph" w:styleId="Quote">
    <w:name w:val="Quote"/>
    <w:basedOn w:val="Normal"/>
    <w:next w:val="Normal"/>
    <w:link w:val="QuoteChar"/>
    <w:uiPriority w:val="29"/>
    <w:qFormat/>
    <w:rsid w:val="004D1A5F"/>
    <w:rPr>
      <w:i/>
    </w:rPr>
  </w:style>
  <w:style w:type="character" w:customStyle="1" w:styleId="QuoteChar">
    <w:name w:val="Quote Char"/>
    <w:link w:val="Quote"/>
    <w:uiPriority w:val="29"/>
    <w:rsid w:val="004D1A5F"/>
    <w:rPr>
      <w:i/>
    </w:rPr>
  </w:style>
  <w:style w:type="paragraph" w:styleId="IntenseQuote">
    <w:name w:val="Intense Quote"/>
    <w:basedOn w:val="Normal"/>
    <w:next w:val="Normal"/>
    <w:link w:val="IntenseQuoteChar"/>
    <w:uiPriority w:val="30"/>
    <w:qFormat/>
    <w:rsid w:val="004D1A5F"/>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4D1A5F"/>
    <w:rPr>
      <w:b/>
      <w:i/>
      <w:color w:val="FFFFFF"/>
      <w:shd w:val="clear" w:color="auto" w:fill="C0504D"/>
    </w:rPr>
  </w:style>
  <w:style w:type="character" w:styleId="SubtleEmphasis">
    <w:name w:val="Subtle Emphasis"/>
    <w:uiPriority w:val="19"/>
    <w:qFormat/>
    <w:rsid w:val="004D1A5F"/>
    <w:rPr>
      <w:i/>
    </w:rPr>
  </w:style>
  <w:style w:type="character" w:styleId="IntenseEmphasis">
    <w:name w:val="Intense Emphasis"/>
    <w:uiPriority w:val="21"/>
    <w:qFormat/>
    <w:rsid w:val="004D1A5F"/>
    <w:rPr>
      <w:b/>
      <w:i/>
      <w:color w:val="C0504D"/>
      <w:spacing w:val="10"/>
    </w:rPr>
  </w:style>
  <w:style w:type="character" w:styleId="SubtleReference">
    <w:name w:val="Subtle Reference"/>
    <w:uiPriority w:val="31"/>
    <w:qFormat/>
    <w:rsid w:val="004D1A5F"/>
    <w:rPr>
      <w:b/>
    </w:rPr>
  </w:style>
  <w:style w:type="character" w:styleId="IntenseReference">
    <w:name w:val="Intense Reference"/>
    <w:uiPriority w:val="32"/>
    <w:qFormat/>
    <w:rsid w:val="004D1A5F"/>
    <w:rPr>
      <w:b/>
      <w:bCs/>
      <w:smallCaps/>
      <w:spacing w:val="5"/>
      <w:sz w:val="22"/>
      <w:szCs w:val="22"/>
      <w:u w:val="single"/>
    </w:rPr>
  </w:style>
  <w:style w:type="character" w:styleId="BookTitle">
    <w:name w:val="Book Title"/>
    <w:uiPriority w:val="33"/>
    <w:qFormat/>
    <w:rsid w:val="004D1A5F"/>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4D1A5F"/>
    <w:pPr>
      <w:outlineLvl w:val="9"/>
    </w:pPr>
  </w:style>
  <w:style w:type="table" w:customStyle="1" w:styleId="PlainTable11">
    <w:name w:val="Plain Table 11"/>
    <w:basedOn w:val="TableNormal"/>
    <w:uiPriority w:val="41"/>
    <w:rsid w:val="00056A5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4"/>
    <w:rsid w:val="00056A5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0610">
      <w:bodyDiv w:val="1"/>
      <w:marLeft w:val="0"/>
      <w:marRight w:val="0"/>
      <w:marTop w:val="0"/>
      <w:marBottom w:val="0"/>
      <w:divBdr>
        <w:top w:val="none" w:sz="0" w:space="0" w:color="auto"/>
        <w:left w:val="none" w:sz="0" w:space="0" w:color="auto"/>
        <w:bottom w:val="none" w:sz="0" w:space="0" w:color="auto"/>
        <w:right w:val="none" w:sz="0" w:space="0" w:color="auto"/>
      </w:divBdr>
    </w:div>
    <w:div w:id="185338586">
      <w:bodyDiv w:val="1"/>
      <w:marLeft w:val="0"/>
      <w:marRight w:val="0"/>
      <w:marTop w:val="0"/>
      <w:marBottom w:val="0"/>
      <w:divBdr>
        <w:top w:val="none" w:sz="0" w:space="0" w:color="auto"/>
        <w:left w:val="none" w:sz="0" w:space="0" w:color="auto"/>
        <w:bottom w:val="none" w:sz="0" w:space="0" w:color="auto"/>
        <w:right w:val="none" w:sz="0" w:space="0" w:color="auto"/>
      </w:divBdr>
    </w:div>
    <w:div w:id="307563040">
      <w:bodyDiv w:val="1"/>
      <w:marLeft w:val="0"/>
      <w:marRight w:val="0"/>
      <w:marTop w:val="0"/>
      <w:marBottom w:val="0"/>
      <w:divBdr>
        <w:top w:val="none" w:sz="0" w:space="0" w:color="auto"/>
        <w:left w:val="none" w:sz="0" w:space="0" w:color="auto"/>
        <w:bottom w:val="none" w:sz="0" w:space="0" w:color="auto"/>
        <w:right w:val="none" w:sz="0" w:space="0" w:color="auto"/>
      </w:divBdr>
    </w:div>
    <w:div w:id="345786849">
      <w:bodyDiv w:val="1"/>
      <w:marLeft w:val="0"/>
      <w:marRight w:val="0"/>
      <w:marTop w:val="0"/>
      <w:marBottom w:val="0"/>
      <w:divBdr>
        <w:top w:val="none" w:sz="0" w:space="0" w:color="auto"/>
        <w:left w:val="none" w:sz="0" w:space="0" w:color="auto"/>
        <w:bottom w:val="none" w:sz="0" w:space="0" w:color="auto"/>
        <w:right w:val="none" w:sz="0" w:space="0" w:color="auto"/>
      </w:divBdr>
    </w:div>
    <w:div w:id="832796394">
      <w:bodyDiv w:val="1"/>
      <w:marLeft w:val="0"/>
      <w:marRight w:val="0"/>
      <w:marTop w:val="0"/>
      <w:marBottom w:val="0"/>
      <w:divBdr>
        <w:top w:val="none" w:sz="0" w:space="0" w:color="auto"/>
        <w:left w:val="none" w:sz="0" w:space="0" w:color="auto"/>
        <w:bottom w:val="none" w:sz="0" w:space="0" w:color="auto"/>
        <w:right w:val="none" w:sz="0" w:space="0" w:color="auto"/>
      </w:divBdr>
    </w:div>
    <w:div w:id="959533333">
      <w:bodyDiv w:val="1"/>
      <w:marLeft w:val="0"/>
      <w:marRight w:val="0"/>
      <w:marTop w:val="0"/>
      <w:marBottom w:val="0"/>
      <w:divBdr>
        <w:top w:val="none" w:sz="0" w:space="0" w:color="auto"/>
        <w:left w:val="none" w:sz="0" w:space="0" w:color="auto"/>
        <w:bottom w:val="none" w:sz="0" w:space="0" w:color="auto"/>
        <w:right w:val="none" w:sz="0" w:space="0" w:color="auto"/>
      </w:divBdr>
    </w:div>
    <w:div w:id="1048995738">
      <w:bodyDiv w:val="1"/>
      <w:marLeft w:val="0"/>
      <w:marRight w:val="0"/>
      <w:marTop w:val="0"/>
      <w:marBottom w:val="0"/>
      <w:divBdr>
        <w:top w:val="none" w:sz="0" w:space="0" w:color="auto"/>
        <w:left w:val="none" w:sz="0" w:space="0" w:color="auto"/>
        <w:bottom w:val="none" w:sz="0" w:space="0" w:color="auto"/>
        <w:right w:val="none" w:sz="0" w:space="0" w:color="auto"/>
      </w:divBdr>
      <w:divsChild>
        <w:div w:id="1174222129">
          <w:marLeft w:val="0"/>
          <w:marRight w:val="0"/>
          <w:marTop w:val="0"/>
          <w:marBottom w:val="0"/>
          <w:divBdr>
            <w:top w:val="none" w:sz="0" w:space="0" w:color="auto"/>
            <w:left w:val="none" w:sz="0" w:space="0" w:color="auto"/>
            <w:bottom w:val="none" w:sz="0" w:space="0" w:color="auto"/>
            <w:right w:val="none" w:sz="0" w:space="0" w:color="auto"/>
          </w:divBdr>
          <w:divsChild>
            <w:div w:id="1631091769">
              <w:marLeft w:val="0"/>
              <w:marRight w:val="0"/>
              <w:marTop w:val="0"/>
              <w:marBottom w:val="0"/>
              <w:divBdr>
                <w:top w:val="none" w:sz="0" w:space="0" w:color="auto"/>
                <w:left w:val="none" w:sz="0" w:space="0" w:color="auto"/>
                <w:bottom w:val="none" w:sz="0" w:space="0" w:color="auto"/>
                <w:right w:val="none" w:sz="0" w:space="0" w:color="auto"/>
              </w:divBdr>
              <w:divsChild>
                <w:div w:id="1037782648">
                  <w:marLeft w:val="0"/>
                  <w:marRight w:val="0"/>
                  <w:marTop w:val="0"/>
                  <w:marBottom w:val="0"/>
                  <w:divBdr>
                    <w:top w:val="none" w:sz="0" w:space="0" w:color="auto"/>
                    <w:left w:val="none" w:sz="0" w:space="0" w:color="auto"/>
                    <w:bottom w:val="none" w:sz="0" w:space="0" w:color="auto"/>
                    <w:right w:val="none" w:sz="0" w:space="0" w:color="auto"/>
                  </w:divBdr>
                  <w:divsChild>
                    <w:div w:id="16103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96714">
      <w:bodyDiv w:val="1"/>
      <w:marLeft w:val="0"/>
      <w:marRight w:val="0"/>
      <w:marTop w:val="0"/>
      <w:marBottom w:val="0"/>
      <w:divBdr>
        <w:top w:val="none" w:sz="0" w:space="0" w:color="auto"/>
        <w:left w:val="none" w:sz="0" w:space="0" w:color="auto"/>
        <w:bottom w:val="none" w:sz="0" w:space="0" w:color="auto"/>
        <w:right w:val="none" w:sz="0" w:space="0" w:color="auto"/>
      </w:divBdr>
    </w:div>
    <w:div w:id="1094933685">
      <w:bodyDiv w:val="1"/>
      <w:marLeft w:val="0"/>
      <w:marRight w:val="0"/>
      <w:marTop w:val="0"/>
      <w:marBottom w:val="0"/>
      <w:divBdr>
        <w:top w:val="none" w:sz="0" w:space="0" w:color="auto"/>
        <w:left w:val="none" w:sz="0" w:space="0" w:color="auto"/>
        <w:bottom w:val="none" w:sz="0" w:space="0" w:color="auto"/>
        <w:right w:val="none" w:sz="0" w:space="0" w:color="auto"/>
      </w:divBdr>
    </w:div>
    <w:div w:id="1102266587">
      <w:bodyDiv w:val="1"/>
      <w:marLeft w:val="0"/>
      <w:marRight w:val="0"/>
      <w:marTop w:val="0"/>
      <w:marBottom w:val="0"/>
      <w:divBdr>
        <w:top w:val="none" w:sz="0" w:space="0" w:color="auto"/>
        <w:left w:val="none" w:sz="0" w:space="0" w:color="auto"/>
        <w:bottom w:val="none" w:sz="0" w:space="0" w:color="auto"/>
        <w:right w:val="none" w:sz="0" w:space="0" w:color="auto"/>
      </w:divBdr>
      <w:divsChild>
        <w:div w:id="1294486935">
          <w:marLeft w:val="0"/>
          <w:marRight w:val="0"/>
          <w:marTop w:val="0"/>
          <w:marBottom w:val="0"/>
          <w:divBdr>
            <w:top w:val="none" w:sz="0" w:space="0" w:color="auto"/>
            <w:left w:val="none" w:sz="0" w:space="0" w:color="auto"/>
            <w:bottom w:val="none" w:sz="0" w:space="0" w:color="auto"/>
            <w:right w:val="none" w:sz="0" w:space="0" w:color="auto"/>
          </w:divBdr>
          <w:divsChild>
            <w:div w:id="86659460">
              <w:marLeft w:val="0"/>
              <w:marRight w:val="0"/>
              <w:marTop w:val="0"/>
              <w:marBottom w:val="0"/>
              <w:divBdr>
                <w:top w:val="none" w:sz="0" w:space="0" w:color="auto"/>
                <w:left w:val="none" w:sz="0" w:space="0" w:color="auto"/>
                <w:bottom w:val="none" w:sz="0" w:space="0" w:color="auto"/>
                <w:right w:val="none" w:sz="0" w:space="0" w:color="auto"/>
              </w:divBdr>
              <w:divsChild>
                <w:div w:id="1759474182">
                  <w:marLeft w:val="0"/>
                  <w:marRight w:val="0"/>
                  <w:marTop w:val="0"/>
                  <w:marBottom w:val="0"/>
                  <w:divBdr>
                    <w:top w:val="none" w:sz="0" w:space="0" w:color="auto"/>
                    <w:left w:val="none" w:sz="0" w:space="0" w:color="auto"/>
                    <w:bottom w:val="none" w:sz="0" w:space="0" w:color="auto"/>
                    <w:right w:val="none" w:sz="0" w:space="0" w:color="auto"/>
                  </w:divBdr>
                  <w:divsChild>
                    <w:div w:id="11384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76702">
      <w:bodyDiv w:val="1"/>
      <w:marLeft w:val="0"/>
      <w:marRight w:val="0"/>
      <w:marTop w:val="0"/>
      <w:marBottom w:val="0"/>
      <w:divBdr>
        <w:top w:val="none" w:sz="0" w:space="0" w:color="auto"/>
        <w:left w:val="none" w:sz="0" w:space="0" w:color="auto"/>
        <w:bottom w:val="none" w:sz="0" w:space="0" w:color="auto"/>
        <w:right w:val="none" w:sz="0" w:space="0" w:color="auto"/>
      </w:divBdr>
    </w:div>
    <w:div w:id="1531335913">
      <w:bodyDiv w:val="1"/>
      <w:marLeft w:val="0"/>
      <w:marRight w:val="0"/>
      <w:marTop w:val="0"/>
      <w:marBottom w:val="0"/>
      <w:divBdr>
        <w:top w:val="none" w:sz="0" w:space="0" w:color="auto"/>
        <w:left w:val="none" w:sz="0" w:space="0" w:color="auto"/>
        <w:bottom w:val="none" w:sz="0" w:space="0" w:color="auto"/>
        <w:right w:val="none" w:sz="0" w:space="0" w:color="auto"/>
      </w:divBdr>
    </w:div>
    <w:div w:id="1561407627">
      <w:bodyDiv w:val="1"/>
      <w:marLeft w:val="0"/>
      <w:marRight w:val="0"/>
      <w:marTop w:val="0"/>
      <w:marBottom w:val="0"/>
      <w:divBdr>
        <w:top w:val="none" w:sz="0" w:space="0" w:color="auto"/>
        <w:left w:val="none" w:sz="0" w:space="0" w:color="auto"/>
        <w:bottom w:val="none" w:sz="0" w:space="0" w:color="auto"/>
        <w:right w:val="none" w:sz="0" w:space="0" w:color="auto"/>
      </w:divBdr>
    </w:div>
    <w:div w:id="1575238502">
      <w:bodyDiv w:val="1"/>
      <w:marLeft w:val="0"/>
      <w:marRight w:val="0"/>
      <w:marTop w:val="0"/>
      <w:marBottom w:val="0"/>
      <w:divBdr>
        <w:top w:val="none" w:sz="0" w:space="0" w:color="auto"/>
        <w:left w:val="none" w:sz="0" w:space="0" w:color="auto"/>
        <w:bottom w:val="none" w:sz="0" w:space="0" w:color="auto"/>
        <w:right w:val="none" w:sz="0" w:space="0" w:color="auto"/>
      </w:divBdr>
    </w:div>
    <w:div w:id="1678311987">
      <w:bodyDiv w:val="1"/>
      <w:marLeft w:val="0"/>
      <w:marRight w:val="0"/>
      <w:marTop w:val="0"/>
      <w:marBottom w:val="0"/>
      <w:divBdr>
        <w:top w:val="none" w:sz="0" w:space="0" w:color="auto"/>
        <w:left w:val="none" w:sz="0" w:space="0" w:color="auto"/>
        <w:bottom w:val="none" w:sz="0" w:space="0" w:color="auto"/>
        <w:right w:val="none" w:sz="0" w:space="0" w:color="auto"/>
      </w:divBdr>
    </w:div>
    <w:div w:id="1824539073">
      <w:bodyDiv w:val="1"/>
      <w:marLeft w:val="0"/>
      <w:marRight w:val="0"/>
      <w:marTop w:val="0"/>
      <w:marBottom w:val="0"/>
      <w:divBdr>
        <w:top w:val="none" w:sz="0" w:space="0" w:color="auto"/>
        <w:left w:val="none" w:sz="0" w:space="0" w:color="auto"/>
        <w:bottom w:val="none" w:sz="0" w:space="0" w:color="auto"/>
        <w:right w:val="none" w:sz="0" w:space="0" w:color="auto"/>
      </w:divBdr>
    </w:div>
    <w:div w:id="1882551233">
      <w:bodyDiv w:val="1"/>
      <w:marLeft w:val="0"/>
      <w:marRight w:val="0"/>
      <w:marTop w:val="0"/>
      <w:marBottom w:val="0"/>
      <w:divBdr>
        <w:top w:val="none" w:sz="0" w:space="0" w:color="auto"/>
        <w:left w:val="none" w:sz="0" w:space="0" w:color="auto"/>
        <w:bottom w:val="none" w:sz="0" w:space="0" w:color="auto"/>
        <w:right w:val="none" w:sz="0" w:space="0" w:color="auto"/>
      </w:divBdr>
    </w:div>
    <w:div w:id="1907757925">
      <w:bodyDiv w:val="1"/>
      <w:marLeft w:val="0"/>
      <w:marRight w:val="0"/>
      <w:marTop w:val="0"/>
      <w:marBottom w:val="0"/>
      <w:divBdr>
        <w:top w:val="none" w:sz="0" w:space="0" w:color="auto"/>
        <w:left w:val="none" w:sz="0" w:space="0" w:color="auto"/>
        <w:bottom w:val="none" w:sz="0" w:space="0" w:color="auto"/>
        <w:right w:val="none" w:sz="0" w:space="0" w:color="auto"/>
      </w:divBdr>
      <w:divsChild>
        <w:div w:id="39063312">
          <w:marLeft w:val="446"/>
          <w:marRight w:val="0"/>
          <w:marTop w:val="0"/>
          <w:marBottom w:val="0"/>
          <w:divBdr>
            <w:top w:val="none" w:sz="0" w:space="0" w:color="auto"/>
            <w:left w:val="none" w:sz="0" w:space="0" w:color="auto"/>
            <w:bottom w:val="none" w:sz="0" w:space="0" w:color="auto"/>
            <w:right w:val="none" w:sz="0" w:space="0" w:color="auto"/>
          </w:divBdr>
        </w:div>
        <w:div w:id="502400379">
          <w:marLeft w:val="446"/>
          <w:marRight w:val="0"/>
          <w:marTop w:val="0"/>
          <w:marBottom w:val="0"/>
          <w:divBdr>
            <w:top w:val="none" w:sz="0" w:space="0" w:color="auto"/>
            <w:left w:val="none" w:sz="0" w:space="0" w:color="auto"/>
            <w:bottom w:val="none" w:sz="0" w:space="0" w:color="auto"/>
            <w:right w:val="none" w:sz="0" w:space="0" w:color="auto"/>
          </w:divBdr>
        </w:div>
        <w:div w:id="1258517472">
          <w:marLeft w:val="446"/>
          <w:marRight w:val="0"/>
          <w:marTop w:val="0"/>
          <w:marBottom w:val="0"/>
          <w:divBdr>
            <w:top w:val="none" w:sz="0" w:space="0" w:color="auto"/>
            <w:left w:val="none" w:sz="0" w:space="0" w:color="auto"/>
            <w:bottom w:val="none" w:sz="0" w:space="0" w:color="auto"/>
            <w:right w:val="none" w:sz="0" w:space="0" w:color="auto"/>
          </w:divBdr>
        </w:div>
      </w:divsChild>
    </w:div>
    <w:div w:id="2139101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4E5CD2-7E29-4F9B-859F-E1734219B41B}">
  <ds:schemaRefs>
    <ds:schemaRef ds:uri="http://schemas.openxmlformats.org/officeDocument/2006/bibliography"/>
  </ds:schemaRefs>
</ds:datastoreItem>
</file>

<file path=customXml/itemProps2.xml><?xml version="1.0" encoding="utf-8"?>
<ds:datastoreItem xmlns:ds="http://schemas.openxmlformats.org/officeDocument/2006/customXml" ds:itemID="{4D654C31-C79C-423B-90E1-B5776DA95275}">
  <ds:schemaRefs>
    <ds:schemaRef ds:uri="http://schemas.openxmlformats.org/officeDocument/2006/bibliography"/>
  </ds:schemaRefs>
</ds:datastoreItem>
</file>

<file path=customXml/itemProps3.xml><?xml version="1.0" encoding="utf-8"?>
<ds:datastoreItem xmlns:ds="http://schemas.openxmlformats.org/officeDocument/2006/customXml" ds:itemID="{9D5F5911-78BC-4C20-A7D9-6EEA7C611CFD}"/>
</file>

<file path=customXml/itemProps4.xml><?xml version="1.0" encoding="utf-8"?>
<ds:datastoreItem xmlns:ds="http://schemas.openxmlformats.org/officeDocument/2006/customXml" ds:itemID="{3D1C4B17-3A07-4596-AD53-6F99A43D8049}"/>
</file>

<file path=customXml/itemProps5.xml><?xml version="1.0" encoding="utf-8"?>
<ds:datastoreItem xmlns:ds="http://schemas.openxmlformats.org/officeDocument/2006/customXml" ds:itemID="{E4AC5E2F-B623-45C8-BF22-A859071B110C}"/>
</file>

<file path=docProps/app.xml><?xml version="1.0" encoding="utf-8"?>
<Properties xmlns="http://schemas.openxmlformats.org/officeDocument/2006/extended-properties" xmlns:vt="http://schemas.openxmlformats.org/officeDocument/2006/docPropsVTypes">
  <Template>Normal</Template>
  <TotalTime>0</TotalTime>
  <Pages>17</Pages>
  <Words>6272</Words>
  <Characters>35753</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Civic Source</Company>
  <LinksUpToDate>false</LinksUpToDate>
  <CharactersWithSpaces>41942</CharactersWithSpaces>
  <SharedDoc>false</SharedDoc>
  <HLinks>
    <vt:vector size="84" baseType="variant">
      <vt:variant>
        <vt:i4>7602181</vt:i4>
      </vt:variant>
      <vt:variant>
        <vt:i4>36</vt:i4>
      </vt:variant>
      <vt:variant>
        <vt:i4>0</vt:i4>
      </vt:variant>
      <vt:variant>
        <vt:i4>5</vt:i4>
      </vt:variant>
      <vt:variant>
        <vt:lpwstr>http://www.hennepin.us/-/media/hennepinus/your-government/projects-initiatives/documents/career-pathways-tool.pdf?la=en</vt:lpwstr>
      </vt:variant>
      <vt:variant>
        <vt:lpwstr/>
      </vt:variant>
      <vt:variant>
        <vt:i4>1703969</vt:i4>
      </vt:variant>
      <vt:variant>
        <vt:i4>33</vt:i4>
      </vt:variant>
      <vt:variant>
        <vt:i4>0</vt:i4>
      </vt:variant>
      <vt:variant>
        <vt:i4>5</vt:i4>
      </vt:variant>
      <vt:variant>
        <vt:lpwstr>http://www.theatlantic.com/business/archive/2010/09/the-density-of-artistic-and-cultural-creatives/62575/</vt:lpwstr>
      </vt:variant>
      <vt:variant>
        <vt:lpwstr/>
      </vt:variant>
      <vt:variant>
        <vt:i4>1900643</vt:i4>
      </vt:variant>
      <vt:variant>
        <vt:i4>30</vt:i4>
      </vt:variant>
      <vt:variant>
        <vt:i4>0</vt:i4>
      </vt:variant>
      <vt:variant>
        <vt:i4>5</vt:i4>
      </vt:variant>
      <vt:variant>
        <vt:lpwstr>http://www.payscale.com/gen-y-best-cities?utm_source=RSVP+Weekly+Roundup+Feb.+22%2C+2013+&amp;utm_campaign=RSVP+Roundup+-+Feb.+22%2C+2013&amp;utm_medium=email</vt:lpwstr>
      </vt:variant>
      <vt:variant>
        <vt:lpwstr/>
      </vt:variant>
      <vt:variant>
        <vt:i4>5242927</vt:i4>
      </vt:variant>
      <vt:variant>
        <vt:i4>27</vt:i4>
      </vt:variant>
      <vt:variant>
        <vt:i4>0</vt:i4>
      </vt:variant>
      <vt:variant>
        <vt:i4>5</vt:i4>
      </vt:variant>
      <vt:variant>
        <vt:lpwstr>http://www.mprnews.org/story/2013/04/04/news/minn-ranks-3rd-for-quality-of-life-in-us</vt:lpwstr>
      </vt:variant>
      <vt:variant>
        <vt:lpwstr/>
      </vt:variant>
      <vt:variant>
        <vt:i4>6619253</vt:i4>
      </vt:variant>
      <vt:variant>
        <vt:i4>24</vt:i4>
      </vt:variant>
      <vt:variant>
        <vt:i4>0</vt:i4>
      </vt:variant>
      <vt:variant>
        <vt:i4>5</vt:i4>
      </vt:variant>
      <vt:variant>
        <vt:lpwstr>http://www.usatoday.com/story/life/books/2013/02/06/most-literate-city-washington/1894511/</vt:lpwstr>
      </vt:variant>
      <vt:variant>
        <vt:lpwstr/>
      </vt:variant>
      <vt:variant>
        <vt:i4>7143466</vt:i4>
      </vt:variant>
      <vt:variant>
        <vt:i4>21</vt:i4>
      </vt:variant>
      <vt:variant>
        <vt:i4>0</vt:i4>
      </vt:variant>
      <vt:variant>
        <vt:i4>5</vt:i4>
      </vt:variant>
      <vt:variant>
        <vt:lpwstr>http://www.usatoday.com/story/dispatches/2012/11/09/which-us-citys-residents-are-smartest/1693229/</vt:lpwstr>
      </vt:variant>
      <vt:variant>
        <vt:lpwstr/>
      </vt:variant>
      <vt:variant>
        <vt:i4>5701690</vt:i4>
      </vt:variant>
      <vt:variant>
        <vt:i4>18</vt:i4>
      </vt:variant>
      <vt:variant>
        <vt:i4>0</vt:i4>
      </vt:variant>
      <vt:variant>
        <vt:i4>5</vt:i4>
      </vt:variant>
      <vt:variant>
        <vt:lpwstr>http://www.mncompass.org/economy/median-income</vt:lpwstr>
      </vt:variant>
      <vt:variant>
        <vt:lpwstr>7-485-g</vt:lpwstr>
      </vt:variant>
      <vt:variant>
        <vt:i4>2949236</vt:i4>
      </vt:variant>
      <vt:variant>
        <vt:i4>15</vt:i4>
      </vt:variant>
      <vt:variant>
        <vt:i4>0</vt:i4>
      </vt:variant>
      <vt:variant>
        <vt:i4>5</vt:i4>
      </vt:variant>
      <vt:variant>
        <vt:lpwstr>http://www.mncompass.org/economy/median-income</vt:lpwstr>
      </vt:variant>
      <vt:variant>
        <vt:lpwstr>1-7149-g</vt:lpwstr>
      </vt:variant>
      <vt:variant>
        <vt:i4>393324</vt:i4>
      </vt:variant>
      <vt:variant>
        <vt:i4>12</vt:i4>
      </vt:variant>
      <vt:variant>
        <vt:i4>0</vt:i4>
      </vt:variant>
      <vt:variant>
        <vt:i4>5</vt:i4>
      </vt:variant>
      <vt:variant>
        <vt:lpwstr>http://www.mncompass.org/economy/jobs</vt:lpwstr>
      </vt:variant>
      <vt:variant>
        <vt:lpwstr>1-6049-d</vt:lpwstr>
      </vt:variant>
      <vt:variant>
        <vt:i4>327788</vt:i4>
      </vt:variant>
      <vt:variant>
        <vt:i4>9</vt:i4>
      </vt:variant>
      <vt:variant>
        <vt:i4>0</vt:i4>
      </vt:variant>
      <vt:variant>
        <vt:i4>5</vt:i4>
      </vt:variant>
      <vt:variant>
        <vt:lpwstr>http://www.mncompass.org/economy/jobs</vt:lpwstr>
      </vt:variant>
      <vt:variant>
        <vt:lpwstr>1-6049-g</vt:lpwstr>
      </vt:variant>
      <vt:variant>
        <vt:i4>4259863</vt:i4>
      </vt:variant>
      <vt:variant>
        <vt:i4>6</vt:i4>
      </vt:variant>
      <vt:variant>
        <vt:i4>0</vt:i4>
      </vt:variant>
      <vt:variant>
        <vt:i4>5</vt:i4>
      </vt:variant>
      <vt:variant>
        <vt:lpwstr>http://www.mncompass.org/economy/jobs</vt:lpwstr>
      </vt:variant>
      <vt:variant>
        <vt:lpwstr>1-10270-g</vt:lpwstr>
      </vt:variant>
      <vt:variant>
        <vt:i4>5242910</vt:i4>
      </vt:variant>
      <vt:variant>
        <vt:i4>3</vt:i4>
      </vt:variant>
      <vt:variant>
        <vt:i4>0</vt:i4>
      </vt:variant>
      <vt:variant>
        <vt:i4>5</vt:i4>
      </vt:variant>
      <vt:variant>
        <vt:lpwstr>http://www.mncompass.org/economy/economic-output</vt:lpwstr>
      </vt:variant>
      <vt:variant>
        <vt:lpwstr>1-4753-g</vt:lpwstr>
      </vt:variant>
      <vt:variant>
        <vt:i4>5963806</vt:i4>
      </vt:variant>
      <vt:variant>
        <vt:i4>0</vt:i4>
      </vt:variant>
      <vt:variant>
        <vt:i4>0</vt:i4>
      </vt:variant>
      <vt:variant>
        <vt:i4>5</vt:i4>
      </vt:variant>
      <vt:variant>
        <vt:lpwstr>http://www.mncompass.org/economy/economic-output</vt:lpwstr>
      </vt:variant>
      <vt:variant>
        <vt:lpwstr>1-4758-g</vt:lpwstr>
      </vt:variant>
      <vt:variant>
        <vt:i4>4128864</vt:i4>
      </vt:variant>
      <vt:variant>
        <vt:i4>29291</vt:i4>
      </vt:variant>
      <vt:variant>
        <vt:i4>1032</vt:i4>
      </vt:variant>
      <vt:variant>
        <vt:i4>1</vt:i4>
      </vt:variant>
      <vt:variant>
        <vt:lpwstr>Trade clusters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Watters</dc:creator>
  <cp:lastModifiedBy>Rick Roy</cp:lastModifiedBy>
  <cp:revision>2</cp:revision>
  <cp:lastPrinted>2017-03-20T15:35:00Z</cp:lastPrinted>
  <dcterms:created xsi:type="dcterms:W3CDTF">2017-04-03T16:30:00Z</dcterms:created>
  <dcterms:modified xsi:type="dcterms:W3CDTF">2017-04-03T16:30:00Z</dcterms:modified>
</cp:coreProperties>
</file>