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4EE83" w14:textId="1BBCBBF2" w:rsidR="001C5B91" w:rsidRPr="00E41D03" w:rsidRDefault="00497A36" w:rsidP="00BA22FA">
      <w:pPr>
        <w:pStyle w:val="Title"/>
        <w:rPr>
          <w:rFonts w:ascii="Arial" w:hAnsi="Arial" w:cs="Arial"/>
          <w:sz w:val="24"/>
          <w:szCs w:val="24"/>
        </w:rPr>
      </w:pPr>
      <w:r w:rsidRPr="00E41D03">
        <w:rPr>
          <w:rFonts w:ascii="Arial" w:hAnsi="Arial" w:cs="Arial"/>
          <w:sz w:val="24"/>
          <w:szCs w:val="24"/>
        </w:rPr>
        <w:t xml:space="preserve"> </w:t>
      </w:r>
      <w:r w:rsidR="008E518D" w:rsidRPr="00E41D03">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E41D03" w:rsidRDefault="00DE2A0E" w:rsidP="007A64A1">
      <w:pPr>
        <w:pStyle w:val="Title"/>
        <w:jc w:val="center"/>
        <w:rPr>
          <w:rFonts w:ascii="Arial" w:hAnsi="Arial" w:cs="Arial"/>
          <w:color w:val="FF0000"/>
          <w:sz w:val="24"/>
          <w:szCs w:val="24"/>
        </w:rPr>
      </w:pPr>
    </w:p>
    <w:p w14:paraId="1CAD0828" w14:textId="77777777" w:rsidR="00703A8C" w:rsidRPr="00E41D03" w:rsidRDefault="00024D5E" w:rsidP="00861005">
      <w:pPr>
        <w:pStyle w:val="Heading1"/>
        <w:spacing w:before="0"/>
        <w:rPr>
          <w:bCs/>
        </w:rPr>
      </w:pPr>
      <w:r w:rsidRPr="00E41D03">
        <w:rPr>
          <w:bCs/>
        </w:rPr>
        <w:t>The Spectacle</w:t>
      </w:r>
    </w:p>
    <w:p w14:paraId="351EB8BB" w14:textId="77777777" w:rsidR="00024D5E" w:rsidRPr="00E41D03" w:rsidRDefault="000B5AB7" w:rsidP="0023223D">
      <w:pPr>
        <w:spacing w:before="0"/>
        <w:ind w:left="5760" w:firstLine="720"/>
        <w:rPr>
          <w:b/>
          <w:bCs/>
        </w:rPr>
      </w:pPr>
      <w:r w:rsidRPr="00E41D03">
        <w:rPr>
          <w:b/>
          <w:bCs/>
          <w:color w:val="FF0000"/>
        </w:rPr>
        <w:t>-</w:t>
      </w:r>
      <w:r w:rsidR="00024D5E" w:rsidRPr="00E41D03">
        <w:rPr>
          <w:b/>
          <w:bCs/>
          <w:color w:val="FF0000"/>
        </w:rPr>
        <w:t>Dare to stand out</w:t>
      </w:r>
    </w:p>
    <w:p w14:paraId="76A19B5F" w14:textId="639F365F" w:rsidR="00024D5E" w:rsidRPr="00E41D03" w:rsidRDefault="00A81645" w:rsidP="0023223D">
      <w:pPr>
        <w:ind w:left="7920" w:firstLine="720"/>
        <w:rPr>
          <w:rStyle w:val="Strong"/>
          <w:b w:val="0"/>
          <w:bCs w:val="0"/>
        </w:rPr>
      </w:pPr>
      <w:r>
        <w:rPr>
          <w:rStyle w:val="Strong"/>
          <w:bCs w:val="0"/>
        </w:rPr>
        <w:t xml:space="preserve">               April 2023</w:t>
      </w:r>
    </w:p>
    <w:p w14:paraId="4E79A688" w14:textId="4558AEF5" w:rsidR="008D4F3D" w:rsidRPr="00E41D03" w:rsidRDefault="005F4599" w:rsidP="00EF1808">
      <w:pPr>
        <w:pStyle w:val="Heading1"/>
      </w:pPr>
      <w:r w:rsidRPr="00E41D03">
        <w:t>Just f</w:t>
      </w:r>
      <w:r w:rsidR="00AE5EFA" w:rsidRPr="00E41D03">
        <w:t>or Fun</w:t>
      </w:r>
      <w:r w:rsidR="00632682" w:rsidRPr="00E41D03">
        <w:t xml:space="preserve"> </w:t>
      </w:r>
    </w:p>
    <w:p w14:paraId="1FE7BCBB" w14:textId="40DFE2E2" w:rsidR="00FF621C" w:rsidRPr="00CE7A5A" w:rsidRDefault="00CB21E8" w:rsidP="00CB0237">
      <w:pPr>
        <w:rPr>
          <w:u w:val="single"/>
        </w:rPr>
      </w:pPr>
      <w:r>
        <w:t xml:space="preserve">Happy Spring! </w:t>
      </w:r>
      <w:r w:rsidR="009A034C">
        <w:t xml:space="preserve">With St. Patrick’s day in the rearview and </w:t>
      </w:r>
      <w:r w:rsidR="00AE1F99">
        <w:t>the end of the school year in si</w:t>
      </w:r>
      <w:r w:rsidR="00CE7A5A">
        <w:t>ght</w:t>
      </w:r>
      <w:r w:rsidR="001A0B99">
        <w:t xml:space="preserve">, we look forward to the extra hour of sunlight, hearing the robins flying around in search of food and building their muddy nests, </w:t>
      </w:r>
      <w:r w:rsidR="00AE1F99">
        <w:t xml:space="preserve">opening the windows </w:t>
      </w:r>
      <w:r w:rsidR="0063633C">
        <w:t>to let</w:t>
      </w:r>
      <w:r w:rsidR="00AE1F99">
        <w:t xml:space="preserve"> fresh air in, leaving the parka and facemask behind while walking the dog, and of course, warmer temperatures. Many enjoy living in Minnesota because of the great changes that come with each season, and </w:t>
      </w:r>
      <w:r w:rsidR="0067678A">
        <w:t>now we are</w:t>
      </w:r>
      <w:r w:rsidR="00AE1F99">
        <w:t xml:space="preserve"> set for a wet spring with all of the snow we wish away. </w:t>
      </w:r>
      <w:r w:rsidR="00CE7A5A">
        <w:t>Check out this article from Explore Minnesota</w:t>
      </w:r>
      <w:r w:rsidR="00A81645">
        <w:t>,</w:t>
      </w:r>
      <w:r w:rsidR="00CE7A5A">
        <w:t xml:space="preserve"> </w:t>
      </w:r>
      <w:hyperlink r:id="rId12" w:history="1">
        <w:r w:rsidR="00CE7A5A" w:rsidRPr="00CE7A5A">
          <w:rPr>
            <w:rStyle w:val="Hyperlink"/>
          </w:rPr>
          <w:t>26 THINGS YOU SHOULD KNOW ABOUT MINNESOTA, FROM A TO Z</w:t>
        </w:r>
      </w:hyperlink>
      <w:r w:rsidR="00CE7A5A">
        <w:rPr>
          <w:i/>
          <w:iCs/>
        </w:rPr>
        <w:t xml:space="preserve"> </w:t>
      </w:r>
      <w:r w:rsidR="00CE7A5A">
        <w:t xml:space="preserve">to hopefully remind you of why we put up with the cold winters in Minnesota </w:t>
      </w:r>
      <w:r w:rsidR="0067678A">
        <w:t>and enjoy</w:t>
      </w:r>
      <w:r w:rsidR="00CE7A5A">
        <w:t xml:space="preserve"> all of the great reasons we call this great state our home. </w:t>
      </w:r>
    </w:p>
    <w:p w14:paraId="6124EEA4" w14:textId="46BC6AE5" w:rsidR="003A5FE8" w:rsidRDefault="00284239" w:rsidP="00EF1808">
      <w:pPr>
        <w:pStyle w:val="Heading1"/>
      </w:pPr>
      <w:r w:rsidRPr="00E41D03">
        <w:t xml:space="preserve">Upcoming and </w:t>
      </w:r>
      <w:r w:rsidR="00C90436" w:rsidRPr="00E41D03">
        <w:t>O</w:t>
      </w:r>
      <w:r w:rsidRPr="00E41D03">
        <w:t>ngoing</w:t>
      </w:r>
    </w:p>
    <w:p w14:paraId="455DC023" w14:textId="43ABA01F" w:rsidR="000C662E" w:rsidRDefault="00DC101C" w:rsidP="000C662E">
      <w:r>
        <w:t>Speaking of Spring</w:t>
      </w:r>
      <w:r w:rsidR="0067678A">
        <w:t>,</w:t>
      </w:r>
      <w:r w:rsidR="000C662E">
        <w:t xml:space="preserve"> now is the time to begin thinking about summer plans and activities. Some students are excited for summer trips, time at the cabin, getting outdoors to enjoy the nice weather, or simply not having to get up and go to school. Here at SSB, our </w:t>
      </w:r>
      <w:r w:rsidR="00362438">
        <w:t xml:space="preserve">team </w:t>
      </w:r>
      <w:r w:rsidR="000C662E">
        <w:t>work</w:t>
      </w:r>
      <w:r w:rsidR="00362438">
        <w:t>s</w:t>
      </w:r>
      <w:r w:rsidR="00F84FF7">
        <w:t xml:space="preserve"> hard</w:t>
      </w:r>
      <w:r w:rsidR="000C662E">
        <w:t xml:space="preserve"> to provide opportunities to students over the summer to further their skills and abilities to prepare for employment. We provide services to help students get a job or work experience; we offer a variety of training in activities such as braille, technology</w:t>
      </w:r>
      <w:r w:rsidR="00F84FF7">
        <w:t>,</w:t>
      </w:r>
      <w:r w:rsidR="000C662E">
        <w:t xml:space="preserve"> orientation and mobility, daily living skills, and soft skills needed for success in the workplace;</w:t>
      </w:r>
      <w:r w:rsidR="00F84FF7">
        <w:t xml:space="preserve"> we collaborate with the Summer Transition Program to bring employment readiness training to students who have completed tenth grade or above; and we enjoy bringing students together to mingle and meet others from around the state to network and create new relationships.</w:t>
      </w:r>
    </w:p>
    <w:p w14:paraId="7242A873" w14:textId="7C2B25CB" w:rsidR="00F84FF7" w:rsidRPr="000C662E" w:rsidRDefault="0004320C" w:rsidP="000C662E">
      <w:r>
        <w:t xml:space="preserve">With all of that in mind, we are happy to share some of the opportunities that are available for summer 2023. Feel free to visit our </w:t>
      </w:r>
      <w:hyperlink r:id="rId13" w:history="1">
        <w:r w:rsidR="00162715" w:rsidRPr="00162715">
          <w:rPr>
            <w:rStyle w:val="Hyperlink"/>
          </w:rPr>
          <w:t>summer 2023 opportunities list on our website</w:t>
        </w:r>
      </w:hyperlink>
      <w:r w:rsidR="00162715">
        <w:t xml:space="preserve"> to see the upcoming opportunities available</w:t>
      </w:r>
      <w:r>
        <w:t xml:space="preserve"> to students ages 14 to 21 that are connected with SSB. Please notify your counselor or Shane DeSantis at </w:t>
      </w:r>
      <w:hyperlink r:id="rId14" w:history="1">
        <w:r w:rsidRPr="005029F0">
          <w:rPr>
            <w:rStyle w:val="Hyperlink"/>
          </w:rPr>
          <w:t>shane.desantis@state.mn.us</w:t>
        </w:r>
      </w:hyperlink>
      <w:r>
        <w:t xml:space="preserve"> if you are interested in any of these wonderful opportunities</w:t>
      </w:r>
      <w:r w:rsidR="00162715">
        <w:t xml:space="preserve"> or have any questions</w:t>
      </w:r>
      <w:r>
        <w:t>!</w:t>
      </w:r>
    </w:p>
    <w:p w14:paraId="2E56E844" w14:textId="77777777" w:rsidR="000A6DCF" w:rsidRPr="006B1287" w:rsidRDefault="000A6DCF" w:rsidP="000A6DCF">
      <w:pPr>
        <w:pStyle w:val="Heading2"/>
      </w:pPr>
      <w:r w:rsidRPr="006B1287">
        <w:t>A Note from SSB Counselors</w:t>
      </w:r>
    </w:p>
    <w:p w14:paraId="57194760" w14:textId="5615292E" w:rsidR="000A6DCF" w:rsidRPr="006B1287" w:rsidRDefault="000A6DCF" w:rsidP="000A6DCF">
      <w:r w:rsidRPr="006B1287">
        <w:t xml:space="preserve">Hi, students! </w:t>
      </w:r>
      <w:r w:rsidR="00162715">
        <w:t xml:space="preserve">What a snowy winter this has been. </w:t>
      </w:r>
      <w:r w:rsidR="001303BB">
        <w:t xml:space="preserve">As the summer approaches, we are excited to connect with all of you to check in and start thinking about goals and plans for the summer. We encourage all students to engage in some sort of training, education, exploration, or recreational </w:t>
      </w:r>
      <w:r w:rsidR="001303BB">
        <w:lastRenderedPageBreak/>
        <w:t>activity over the summer that boosts knowledge and skills that are important for future success! For our graduating students, we want to connect with all of you to discuss next steps and plans for after secondary education. We like to set up technology assessments and check to see if</w:t>
      </w:r>
      <w:r w:rsidR="00E51FEF">
        <w:t xml:space="preserve"> students have</w:t>
      </w:r>
      <w:r w:rsidR="001303BB">
        <w:t xml:space="preserve"> any orientation and mobility needs to help </w:t>
      </w:r>
      <w:r w:rsidR="00E51FEF">
        <w:t xml:space="preserve">you </w:t>
      </w:r>
      <w:r w:rsidR="001303BB">
        <w:t>succeed in those next steps</w:t>
      </w:r>
      <w:r w:rsidR="0063633C">
        <w:t>.</w:t>
      </w:r>
      <w:r w:rsidR="00837141">
        <w:t xml:space="preserve"> </w:t>
      </w:r>
      <w:r w:rsidR="0063633C">
        <w:t>I</w:t>
      </w:r>
      <w:r w:rsidR="001303BB">
        <w:t xml:space="preserve">f any recommendations come out of those </w:t>
      </w:r>
      <w:r w:rsidR="00730363">
        <w:t>assessments,</w:t>
      </w:r>
      <w:r w:rsidR="001303BB">
        <w:t xml:space="preserve"> we are happy to provide those services to ensure a smooth transition is made whether that’s off to college, into the workforce, or on to adjustment to blindness training to </w:t>
      </w:r>
      <w:r w:rsidR="00730363">
        <w:t>advance</w:t>
      </w:r>
      <w:r w:rsidR="001303BB">
        <w:t xml:space="preserve"> on your skills </w:t>
      </w:r>
      <w:r w:rsidR="00730363">
        <w:t xml:space="preserve">needed for success. </w:t>
      </w:r>
    </w:p>
    <w:p w14:paraId="5F92D5CC" w14:textId="31B70BD7" w:rsidR="007A0975" w:rsidRPr="00E41D03" w:rsidRDefault="00F81C9D" w:rsidP="000A2286">
      <w:pPr>
        <w:pStyle w:val="Heading2"/>
      </w:pPr>
      <w:r w:rsidRPr="00E41D03">
        <w:t>S</w:t>
      </w:r>
      <w:r w:rsidR="007A0975" w:rsidRPr="00E41D03">
        <w:t>SB Communication Center</w:t>
      </w:r>
    </w:p>
    <w:p w14:paraId="6718780F" w14:textId="3B2F0645" w:rsidR="002A75A4" w:rsidRDefault="007A0975" w:rsidP="00AD2658">
      <w:r w:rsidRPr="00E41D03">
        <w:t>The Communication Center is here to put your books into accessible formats that work for you. Custom audio, e-text, DAISY markup</w:t>
      </w:r>
      <w:r w:rsidR="00B949CA" w:rsidRPr="00E41D03">
        <w:t>, and Braille</w:t>
      </w:r>
      <w:r w:rsidR="003C5409" w:rsidRPr="00E41D03">
        <w:t xml:space="preserve"> - </w:t>
      </w:r>
      <w:r w:rsidRPr="00E41D03">
        <w:t>we can do it!</w:t>
      </w:r>
      <w:r w:rsidR="002667D7" w:rsidRPr="00E41D03">
        <w:t xml:space="preserve"> </w:t>
      </w:r>
      <w:r w:rsidR="0060279D" w:rsidRPr="00E41D03">
        <w:t xml:space="preserve">The Communication Center is Minnesota’s Accessible Reading Source </w:t>
      </w:r>
      <w:r w:rsidR="00983556" w:rsidRPr="00E41D03">
        <w:t>–</w:t>
      </w:r>
      <w:r w:rsidR="0060279D" w:rsidRPr="00E41D03">
        <w:t xml:space="preserve"> </w:t>
      </w:r>
      <w:r w:rsidR="00983556" w:rsidRPr="00E41D03">
        <w:t>we’</w:t>
      </w:r>
      <w:r w:rsidR="00A773E5" w:rsidRPr="00E41D03">
        <w:t>re here for you</w:t>
      </w:r>
      <w:r w:rsidR="0060279D" w:rsidRPr="00E41D03">
        <w:t>.</w:t>
      </w:r>
      <w:r w:rsidR="00B503B3" w:rsidRPr="00E41D03">
        <w:t xml:space="preserve"> </w:t>
      </w:r>
      <w:r w:rsidR="003C5409" w:rsidRPr="00E41D03">
        <w:t>Email us at</w:t>
      </w:r>
      <w:r w:rsidR="003C5409" w:rsidRPr="00E41D03">
        <w:rPr>
          <w:color w:val="0070C0"/>
        </w:rPr>
        <w:t xml:space="preserve"> </w:t>
      </w:r>
      <w:hyperlink r:id="rId15" w:history="1">
        <w:r w:rsidR="003C5409" w:rsidRPr="00E41D03">
          <w:rPr>
            <w:rStyle w:val="Hyperlink"/>
            <w:color w:val="0070C0"/>
          </w:rPr>
          <w:t>ssb.audioservices@state.mn.us</w:t>
        </w:r>
      </w:hyperlink>
    </w:p>
    <w:p w14:paraId="1912ECB1" w14:textId="3434C28D" w:rsidR="00301635" w:rsidRPr="00E41D03" w:rsidRDefault="00301635" w:rsidP="000A2286">
      <w:pPr>
        <w:pStyle w:val="Heading2"/>
      </w:pPr>
      <w:r w:rsidRPr="00E41D03">
        <w:t>PACER</w:t>
      </w:r>
    </w:p>
    <w:p w14:paraId="23865E54" w14:textId="18B5CA48" w:rsidR="00F57E44" w:rsidRPr="00E41D03" w:rsidRDefault="001373EE" w:rsidP="00F57E44">
      <w:r w:rsidRPr="00E41D03">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16" w:history="1">
        <w:r w:rsidR="00B73C92">
          <w:rPr>
            <w:rStyle w:val="Hyperlink"/>
            <w:color w:val="0070C0"/>
          </w:rPr>
          <w:t>Pacer's workshops website here</w:t>
        </w:r>
      </w:hyperlink>
      <w:r w:rsidR="00B73C92">
        <w:rPr>
          <w:rStyle w:val="Hyperlink"/>
          <w:color w:val="0070C0"/>
        </w:rPr>
        <w:t>.</w:t>
      </w:r>
      <w:r w:rsidR="00F57E44" w:rsidRPr="00E41D03">
        <w:rPr>
          <w:color w:val="0070C0"/>
        </w:rPr>
        <w:t xml:space="preserve"> </w:t>
      </w:r>
    </w:p>
    <w:p w14:paraId="5FCE264B" w14:textId="08476B6E" w:rsidR="00946A23" w:rsidRPr="008F091B" w:rsidRDefault="00D66BE1" w:rsidP="008F091B">
      <w:pPr>
        <w:pStyle w:val="Heading2"/>
        <w:rPr>
          <w:rStyle w:val="Strong"/>
          <w:b/>
          <w:bCs w:val="0"/>
        </w:rPr>
      </w:pPr>
      <w:r w:rsidRPr="008F091B">
        <w:rPr>
          <w:rStyle w:val="Strong"/>
          <w:b/>
          <w:bCs w:val="0"/>
        </w:rPr>
        <w:t>Disability Hub</w:t>
      </w:r>
      <w:r w:rsidR="00547373" w:rsidRPr="008F091B">
        <w:rPr>
          <w:rStyle w:val="Strong"/>
          <w:b/>
          <w:bCs w:val="0"/>
        </w:rPr>
        <w:t xml:space="preserve"> MN</w:t>
      </w:r>
    </w:p>
    <w:p w14:paraId="7DF8D863" w14:textId="1BD3F028" w:rsidR="003C103F" w:rsidRPr="00B73C92" w:rsidRDefault="006F1F27" w:rsidP="00FF621C">
      <w:r w:rsidRPr="00E41D03">
        <w:t>“</w:t>
      </w:r>
      <w:r w:rsidR="00547373" w:rsidRPr="00E41D03">
        <w:t>Disability Hub MN is a free statewide resource network that helps you solve problems, navigate the system and plan for your future. We can help you create your best life, your way</w:t>
      </w:r>
      <w:r w:rsidR="00392FD3" w:rsidRPr="00E41D03">
        <w:t>.</w:t>
      </w:r>
      <w:r w:rsidRPr="00E41D03">
        <w:t xml:space="preserve">” </w:t>
      </w:r>
      <w:r w:rsidR="00547B42">
        <w:t xml:space="preserve">This </w:t>
      </w:r>
      <w:r w:rsidR="00B73C92">
        <w:t>website</w:t>
      </w:r>
      <w:r w:rsidR="00547B42">
        <w:t xml:space="preserve"> has a variety of resources that can provide guidance on topics such as disability benefits through the </w:t>
      </w:r>
      <w:hyperlink r:id="rId17" w:history="1">
        <w:r w:rsidR="00547B42" w:rsidRPr="00547B42">
          <w:rPr>
            <w:rStyle w:val="Hyperlink"/>
          </w:rPr>
          <w:t>DB101 website</w:t>
        </w:r>
      </w:hyperlink>
      <w:r w:rsidR="00547B42">
        <w:t xml:space="preserve">, </w:t>
      </w:r>
      <w:r w:rsidR="00597CDB">
        <w:t xml:space="preserve">information on housing resources through their </w:t>
      </w:r>
      <w:hyperlink r:id="rId18" w:history="1">
        <w:r w:rsidR="00597CDB" w:rsidRPr="00597CDB">
          <w:rPr>
            <w:rStyle w:val="Hyperlink"/>
          </w:rPr>
          <w:t>HB101 website</w:t>
        </w:r>
      </w:hyperlink>
      <w:r w:rsidR="00597CDB">
        <w:t xml:space="preserve">, and a </w:t>
      </w:r>
      <w:r w:rsidR="00B73C92">
        <w:t xml:space="preserve">plethora of employment and transition resources for individuals with disabilities. Visit the </w:t>
      </w:r>
      <w:hyperlink r:id="rId19" w:history="1">
        <w:r w:rsidR="00B73C92">
          <w:rPr>
            <w:rStyle w:val="Hyperlink"/>
            <w:color w:val="0070C0"/>
          </w:rPr>
          <w:t>Disability Hub website here</w:t>
        </w:r>
      </w:hyperlink>
      <w:r w:rsidR="00392FD3" w:rsidRPr="00E41D03">
        <w:rPr>
          <w:color w:val="0070C0"/>
        </w:rPr>
        <w:t xml:space="preserve"> </w:t>
      </w:r>
      <w:r w:rsidR="00B73C92">
        <w:t>to learn more. They have a great chat feature and a call-in number for anyone who has questions or is seeking specific resources.</w:t>
      </w:r>
    </w:p>
    <w:p w14:paraId="4EEEB4E3" w14:textId="490ECFA3" w:rsidR="00A81645" w:rsidRPr="00E41D03" w:rsidRDefault="00000000" w:rsidP="00FF621C">
      <w:hyperlink r:id="rId20" w:history="1">
        <w:r w:rsidR="00BB0B08" w:rsidRPr="00BB0B08">
          <w:rPr>
            <w:rStyle w:val="Hyperlink"/>
          </w:rPr>
          <w:t>Youth in Transition Toolkit</w:t>
        </w:r>
      </w:hyperlink>
      <w:r w:rsidR="00BB0B08">
        <w:t xml:space="preserve"> – “</w:t>
      </w:r>
      <w:r w:rsidR="00BB0B08" w:rsidRPr="00BB0B08">
        <w:t>This toolkit will introduce you to Minnesota's youth in transition framework. Explore tools and resources you can use with the youth you support to plan for their best lives</w:t>
      </w:r>
      <w:r w:rsidR="00BB0B08">
        <w:t>.”</w:t>
      </w:r>
    </w:p>
    <w:p w14:paraId="5F5BE71B" w14:textId="77777777" w:rsidR="00FF621C" w:rsidRDefault="00450350" w:rsidP="00AD2658">
      <w:pPr>
        <w:pStyle w:val="Heading2"/>
        <w:rPr>
          <w:lang w:val="en"/>
        </w:rPr>
      </w:pPr>
      <w:r w:rsidRPr="00E41D03">
        <w:rPr>
          <w:lang w:val="en"/>
        </w:rPr>
        <w:t>APH</w:t>
      </w:r>
    </w:p>
    <w:p w14:paraId="4A41FD68" w14:textId="60A35EC3" w:rsidR="00B97D30" w:rsidRPr="00B97D30" w:rsidRDefault="005B1D73" w:rsidP="00E51FEF">
      <w:pPr>
        <w:rPr>
          <w:b/>
          <w:lang w:val="en"/>
        </w:rPr>
      </w:pPr>
      <w:r>
        <w:rPr>
          <w:lang w:val="en"/>
        </w:rPr>
        <w:t>APH CareerConnect is “</w:t>
      </w:r>
      <w:r w:rsidRPr="005B1D73">
        <w:rPr>
          <w:lang w:val="en"/>
        </w:rPr>
        <w:t>an employment information resource offered by the American Printing House for the Blind for job seekers who are blind or visually impaired. CareerConnect provides employment information, career exploration tools, and job seeking guidance for individuals with vision loss and the professionals who work with them</w:t>
      </w:r>
      <w:r>
        <w:rPr>
          <w:lang w:val="en"/>
        </w:rPr>
        <w:t xml:space="preserve">.” Visit their website at </w:t>
      </w:r>
      <w:hyperlink r:id="rId21" w:history="1">
        <w:r w:rsidRPr="005B1D73">
          <w:rPr>
            <w:rStyle w:val="Hyperlink"/>
            <w:bCs/>
            <w:lang w:val="en"/>
          </w:rPr>
          <w:t>aphcareerconnect.com</w:t>
        </w:r>
      </w:hyperlink>
      <w:r>
        <w:rPr>
          <w:lang w:val="en"/>
        </w:rPr>
        <w:t xml:space="preserve"> to learn more. Below </w:t>
      </w:r>
      <w:r w:rsidR="00B97D30">
        <w:rPr>
          <w:lang w:val="en"/>
        </w:rPr>
        <w:t>is a link to their archived and upcoming webinars</w:t>
      </w:r>
      <w:r>
        <w:rPr>
          <w:lang w:val="en"/>
        </w:rPr>
        <w:t xml:space="preserve">. </w:t>
      </w:r>
    </w:p>
    <w:p w14:paraId="61C8635C" w14:textId="6418DF68" w:rsidR="005B1D73" w:rsidRPr="005B1D73" w:rsidRDefault="005B1D73" w:rsidP="00F814B8">
      <w:pPr>
        <w:spacing w:before="0" w:after="0" w:line="240" w:lineRule="auto"/>
        <w:rPr>
          <w:lang w:val="en"/>
        </w:rPr>
      </w:pPr>
      <w:r w:rsidRPr="005B1D73">
        <w:rPr>
          <w:lang w:val="en"/>
        </w:rPr>
        <w:t>Career Conversations Interview with an Author</w:t>
      </w:r>
      <w:r>
        <w:rPr>
          <w:lang w:val="en"/>
        </w:rPr>
        <w:t xml:space="preserve"> –</w:t>
      </w:r>
      <w:r w:rsidRPr="005B1D73">
        <w:rPr>
          <w:lang w:val="en"/>
        </w:rPr>
        <w:t xml:space="preserve"> April 6, 2023, 6:00 – 7:00 PM EST</w:t>
      </w:r>
    </w:p>
    <w:p w14:paraId="5F989D2E" w14:textId="77777777" w:rsidR="005B1D73" w:rsidRPr="005B1D73" w:rsidRDefault="005B1D73" w:rsidP="00F814B8">
      <w:pPr>
        <w:spacing w:before="0" w:after="0" w:line="240" w:lineRule="auto"/>
        <w:rPr>
          <w:lang w:val="en"/>
        </w:rPr>
      </w:pPr>
      <w:r w:rsidRPr="005B1D73">
        <w:rPr>
          <w:lang w:val="en"/>
        </w:rPr>
        <w:t xml:space="preserve">Ann Chiappetta will share what it has been like for her to self-publish her poetry, fiction and nonfiction books. Ann has delt with changing vision as a result of retinitis pigmentosa and has used writing and her creative skills to help cope with her vision loss. </w:t>
      </w:r>
    </w:p>
    <w:p w14:paraId="44039BC3" w14:textId="2107C403" w:rsidR="005B1D73" w:rsidRDefault="00000000" w:rsidP="005B1D73">
      <w:pPr>
        <w:rPr>
          <w:rStyle w:val="Hyperlink"/>
          <w:rFonts w:ascii="Helvetica" w:eastAsia="Times New Roman" w:hAnsi="Helvetica" w:cs="Helvetica"/>
          <w:color w:val="007C89"/>
        </w:rPr>
      </w:pPr>
      <w:hyperlink r:id="rId22" w:history="1">
        <w:r w:rsidR="005B1D73">
          <w:rPr>
            <w:rStyle w:val="Hyperlink"/>
            <w:rFonts w:ascii="Helvetica" w:eastAsia="Times New Roman" w:hAnsi="Helvetica" w:cs="Helvetica"/>
            <w:color w:val="007C89"/>
          </w:rPr>
          <w:t>Register Here for Career Conversations Interview with an Author</w:t>
        </w:r>
      </w:hyperlink>
    </w:p>
    <w:p w14:paraId="5CCD04CB" w14:textId="0DF9E793" w:rsidR="00DC101C" w:rsidRPr="00DC101C" w:rsidRDefault="00DC101C" w:rsidP="005B1D73">
      <w:pPr>
        <w:rPr>
          <w:rFonts w:ascii="Helvetica" w:eastAsia="Times New Roman" w:hAnsi="Helvetica" w:cs="Helvetica"/>
          <w:color w:val="007C89"/>
          <w:u w:val="single"/>
        </w:rPr>
      </w:pPr>
      <w:r w:rsidRPr="00DC101C">
        <w:rPr>
          <w:rFonts w:ascii="Helvetica" w:eastAsia="Calibri" w:hAnsi="Helvetica" w:cs="Helvetica"/>
          <w:color w:val="202020"/>
        </w:rPr>
        <w:lastRenderedPageBreak/>
        <w:t>Introducing Employment Connections </w:t>
      </w:r>
      <w:r w:rsidRPr="00DC101C">
        <w:rPr>
          <w:rFonts w:ascii="Helvetica" w:eastAsia="Calibri" w:hAnsi="Helvetica" w:cs="Helvetica"/>
          <w:color w:val="202020"/>
        </w:rPr>
        <w:br/>
        <w:t>APH ConnectCenter is launching a new quarterly webinar, Employment Connections, focusing on employment-related topics. For our first edition, we’ll discuss when job seekers should disclose their disability. Read the blog (</w:t>
      </w:r>
      <w:hyperlink r:id="rId23" w:history="1">
        <w:r w:rsidRPr="00DC101C">
          <w:rPr>
            <w:rFonts w:ascii="Helvetica" w:eastAsia="Calibri" w:hAnsi="Helvetica" w:cs="Helvetica"/>
            <w:color w:val="007C89"/>
            <w:u w:val="single"/>
          </w:rPr>
          <w:t>Introducing "Employment Connections." First Topic: Disclosing a Disability</w:t>
        </w:r>
      </w:hyperlink>
      <w:r w:rsidRPr="00DC101C">
        <w:rPr>
          <w:rFonts w:ascii="Helvetica" w:eastAsia="Calibri" w:hAnsi="Helvetica" w:cs="Helvetica"/>
          <w:color w:val="202020"/>
        </w:rPr>
        <w:t xml:space="preserve">) to hear details on the webinar and to learn about disclosing a disability from our first guest, Russell Shaffer, Executive Vice President of Strategy &amp; Programs at </w:t>
      </w:r>
      <w:hyperlink r:id="rId24" w:history="1">
        <w:r w:rsidRPr="00DC101C">
          <w:rPr>
            <w:rFonts w:ascii="Helvetica" w:eastAsia="Calibri" w:hAnsi="Helvetica" w:cs="Helvetica"/>
            <w:color w:val="007C89"/>
            <w:u w:val="single"/>
          </w:rPr>
          <w:t>Disability:IN</w:t>
        </w:r>
      </w:hyperlink>
      <w:r w:rsidRPr="00DC101C">
        <w:rPr>
          <w:rFonts w:ascii="Helvetica" w:eastAsia="Calibri" w:hAnsi="Helvetica" w:cs="Helvetica"/>
          <w:color w:val="202020"/>
        </w:rPr>
        <w:t xml:space="preserve">. Then, join the APH ConnectCenter for the virtual event on April 13th at 6PM Eastern. </w:t>
      </w:r>
      <w:hyperlink r:id="rId25" w:tgtFrame="_blank" w:history="1">
        <w:r w:rsidRPr="00DC101C">
          <w:rPr>
            <w:rFonts w:ascii="Helvetica" w:eastAsia="Calibri" w:hAnsi="Helvetica" w:cs="Helvetica"/>
            <w:color w:val="007C89"/>
            <w:u w:val="single"/>
          </w:rPr>
          <w:t>Register here.</w:t>
        </w:r>
      </w:hyperlink>
    </w:p>
    <w:p w14:paraId="6711C8C6" w14:textId="5EC4D50A" w:rsidR="005B1D73" w:rsidRPr="00B97D30" w:rsidRDefault="00B97D30" w:rsidP="00B97D30">
      <w:r>
        <w:t>Archived</w:t>
      </w:r>
      <w:r w:rsidR="00DC101C">
        <w:t xml:space="preserve"> APH</w:t>
      </w:r>
      <w:r>
        <w:t xml:space="preserve"> webinars can be found on their </w:t>
      </w:r>
      <w:hyperlink r:id="rId26" w:history="1">
        <w:r w:rsidRPr="00B97D30">
          <w:rPr>
            <w:rStyle w:val="Hyperlink"/>
          </w:rPr>
          <w:t>YouTube page linked here!</w:t>
        </w:r>
      </w:hyperlink>
    </w:p>
    <w:p w14:paraId="484AB07E" w14:textId="4E81DD40" w:rsidR="00363D8D" w:rsidRPr="00E41D03" w:rsidRDefault="008F1DDF" w:rsidP="000A2286">
      <w:pPr>
        <w:pStyle w:val="Heading2"/>
        <w:rPr>
          <w:lang w:val="en"/>
        </w:rPr>
      </w:pPr>
      <w:r w:rsidRPr="00E41D03">
        <w:rPr>
          <w:lang w:val="en"/>
        </w:rPr>
        <w:t>Blind Abilities Podcasts</w:t>
      </w:r>
    </w:p>
    <w:p w14:paraId="7461B68D" w14:textId="02A7F061" w:rsidR="00363D8D" w:rsidRPr="00E41D03" w:rsidRDefault="00363D8D" w:rsidP="00363D8D">
      <w:r w:rsidRPr="00E41D03">
        <w:t>Check out Blind Abilities on the web at</w:t>
      </w:r>
      <w:r w:rsidR="005068ED" w:rsidRPr="00E41D03">
        <w:t xml:space="preserve"> </w:t>
      </w:r>
      <w:hyperlink r:id="rId27" w:history="1">
        <w:r w:rsidR="0039429C" w:rsidRPr="00E41D03">
          <w:rPr>
            <w:rStyle w:val="Hyperlink"/>
            <w:color w:val="0070C0"/>
          </w:rPr>
          <w:t>http://www.BlindAbilities.com</w:t>
        </w:r>
      </w:hyperlink>
      <w:r w:rsidRPr="00E41D03">
        <w:t>. You can also download the app or use the Blind Abilities Alexa skill on your Alexa device just by saying, “Alexa, enable Blind Abilities.”</w:t>
      </w:r>
    </w:p>
    <w:p w14:paraId="4C97BDFD" w14:textId="77777777" w:rsidR="00783A62" w:rsidRPr="00E41D03" w:rsidRDefault="00783A62" w:rsidP="00783A62">
      <w:r w:rsidRPr="00E41D03">
        <w:t>Here are just some of the people and topics featured on Blind Abilities recently:</w:t>
      </w:r>
    </w:p>
    <w:p w14:paraId="0DB133CE" w14:textId="2C3B50D6" w:rsidR="00783A62" w:rsidRPr="007270E1" w:rsidRDefault="00591A42" w:rsidP="00E849A1">
      <w:pPr>
        <w:pStyle w:val="ListParagraph"/>
        <w:numPr>
          <w:ilvl w:val="0"/>
          <w:numId w:val="20"/>
        </w:numPr>
        <w:rPr>
          <w:color w:val="0070C0"/>
        </w:rPr>
      </w:pPr>
      <w:r>
        <w:rPr>
          <w:color w:val="000000"/>
        </w:rPr>
        <w:t xml:space="preserve">Check out </w:t>
      </w:r>
      <w:hyperlink r:id="rId28" w:history="1">
        <w:r w:rsidRPr="00591A42">
          <w:rPr>
            <w:rStyle w:val="Hyperlink"/>
          </w:rPr>
          <w:t>The Business Enterprise program (BEP): A Day in the Life of a BEP Owner/Operator/Vendor</w:t>
        </w:r>
      </w:hyperlink>
      <w:r>
        <w:rPr>
          <w:color w:val="000000"/>
        </w:rPr>
        <w:t xml:space="preserve"> to learn about BEP</w:t>
      </w:r>
    </w:p>
    <w:p w14:paraId="2DFFB8B3" w14:textId="2509C12E" w:rsidR="00E849A1" w:rsidRPr="007270E1" w:rsidRDefault="00591A42" w:rsidP="00E849A1">
      <w:pPr>
        <w:pStyle w:val="ListParagraph"/>
        <w:numPr>
          <w:ilvl w:val="0"/>
          <w:numId w:val="20"/>
        </w:numPr>
      </w:pPr>
      <w:r>
        <w:t xml:space="preserve">Get to know </w:t>
      </w:r>
      <w:hyperlink r:id="rId29" w:history="1">
        <w:r w:rsidRPr="00591A42">
          <w:rPr>
            <w:rStyle w:val="Hyperlink"/>
          </w:rPr>
          <w:t xml:space="preserve">Sam, Deanna, and Kate, the three </w:t>
        </w:r>
        <w:r>
          <w:rPr>
            <w:rStyle w:val="Hyperlink"/>
          </w:rPr>
          <w:t xml:space="preserve">SSB </w:t>
        </w:r>
        <w:r w:rsidRPr="00F814B8">
          <w:rPr>
            <w:rStyle w:val="Hyperlink"/>
          </w:rPr>
          <w:t>metro</w:t>
        </w:r>
        <w:r w:rsidRPr="00591A42">
          <w:rPr>
            <w:rStyle w:val="Hyperlink"/>
          </w:rPr>
          <w:t xml:space="preserve"> transition </w:t>
        </w:r>
        <w:r w:rsidRPr="00F814B8">
          <w:rPr>
            <w:rStyle w:val="Hyperlink"/>
          </w:rPr>
          <w:t>counselors</w:t>
        </w:r>
        <w:r w:rsidRPr="00591A42">
          <w:rPr>
            <w:rStyle w:val="Hyperlink"/>
          </w:rPr>
          <w:t>!</w:t>
        </w:r>
      </w:hyperlink>
      <w:r>
        <w:t xml:space="preserve"> </w:t>
      </w:r>
    </w:p>
    <w:p w14:paraId="1F2038F4" w14:textId="1DE261B4" w:rsidR="006E53E0" w:rsidRPr="00EF3EDE" w:rsidRDefault="007270E1" w:rsidP="00CC3D8E">
      <w:pPr>
        <w:pStyle w:val="ListParagraph"/>
        <w:numPr>
          <w:ilvl w:val="0"/>
          <w:numId w:val="20"/>
        </w:numPr>
      </w:pPr>
      <w:r>
        <w:rPr>
          <w:color w:val="000000"/>
        </w:rPr>
        <w:t xml:space="preserve">Learn about </w:t>
      </w:r>
      <w:hyperlink r:id="rId30" w:history="1">
        <w:r w:rsidRPr="007270E1">
          <w:rPr>
            <w:rStyle w:val="Hyperlink"/>
            <w:color w:val="0070C0"/>
          </w:rPr>
          <w:t>Job interview follow-up and disclosing</w:t>
        </w:r>
      </w:hyperlink>
      <w:r>
        <w:rPr>
          <w:color w:val="000000"/>
        </w:rPr>
        <w:t xml:space="preserve"> your disability</w:t>
      </w:r>
      <w:r w:rsidR="0063633C" w:rsidRPr="00CC3D8E">
        <w:rPr>
          <w:color w:val="000000"/>
        </w:rPr>
        <w:t xml:space="preserve"> </w:t>
      </w:r>
    </w:p>
    <w:p w14:paraId="10CAF6AF" w14:textId="615231FF" w:rsidR="00EF3EDE" w:rsidRPr="006E53E0" w:rsidRDefault="00000000" w:rsidP="00CC3D8E">
      <w:pPr>
        <w:pStyle w:val="ListParagraph"/>
        <w:numPr>
          <w:ilvl w:val="0"/>
          <w:numId w:val="20"/>
        </w:numPr>
      </w:pPr>
      <w:hyperlink r:id="rId31" w:history="1">
        <w:r w:rsidR="00EF3EDE" w:rsidRPr="00EF3EDE">
          <w:rPr>
            <w:rStyle w:val="Hyperlink"/>
          </w:rPr>
          <w:t xml:space="preserve">Click here to learn more about </w:t>
        </w:r>
        <w:r w:rsidR="00EF3EDE">
          <w:rPr>
            <w:rStyle w:val="Hyperlink"/>
          </w:rPr>
          <w:t xml:space="preserve">a </w:t>
        </w:r>
        <w:r w:rsidR="00EF3EDE" w:rsidRPr="00EF3EDE">
          <w:rPr>
            <w:rStyle w:val="Hyperlink"/>
          </w:rPr>
          <w:t>new feature in Be My Eyes</w:t>
        </w:r>
      </w:hyperlink>
    </w:p>
    <w:p w14:paraId="570856BF" w14:textId="785D37FF" w:rsidR="00FF0791" w:rsidRPr="003556B7" w:rsidRDefault="00783A62" w:rsidP="003556B7">
      <w:r w:rsidRPr="00E41D03">
        <w:t xml:space="preserve">If you know of a student that would be interested in sharing their achievements on their journey, Blind Abilities would like to include their perspectives on future shows. Send a note to </w:t>
      </w:r>
      <w:hyperlink r:id="rId32" w:history="1">
        <w:r w:rsidRPr="006E53E0">
          <w:rPr>
            <w:rStyle w:val="Hyperlink"/>
            <w:color w:val="0070C0"/>
          </w:rPr>
          <w:t>mailto:info@blindabilities.com</w:t>
        </w:r>
      </w:hyperlink>
    </w:p>
    <w:p w14:paraId="0F6D0BB6" w14:textId="2B3A3BBB" w:rsidR="007200E1" w:rsidRPr="007200E1" w:rsidRDefault="007A5C99" w:rsidP="003556B7">
      <w:pPr>
        <w:pStyle w:val="Heading1"/>
      </w:pPr>
      <w:r w:rsidRPr="00E41D03">
        <w:t>Tech Tidbits</w:t>
      </w:r>
    </w:p>
    <w:p w14:paraId="1FD694DF" w14:textId="4972815E" w:rsidR="00CC3D8E" w:rsidRPr="00CC3D8E" w:rsidRDefault="00CC3D8E" w:rsidP="00CC3D8E">
      <w:pPr>
        <w:shd w:val="clear" w:color="auto" w:fill="FFFFFF"/>
        <w:spacing w:before="0" w:after="0" w:line="240" w:lineRule="auto"/>
        <w:textAlignment w:val="baseline"/>
        <w:rPr>
          <w:rFonts w:eastAsia="Times New Roman"/>
          <w:color w:val="000000"/>
        </w:rPr>
      </w:pPr>
      <w:r w:rsidRPr="00CC3D8E">
        <w:rPr>
          <w:rFonts w:eastAsia="Times New Roman"/>
          <w:color w:val="000000"/>
        </w:rPr>
        <w:t xml:space="preserve">The Seeing Eye Advocacy app has just been released and is a convenient resource for finding information on guide dogs and service animals. </w:t>
      </w:r>
      <w:r>
        <w:rPr>
          <w:rFonts w:eastAsia="Times New Roman"/>
          <w:color w:val="000000"/>
        </w:rPr>
        <w:t xml:space="preserve">Check out their app or </w:t>
      </w:r>
      <w:hyperlink r:id="rId33" w:history="1">
        <w:r w:rsidRPr="00CC3D8E">
          <w:rPr>
            <w:rStyle w:val="Hyperlink"/>
            <w:rFonts w:eastAsia="Times New Roman"/>
          </w:rPr>
          <w:t>website here</w:t>
        </w:r>
      </w:hyperlink>
      <w:r>
        <w:rPr>
          <w:rFonts w:eastAsia="Times New Roman"/>
          <w:color w:val="000000"/>
        </w:rPr>
        <w:t xml:space="preserve"> i</w:t>
      </w:r>
      <w:r w:rsidRPr="00CC3D8E">
        <w:rPr>
          <w:rFonts w:eastAsia="Times New Roman"/>
          <w:color w:val="000000"/>
        </w:rPr>
        <w:t xml:space="preserve">f you need information on laws </w:t>
      </w:r>
      <w:r w:rsidRPr="00FF0B08">
        <w:rPr>
          <w:rStyle w:val="Hyperlink0"/>
          <w:color w:val="auto"/>
          <w:u w:val="none"/>
        </w:rPr>
        <w:t>regarding</w:t>
      </w:r>
      <w:r w:rsidRPr="00FF0B08">
        <w:rPr>
          <w:rFonts w:eastAsia="Times New Roman"/>
        </w:rPr>
        <w:t xml:space="preserve"> </w:t>
      </w:r>
      <w:r w:rsidRPr="00CC3D8E">
        <w:rPr>
          <w:rFonts w:eastAsia="Times New Roman"/>
          <w:color w:val="000000"/>
        </w:rPr>
        <w:t xml:space="preserve">service animals and employment, residential, travel, and other categories. This app is free for IOS and Android. </w:t>
      </w:r>
    </w:p>
    <w:p w14:paraId="0619F200" w14:textId="77777777" w:rsidR="00CC3D8E" w:rsidRPr="00CC3D8E" w:rsidRDefault="00CC3D8E" w:rsidP="00CC3D8E">
      <w:pPr>
        <w:shd w:val="clear" w:color="auto" w:fill="FFFFFF"/>
        <w:spacing w:before="0" w:after="0" w:line="240" w:lineRule="auto"/>
        <w:textAlignment w:val="baseline"/>
        <w:rPr>
          <w:rFonts w:eastAsia="Times New Roman"/>
          <w:color w:val="000000"/>
        </w:rPr>
      </w:pPr>
      <w:r w:rsidRPr="00CC3D8E">
        <w:rPr>
          <w:rFonts w:eastAsia="Times New Roman"/>
          <w:color w:val="000000"/>
        </w:rPr>
        <w:t xml:space="preserve"> </w:t>
      </w:r>
    </w:p>
    <w:p w14:paraId="2C65AC50" w14:textId="77777777" w:rsidR="00CC3D8E" w:rsidRPr="00CC3D8E" w:rsidRDefault="00CC3D8E" w:rsidP="00CC3D8E">
      <w:pPr>
        <w:shd w:val="clear" w:color="auto" w:fill="FFFFFF"/>
        <w:spacing w:before="0" w:after="0" w:line="240" w:lineRule="auto"/>
        <w:textAlignment w:val="baseline"/>
        <w:rPr>
          <w:rFonts w:eastAsia="Times New Roman"/>
          <w:color w:val="000000"/>
        </w:rPr>
      </w:pPr>
      <w:r w:rsidRPr="00CC3D8E">
        <w:rPr>
          <w:rFonts w:eastAsia="Times New Roman"/>
          <w:color w:val="000000"/>
        </w:rPr>
        <w:t xml:space="preserve">Zuzanka is another IOS app out now.  This camera-based app helps blind and low vision users locate expiration dates on products.  The app also gives helpful tips and recommendations for finding where expiration dates may be found on many common products.  </w:t>
      </w:r>
    </w:p>
    <w:p w14:paraId="53904962" w14:textId="77777777" w:rsidR="00CC3D8E" w:rsidRPr="00CC3D8E" w:rsidRDefault="00CC3D8E" w:rsidP="00CC3D8E">
      <w:pPr>
        <w:shd w:val="clear" w:color="auto" w:fill="FFFFFF"/>
        <w:spacing w:before="0" w:after="0" w:line="240" w:lineRule="auto"/>
        <w:textAlignment w:val="baseline"/>
        <w:rPr>
          <w:rFonts w:eastAsia="Times New Roman"/>
          <w:color w:val="000000"/>
        </w:rPr>
      </w:pPr>
      <w:r w:rsidRPr="00CC3D8E">
        <w:rPr>
          <w:rFonts w:eastAsia="Times New Roman"/>
          <w:color w:val="000000"/>
        </w:rPr>
        <w:t xml:space="preserve"> </w:t>
      </w:r>
    </w:p>
    <w:p w14:paraId="3F01BF8C" w14:textId="510FBE6C" w:rsidR="007200E1" w:rsidRDefault="00CC3D8E" w:rsidP="00CC3D8E">
      <w:pPr>
        <w:shd w:val="clear" w:color="auto" w:fill="FFFFFF"/>
        <w:spacing w:before="0" w:after="0" w:line="240" w:lineRule="auto"/>
        <w:textAlignment w:val="baseline"/>
        <w:rPr>
          <w:rFonts w:eastAsia="Times New Roman"/>
          <w:color w:val="000000"/>
        </w:rPr>
      </w:pPr>
      <w:r w:rsidRPr="00CC3D8E">
        <w:rPr>
          <w:rFonts w:eastAsia="Times New Roman"/>
          <w:color w:val="000000"/>
        </w:rPr>
        <w:t xml:space="preserve">AI was a big topic at this year's CSUN technology conference.  Both the Be My Eyes app and Envision glasses and app will soon be able to give more automated assistance, that is well beyond their current capabilities.  Both apps hope to have these new features available later this year.  </w:t>
      </w:r>
    </w:p>
    <w:p w14:paraId="64092926" w14:textId="4E7C7091" w:rsidR="007A2BED" w:rsidRDefault="007A2BED" w:rsidP="00CC3D8E">
      <w:pPr>
        <w:shd w:val="clear" w:color="auto" w:fill="FFFFFF"/>
        <w:spacing w:before="0" w:after="0" w:line="240" w:lineRule="auto"/>
        <w:textAlignment w:val="baseline"/>
        <w:rPr>
          <w:rFonts w:eastAsia="Times New Roman"/>
          <w:color w:val="000000"/>
        </w:rPr>
      </w:pPr>
    </w:p>
    <w:p w14:paraId="16F75BBF" w14:textId="1FA1CF90" w:rsidR="007A2BED" w:rsidRDefault="007A2BED" w:rsidP="00CC3D8E">
      <w:pPr>
        <w:shd w:val="clear" w:color="auto" w:fill="FFFFFF"/>
        <w:spacing w:before="0" w:after="0" w:line="240" w:lineRule="auto"/>
        <w:textAlignment w:val="baseline"/>
        <w:rPr>
          <w:rFonts w:eastAsia="Times New Roman"/>
          <w:color w:val="000000"/>
        </w:rPr>
      </w:pPr>
      <w:r>
        <w:rPr>
          <w:rFonts w:eastAsia="Times New Roman"/>
          <w:color w:val="000000"/>
        </w:rPr>
        <w:t xml:space="preserve">Bookshare Reader is here! </w:t>
      </w:r>
      <w:r w:rsidR="00327A6E">
        <w:rPr>
          <w:rFonts w:eastAsia="Times New Roman"/>
          <w:color w:val="000000"/>
        </w:rPr>
        <w:t xml:space="preserve">This is a free reading app that can be accessed on web browsers, IOS and Android devices, and Alexa-enabled smart speakers. </w:t>
      </w:r>
      <w:hyperlink r:id="rId34" w:history="1">
        <w:r w:rsidR="00327A6E">
          <w:rPr>
            <w:rStyle w:val="Hyperlink"/>
            <w:rFonts w:eastAsia="Times New Roman"/>
          </w:rPr>
          <w:t>Click here to learn more!</w:t>
        </w:r>
      </w:hyperlink>
    </w:p>
    <w:p w14:paraId="3BDC2168" w14:textId="2A1F6F3E" w:rsidR="00AD03F5" w:rsidRDefault="00AD03F5" w:rsidP="00B5345C">
      <w:pPr>
        <w:pStyle w:val="Heading1"/>
      </w:pPr>
      <w:r w:rsidRPr="00E41D03">
        <w:t>Building BRIDGEs</w:t>
      </w:r>
    </w:p>
    <w:p w14:paraId="12FB6934" w14:textId="77777777" w:rsidR="006D4F9E" w:rsidRPr="006D4F9E" w:rsidRDefault="006D4F9E" w:rsidP="006D4F9E"/>
    <w:p w14:paraId="06FA620F" w14:textId="77777777" w:rsidR="00AD03F5" w:rsidRPr="00E41D03" w:rsidRDefault="00AD03F5" w:rsidP="00AD03F5">
      <w:pPr>
        <w:spacing w:before="0"/>
      </w:pPr>
      <w:r w:rsidRPr="00E41D03">
        <w:rPr>
          <w:noProof/>
        </w:rPr>
        <w:lastRenderedPageBreak/>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E41D03">
        <w:t xml:space="preserve">As students navigate the world of high school and begin thinking about the future, we offer services and resources that provide a foundation for success. Each of the core areas of our </w:t>
      </w:r>
      <w:r w:rsidRPr="00E41D03">
        <w:rPr>
          <w:b/>
        </w:rPr>
        <w:t>BRIDGE</w:t>
      </w:r>
      <w:r w:rsidRPr="00E41D03">
        <w:t xml:space="preserve"> framework highlights an essential component that teenagers need in order to succeed after high school: </w:t>
      </w:r>
    </w:p>
    <w:p w14:paraId="4E9093AB" w14:textId="77777777" w:rsidR="00AD03F5" w:rsidRPr="00E41D03" w:rsidRDefault="00AD03F5" w:rsidP="00AD03F5">
      <w:pPr>
        <w:spacing w:before="0"/>
        <w:rPr>
          <w:b/>
        </w:rPr>
      </w:pPr>
    </w:p>
    <w:p w14:paraId="1B7DE622" w14:textId="77777777" w:rsidR="00AD03F5" w:rsidRPr="00E41D03" w:rsidRDefault="00AD03F5" w:rsidP="00AD03F5">
      <w:pPr>
        <w:pStyle w:val="ListParagraph"/>
        <w:widowControl w:val="0"/>
        <w:numPr>
          <w:ilvl w:val="0"/>
          <w:numId w:val="1"/>
        </w:numPr>
        <w:spacing w:before="0" w:after="0" w:line="240" w:lineRule="auto"/>
        <w:contextualSpacing w:val="0"/>
        <w:rPr>
          <w:b/>
        </w:rPr>
      </w:pPr>
      <w:r w:rsidRPr="00E41D03">
        <w:rPr>
          <w:b/>
        </w:rPr>
        <w:t>B</w:t>
      </w:r>
      <w:r w:rsidRPr="00E41D03">
        <w:t xml:space="preserve">asic Skills </w:t>
      </w:r>
    </w:p>
    <w:p w14:paraId="47F2661E"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R</w:t>
      </w:r>
      <w:r w:rsidRPr="00E41D03">
        <w:rPr>
          <w:rFonts w:eastAsiaTheme="minorEastAsia"/>
        </w:rPr>
        <w:t xml:space="preserve">ole Models </w:t>
      </w:r>
    </w:p>
    <w:p w14:paraId="3944567B"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I</w:t>
      </w:r>
      <w:r w:rsidRPr="00E41D03">
        <w:rPr>
          <w:rFonts w:eastAsiaTheme="minorEastAsia"/>
        </w:rPr>
        <w:t>nitiative</w:t>
      </w:r>
    </w:p>
    <w:p w14:paraId="0DB66E66"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D</w:t>
      </w:r>
      <w:r w:rsidRPr="00E41D03">
        <w:rPr>
          <w:rFonts w:eastAsiaTheme="minorEastAsia"/>
        </w:rPr>
        <w:t>iscovery</w:t>
      </w:r>
    </w:p>
    <w:p w14:paraId="2AB5FDFF"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G</w:t>
      </w:r>
      <w:r w:rsidRPr="00E41D03">
        <w:rPr>
          <w:rFonts w:eastAsiaTheme="minorEastAsia"/>
        </w:rPr>
        <w:t>oal Setting</w:t>
      </w:r>
    </w:p>
    <w:p w14:paraId="1C9BE6EB" w14:textId="1376BF69" w:rsidR="00564158" w:rsidRPr="003556B7" w:rsidRDefault="00AD03F5" w:rsidP="00F07786">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E</w:t>
      </w:r>
      <w:r w:rsidRPr="00E41D03">
        <w:rPr>
          <w:rFonts w:eastAsiaTheme="minorEastAsia"/>
        </w:rPr>
        <w:t>xperiences</w:t>
      </w:r>
    </w:p>
    <w:p w14:paraId="4BF5D2CF" w14:textId="77777777" w:rsidR="00F814B8" w:rsidRDefault="00F814B8" w:rsidP="00564158">
      <w:pPr>
        <w:spacing w:before="0" w:after="0" w:line="256" w:lineRule="auto"/>
      </w:pPr>
    </w:p>
    <w:p w14:paraId="33222674" w14:textId="30A53CAC" w:rsidR="00564158" w:rsidRPr="00CD583D" w:rsidRDefault="00000000" w:rsidP="00564158">
      <w:pPr>
        <w:spacing w:before="0" w:after="0" w:line="256" w:lineRule="auto"/>
      </w:pPr>
      <w:hyperlink r:id="rId36" w:history="1">
        <w:r w:rsidR="00564158" w:rsidRPr="00CD583D">
          <w:rPr>
            <w:rStyle w:val="Hyperlink"/>
            <w:color w:val="0070C0"/>
          </w:rPr>
          <w:t>4to24 App</w:t>
        </w:r>
      </w:hyperlink>
      <w:r w:rsidR="00564158" w:rsidRPr="00CD583D">
        <w:t xml:space="preserve"> Available for Apple and Android Devices: The National Research and Training Center on Blindness and Low Vision out of Mississippi State University has created an app for students and parents. It aims to prepare youth for future employment and independence by providing targeted resources and suggesting age-appropriate activities to build skills and confidence. </w:t>
      </w:r>
    </w:p>
    <w:p w14:paraId="298A9E36" w14:textId="77777777" w:rsidR="00564158" w:rsidRPr="00CD583D" w:rsidRDefault="00564158" w:rsidP="00564158">
      <w:pPr>
        <w:spacing w:before="0" w:after="0" w:line="256" w:lineRule="auto"/>
      </w:pPr>
    </w:p>
    <w:p w14:paraId="509C004A" w14:textId="6D627925" w:rsidR="00CD583D" w:rsidRDefault="00000000" w:rsidP="003556B7">
      <w:pPr>
        <w:spacing w:before="0" w:after="0" w:line="256" w:lineRule="auto"/>
      </w:pPr>
      <w:hyperlink r:id="rId37" w:history="1">
        <w:r w:rsidR="00564158" w:rsidRPr="00CD583D">
          <w:rPr>
            <w:rStyle w:val="Hyperlink"/>
            <w:color w:val="0070C0"/>
          </w:rPr>
          <w:t>“The Key to Independence: 8 Life Skills for Teens”</w:t>
        </w:r>
      </w:hyperlink>
      <w:r w:rsidR="00564158" w:rsidRPr="00CD583D">
        <w:rPr>
          <w:color w:val="0070C0"/>
        </w:rPr>
        <w:t xml:space="preserve"> </w:t>
      </w:r>
      <w:r w:rsidR="00564158" w:rsidRPr="006D4F9E">
        <w:t xml:space="preserve">offers a summary of skills teens need in order to live independently. This website from Positive Action offers suggestions to teachers and parents to help students become equipped with some essential independent living skills. </w:t>
      </w:r>
    </w:p>
    <w:p w14:paraId="75CE8450" w14:textId="0EB6E548" w:rsidR="00550BCA" w:rsidRDefault="00550BCA" w:rsidP="003556B7">
      <w:pPr>
        <w:spacing w:before="0" w:after="0" w:line="256" w:lineRule="auto"/>
      </w:pPr>
    </w:p>
    <w:p w14:paraId="1986A425" w14:textId="1EADF314" w:rsidR="00550BCA" w:rsidRDefault="00000000" w:rsidP="003556B7">
      <w:pPr>
        <w:spacing w:before="0" w:after="0" w:line="256" w:lineRule="auto"/>
      </w:pPr>
      <w:hyperlink r:id="rId38" w:history="1">
        <w:r w:rsidR="00550BCA" w:rsidRPr="000213D7">
          <w:rPr>
            <w:rStyle w:val="Hyperlink"/>
          </w:rPr>
          <w:t>“I Am Going Blind, and I Now Find It Strangely Exhilarating”</w:t>
        </w:r>
      </w:hyperlink>
      <w:r w:rsidR="000213D7">
        <w:t xml:space="preserve"> is a personal testimony of Edward Hirsch’s realization that retinitis pigmentosa had transpired to a point where he needed training. Once he realized his vision deteriorated to the point that he wasn’t able to see things in his apartment, had difficulty with stairs, and run-ins in the community, he engaged in training to continue living independently and enjoying life. At the end he tells his favorite joke to others: “I look forward to not seeing you again.” </w:t>
      </w:r>
      <w:r w:rsidR="00550BCA">
        <w:t xml:space="preserve"> </w:t>
      </w:r>
    </w:p>
    <w:p w14:paraId="12530ECD" w14:textId="176B7B5C" w:rsidR="000213D7" w:rsidRDefault="000213D7" w:rsidP="003556B7">
      <w:pPr>
        <w:spacing w:before="0" w:after="0" w:line="256" w:lineRule="auto"/>
      </w:pPr>
    </w:p>
    <w:p w14:paraId="11682455" w14:textId="6FA0C6AB" w:rsidR="000213D7" w:rsidRPr="00E41D03" w:rsidRDefault="007574F7" w:rsidP="007574F7">
      <w:pPr>
        <w:spacing w:before="0" w:after="0" w:line="256" w:lineRule="auto"/>
      </w:pPr>
      <w:r>
        <w:t xml:space="preserve">Sam Seavey </w:t>
      </w:r>
      <w:r w:rsidR="00C0172F">
        <w:t>with</w:t>
      </w:r>
      <w:r>
        <w:t xml:space="preserve"> The Blind Life. Sam has a website called </w:t>
      </w:r>
      <w:hyperlink r:id="rId39" w:history="1">
        <w:r w:rsidRPr="007070EB">
          <w:rPr>
            <w:rStyle w:val="Hyperlink"/>
          </w:rPr>
          <w:t>theblindlife.net/</w:t>
        </w:r>
      </w:hyperlink>
      <w:r>
        <w:t xml:space="preserve"> and a YouTube page  </w:t>
      </w:r>
      <w:hyperlink r:id="rId40" w:history="1">
        <w:r w:rsidRPr="007070EB">
          <w:rPr>
            <w:rStyle w:val="Hyperlink"/>
          </w:rPr>
          <w:t>youtube.com/@theblindlife</w:t>
        </w:r>
      </w:hyperlink>
      <w:r>
        <w:t xml:space="preserve"> where he engages in a variety of topics about blindness. “With more than 50,000 subscribers and over 700 informative videos, Sam helps people world-wide living with vision loss, offering tips for managing daily tasks, reviewing assistive devices, and hosting informative  interviews with key stakeholders in the visually impaired community.”</w:t>
      </w:r>
      <w:r w:rsidR="00C0172F">
        <w:t xml:space="preserve"> Sam has videos ranging from how to find dropped items on the floor and other daily living hacks to a range of his personal reviews of assistive technology products for blind and visually impaired individuals. </w:t>
      </w:r>
    </w:p>
    <w:p w14:paraId="7FC9F3CC" w14:textId="751C0FED" w:rsidR="00C86E63" w:rsidRPr="00E41D03" w:rsidRDefault="00C86E63" w:rsidP="001B0558">
      <w:pPr>
        <w:pStyle w:val="Heading1"/>
      </w:pPr>
      <w:r w:rsidRPr="00E41D03">
        <w:t xml:space="preserve">Looking Ahead in High School </w:t>
      </w:r>
    </w:p>
    <w:p w14:paraId="019AC7EF" w14:textId="77777777" w:rsidR="00C86E63" w:rsidRPr="00E41D03" w:rsidRDefault="00C86E63" w:rsidP="00C86E63">
      <w:r w:rsidRPr="00E41D03">
        <w:t xml:space="preserve">Thinking about what comes after high school is an important skill. The links below offer steps to take to prepare and plan for life after graduation. </w:t>
      </w:r>
    </w:p>
    <w:p w14:paraId="29F4C1D1" w14:textId="77777777" w:rsidR="001A6A51" w:rsidRPr="00E41D03" w:rsidRDefault="00000000" w:rsidP="005C5922">
      <w:pPr>
        <w:spacing w:before="0" w:after="0" w:line="240" w:lineRule="auto"/>
        <w:rPr>
          <w:color w:val="0070C0"/>
        </w:rPr>
      </w:pPr>
      <w:hyperlink r:id="rId41" w:history="1">
        <w:r w:rsidR="001A6A51" w:rsidRPr="00E41D03">
          <w:rPr>
            <w:rStyle w:val="Hyperlink"/>
            <w:color w:val="0070C0"/>
          </w:rPr>
          <w:t>Freshman</w:t>
        </w:r>
      </w:hyperlink>
    </w:p>
    <w:p w14:paraId="2DBC25ED" w14:textId="77777777" w:rsidR="001A6A51" w:rsidRPr="00E41D03" w:rsidRDefault="00000000" w:rsidP="005C5922">
      <w:pPr>
        <w:spacing w:before="0" w:after="0" w:line="240" w:lineRule="auto"/>
        <w:rPr>
          <w:color w:val="0070C0"/>
        </w:rPr>
      </w:pPr>
      <w:hyperlink r:id="rId42" w:history="1">
        <w:r w:rsidR="001A6A51" w:rsidRPr="00E41D03">
          <w:rPr>
            <w:rStyle w:val="Hyperlink"/>
            <w:color w:val="0070C0"/>
          </w:rPr>
          <w:t>Sophomore</w:t>
        </w:r>
      </w:hyperlink>
    </w:p>
    <w:p w14:paraId="2607C084" w14:textId="77777777" w:rsidR="001A6A51" w:rsidRPr="00E41D03" w:rsidRDefault="00000000" w:rsidP="005C5922">
      <w:pPr>
        <w:spacing w:before="0" w:after="0" w:line="240" w:lineRule="auto"/>
        <w:rPr>
          <w:color w:val="0070C0"/>
        </w:rPr>
      </w:pPr>
      <w:hyperlink r:id="rId43" w:history="1">
        <w:r w:rsidR="001A6A51" w:rsidRPr="00E41D03">
          <w:rPr>
            <w:rStyle w:val="Hyperlink"/>
            <w:color w:val="0070C0"/>
          </w:rPr>
          <w:t>Junior</w:t>
        </w:r>
      </w:hyperlink>
    </w:p>
    <w:p w14:paraId="127147C2" w14:textId="77777777" w:rsidR="007727C5" w:rsidRPr="00E41D03" w:rsidRDefault="00000000" w:rsidP="005C5922">
      <w:pPr>
        <w:spacing w:before="0" w:after="0" w:line="240" w:lineRule="auto"/>
        <w:rPr>
          <w:rStyle w:val="Hyperlink"/>
          <w:color w:val="0070C0"/>
        </w:rPr>
      </w:pPr>
      <w:hyperlink r:id="rId44" w:history="1">
        <w:r w:rsidR="001A6A51" w:rsidRPr="00E41D03">
          <w:rPr>
            <w:rStyle w:val="Hyperlink"/>
            <w:color w:val="0070C0"/>
          </w:rPr>
          <w:t>Senior</w:t>
        </w:r>
      </w:hyperlink>
    </w:p>
    <w:p w14:paraId="1EDA975C" w14:textId="77777777" w:rsidR="009548C6" w:rsidRPr="00E41D03" w:rsidRDefault="009548C6" w:rsidP="00A3724F">
      <w:pPr>
        <w:pStyle w:val="Heading1"/>
      </w:pPr>
      <w:r w:rsidRPr="00E41D03">
        <w:lastRenderedPageBreak/>
        <w:t>Ideas?</w:t>
      </w:r>
    </w:p>
    <w:p w14:paraId="2B04DE1B" w14:textId="57860960" w:rsidR="009B6C2D" w:rsidRPr="00E41D03" w:rsidRDefault="009548C6" w:rsidP="00F05664">
      <w:r w:rsidRPr="00E41D03">
        <w:t xml:space="preserve">We are always looking for ideas you’d like to see featured in this newsletter. Please email </w:t>
      </w:r>
      <w:hyperlink r:id="rId45" w:history="1">
        <w:r w:rsidR="00F814B8" w:rsidRPr="007070EB">
          <w:rPr>
            <w:rStyle w:val="Hyperlink"/>
          </w:rPr>
          <w:t>shane.desantis@state.mn.us</w:t>
        </w:r>
      </w:hyperlink>
      <w:r w:rsidRPr="00E41D03">
        <w:t xml:space="preserve"> with any suggestions or brainstorms. </w:t>
      </w:r>
      <w:r w:rsidRPr="00E41D03">
        <w:sym w:font="Wingdings" w:char="F04A"/>
      </w:r>
      <w:r w:rsidRPr="00E41D03">
        <w:t xml:space="preserve"> </w:t>
      </w:r>
    </w:p>
    <w:sectPr w:rsidR="009B6C2D" w:rsidRPr="00E41D03"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F4BD" w14:textId="77777777" w:rsidR="00700800" w:rsidRDefault="00700800" w:rsidP="005B4D74">
      <w:r>
        <w:separator/>
      </w:r>
    </w:p>
  </w:endnote>
  <w:endnote w:type="continuationSeparator" w:id="0">
    <w:p w14:paraId="151A2DA9" w14:textId="77777777" w:rsidR="00700800" w:rsidRDefault="00700800"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2A99" w14:textId="77777777" w:rsidR="00700800" w:rsidRDefault="00700800" w:rsidP="005B4D74">
      <w:r>
        <w:separator/>
      </w:r>
    </w:p>
  </w:footnote>
  <w:footnote w:type="continuationSeparator" w:id="0">
    <w:p w14:paraId="33A47CBE" w14:textId="77777777" w:rsidR="00700800" w:rsidRDefault="00700800"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18"/>
    <w:multiLevelType w:val="hybridMultilevel"/>
    <w:tmpl w:val="81F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63DD7"/>
    <w:multiLevelType w:val="hybridMultilevel"/>
    <w:tmpl w:val="328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5"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F1DD0"/>
    <w:multiLevelType w:val="hybridMultilevel"/>
    <w:tmpl w:val="670A6EBC"/>
    <w:lvl w:ilvl="0" w:tplc="97B2EBE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03189">
    <w:abstractNumId w:val="15"/>
  </w:num>
  <w:num w:numId="2" w16cid:durableId="1374387091">
    <w:abstractNumId w:val="4"/>
  </w:num>
  <w:num w:numId="3" w16cid:durableId="812406053">
    <w:abstractNumId w:val="20"/>
  </w:num>
  <w:num w:numId="4" w16cid:durableId="1814059137">
    <w:abstractNumId w:val="12"/>
  </w:num>
  <w:num w:numId="5" w16cid:durableId="1643194385">
    <w:abstractNumId w:val="6"/>
  </w:num>
  <w:num w:numId="6" w16cid:durableId="1408917804">
    <w:abstractNumId w:val="18"/>
  </w:num>
  <w:num w:numId="7" w16cid:durableId="869535077">
    <w:abstractNumId w:val="21"/>
  </w:num>
  <w:num w:numId="8" w16cid:durableId="1163427515">
    <w:abstractNumId w:val="1"/>
  </w:num>
  <w:num w:numId="9" w16cid:durableId="1357922828">
    <w:abstractNumId w:val="10"/>
  </w:num>
  <w:num w:numId="10" w16cid:durableId="1235974708">
    <w:abstractNumId w:val="9"/>
  </w:num>
  <w:num w:numId="11" w16cid:durableId="703676969">
    <w:abstractNumId w:val="2"/>
  </w:num>
  <w:num w:numId="12" w16cid:durableId="681204485">
    <w:abstractNumId w:val="14"/>
  </w:num>
  <w:num w:numId="13" w16cid:durableId="261652012">
    <w:abstractNumId w:val="17"/>
  </w:num>
  <w:num w:numId="14" w16cid:durableId="2031832754">
    <w:abstractNumId w:val="8"/>
  </w:num>
  <w:num w:numId="15" w16cid:durableId="466432315">
    <w:abstractNumId w:val="7"/>
  </w:num>
  <w:num w:numId="16" w16cid:durableId="1612667189">
    <w:abstractNumId w:val="19"/>
  </w:num>
  <w:num w:numId="17" w16cid:durableId="2062707740">
    <w:abstractNumId w:val="5"/>
  </w:num>
  <w:num w:numId="18" w16cid:durableId="869413901">
    <w:abstractNumId w:val="11"/>
  </w:num>
  <w:num w:numId="19" w16cid:durableId="516308482">
    <w:abstractNumId w:val="0"/>
  </w:num>
  <w:num w:numId="20" w16cid:durableId="1769497925">
    <w:abstractNumId w:val="13"/>
  </w:num>
  <w:num w:numId="21" w16cid:durableId="1820342988">
    <w:abstractNumId w:val="16"/>
  </w:num>
  <w:num w:numId="22" w16cid:durableId="131336898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S0MDQ3MLQwtDQ0NrNU0lEKTi0uzszPAykwNKwFALHaW7AtAAAA"/>
  </w:docVars>
  <w:rsids>
    <w:rsidRoot w:val="00AE5EFA"/>
    <w:rsid w:val="0000034F"/>
    <w:rsid w:val="00000F96"/>
    <w:rsid w:val="0000127E"/>
    <w:rsid w:val="000019F8"/>
    <w:rsid w:val="0000522E"/>
    <w:rsid w:val="00005DC6"/>
    <w:rsid w:val="00012CDA"/>
    <w:rsid w:val="0001540F"/>
    <w:rsid w:val="00016B28"/>
    <w:rsid w:val="00020927"/>
    <w:rsid w:val="000213D7"/>
    <w:rsid w:val="000213F2"/>
    <w:rsid w:val="00022ADA"/>
    <w:rsid w:val="000246A9"/>
    <w:rsid w:val="0002470E"/>
    <w:rsid w:val="00024CDF"/>
    <w:rsid w:val="00024D5E"/>
    <w:rsid w:val="0002684B"/>
    <w:rsid w:val="000270F6"/>
    <w:rsid w:val="0002768C"/>
    <w:rsid w:val="000276D6"/>
    <w:rsid w:val="00031931"/>
    <w:rsid w:val="000344C0"/>
    <w:rsid w:val="00035262"/>
    <w:rsid w:val="00035B8A"/>
    <w:rsid w:val="00036BBD"/>
    <w:rsid w:val="000422E3"/>
    <w:rsid w:val="0004320C"/>
    <w:rsid w:val="000455DF"/>
    <w:rsid w:val="00045BFF"/>
    <w:rsid w:val="00046008"/>
    <w:rsid w:val="0004692A"/>
    <w:rsid w:val="00051028"/>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0DB0"/>
    <w:rsid w:val="00091177"/>
    <w:rsid w:val="000922F3"/>
    <w:rsid w:val="00092DC4"/>
    <w:rsid w:val="00093D14"/>
    <w:rsid w:val="00095D46"/>
    <w:rsid w:val="000A053A"/>
    <w:rsid w:val="000A05F9"/>
    <w:rsid w:val="000A0BB5"/>
    <w:rsid w:val="000A2286"/>
    <w:rsid w:val="000A3A0A"/>
    <w:rsid w:val="000A4581"/>
    <w:rsid w:val="000A5080"/>
    <w:rsid w:val="000A692D"/>
    <w:rsid w:val="000A6C4B"/>
    <w:rsid w:val="000A6DCF"/>
    <w:rsid w:val="000A7435"/>
    <w:rsid w:val="000B0D25"/>
    <w:rsid w:val="000B132F"/>
    <w:rsid w:val="000B14D1"/>
    <w:rsid w:val="000B1F65"/>
    <w:rsid w:val="000B208F"/>
    <w:rsid w:val="000B2163"/>
    <w:rsid w:val="000B28A2"/>
    <w:rsid w:val="000B5855"/>
    <w:rsid w:val="000B588E"/>
    <w:rsid w:val="000B5AB7"/>
    <w:rsid w:val="000B6056"/>
    <w:rsid w:val="000B6140"/>
    <w:rsid w:val="000B792B"/>
    <w:rsid w:val="000C01B2"/>
    <w:rsid w:val="000C0CDF"/>
    <w:rsid w:val="000C2B48"/>
    <w:rsid w:val="000C339E"/>
    <w:rsid w:val="000C38BA"/>
    <w:rsid w:val="000C662E"/>
    <w:rsid w:val="000D08E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65C8"/>
    <w:rsid w:val="00107A3E"/>
    <w:rsid w:val="00107D2C"/>
    <w:rsid w:val="00107FC4"/>
    <w:rsid w:val="00110AED"/>
    <w:rsid w:val="00111B49"/>
    <w:rsid w:val="00112B89"/>
    <w:rsid w:val="00117502"/>
    <w:rsid w:val="00124A2E"/>
    <w:rsid w:val="00125729"/>
    <w:rsid w:val="001269D8"/>
    <w:rsid w:val="00126A40"/>
    <w:rsid w:val="00127A11"/>
    <w:rsid w:val="00127CB3"/>
    <w:rsid w:val="001303BB"/>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39D"/>
    <w:rsid w:val="00157675"/>
    <w:rsid w:val="00161C91"/>
    <w:rsid w:val="00162715"/>
    <w:rsid w:val="00162A60"/>
    <w:rsid w:val="00165BB3"/>
    <w:rsid w:val="001678C6"/>
    <w:rsid w:val="00170901"/>
    <w:rsid w:val="00170A20"/>
    <w:rsid w:val="001717B4"/>
    <w:rsid w:val="00171956"/>
    <w:rsid w:val="00172021"/>
    <w:rsid w:val="00172AB4"/>
    <w:rsid w:val="00172C33"/>
    <w:rsid w:val="001731EC"/>
    <w:rsid w:val="001738EF"/>
    <w:rsid w:val="0017581C"/>
    <w:rsid w:val="00175A51"/>
    <w:rsid w:val="00175D97"/>
    <w:rsid w:val="00176678"/>
    <w:rsid w:val="00177167"/>
    <w:rsid w:val="00181110"/>
    <w:rsid w:val="0018162E"/>
    <w:rsid w:val="001817F0"/>
    <w:rsid w:val="001832A7"/>
    <w:rsid w:val="001847A7"/>
    <w:rsid w:val="00185C25"/>
    <w:rsid w:val="00185DF0"/>
    <w:rsid w:val="00186439"/>
    <w:rsid w:val="0018713A"/>
    <w:rsid w:val="00187F50"/>
    <w:rsid w:val="001914E7"/>
    <w:rsid w:val="00195FE3"/>
    <w:rsid w:val="00196736"/>
    <w:rsid w:val="001967C6"/>
    <w:rsid w:val="001A0B99"/>
    <w:rsid w:val="001A2445"/>
    <w:rsid w:val="001A4927"/>
    <w:rsid w:val="001A548A"/>
    <w:rsid w:val="001A560F"/>
    <w:rsid w:val="001A6A51"/>
    <w:rsid w:val="001A6CEF"/>
    <w:rsid w:val="001B0558"/>
    <w:rsid w:val="001B0C3F"/>
    <w:rsid w:val="001B174A"/>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12DE"/>
    <w:rsid w:val="001F2AA0"/>
    <w:rsid w:val="001F3613"/>
    <w:rsid w:val="001F7918"/>
    <w:rsid w:val="00205E80"/>
    <w:rsid w:val="002061DF"/>
    <w:rsid w:val="00206731"/>
    <w:rsid w:val="00206BCD"/>
    <w:rsid w:val="00206E9F"/>
    <w:rsid w:val="00207019"/>
    <w:rsid w:val="00207E38"/>
    <w:rsid w:val="002128DA"/>
    <w:rsid w:val="00213F42"/>
    <w:rsid w:val="002144C5"/>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0F42"/>
    <w:rsid w:val="0024230B"/>
    <w:rsid w:val="002437FA"/>
    <w:rsid w:val="00246759"/>
    <w:rsid w:val="00246C04"/>
    <w:rsid w:val="0024755A"/>
    <w:rsid w:val="0025078A"/>
    <w:rsid w:val="0025132F"/>
    <w:rsid w:val="002548B5"/>
    <w:rsid w:val="00254CE9"/>
    <w:rsid w:val="0025520C"/>
    <w:rsid w:val="0025574B"/>
    <w:rsid w:val="0025687A"/>
    <w:rsid w:val="00256E21"/>
    <w:rsid w:val="00257373"/>
    <w:rsid w:val="002621B0"/>
    <w:rsid w:val="00263492"/>
    <w:rsid w:val="00263905"/>
    <w:rsid w:val="00265C9C"/>
    <w:rsid w:val="00266071"/>
    <w:rsid w:val="002667D7"/>
    <w:rsid w:val="0027011C"/>
    <w:rsid w:val="0027091E"/>
    <w:rsid w:val="002739BD"/>
    <w:rsid w:val="00274385"/>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5A4"/>
    <w:rsid w:val="002A7D52"/>
    <w:rsid w:val="002B01A8"/>
    <w:rsid w:val="002B1B3C"/>
    <w:rsid w:val="002B3AD8"/>
    <w:rsid w:val="002B3B84"/>
    <w:rsid w:val="002B3C8F"/>
    <w:rsid w:val="002B62E5"/>
    <w:rsid w:val="002B661B"/>
    <w:rsid w:val="002C049F"/>
    <w:rsid w:val="002C0954"/>
    <w:rsid w:val="002C17BB"/>
    <w:rsid w:val="002C408C"/>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27A6E"/>
    <w:rsid w:val="003322CB"/>
    <w:rsid w:val="003326AF"/>
    <w:rsid w:val="00333627"/>
    <w:rsid w:val="00333C79"/>
    <w:rsid w:val="003343AE"/>
    <w:rsid w:val="00334945"/>
    <w:rsid w:val="00334E85"/>
    <w:rsid w:val="003357B4"/>
    <w:rsid w:val="003408C7"/>
    <w:rsid w:val="00341E0C"/>
    <w:rsid w:val="00341ED5"/>
    <w:rsid w:val="00342203"/>
    <w:rsid w:val="00342349"/>
    <w:rsid w:val="00345C8F"/>
    <w:rsid w:val="00345D35"/>
    <w:rsid w:val="0034675A"/>
    <w:rsid w:val="00347B82"/>
    <w:rsid w:val="0035147F"/>
    <w:rsid w:val="00352763"/>
    <w:rsid w:val="003529DE"/>
    <w:rsid w:val="0035484D"/>
    <w:rsid w:val="0035510B"/>
    <w:rsid w:val="003556B7"/>
    <w:rsid w:val="00355BB3"/>
    <w:rsid w:val="00357885"/>
    <w:rsid w:val="00357FEC"/>
    <w:rsid w:val="00362438"/>
    <w:rsid w:val="00363D8D"/>
    <w:rsid w:val="0036456D"/>
    <w:rsid w:val="00364A4F"/>
    <w:rsid w:val="003659B8"/>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29A0"/>
    <w:rsid w:val="003A46E1"/>
    <w:rsid w:val="003A5D7A"/>
    <w:rsid w:val="003A5FE8"/>
    <w:rsid w:val="003A6320"/>
    <w:rsid w:val="003A6781"/>
    <w:rsid w:val="003B0BCA"/>
    <w:rsid w:val="003B0F8B"/>
    <w:rsid w:val="003B106F"/>
    <w:rsid w:val="003B17C0"/>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2370"/>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2903"/>
    <w:rsid w:val="00423E4B"/>
    <w:rsid w:val="00424A66"/>
    <w:rsid w:val="00424D9C"/>
    <w:rsid w:val="004256DB"/>
    <w:rsid w:val="004260A3"/>
    <w:rsid w:val="00434F50"/>
    <w:rsid w:val="00436C0A"/>
    <w:rsid w:val="00440E15"/>
    <w:rsid w:val="00443552"/>
    <w:rsid w:val="00443A1D"/>
    <w:rsid w:val="00447217"/>
    <w:rsid w:val="00447458"/>
    <w:rsid w:val="00447826"/>
    <w:rsid w:val="00450350"/>
    <w:rsid w:val="00450463"/>
    <w:rsid w:val="004506E7"/>
    <w:rsid w:val="00450943"/>
    <w:rsid w:val="0045299A"/>
    <w:rsid w:val="00452AB0"/>
    <w:rsid w:val="00452FB3"/>
    <w:rsid w:val="00453CD2"/>
    <w:rsid w:val="004561C4"/>
    <w:rsid w:val="004603A1"/>
    <w:rsid w:val="0046043E"/>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0C45"/>
    <w:rsid w:val="004915FE"/>
    <w:rsid w:val="00491B41"/>
    <w:rsid w:val="004932C8"/>
    <w:rsid w:val="004941CF"/>
    <w:rsid w:val="00494FC0"/>
    <w:rsid w:val="004952A9"/>
    <w:rsid w:val="00495C21"/>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50B1"/>
    <w:rsid w:val="004B6EE7"/>
    <w:rsid w:val="004B7427"/>
    <w:rsid w:val="004C1550"/>
    <w:rsid w:val="004C1795"/>
    <w:rsid w:val="004C2481"/>
    <w:rsid w:val="004C29A0"/>
    <w:rsid w:val="004C3A3F"/>
    <w:rsid w:val="004D109B"/>
    <w:rsid w:val="004D147E"/>
    <w:rsid w:val="004D362E"/>
    <w:rsid w:val="004D3D48"/>
    <w:rsid w:val="004D3DA6"/>
    <w:rsid w:val="004D408F"/>
    <w:rsid w:val="004D47B4"/>
    <w:rsid w:val="004D5D17"/>
    <w:rsid w:val="004D6007"/>
    <w:rsid w:val="004D6EFA"/>
    <w:rsid w:val="004D72A9"/>
    <w:rsid w:val="004E02AA"/>
    <w:rsid w:val="004E1BB2"/>
    <w:rsid w:val="004E2CD6"/>
    <w:rsid w:val="004E7B52"/>
    <w:rsid w:val="004F439A"/>
    <w:rsid w:val="004F5D67"/>
    <w:rsid w:val="004F712E"/>
    <w:rsid w:val="004F76D2"/>
    <w:rsid w:val="00501744"/>
    <w:rsid w:val="0050435C"/>
    <w:rsid w:val="005066B5"/>
    <w:rsid w:val="005068ED"/>
    <w:rsid w:val="00507710"/>
    <w:rsid w:val="00510A16"/>
    <w:rsid w:val="00511131"/>
    <w:rsid w:val="00513367"/>
    <w:rsid w:val="005135A4"/>
    <w:rsid w:val="005140D6"/>
    <w:rsid w:val="005159AC"/>
    <w:rsid w:val="00516719"/>
    <w:rsid w:val="00520799"/>
    <w:rsid w:val="0052087B"/>
    <w:rsid w:val="005215AD"/>
    <w:rsid w:val="005220A2"/>
    <w:rsid w:val="00522E5F"/>
    <w:rsid w:val="00523D51"/>
    <w:rsid w:val="00523E20"/>
    <w:rsid w:val="00523FC7"/>
    <w:rsid w:val="00524D3C"/>
    <w:rsid w:val="0052570B"/>
    <w:rsid w:val="00526354"/>
    <w:rsid w:val="0052708A"/>
    <w:rsid w:val="0053017A"/>
    <w:rsid w:val="00530365"/>
    <w:rsid w:val="00530705"/>
    <w:rsid w:val="00530B9F"/>
    <w:rsid w:val="00535260"/>
    <w:rsid w:val="00535859"/>
    <w:rsid w:val="00537976"/>
    <w:rsid w:val="00537A79"/>
    <w:rsid w:val="00537F3E"/>
    <w:rsid w:val="005410ED"/>
    <w:rsid w:val="005419DE"/>
    <w:rsid w:val="0054632F"/>
    <w:rsid w:val="005468BC"/>
    <w:rsid w:val="00547373"/>
    <w:rsid w:val="00547B42"/>
    <w:rsid w:val="005505BE"/>
    <w:rsid w:val="00550BCA"/>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158"/>
    <w:rsid w:val="005647EA"/>
    <w:rsid w:val="00564E45"/>
    <w:rsid w:val="005659F3"/>
    <w:rsid w:val="005664A6"/>
    <w:rsid w:val="00570AEB"/>
    <w:rsid w:val="00571691"/>
    <w:rsid w:val="005724B8"/>
    <w:rsid w:val="00572DC7"/>
    <w:rsid w:val="00573FE8"/>
    <w:rsid w:val="00574CA7"/>
    <w:rsid w:val="0058003A"/>
    <w:rsid w:val="00580B27"/>
    <w:rsid w:val="00582FBC"/>
    <w:rsid w:val="00585671"/>
    <w:rsid w:val="005857EA"/>
    <w:rsid w:val="00586587"/>
    <w:rsid w:val="0058658C"/>
    <w:rsid w:val="00587E23"/>
    <w:rsid w:val="00587F28"/>
    <w:rsid w:val="00590CA8"/>
    <w:rsid w:val="00590D06"/>
    <w:rsid w:val="00591A42"/>
    <w:rsid w:val="00594583"/>
    <w:rsid w:val="0059595F"/>
    <w:rsid w:val="00597BA1"/>
    <w:rsid w:val="00597CDB"/>
    <w:rsid w:val="005A1F09"/>
    <w:rsid w:val="005A316A"/>
    <w:rsid w:val="005A3829"/>
    <w:rsid w:val="005A3EE3"/>
    <w:rsid w:val="005A430D"/>
    <w:rsid w:val="005A585E"/>
    <w:rsid w:val="005A58D2"/>
    <w:rsid w:val="005A5D20"/>
    <w:rsid w:val="005A6FA1"/>
    <w:rsid w:val="005A7241"/>
    <w:rsid w:val="005B07FF"/>
    <w:rsid w:val="005B0912"/>
    <w:rsid w:val="005B1326"/>
    <w:rsid w:val="005B1A04"/>
    <w:rsid w:val="005B1D73"/>
    <w:rsid w:val="005B2566"/>
    <w:rsid w:val="005B4062"/>
    <w:rsid w:val="005B4171"/>
    <w:rsid w:val="005B4A73"/>
    <w:rsid w:val="005B4D74"/>
    <w:rsid w:val="005B4EA1"/>
    <w:rsid w:val="005B6A59"/>
    <w:rsid w:val="005C0D36"/>
    <w:rsid w:val="005C2C44"/>
    <w:rsid w:val="005C45DA"/>
    <w:rsid w:val="005C5243"/>
    <w:rsid w:val="005C5336"/>
    <w:rsid w:val="005C5922"/>
    <w:rsid w:val="005C5A1F"/>
    <w:rsid w:val="005C61F2"/>
    <w:rsid w:val="005C704D"/>
    <w:rsid w:val="005D0F54"/>
    <w:rsid w:val="005D19F9"/>
    <w:rsid w:val="005D3E29"/>
    <w:rsid w:val="005D5509"/>
    <w:rsid w:val="005D5C9A"/>
    <w:rsid w:val="005D739B"/>
    <w:rsid w:val="005E0AF7"/>
    <w:rsid w:val="005E23A0"/>
    <w:rsid w:val="005E270C"/>
    <w:rsid w:val="005E2D42"/>
    <w:rsid w:val="005E3EA7"/>
    <w:rsid w:val="005E5E47"/>
    <w:rsid w:val="005E5FDE"/>
    <w:rsid w:val="005E6979"/>
    <w:rsid w:val="005E7446"/>
    <w:rsid w:val="005F04CE"/>
    <w:rsid w:val="005F1397"/>
    <w:rsid w:val="005F2077"/>
    <w:rsid w:val="005F248B"/>
    <w:rsid w:val="005F3618"/>
    <w:rsid w:val="005F441A"/>
    <w:rsid w:val="005F4599"/>
    <w:rsid w:val="005F50E1"/>
    <w:rsid w:val="005F6885"/>
    <w:rsid w:val="005F7406"/>
    <w:rsid w:val="005F74B7"/>
    <w:rsid w:val="0060036E"/>
    <w:rsid w:val="0060258C"/>
    <w:rsid w:val="0060279D"/>
    <w:rsid w:val="0060641B"/>
    <w:rsid w:val="006075B2"/>
    <w:rsid w:val="00610A7B"/>
    <w:rsid w:val="006118AB"/>
    <w:rsid w:val="00611ECB"/>
    <w:rsid w:val="0061535A"/>
    <w:rsid w:val="00616932"/>
    <w:rsid w:val="006209BC"/>
    <w:rsid w:val="00620FF9"/>
    <w:rsid w:val="0062135D"/>
    <w:rsid w:val="00621813"/>
    <w:rsid w:val="0062293D"/>
    <w:rsid w:val="00623CE8"/>
    <w:rsid w:val="00623DE6"/>
    <w:rsid w:val="00624F79"/>
    <w:rsid w:val="0062737B"/>
    <w:rsid w:val="006277CF"/>
    <w:rsid w:val="00631307"/>
    <w:rsid w:val="0063198E"/>
    <w:rsid w:val="00631BD0"/>
    <w:rsid w:val="00631BE2"/>
    <w:rsid w:val="00632682"/>
    <w:rsid w:val="00633AC0"/>
    <w:rsid w:val="00634484"/>
    <w:rsid w:val="00636209"/>
    <w:rsid w:val="0063633C"/>
    <w:rsid w:val="00636582"/>
    <w:rsid w:val="0064294D"/>
    <w:rsid w:val="006445A8"/>
    <w:rsid w:val="00645685"/>
    <w:rsid w:val="00646C80"/>
    <w:rsid w:val="0064737A"/>
    <w:rsid w:val="00647F7B"/>
    <w:rsid w:val="0065143E"/>
    <w:rsid w:val="00651711"/>
    <w:rsid w:val="00651927"/>
    <w:rsid w:val="00652ABF"/>
    <w:rsid w:val="006571FB"/>
    <w:rsid w:val="00662AC9"/>
    <w:rsid w:val="00664C26"/>
    <w:rsid w:val="00665679"/>
    <w:rsid w:val="00665902"/>
    <w:rsid w:val="00667496"/>
    <w:rsid w:val="00667802"/>
    <w:rsid w:val="00670424"/>
    <w:rsid w:val="006705FC"/>
    <w:rsid w:val="006707EF"/>
    <w:rsid w:val="006707F8"/>
    <w:rsid w:val="00671652"/>
    <w:rsid w:val="00672546"/>
    <w:rsid w:val="00673151"/>
    <w:rsid w:val="00673847"/>
    <w:rsid w:val="0067396E"/>
    <w:rsid w:val="00674CE0"/>
    <w:rsid w:val="00675888"/>
    <w:rsid w:val="006758EF"/>
    <w:rsid w:val="00676178"/>
    <w:rsid w:val="0067678A"/>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B7BA3"/>
    <w:rsid w:val="006C0655"/>
    <w:rsid w:val="006C06CD"/>
    <w:rsid w:val="006C1B67"/>
    <w:rsid w:val="006C2FBE"/>
    <w:rsid w:val="006C5293"/>
    <w:rsid w:val="006C5FF8"/>
    <w:rsid w:val="006C60DE"/>
    <w:rsid w:val="006D0D10"/>
    <w:rsid w:val="006D0F0B"/>
    <w:rsid w:val="006D1BA8"/>
    <w:rsid w:val="006D33B5"/>
    <w:rsid w:val="006D3DE7"/>
    <w:rsid w:val="006D4B03"/>
    <w:rsid w:val="006D4F9E"/>
    <w:rsid w:val="006D7BD6"/>
    <w:rsid w:val="006E1473"/>
    <w:rsid w:val="006E1B7A"/>
    <w:rsid w:val="006E2952"/>
    <w:rsid w:val="006E3C25"/>
    <w:rsid w:val="006E53E0"/>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0800"/>
    <w:rsid w:val="007009BE"/>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0E1"/>
    <w:rsid w:val="0072089C"/>
    <w:rsid w:val="00721F01"/>
    <w:rsid w:val="00723F86"/>
    <w:rsid w:val="0072414D"/>
    <w:rsid w:val="00724774"/>
    <w:rsid w:val="00724923"/>
    <w:rsid w:val="0072693A"/>
    <w:rsid w:val="007270E1"/>
    <w:rsid w:val="007278A2"/>
    <w:rsid w:val="007302B3"/>
    <w:rsid w:val="0073036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193"/>
    <w:rsid w:val="00756BD3"/>
    <w:rsid w:val="007574F7"/>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772E2"/>
    <w:rsid w:val="007822A1"/>
    <w:rsid w:val="00783A62"/>
    <w:rsid w:val="007851FC"/>
    <w:rsid w:val="007860F2"/>
    <w:rsid w:val="007861BC"/>
    <w:rsid w:val="00790DAF"/>
    <w:rsid w:val="00791C0A"/>
    <w:rsid w:val="007931AD"/>
    <w:rsid w:val="0079337A"/>
    <w:rsid w:val="00796AD1"/>
    <w:rsid w:val="00796FAE"/>
    <w:rsid w:val="007971B9"/>
    <w:rsid w:val="007A0975"/>
    <w:rsid w:val="007A137C"/>
    <w:rsid w:val="007A288D"/>
    <w:rsid w:val="007A2A5A"/>
    <w:rsid w:val="007A2BED"/>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0CF2"/>
    <w:rsid w:val="007C15D2"/>
    <w:rsid w:val="007C1E91"/>
    <w:rsid w:val="007C2316"/>
    <w:rsid w:val="007C2D17"/>
    <w:rsid w:val="007C38DA"/>
    <w:rsid w:val="007C5A85"/>
    <w:rsid w:val="007C60BC"/>
    <w:rsid w:val="007C7956"/>
    <w:rsid w:val="007C7F06"/>
    <w:rsid w:val="007C7F0B"/>
    <w:rsid w:val="007D05F4"/>
    <w:rsid w:val="007D2D52"/>
    <w:rsid w:val="007D35C2"/>
    <w:rsid w:val="007D3752"/>
    <w:rsid w:val="007D3CB3"/>
    <w:rsid w:val="007D475F"/>
    <w:rsid w:val="007D4829"/>
    <w:rsid w:val="007D4D0C"/>
    <w:rsid w:val="007D6243"/>
    <w:rsid w:val="007D7B64"/>
    <w:rsid w:val="007E1192"/>
    <w:rsid w:val="007E15E3"/>
    <w:rsid w:val="007E3AEA"/>
    <w:rsid w:val="007E4732"/>
    <w:rsid w:val="007E4D9A"/>
    <w:rsid w:val="007E5254"/>
    <w:rsid w:val="007E5AE1"/>
    <w:rsid w:val="007E5E60"/>
    <w:rsid w:val="007E6468"/>
    <w:rsid w:val="007F53B5"/>
    <w:rsid w:val="00801F3A"/>
    <w:rsid w:val="0080225A"/>
    <w:rsid w:val="00802984"/>
    <w:rsid w:val="008045C1"/>
    <w:rsid w:val="00804A1B"/>
    <w:rsid w:val="00810111"/>
    <w:rsid w:val="00810868"/>
    <w:rsid w:val="008109A0"/>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27401"/>
    <w:rsid w:val="00830712"/>
    <w:rsid w:val="00831AB3"/>
    <w:rsid w:val="00833273"/>
    <w:rsid w:val="00833482"/>
    <w:rsid w:val="00833EBB"/>
    <w:rsid w:val="00836D6D"/>
    <w:rsid w:val="00837141"/>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57AFA"/>
    <w:rsid w:val="0086017D"/>
    <w:rsid w:val="00861005"/>
    <w:rsid w:val="0086166D"/>
    <w:rsid w:val="00863FA6"/>
    <w:rsid w:val="0086446A"/>
    <w:rsid w:val="00864EF0"/>
    <w:rsid w:val="0086548C"/>
    <w:rsid w:val="00866A00"/>
    <w:rsid w:val="00866CF0"/>
    <w:rsid w:val="008700C4"/>
    <w:rsid w:val="008706F0"/>
    <w:rsid w:val="008715D7"/>
    <w:rsid w:val="00872560"/>
    <w:rsid w:val="0087258E"/>
    <w:rsid w:val="00872AE0"/>
    <w:rsid w:val="00872BFE"/>
    <w:rsid w:val="0087407D"/>
    <w:rsid w:val="0087594B"/>
    <w:rsid w:val="00875FE4"/>
    <w:rsid w:val="00876CAB"/>
    <w:rsid w:val="00876DE1"/>
    <w:rsid w:val="008776CC"/>
    <w:rsid w:val="00881E45"/>
    <w:rsid w:val="00884E74"/>
    <w:rsid w:val="0088540F"/>
    <w:rsid w:val="00887DE5"/>
    <w:rsid w:val="00890074"/>
    <w:rsid w:val="00890B59"/>
    <w:rsid w:val="0089674B"/>
    <w:rsid w:val="0089714B"/>
    <w:rsid w:val="008A013A"/>
    <w:rsid w:val="008A1D1B"/>
    <w:rsid w:val="008A1F23"/>
    <w:rsid w:val="008A373A"/>
    <w:rsid w:val="008A70A5"/>
    <w:rsid w:val="008A70F5"/>
    <w:rsid w:val="008A71F7"/>
    <w:rsid w:val="008A7C24"/>
    <w:rsid w:val="008A7CCB"/>
    <w:rsid w:val="008B16B1"/>
    <w:rsid w:val="008B24E4"/>
    <w:rsid w:val="008B2953"/>
    <w:rsid w:val="008B2FBC"/>
    <w:rsid w:val="008B3717"/>
    <w:rsid w:val="008B6429"/>
    <w:rsid w:val="008C039D"/>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091B"/>
    <w:rsid w:val="008F1DDF"/>
    <w:rsid w:val="008F334D"/>
    <w:rsid w:val="008F64E4"/>
    <w:rsid w:val="008F6F94"/>
    <w:rsid w:val="008F776C"/>
    <w:rsid w:val="008F7DDB"/>
    <w:rsid w:val="00901802"/>
    <w:rsid w:val="00904246"/>
    <w:rsid w:val="00904B01"/>
    <w:rsid w:val="009053E5"/>
    <w:rsid w:val="00910080"/>
    <w:rsid w:val="009106F0"/>
    <w:rsid w:val="0091071B"/>
    <w:rsid w:val="00910D18"/>
    <w:rsid w:val="00913FDF"/>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7CC"/>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5844"/>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1C17"/>
    <w:rsid w:val="00972B0D"/>
    <w:rsid w:val="0097335D"/>
    <w:rsid w:val="0097348F"/>
    <w:rsid w:val="00973AF4"/>
    <w:rsid w:val="00973C36"/>
    <w:rsid w:val="00974341"/>
    <w:rsid w:val="0097480E"/>
    <w:rsid w:val="00975B23"/>
    <w:rsid w:val="0097664B"/>
    <w:rsid w:val="0097687D"/>
    <w:rsid w:val="00977557"/>
    <w:rsid w:val="009779A3"/>
    <w:rsid w:val="00980BD6"/>
    <w:rsid w:val="00980ED4"/>
    <w:rsid w:val="00980F18"/>
    <w:rsid w:val="009825F1"/>
    <w:rsid w:val="00983122"/>
    <w:rsid w:val="00983556"/>
    <w:rsid w:val="00983AA3"/>
    <w:rsid w:val="009850CE"/>
    <w:rsid w:val="00986FBB"/>
    <w:rsid w:val="00987A65"/>
    <w:rsid w:val="009903ED"/>
    <w:rsid w:val="00993DC6"/>
    <w:rsid w:val="009941C8"/>
    <w:rsid w:val="00994A11"/>
    <w:rsid w:val="009977AA"/>
    <w:rsid w:val="009A034C"/>
    <w:rsid w:val="009A0B71"/>
    <w:rsid w:val="009A1A83"/>
    <w:rsid w:val="009A20D3"/>
    <w:rsid w:val="009A2FA7"/>
    <w:rsid w:val="009A3385"/>
    <w:rsid w:val="009A47C0"/>
    <w:rsid w:val="009A5038"/>
    <w:rsid w:val="009A682C"/>
    <w:rsid w:val="009A7711"/>
    <w:rsid w:val="009A7D47"/>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E7FE8"/>
    <w:rsid w:val="009F1662"/>
    <w:rsid w:val="009F2206"/>
    <w:rsid w:val="009F43D6"/>
    <w:rsid w:val="009F4F8F"/>
    <w:rsid w:val="009F59A5"/>
    <w:rsid w:val="009F5CA5"/>
    <w:rsid w:val="009F79E7"/>
    <w:rsid w:val="00A00A27"/>
    <w:rsid w:val="00A02DC7"/>
    <w:rsid w:val="00A05A60"/>
    <w:rsid w:val="00A06158"/>
    <w:rsid w:val="00A07A42"/>
    <w:rsid w:val="00A107D2"/>
    <w:rsid w:val="00A10B9D"/>
    <w:rsid w:val="00A1147C"/>
    <w:rsid w:val="00A122F0"/>
    <w:rsid w:val="00A124D5"/>
    <w:rsid w:val="00A13839"/>
    <w:rsid w:val="00A14955"/>
    <w:rsid w:val="00A14A7B"/>
    <w:rsid w:val="00A16C8B"/>
    <w:rsid w:val="00A2030A"/>
    <w:rsid w:val="00A2051A"/>
    <w:rsid w:val="00A20DE2"/>
    <w:rsid w:val="00A21479"/>
    <w:rsid w:val="00A2340E"/>
    <w:rsid w:val="00A23FEF"/>
    <w:rsid w:val="00A25132"/>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443C"/>
    <w:rsid w:val="00A75925"/>
    <w:rsid w:val="00A76250"/>
    <w:rsid w:val="00A76C46"/>
    <w:rsid w:val="00A773E5"/>
    <w:rsid w:val="00A807B5"/>
    <w:rsid w:val="00A8164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6F0"/>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54B2"/>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2658"/>
    <w:rsid w:val="00AD5869"/>
    <w:rsid w:val="00AD79A0"/>
    <w:rsid w:val="00AD7F38"/>
    <w:rsid w:val="00AE02DD"/>
    <w:rsid w:val="00AE1F99"/>
    <w:rsid w:val="00AE2D88"/>
    <w:rsid w:val="00AE38A6"/>
    <w:rsid w:val="00AE5EFA"/>
    <w:rsid w:val="00AE66F1"/>
    <w:rsid w:val="00AE72BB"/>
    <w:rsid w:val="00AE7C9B"/>
    <w:rsid w:val="00AF053A"/>
    <w:rsid w:val="00AF06C0"/>
    <w:rsid w:val="00AF3D1C"/>
    <w:rsid w:val="00AF6B90"/>
    <w:rsid w:val="00AF7287"/>
    <w:rsid w:val="00B00DEF"/>
    <w:rsid w:val="00B01984"/>
    <w:rsid w:val="00B01D71"/>
    <w:rsid w:val="00B03F34"/>
    <w:rsid w:val="00B0402B"/>
    <w:rsid w:val="00B0597F"/>
    <w:rsid w:val="00B118AA"/>
    <w:rsid w:val="00B11C95"/>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0484"/>
    <w:rsid w:val="00B422E3"/>
    <w:rsid w:val="00B446B1"/>
    <w:rsid w:val="00B45034"/>
    <w:rsid w:val="00B45897"/>
    <w:rsid w:val="00B45FAD"/>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AE7"/>
    <w:rsid w:val="00B61B5F"/>
    <w:rsid w:val="00B621C6"/>
    <w:rsid w:val="00B62F5F"/>
    <w:rsid w:val="00B63531"/>
    <w:rsid w:val="00B641BD"/>
    <w:rsid w:val="00B65347"/>
    <w:rsid w:val="00B65A36"/>
    <w:rsid w:val="00B67C14"/>
    <w:rsid w:val="00B7254A"/>
    <w:rsid w:val="00B7259C"/>
    <w:rsid w:val="00B72F6D"/>
    <w:rsid w:val="00B73C92"/>
    <w:rsid w:val="00B73CF6"/>
    <w:rsid w:val="00B73E14"/>
    <w:rsid w:val="00B7518A"/>
    <w:rsid w:val="00B75AB5"/>
    <w:rsid w:val="00B80393"/>
    <w:rsid w:val="00B80967"/>
    <w:rsid w:val="00B80EB0"/>
    <w:rsid w:val="00B836A9"/>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97D30"/>
    <w:rsid w:val="00BA0EA4"/>
    <w:rsid w:val="00BA1AEB"/>
    <w:rsid w:val="00BA22FA"/>
    <w:rsid w:val="00BA2D4F"/>
    <w:rsid w:val="00BA6351"/>
    <w:rsid w:val="00BA73D8"/>
    <w:rsid w:val="00BA7ACB"/>
    <w:rsid w:val="00BB0A63"/>
    <w:rsid w:val="00BB0B08"/>
    <w:rsid w:val="00BB15DA"/>
    <w:rsid w:val="00BB15DB"/>
    <w:rsid w:val="00BB15DD"/>
    <w:rsid w:val="00BB2BE2"/>
    <w:rsid w:val="00BB3EC6"/>
    <w:rsid w:val="00BB512D"/>
    <w:rsid w:val="00BB52E5"/>
    <w:rsid w:val="00BB6C68"/>
    <w:rsid w:val="00BB758A"/>
    <w:rsid w:val="00BC0F57"/>
    <w:rsid w:val="00BC13D5"/>
    <w:rsid w:val="00BC16B0"/>
    <w:rsid w:val="00BC16C2"/>
    <w:rsid w:val="00BC213F"/>
    <w:rsid w:val="00BC276A"/>
    <w:rsid w:val="00BC2D61"/>
    <w:rsid w:val="00BC564F"/>
    <w:rsid w:val="00BC5829"/>
    <w:rsid w:val="00BC5AE1"/>
    <w:rsid w:val="00BC735D"/>
    <w:rsid w:val="00BC7E4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172F"/>
    <w:rsid w:val="00C04F41"/>
    <w:rsid w:val="00C067BD"/>
    <w:rsid w:val="00C06A78"/>
    <w:rsid w:val="00C07343"/>
    <w:rsid w:val="00C10DDB"/>
    <w:rsid w:val="00C10E54"/>
    <w:rsid w:val="00C137E7"/>
    <w:rsid w:val="00C13D69"/>
    <w:rsid w:val="00C14266"/>
    <w:rsid w:val="00C1478D"/>
    <w:rsid w:val="00C158C3"/>
    <w:rsid w:val="00C176EF"/>
    <w:rsid w:val="00C17C7F"/>
    <w:rsid w:val="00C22E4E"/>
    <w:rsid w:val="00C23959"/>
    <w:rsid w:val="00C23C5C"/>
    <w:rsid w:val="00C257A5"/>
    <w:rsid w:val="00C30054"/>
    <w:rsid w:val="00C32B5B"/>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0237"/>
    <w:rsid w:val="00CB1B7A"/>
    <w:rsid w:val="00CB21E8"/>
    <w:rsid w:val="00CB318C"/>
    <w:rsid w:val="00CB392D"/>
    <w:rsid w:val="00CB60EE"/>
    <w:rsid w:val="00CB6AF0"/>
    <w:rsid w:val="00CB775B"/>
    <w:rsid w:val="00CC11D5"/>
    <w:rsid w:val="00CC212C"/>
    <w:rsid w:val="00CC29FC"/>
    <w:rsid w:val="00CC3D8E"/>
    <w:rsid w:val="00CC5F5A"/>
    <w:rsid w:val="00CC71FC"/>
    <w:rsid w:val="00CC7287"/>
    <w:rsid w:val="00CC78A5"/>
    <w:rsid w:val="00CD082E"/>
    <w:rsid w:val="00CD2311"/>
    <w:rsid w:val="00CD3138"/>
    <w:rsid w:val="00CD583D"/>
    <w:rsid w:val="00CD5C88"/>
    <w:rsid w:val="00CD677C"/>
    <w:rsid w:val="00CD6DA1"/>
    <w:rsid w:val="00CD776F"/>
    <w:rsid w:val="00CE0A37"/>
    <w:rsid w:val="00CE0DEE"/>
    <w:rsid w:val="00CE1714"/>
    <w:rsid w:val="00CE23CE"/>
    <w:rsid w:val="00CE2D8F"/>
    <w:rsid w:val="00CE3027"/>
    <w:rsid w:val="00CE7A5A"/>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46CF"/>
    <w:rsid w:val="00D26218"/>
    <w:rsid w:val="00D265A1"/>
    <w:rsid w:val="00D269D9"/>
    <w:rsid w:val="00D3151B"/>
    <w:rsid w:val="00D3277C"/>
    <w:rsid w:val="00D33CD7"/>
    <w:rsid w:val="00D3438A"/>
    <w:rsid w:val="00D34E69"/>
    <w:rsid w:val="00D34F77"/>
    <w:rsid w:val="00D368F7"/>
    <w:rsid w:val="00D36AE9"/>
    <w:rsid w:val="00D3727C"/>
    <w:rsid w:val="00D44246"/>
    <w:rsid w:val="00D44AFB"/>
    <w:rsid w:val="00D44BFA"/>
    <w:rsid w:val="00D459E3"/>
    <w:rsid w:val="00D47859"/>
    <w:rsid w:val="00D5168C"/>
    <w:rsid w:val="00D52252"/>
    <w:rsid w:val="00D54158"/>
    <w:rsid w:val="00D55C97"/>
    <w:rsid w:val="00D56C19"/>
    <w:rsid w:val="00D56E10"/>
    <w:rsid w:val="00D60350"/>
    <w:rsid w:val="00D604D4"/>
    <w:rsid w:val="00D61371"/>
    <w:rsid w:val="00D61B8B"/>
    <w:rsid w:val="00D61F47"/>
    <w:rsid w:val="00D6260D"/>
    <w:rsid w:val="00D638BE"/>
    <w:rsid w:val="00D6424B"/>
    <w:rsid w:val="00D659A7"/>
    <w:rsid w:val="00D66789"/>
    <w:rsid w:val="00D66BE1"/>
    <w:rsid w:val="00D723DE"/>
    <w:rsid w:val="00D73223"/>
    <w:rsid w:val="00D73F8A"/>
    <w:rsid w:val="00D74B7B"/>
    <w:rsid w:val="00D75D26"/>
    <w:rsid w:val="00D76308"/>
    <w:rsid w:val="00D76D33"/>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01C"/>
    <w:rsid w:val="00DC13B4"/>
    <w:rsid w:val="00DC151B"/>
    <w:rsid w:val="00DC2593"/>
    <w:rsid w:val="00DC2E1D"/>
    <w:rsid w:val="00DC37FC"/>
    <w:rsid w:val="00DC7542"/>
    <w:rsid w:val="00DC79BF"/>
    <w:rsid w:val="00DD17B0"/>
    <w:rsid w:val="00DD1880"/>
    <w:rsid w:val="00DD228C"/>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25CC"/>
    <w:rsid w:val="00DF6C70"/>
    <w:rsid w:val="00DF6C81"/>
    <w:rsid w:val="00DF70F3"/>
    <w:rsid w:val="00DF72D6"/>
    <w:rsid w:val="00E0089C"/>
    <w:rsid w:val="00E00E5C"/>
    <w:rsid w:val="00E01017"/>
    <w:rsid w:val="00E01810"/>
    <w:rsid w:val="00E037FA"/>
    <w:rsid w:val="00E03D5C"/>
    <w:rsid w:val="00E044D1"/>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351"/>
    <w:rsid w:val="00E32F3B"/>
    <w:rsid w:val="00E336DE"/>
    <w:rsid w:val="00E360DB"/>
    <w:rsid w:val="00E36968"/>
    <w:rsid w:val="00E40778"/>
    <w:rsid w:val="00E407BF"/>
    <w:rsid w:val="00E4163D"/>
    <w:rsid w:val="00E41D03"/>
    <w:rsid w:val="00E429A6"/>
    <w:rsid w:val="00E429EB"/>
    <w:rsid w:val="00E44B00"/>
    <w:rsid w:val="00E45FAC"/>
    <w:rsid w:val="00E51141"/>
    <w:rsid w:val="00E511F3"/>
    <w:rsid w:val="00E51DA0"/>
    <w:rsid w:val="00E51E23"/>
    <w:rsid w:val="00E51FEF"/>
    <w:rsid w:val="00E52F3C"/>
    <w:rsid w:val="00E53D6D"/>
    <w:rsid w:val="00E545F5"/>
    <w:rsid w:val="00E56E5D"/>
    <w:rsid w:val="00E60186"/>
    <w:rsid w:val="00E60838"/>
    <w:rsid w:val="00E610C8"/>
    <w:rsid w:val="00E61553"/>
    <w:rsid w:val="00E6269C"/>
    <w:rsid w:val="00E62F00"/>
    <w:rsid w:val="00E63930"/>
    <w:rsid w:val="00E64233"/>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1ED3"/>
    <w:rsid w:val="00E849A1"/>
    <w:rsid w:val="00E8792C"/>
    <w:rsid w:val="00E9048B"/>
    <w:rsid w:val="00E917F8"/>
    <w:rsid w:val="00E924FD"/>
    <w:rsid w:val="00E92781"/>
    <w:rsid w:val="00E936D9"/>
    <w:rsid w:val="00E9491B"/>
    <w:rsid w:val="00E95016"/>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0A66"/>
    <w:rsid w:val="00EC1907"/>
    <w:rsid w:val="00EC483E"/>
    <w:rsid w:val="00EC57CC"/>
    <w:rsid w:val="00EC5D0F"/>
    <w:rsid w:val="00EC606B"/>
    <w:rsid w:val="00EC6806"/>
    <w:rsid w:val="00EC7C68"/>
    <w:rsid w:val="00ED04CB"/>
    <w:rsid w:val="00ED0EAB"/>
    <w:rsid w:val="00ED106D"/>
    <w:rsid w:val="00ED4F7E"/>
    <w:rsid w:val="00ED54DA"/>
    <w:rsid w:val="00ED648C"/>
    <w:rsid w:val="00ED69CB"/>
    <w:rsid w:val="00ED7E7F"/>
    <w:rsid w:val="00EE0480"/>
    <w:rsid w:val="00EE12B6"/>
    <w:rsid w:val="00EE3F15"/>
    <w:rsid w:val="00EE4415"/>
    <w:rsid w:val="00EE462A"/>
    <w:rsid w:val="00EE6885"/>
    <w:rsid w:val="00EF1808"/>
    <w:rsid w:val="00EF3EDE"/>
    <w:rsid w:val="00EF7265"/>
    <w:rsid w:val="00EF7B35"/>
    <w:rsid w:val="00EF7BA1"/>
    <w:rsid w:val="00F00603"/>
    <w:rsid w:val="00F013DF"/>
    <w:rsid w:val="00F0197F"/>
    <w:rsid w:val="00F03215"/>
    <w:rsid w:val="00F04801"/>
    <w:rsid w:val="00F05664"/>
    <w:rsid w:val="00F06ABB"/>
    <w:rsid w:val="00F0701F"/>
    <w:rsid w:val="00F07786"/>
    <w:rsid w:val="00F1224E"/>
    <w:rsid w:val="00F12BD9"/>
    <w:rsid w:val="00F15CDA"/>
    <w:rsid w:val="00F16A3B"/>
    <w:rsid w:val="00F211CC"/>
    <w:rsid w:val="00F21F71"/>
    <w:rsid w:val="00F22052"/>
    <w:rsid w:val="00F25883"/>
    <w:rsid w:val="00F262BF"/>
    <w:rsid w:val="00F26A99"/>
    <w:rsid w:val="00F26D9B"/>
    <w:rsid w:val="00F30106"/>
    <w:rsid w:val="00F316D3"/>
    <w:rsid w:val="00F31808"/>
    <w:rsid w:val="00F34813"/>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28E7"/>
    <w:rsid w:val="00F6431E"/>
    <w:rsid w:val="00F64731"/>
    <w:rsid w:val="00F65FFC"/>
    <w:rsid w:val="00F67E6C"/>
    <w:rsid w:val="00F70437"/>
    <w:rsid w:val="00F740B0"/>
    <w:rsid w:val="00F74844"/>
    <w:rsid w:val="00F75A4C"/>
    <w:rsid w:val="00F777FD"/>
    <w:rsid w:val="00F77AB2"/>
    <w:rsid w:val="00F80E5C"/>
    <w:rsid w:val="00F811A2"/>
    <w:rsid w:val="00F814B8"/>
    <w:rsid w:val="00F81A89"/>
    <w:rsid w:val="00F81C9D"/>
    <w:rsid w:val="00F82535"/>
    <w:rsid w:val="00F825A8"/>
    <w:rsid w:val="00F82900"/>
    <w:rsid w:val="00F83087"/>
    <w:rsid w:val="00F83F2C"/>
    <w:rsid w:val="00F84FF7"/>
    <w:rsid w:val="00F852C2"/>
    <w:rsid w:val="00F856EC"/>
    <w:rsid w:val="00F85844"/>
    <w:rsid w:val="00F8661B"/>
    <w:rsid w:val="00F86FAB"/>
    <w:rsid w:val="00F87948"/>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791"/>
    <w:rsid w:val="00FF08C6"/>
    <w:rsid w:val="00FF0B08"/>
    <w:rsid w:val="00FF144C"/>
    <w:rsid w:val="00FF621C"/>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6D4F9E"/>
    <w:pPr>
      <w:keepNext/>
      <w:keepLines/>
      <w:spacing w:after="0"/>
      <w:jc w:val="center"/>
      <w:outlineLvl w:val="0"/>
    </w:pPr>
    <w:rPr>
      <w:rFonts w:eastAsiaTheme="majorEastAsia"/>
      <w:b/>
    </w:rPr>
  </w:style>
  <w:style w:type="paragraph" w:styleId="Heading2">
    <w:name w:val="heading 2"/>
    <w:basedOn w:val="Normal"/>
    <w:next w:val="Normal"/>
    <w:link w:val="Heading2Char"/>
    <w:uiPriority w:val="9"/>
    <w:unhideWhenUsed/>
    <w:qFormat/>
    <w:rsid w:val="008F091B"/>
    <w:pP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F814B8"/>
    <w:rPr>
      <w:color w:val="4DA4D8" w:themeColor="accent3" w:themeTint="99"/>
      <w:u w:val="single"/>
    </w:rPr>
  </w:style>
  <w:style w:type="character" w:customStyle="1" w:styleId="Heading1Char">
    <w:name w:val="Heading 1 Char"/>
    <w:basedOn w:val="DefaultParagraphFont"/>
    <w:link w:val="Heading1"/>
    <w:uiPriority w:val="9"/>
    <w:rsid w:val="006D4F9E"/>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8F091B"/>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162715"/>
    <w:rPr>
      <w:sz w:val="16"/>
      <w:szCs w:val="16"/>
    </w:rPr>
  </w:style>
  <w:style w:type="paragraph" w:styleId="CommentText">
    <w:name w:val="annotation text"/>
    <w:basedOn w:val="Normal"/>
    <w:link w:val="CommentTextChar"/>
    <w:uiPriority w:val="99"/>
    <w:semiHidden/>
    <w:unhideWhenUsed/>
    <w:rsid w:val="00162715"/>
    <w:pPr>
      <w:spacing w:line="240" w:lineRule="auto"/>
    </w:pPr>
    <w:rPr>
      <w:sz w:val="20"/>
      <w:szCs w:val="20"/>
    </w:rPr>
  </w:style>
  <w:style w:type="character" w:customStyle="1" w:styleId="CommentTextChar">
    <w:name w:val="Comment Text Char"/>
    <w:basedOn w:val="DefaultParagraphFont"/>
    <w:link w:val="CommentText"/>
    <w:uiPriority w:val="99"/>
    <w:semiHidden/>
    <w:rsid w:val="0016271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62715"/>
    <w:rPr>
      <w:b/>
      <w:bCs/>
    </w:rPr>
  </w:style>
  <w:style w:type="character" w:customStyle="1" w:styleId="CommentSubjectChar">
    <w:name w:val="Comment Subject Char"/>
    <w:basedOn w:val="CommentTextChar"/>
    <w:link w:val="CommentSubject"/>
    <w:uiPriority w:val="99"/>
    <w:semiHidden/>
    <w:rsid w:val="001627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48194895">
      <w:bodyDiv w:val="1"/>
      <w:marLeft w:val="0"/>
      <w:marRight w:val="0"/>
      <w:marTop w:val="0"/>
      <w:marBottom w:val="0"/>
      <w:divBdr>
        <w:top w:val="none" w:sz="0" w:space="0" w:color="auto"/>
        <w:left w:val="none" w:sz="0" w:space="0" w:color="auto"/>
        <w:bottom w:val="none" w:sz="0" w:space="0" w:color="auto"/>
        <w:right w:val="none" w:sz="0" w:space="0" w:color="auto"/>
      </w:divBdr>
      <w:divsChild>
        <w:div w:id="1425226116">
          <w:marLeft w:val="0"/>
          <w:marRight w:val="0"/>
          <w:marTop w:val="0"/>
          <w:marBottom w:val="0"/>
          <w:divBdr>
            <w:top w:val="none" w:sz="0" w:space="0" w:color="auto"/>
            <w:left w:val="none" w:sz="0" w:space="0" w:color="auto"/>
            <w:bottom w:val="none" w:sz="0" w:space="0" w:color="auto"/>
            <w:right w:val="none" w:sz="0" w:space="0" w:color="auto"/>
          </w:divBdr>
          <w:divsChild>
            <w:div w:id="1843475125">
              <w:marLeft w:val="0"/>
              <w:marRight w:val="0"/>
              <w:marTop w:val="0"/>
              <w:marBottom w:val="0"/>
              <w:divBdr>
                <w:top w:val="none" w:sz="0" w:space="0" w:color="auto"/>
                <w:left w:val="none" w:sz="0" w:space="0" w:color="auto"/>
                <w:bottom w:val="none" w:sz="0" w:space="0" w:color="auto"/>
                <w:right w:val="none" w:sz="0" w:space="0" w:color="auto"/>
              </w:divBdr>
              <w:divsChild>
                <w:div w:id="2002002412">
                  <w:marLeft w:val="0"/>
                  <w:marRight w:val="0"/>
                  <w:marTop w:val="0"/>
                  <w:marBottom w:val="0"/>
                  <w:divBdr>
                    <w:top w:val="none" w:sz="0" w:space="0" w:color="auto"/>
                    <w:left w:val="none" w:sz="0" w:space="0" w:color="auto"/>
                    <w:bottom w:val="none" w:sz="0" w:space="0" w:color="auto"/>
                    <w:right w:val="none" w:sz="0" w:space="0" w:color="auto"/>
                  </w:divBdr>
                  <w:divsChild>
                    <w:div w:id="858616179">
                      <w:marLeft w:val="0"/>
                      <w:marRight w:val="0"/>
                      <w:marTop w:val="100"/>
                      <w:marBottom w:val="100"/>
                      <w:divBdr>
                        <w:top w:val="none" w:sz="0" w:space="0" w:color="auto"/>
                        <w:left w:val="none" w:sz="0" w:space="0" w:color="auto"/>
                        <w:bottom w:val="none" w:sz="0" w:space="0" w:color="auto"/>
                        <w:right w:val="none" w:sz="0" w:space="0" w:color="auto"/>
                      </w:divBdr>
                      <w:divsChild>
                        <w:div w:id="46033515">
                          <w:marLeft w:val="0"/>
                          <w:marRight w:val="0"/>
                          <w:marTop w:val="150"/>
                          <w:marBottom w:val="150"/>
                          <w:divBdr>
                            <w:top w:val="none" w:sz="0" w:space="0" w:color="auto"/>
                            <w:left w:val="none" w:sz="0" w:space="0" w:color="auto"/>
                            <w:bottom w:val="none" w:sz="0" w:space="0" w:color="auto"/>
                            <w:right w:val="none" w:sz="0" w:space="0" w:color="auto"/>
                          </w:divBdr>
                          <w:divsChild>
                            <w:div w:id="1047876884">
                              <w:marLeft w:val="0"/>
                              <w:marRight w:val="0"/>
                              <w:marTop w:val="0"/>
                              <w:marBottom w:val="225"/>
                              <w:divBdr>
                                <w:top w:val="none" w:sz="0" w:space="0" w:color="auto"/>
                                <w:left w:val="none" w:sz="0" w:space="0" w:color="auto"/>
                                <w:bottom w:val="none" w:sz="0" w:space="0" w:color="auto"/>
                                <w:right w:val="none" w:sz="0" w:space="0" w:color="auto"/>
                              </w:divBdr>
                              <w:divsChild>
                                <w:div w:id="1115253185">
                                  <w:marLeft w:val="0"/>
                                  <w:marRight w:val="0"/>
                                  <w:marTop w:val="0"/>
                                  <w:marBottom w:val="0"/>
                                  <w:divBdr>
                                    <w:top w:val="none" w:sz="0" w:space="0" w:color="auto"/>
                                    <w:left w:val="none" w:sz="0" w:space="0" w:color="auto"/>
                                    <w:bottom w:val="none" w:sz="0" w:space="0" w:color="auto"/>
                                    <w:right w:val="none" w:sz="0" w:space="0" w:color="auto"/>
                                  </w:divBdr>
                                  <w:divsChild>
                                    <w:div w:id="1902474683">
                                      <w:marLeft w:val="0"/>
                                      <w:marRight w:val="0"/>
                                      <w:marTop w:val="0"/>
                                      <w:marBottom w:val="0"/>
                                      <w:divBdr>
                                        <w:top w:val="none" w:sz="0" w:space="0" w:color="auto"/>
                                        <w:left w:val="none" w:sz="0" w:space="0" w:color="auto"/>
                                        <w:bottom w:val="none" w:sz="0" w:space="0" w:color="auto"/>
                                        <w:right w:val="none" w:sz="0" w:space="0" w:color="auto"/>
                                      </w:divBdr>
                                      <w:divsChild>
                                        <w:div w:id="1116365654">
                                          <w:marLeft w:val="0"/>
                                          <w:marRight w:val="0"/>
                                          <w:marTop w:val="0"/>
                                          <w:marBottom w:val="0"/>
                                          <w:divBdr>
                                            <w:top w:val="none" w:sz="0" w:space="0" w:color="auto"/>
                                            <w:left w:val="none" w:sz="0" w:space="0" w:color="auto"/>
                                            <w:bottom w:val="none" w:sz="0" w:space="0" w:color="auto"/>
                                            <w:right w:val="none" w:sz="0" w:space="0" w:color="auto"/>
                                          </w:divBdr>
                                          <w:divsChild>
                                            <w:div w:id="970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87265061">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33406965">
      <w:bodyDiv w:val="1"/>
      <w:marLeft w:val="0"/>
      <w:marRight w:val="0"/>
      <w:marTop w:val="0"/>
      <w:marBottom w:val="0"/>
      <w:divBdr>
        <w:top w:val="none" w:sz="0" w:space="0" w:color="auto"/>
        <w:left w:val="none" w:sz="0" w:space="0" w:color="auto"/>
        <w:bottom w:val="none" w:sz="0" w:space="0" w:color="auto"/>
        <w:right w:val="none" w:sz="0" w:space="0" w:color="auto"/>
      </w:divBdr>
      <w:divsChild>
        <w:div w:id="1933053355">
          <w:marLeft w:val="-2400"/>
          <w:marRight w:val="-480"/>
          <w:marTop w:val="0"/>
          <w:marBottom w:val="0"/>
          <w:divBdr>
            <w:top w:val="none" w:sz="0" w:space="0" w:color="auto"/>
            <w:left w:val="none" w:sz="0" w:space="0" w:color="auto"/>
            <w:bottom w:val="none" w:sz="0" w:space="0" w:color="auto"/>
            <w:right w:val="none" w:sz="0" w:space="0" w:color="auto"/>
          </w:divBdr>
        </w:div>
        <w:div w:id="1479684673">
          <w:marLeft w:val="-2400"/>
          <w:marRight w:val="-480"/>
          <w:marTop w:val="0"/>
          <w:marBottom w:val="0"/>
          <w:divBdr>
            <w:top w:val="none" w:sz="0" w:space="0" w:color="auto"/>
            <w:left w:val="none" w:sz="0" w:space="0" w:color="auto"/>
            <w:bottom w:val="none" w:sz="0" w:space="0" w:color="auto"/>
            <w:right w:val="none" w:sz="0" w:space="0" w:color="auto"/>
          </w:divBdr>
        </w:div>
        <w:div w:id="2002194615">
          <w:marLeft w:val="-2400"/>
          <w:marRight w:val="-480"/>
          <w:marTop w:val="0"/>
          <w:marBottom w:val="0"/>
          <w:divBdr>
            <w:top w:val="none" w:sz="0" w:space="0" w:color="auto"/>
            <w:left w:val="none" w:sz="0" w:space="0" w:color="auto"/>
            <w:bottom w:val="none" w:sz="0" w:space="0" w:color="auto"/>
            <w:right w:val="none" w:sz="0" w:space="0" w:color="auto"/>
          </w:divBdr>
        </w:div>
        <w:div w:id="1350109109">
          <w:marLeft w:val="-2400"/>
          <w:marRight w:val="-480"/>
          <w:marTop w:val="0"/>
          <w:marBottom w:val="0"/>
          <w:divBdr>
            <w:top w:val="none" w:sz="0" w:space="0" w:color="auto"/>
            <w:left w:val="none" w:sz="0" w:space="0" w:color="auto"/>
            <w:bottom w:val="none" w:sz="0" w:space="0" w:color="auto"/>
            <w:right w:val="none" w:sz="0" w:space="0" w:color="auto"/>
          </w:divBdr>
        </w:div>
        <w:div w:id="749893365">
          <w:marLeft w:val="-2400"/>
          <w:marRight w:val="-480"/>
          <w:marTop w:val="0"/>
          <w:marBottom w:val="0"/>
          <w:divBdr>
            <w:top w:val="none" w:sz="0" w:space="0" w:color="auto"/>
            <w:left w:val="none" w:sz="0" w:space="0" w:color="auto"/>
            <w:bottom w:val="none" w:sz="0" w:space="0" w:color="auto"/>
            <w:right w:val="none" w:sz="0" w:space="0" w:color="auto"/>
          </w:divBdr>
        </w:div>
        <w:div w:id="970483145">
          <w:marLeft w:val="-2400"/>
          <w:marRight w:val="-480"/>
          <w:marTop w:val="0"/>
          <w:marBottom w:val="0"/>
          <w:divBdr>
            <w:top w:val="none" w:sz="0" w:space="0" w:color="auto"/>
            <w:left w:val="none" w:sz="0" w:space="0" w:color="auto"/>
            <w:bottom w:val="none" w:sz="0" w:space="0" w:color="auto"/>
            <w:right w:val="none" w:sz="0" w:space="0" w:color="auto"/>
          </w:divBdr>
        </w:div>
        <w:div w:id="152376395">
          <w:marLeft w:val="-2400"/>
          <w:marRight w:val="-480"/>
          <w:marTop w:val="0"/>
          <w:marBottom w:val="0"/>
          <w:divBdr>
            <w:top w:val="none" w:sz="0" w:space="0" w:color="auto"/>
            <w:left w:val="none" w:sz="0" w:space="0" w:color="auto"/>
            <w:bottom w:val="none" w:sz="0" w:space="0" w:color="auto"/>
            <w:right w:val="none" w:sz="0" w:space="0" w:color="auto"/>
          </w:divBdr>
        </w:div>
        <w:div w:id="2144956593">
          <w:marLeft w:val="-2400"/>
          <w:marRight w:val="-480"/>
          <w:marTop w:val="0"/>
          <w:marBottom w:val="0"/>
          <w:divBdr>
            <w:top w:val="none" w:sz="0" w:space="0" w:color="auto"/>
            <w:left w:val="none" w:sz="0" w:space="0" w:color="auto"/>
            <w:bottom w:val="none" w:sz="0" w:space="0" w:color="auto"/>
            <w:right w:val="none" w:sz="0" w:space="0" w:color="auto"/>
          </w:divBdr>
        </w:div>
        <w:div w:id="1912306396">
          <w:marLeft w:val="-2400"/>
          <w:marRight w:val="-480"/>
          <w:marTop w:val="0"/>
          <w:marBottom w:val="0"/>
          <w:divBdr>
            <w:top w:val="none" w:sz="0" w:space="0" w:color="auto"/>
            <w:left w:val="none" w:sz="0" w:space="0" w:color="auto"/>
            <w:bottom w:val="none" w:sz="0" w:space="0" w:color="auto"/>
            <w:right w:val="none" w:sz="0" w:space="0" w:color="auto"/>
          </w:divBdr>
        </w:div>
        <w:div w:id="1991055820">
          <w:marLeft w:val="-2400"/>
          <w:marRight w:val="-480"/>
          <w:marTop w:val="0"/>
          <w:marBottom w:val="0"/>
          <w:divBdr>
            <w:top w:val="none" w:sz="0" w:space="0" w:color="auto"/>
            <w:left w:val="none" w:sz="0" w:space="0" w:color="auto"/>
            <w:bottom w:val="none" w:sz="0" w:space="0" w:color="auto"/>
            <w:right w:val="none" w:sz="0" w:space="0" w:color="auto"/>
          </w:divBdr>
        </w:div>
        <w:div w:id="831602912">
          <w:marLeft w:val="-2400"/>
          <w:marRight w:val="-480"/>
          <w:marTop w:val="0"/>
          <w:marBottom w:val="0"/>
          <w:divBdr>
            <w:top w:val="none" w:sz="0" w:space="0" w:color="auto"/>
            <w:left w:val="none" w:sz="0" w:space="0" w:color="auto"/>
            <w:bottom w:val="none" w:sz="0" w:space="0" w:color="auto"/>
            <w:right w:val="none" w:sz="0" w:space="0" w:color="auto"/>
          </w:divBdr>
        </w:div>
        <w:div w:id="1680422303">
          <w:marLeft w:val="-2400"/>
          <w:marRight w:val="-480"/>
          <w:marTop w:val="0"/>
          <w:marBottom w:val="0"/>
          <w:divBdr>
            <w:top w:val="none" w:sz="0" w:space="0" w:color="auto"/>
            <w:left w:val="none" w:sz="0" w:space="0" w:color="auto"/>
            <w:bottom w:val="none" w:sz="0" w:space="0" w:color="auto"/>
            <w:right w:val="none" w:sz="0" w:space="0" w:color="auto"/>
          </w:divBdr>
        </w:div>
        <w:div w:id="515073388">
          <w:marLeft w:val="-2400"/>
          <w:marRight w:val="-480"/>
          <w:marTop w:val="0"/>
          <w:marBottom w:val="0"/>
          <w:divBdr>
            <w:top w:val="none" w:sz="0" w:space="0" w:color="auto"/>
            <w:left w:val="none" w:sz="0" w:space="0" w:color="auto"/>
            <w:bottom w:val="none" w:sz="0" w:space="0" w:color="auto"/>
            <w:right w:val="none" w:sz="0" w:space="0" w:color="auto"/>
          </w:divBdr>
        </w:div>
        <w:div w:id="189949842">
          <w:marLeft w:val="-2400"/>
          <w:marRight w:val="-480"/>
          <w:marTop w:val="0"/>
          <w:marBottom w:val="0"/>
          <w:divBdr>
            <w:top w:val="none" w:sz="0" w:space="0" w:color="auto"/>
            <w:left w:val="none" w:sz="0" w:space="0" w:color="auto"/>
            <w:bottom w:val="none" w:sz="0" w:space="0" w:color="auto"/>
            <w:right w:val="none" w:sz="0" w:space="0" w:color="auto"/>
          </w:divBdr>
        </w:div>
        <w:div w:id="1719359628">
          <w:marLeft w:val="-2400"/>
          <w:marRight w:val="-480"/>
          <w:marTop w:val="0"/>
          <w:marBottom w:val="0"/>
          <w:divBdr>
            <w:top w:val="none" w:sz="0" w:space="0" w:color="auto"/>
            <w:left w:val="none" w:sz="0" w:space="0" w:color="auto"/>
            <w:bottom w:val="none" w:sz="0" w:space="0" w:color="auto"/>
            <w:right w:val="none" w:sz="0" w:space="0" w:color="auto"/>
          </w:divBdr>
        </w:div>
        <w:div w:id="524297471">
          <w:marLeft w:val="-2400"/>
          <w:marRight w:val="-480"/>
          <w:marTop w:val="0"/>
          <w:marBottom w:val="0"/>
          <w:divBdr>
            <w:top w:val="none" w:sz="0" w:space="0" w:color="auto"/>
            <w:left w:val="none" w:sz="0" w:space="0" w:color="auto"/>
            <w:bottom w:val="none" w:sz="0" w:space="0" w:color="auto"/>
            <w:right w:val="none" w:sz="0" w:space="0" w:color="auto"/>
          </w:divBdr>
        </w:div>
        <w:div w:id="1721319087">
          <w:marLeft w:val="-2400"/>
          <w:marRight w:val="-480"/>
          <w:marTop w:val="0"/>
          <w:marBottom w:val="0"/>
          <w:divBdr>
            <w:top w:val="none" w:sz="0" w:space="0" w:color="auto"/>
            <w:left w:val="none" w:sz="0" w:space="0" w:color="auto"/>
            <w:bottom w:val="none" w:sz="0" w:space="0" w:color="auto"/>
            <w:right w:val="none" w:sz="0" w:space="0" w:color="auto"/>
          </w:divBdr>
        </w:div>
        <w:div w:id="1297759992">
          <w:marLeft w:val="-2400"/>
          <w:marRight w:val="-480"/>
          <w:marTop w:val="0"/>
          <w:marBottom w:val="0"/>
          <w:divBdr>
            <w:top w:val="none" w:sz="0" w:space="0" w:color="auto"/>
            <w:left w:val="none" w:sz="0" w:space="0" w:color="auto"/>
            <w:bottom w:val="none" w:sz="0" w:space="0" w:color="auto"/>
            <w:right w:val="none" w:sz="0" w:space="0" w:color="auto"/>
          </w:divBdr>
        </w:div>
        <w:div w:id="1399280773">
          <w:marLeft w:val="-2400"/>
          <w:marRight w:val="-480"/>
          <w:marTop w:val="0"/>
          <w:marBottom w:val="0"/>
          <w:divBdr>
            <w:top w:val="none" w:sz="0" w:space="0" w:color="auto"/>
            <w:left w:val="none" w:sz="0" w:space="0" w:color="auto"/>
            <w:bottom w:val="none" w:sz="0" w:space="0" w:color="auto"/>
            <w:right w:val="none" w:sz="0" w:space="0" w:color="auto"/>
          </w:divBdr>
        </w:div>
        <w:div w:id="83845832">
          <w:marLeft w:val="-2400"/>
          <w:marRight w:val="-480"/>
          <w:marTop w:val="0"/>
          <w:marBottom w:val="0"/>
          <w:divBdr>
            <w:top w:val="none" w:sz="0" w:space="0" w:color="auto"/>
            <w:left w:val="none" w:sz="0" w:space="0" w:color="auto"/>
            <w:bottom w:val="none" w:sz="0" w:space="0" w:color="auto"/>
            <w:right w:val="none" w:sz="0" w:space="0" w:color="auto"/>
          </w:divBdr>
        </w:div>
        <w:div w:id="999693693">
          <w:marLeft w:val="-2400"/>
          <w:marRight w:val="-480"/>
          <w:marTop w:val="0"/>
          <w:marBottom w:val="0"/>
          <w:divBdr>
            <w:top w:val="none" w:sz="0" w:space="0" w:color="auto"/>
            <w:left w:val="none" w:sz="0" w:space="0" w:color="auto"/>
            <w:bottom w:val="none" w:sz="0" w:space="0" w:color="auto"/>
            <w:right w:val="none" w:sz="0" w:space="0" w:color="auto"/>
          </w:divBdr>
        </w:div>
        <w:div w:id="1620332151">
          <w:marLeft w:val="-2400"/>
          <w:marRight w:val="-480"/>
          <w:marTop w:val="0"/>
          <w:marBottom w:val="0"/>
          <w:divBdr>
            <w:top w:val="none" w:sz="0" w:space="0" w:color="auto"/>
            <w:left w:val="none" w:sz="0" w:space="0" w:color="auto"/>
            <w:bottom w:val="none" w:sz="0" w:space="0" w:color="auto"/>
            <w:right w:val="none" w:sz="0" w:space="0" w:color="auto"/>
          </w:divBdr>
        </w:div>
        <w:div w:id="1201238470">
          <w:marLeft w:val="-2400"/>
          <w:marRight w:val="-480"/>
          <w:marTop w:val="0"/>
          <w:marBottom w:val="0"/>
          <w:divBdr>
            <w:top w:val="none" w:sz="0" w:space="0" w:color="auto"/>
            <w:left w:val="none" w:sz="0" w:space="0" w:color="auto"/>
            <w:bottom w:val="none" w:sz="0" w:space="0" w:color="auto"/>
            <w:right w:val="none" w:sz="0" w:space="0" w:color="auto"/>
          </w:divBdr>
        </w:div>
        <w:div w:id="1470972229">
          <w:marLeft w:val="-2400"/>
          <w:marRight w:val="-480"/>
          <w:marTop w:val="0"/>
          <w:marBottom w:val="0"/>
          <w:divBdr>
            <w:top w:val="none" w:sz="0" w:space="0" w:color="auto"/>
            <w:left w:val="none" w:sz="0" w:space="0" w:color="auto"/>
            <w:bottom w:val="none" w:sz="0" w:space="0" w:color="auto"/>
            <w:right w:val="none" w:sz="0" w:space="0" w:color="auto"/>
          </w:divBdr>
        </w:div>
        <w:div w:id="63914278">
          <w:marLeft w:val="-2400"/>
          <w:marRight w:val="-480"/>
          <w:marTop w:val="0"/>
          <w:marBottom w:val="0"/>
          <w:divBdr>
            <w:top w:val="none" w:sz="0" w:space="0" w:color="auto"/>
            <w:left w:val="none" w:sz="0" w:space="0" w:color="auto"/>
            <w:bottom w:val="none" w:sz="0" w:space="0" w:color="auto"/>
            <w:right w:val="none" w:sz="0" w:space="0" w:color="auto"/>
          </w:divBdr>
        </w:div>
        <w:div w:id="1968310610">
          <w:marLeft w:val="-2400"/>
          <w:marRight w:val="-480"/>
          <w:marTop w:val="0"/>
          <w:marBottom w:val="0"/>
          <w:divBdr>
            <w:top w:val="none" w:sz="0" w:space="0" w:color="auto"/>
            <w:left w:val="none" w:sz="0" w:space="0" w:color="auto"/>
            <w:bottom w:val="none" w:sz="0" w:space="0" w:color="auto"/>
            <w:right w:val="none" w:sz="0" w:space="0" w:color="auto"/>
          </w:divBdr>
        </w:div>
        <w:div w:id="280651890">
          <w:marLeft w:val="-2400"/>
          <w:marRight w:val="-480"/>
          <w:marTop w:val="0"/>
          <w:marBottom w:val="0"/>
          <w:divBdr>
            <w:top w:val="none" w:sz="0" w:space="0" w:color="auto"/>
            <w:left w:val="none" w:sz="0" w:space="0" w:color="auto"/>
            <w:bottom w:val="none" w:sz="0" w:space="0" w:color="auto"/>
            <w:right w:val="none" w:sz="0" w:space="0" w:color="auto"/>
          </w:divBdr>
        </w:div>
        <w:div w:id="159927011">
          <w:marLeft w:val="-2400"/>
          <w:marRight w:val="-480"/>
          <w:marTop w:val="0"/>
          <w:marBottom w:val="0"/>
          <w:divBdr>
            <w:top w:val="none" w:sz="0" w:space="0" w:color="auto"/>
            <w:left w:val="none" w:sz="0" w:space="0" w:color="auto"/>
            <w:bottom w:val="none" w:sz="0" w:space="0" w:color="auto"/>
            <w:right w:val="none" w:sz="0" w:space="0" w:color="auto"/>
          </w:divBdr>
        </w:div>
        <w:div w:id="2053844898">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2135126281">
          <w:marLeft w:val="-2400"/>
          <w:marRight w:val="-480"/>
          <w:marTop w:val="0"/>
          <w:marBottom w:val="0"/>
          <w:divBdr>
            <w:top w:val="none" w:sz="0" w:space="0" w:color="auto"/>
            <w:left w:val="none" w:sz="0" w:space="0" w:color="auto"/>
            <w:bottom w:val="none" w:sz="0" w:space="0" w:color="auto"/>
            <w:right w:val="none" w:sz="0" w:space="0" w:color="auto"/>
          </w:divBdr>
        </w:div>
        <w:div w:id="271011900">
          <w:marLeft w:val="-2400"/>
          <w:marRight w:val="-480"/>
          <w:marTop w:val="0"/>
          <w:marBottom w:val="0"/>
          <w:divBdr>
            <w:top w:val="none" w:sz="0" w:space="0" w:color="auto"/>
            <w:left w:val="none" w:sz="0" w:space="0" w:color="auto"/>
            <w:bottom w:val="none" w:sz="0" w:space="0" w:color="auto"/>
            <w:right w:val="none" w:sz="0" w:space="0" w:color="auto"/>
          </w:divBdr>
        </w:div>
        <w:div w:id="635989065">
          <w:marLeft w:val="-2400"/>
          <w:marRight w:val="-480"/>
          <w:marTop w:val="0"/>
          <w:marBottom w:val="0"/>
          <w:divBdr>
            <w:top w:val="none" w:sz="0" w:space="0" w:color="auto"/>
            <w:left w:val="none" w:sz="0" w:space="0" w:color="auto"/>
            <w:bottom w:val="none" w:sz="0" w:space="0" w:color="auto"/>
            <w:right w:val="none" w:sz="0" w:space="0" w:color="auto"/>
          </w:divBdr>
        </w:div>
        <w:div w:id="1622029576">
          <w:marLeft w:val="-2400"/>
          <w:marRight w:val="-480"/>
          <w:marTop w:val="0"/>
          <w:marBottom w:val="0"/>
          <w:divBdr>
            <w:top w:val="none" w:sz="0" w:space="0" w:color="auto"/>
            <w:left w:val="none" w:sz="0" w:space="0" w:color="auto"/>
            <w:bottom w:val="none" w:sz="0" w:space="0" w:color="auto"/>
            <w:right w:val="none" w:sz="0" w:space="0" w:color="auto"/>
          </w:divBdr>
        </w:div>
        <w:div w:id="2106029195">
          <w:marLeft w:val="-2400"/>
          <w:marRight w:val="-480"/>
          <w:marTop w:val="0"/>
          <w:marBottom w:val="0"/>
          <w:divBdr>
            <w:top w:val="none" w:sz="0" w:space="0" w:color="auto"/>
            <w:left w:val="none" w:sz="0" w:space="0" w:color="auto"/>
            <w:bottom w:val="none" w:sz="0" w:space="0" w:color="auto"/>
            <w:right w:val="none" w:sz="0" w:space="0" w:color="auto"/>
          </w:divBdr>
        </w:div>
        <w:div w:id="793984419">
          <w:marLeft w:val="-2400"/>
          <w:marRight w:val="-480"/>
          <w:marTop w:val="0"/>
          <w:marBottom w:val="0"/>
          <w:divBdr>
            <w:top w:val="none" w:sz="0" w:space="0" w:color="auto"/>
            <w:left w:val="none" w:sz="0" w:space="0" w:color="auto"/>
            <w:bottom w:val="none" w:sz="0" w:space="0" w:color="auto"/>
            <w:right w:val="none" w:sz="0" w:space="0" w:color="auto"/>
          </w:divBdr>
        </w:div>
        <w:div w:id="1081488363">
          <w:marLeft w:val="-2400"/>
          <w:marRight w:val="-480"/>
          <w:marTop w:val="0"/>
          <w:marBottom w:val="0"/>
          <w:divBdr>
            <w:top w:val="none" w:sz="0" w:space="0" w:color="auto"/>
            <w:left w:val="none" w:sz="0" w:space="0" w:color="auto"/>
            <w:bottom w:val="none" w:sz="0" w:space="0" w:color="auto"/>
            <w:right w:val="none" w:sz="0" w:space="0" w:color="auto"/>
          </w:divBdr>
        </w:div>
        <w:div w:id="1163349308">
          <w:marLeft w:val="0"/>
          <w:marRight w:val="0"/>
          <w:marTop w:val="0"/>
          <w:marBottom w:val="0"/>
          <w:divBdr>
            <w:top w:val="none" w:sz="0" w:space="0" w:color="auto"/>
            <w:left w:val="none" w:sz="0" w:space="0" w:color="auto"/>
            <w:bottom w:val="none" w:sz="0" w:space="0" w:color="auto"/>
            <w:right w:val="none" w:sz="0" w:space="0" w:color="auto"/>
          </w:divBdr>
        </w:div>
      </w:divsChild>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32078045">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18650006">
      <w:bodyDiv w:val="1"/>
      <w:marLeft w:val="0"/>
      <w:marRight w:val="0"/>
      <w:marTop w:val="0"/>
      <w:marBottom w:val="0"/>
      <w:divBdr>
        <w:top w:val="none" w:sz="0" w:space="0" w:color="auto"/>
        <w:left w:val="none" w:sz="0" w:space="0" w:color="auto"/>
        <w:bottom w:val="none" w:sz="0" w:space="0" w:color="auto"/>
        <w:right w:val="none" w:sz="0" w:space="0" w:color="auto"/>
      </w:divBdr>
      <w:divsChild>
        <w:div w:id="1434015055">
          <w:marLeft w:val="0"/>
          <w:marRight w:val="0"/>
          <w:marTop w:val="0"/>
          <w:marBottom w:val="0"/>
          <w:divBdr>
            <w:top w:val="none" w:sz="0" w:space="0" w:color="auto"/>
            <w:left w:val="none" w:sz="0" w:space="0" w:color="auto"/>
            <w:bottom w:val="none" w:sz="0" w:space="0" w:color="auto"/>
            <w:right w:val="none" w:sz="0" w:space="0" w:color="auto"/>
          </w:divBdr>
        </w:div>
        <w:div w:id="1608738027">
          <w:marLeft w:val="0"/>
          <w:marRight w:val="0"/>
          <w:marTop w:val="0"/>
          <w:marBottom w:val="0"/>
          <w:divBdr>
            <w:top w:val="none" w:sz="0" w:space="0" w:color="auto"/>
            <w:left w:val="none" w:sz="0" w:space="0" w:color="auto"/>
            <w:bottom w:val="none" w:sz="0" w:space="0" w:color="auto"/>
            <w:right w:val="none" w:sz="0" w:space="0" w:color="auto"/>
          </w:divBdr>
        </w:div>
        <w:div w:id="738095296">
          <w:marLeft w:val="0"/>
          <w:marRight w:val="0"/>
          <w:marTop w:val="0"/>
          <w:marBottom w:val="0"/>
          <w:divBdr>
            <w:top w:val="none" w:sz="0" w:space="0" w:color="auto"/>
            <w:left w:val="none" w:sz="0" w:space="0" w:color="auto"/>
            <w:bottom w:val="none" w:sz="0" w:space="0" w:color="auto"/>
            <w:right w:val="none" w:sz="0" w:space="0" w:color="auto"/>
          </w:divBdr>
          <w:divsChild>
            <w:div w:id="550044220">
              <w:marLeft w:val="0"/>
              <w:marRight w:val="0"/>
              <w:marTop w:val="0"/>
              <w:marBottom w:val="0"/>
              <w:divBdr>
                <w:top w:val="none" w:sz="0" w:space="0" w:color="auto"/>
                <w:left w:val="none" w:sz="0" w:space="0" w:color="auto"/>
                <w:bottom w:val="none" w:sz="0" w:space="0" w:color="auto"/>
                <w:right w:val="none" w:sz="0" w:space="0" w:color="auto"/>
              </w:divBdr>
            </w:div>
            <w:div w:id="1336571323">
              <w:marLeft w:val="0"/>
              <w:marRight w:val="0"/>
              <w:marTop w:val="0"/>
              <w:marBottom w:val="0"/>
              <w:divBdr>
                <w:top w:val="none" w:sz="0" w:space="0" w:color="auto"/>
                <w:left w:val="none" w:sz="0" w:space="0" w:color="auto"/>
                <w:bottom w:val="none" w:sz="0" w:space="0" w:color="auto"/>
                <w:right w:val="none" w:sz="0" w:space="0" w:color="auto"/>
              </w:divBdr>
            </w:div>
            <w:div w:id="880942711">
              <w:marLeft w:val="0"/>
              <w:marRight w:val="0"/>
              <w:marTop w:val="0"/>
              <w:marBottom w:val="0"/>
              <w:divBdr>
                <w:top w:val="none" w:sz="0" w:space="0" w:color="auto"/>
                <w:left w:val="none" w:sz="0" w:space="0" w:color="auto"/>
                <w:bottom w:val="none" w:sz="0" w:space="0" w:color="auto"/>
                <w:right w:val="none" w:sz="0" w:space="0" w:color="auto"/>
              </w:divBdr>
            </w:div>
            <w:div w:id="1409234399">
              <w:marLeft w:val="0"/>
              <w:marRight w:val="0"/>
              <w:marTop w:val="0"/>
              <w:marBottom w:val="0"/>
              <w:divBdr>
                <w:top w:val="none" w:sz="0" w:space="0" w:color="auto"/>
                <w:left w:val="none" w:sz="0" w:space="0" w:color="auto"/>
                <w:bottom w:val="none" w:sz="0" w:space="0" w:color="auto"/>
                <w:right w:val="none" w:sz="0" w:space="0" w:color="auto"/>
              </w:divBdr>
            </w:div>
            <w:div w:id="994262964">
              <w:marLeft w:val="0"/>
              <w:marRight w:val="0"/>
              <w:marTop w:val="0"/>
              <w:marBottom w:val="0"/>
              <w:divBdr>
                <w:top w:val="none" w:sz="0" w:space="0" w:color="auto"/>
                <w:left w:val="none" w:sz="0" w:space="0" w:color="auto"/>
                <w:bottom w:val="none" w:sz="0" w:space="0" w:color="auto"/>
                <w:right w:val="none" w:sz="0" w:space="0" w:color="auto"/>
              </w:divBdr>
            </w:div>
            <w:div w:id="1856531210">
              <w:marLeft w:val="0"/>
              <w:marRight w:val="0"/>
              <w:marTop w:val="0"/>
              <w:marBottom w:val="0"/>
              <w:divBdr>
                <w:top w:val="none" w:sz="0" w:space="0" w:color="auto"/>
                <w:left w:val="none" w:sz="0" w:space="0" w:color="auto"/>
                <w:bottom w:val="none" w:sz="0" w:space="0" w:color="auto"/>
                <w:right w:val="none" w:sz="0" w:space="0" w:color="auto"/>
              </w:divBdr>
            </w:div>
            <w:div w:id="2027713695">
              <w:marLeft w:val="0"/>
              <w:marRight w:val="0"/>
              <w:marTop w:val="0"/>
              <w:marBottom w:val="0"/>
              <w:divBdr>
                <w:top w:val="none" w:sz="0" w:space="0" w:color="auto"/>
                <w:left w:val="none" w:sz="0" w:space="0" w:color="auto"/>
                <w:bottom w:val="none" w:sz="0" w:space="0" w:color="auto"/>
                <w:right w:val="none" w:sz="0" w:space="0" w:color="auto"/>
              </w:divBdr>
            </w:div>
            <w:div w:id="788359223">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 w:id="50154743">
              <w:marLeft w:val="0"/>
              <w:marRight w:val="0"/>
              <w:marTop w:val="0"/>
              <w:marBottom w:val="0"/>
              <w:divBdr>
                <w:top w:val="none" w:sz="0" w:space="0" w:color="auto"/>
                <w:left w:val="none" w:sz="0" w:space="0" w:color="auto"/>
                <w:bottom w:val="none" w:sz="0" w:space="0" w:color="auto"/>
                <w:right w:val="none" w:sz="0" w:space="0" w:color="auto"/>
              </w:divBdr>
            </w:div>
            <w:div w:id="1270821934">
              <w:marLeft w:val="0"/>
              <w:marRight w:val="0"/>
              <w:marTop w:val="0"/>
              <w:marBottom w:val="0"/>
              <w:divBdr>
                <w:top w:val="none" w:sz="0" w:space="0" w:color="auto"/>
                <w:left w:val="none" w:sz="0" w:space="0" w:color="auto"/>
                <w:bottom w:val="none" w:sz="0" w:space="0" w:color="auto"/>
                <w:right w:val="none" w:sz="0" w:space="0" w:color="auto"/>
              </w:divBdr>
            </w:div>
            <w:div w:id="1391928881">
              <w:marLeft w:val="0"/>
              <w:marRight w:val="0"/>
              <w:marTop w:val="0"/>
              <w:marBottom w:val="0"/>
              <w:divBdr>
                <w:top w:val="none" w:sz="0" w:space="0" w:color="auto"/>
                <w:left w:val="none" w:sz="0" w:space="0" w:color="auto"/>
                <w:bottom w:val="none" w:sz="0" w:space="0" w:color="auto"/>
                <w:right w:val="none" w:sz="0" w:space="0" w:color="auto"/>
              </w:divBdr>
            </w:div>
            <w:div w:id="1091120488">
              <w:marLeft w:val="0"/>
              <w:marRight w:val="0"/>
              <w:marTop w:val="0"/>
              <w:marBottom w:val="0"/>
              <w:divBdr>
                <w:top w:val="none" w:sz="0" w:space="0" w:color="auto"/>
                <w:left w:val="none" w:sz="0" w:space="0" w:color="auto"/>
                <w:bottom w:val="none" w:sz="0" w:space="0" w:color="auto"/>
                <w:right w:val="none" w:sz="0" w:space="0" w:color="auto"/>
              </w:divBdr>
            </w:div>
            <w:div w:id="391774236">
              <w:marLeft w:val="0"/>
              <w:marRight w:val="0"/>
              <w:marTop w:val="0"/>
              <w:marBottom w:val="0"/>
              <w:divBdr>
                <w:top w:val="none" w:sz="0" w:space="0" w:color="auto"/>
                <w:left w:val="none" w:sz="0" w:space="0" w:color="auto"/>
                <w:bottom w:val="none" w:sz="0" w:space="0" w:color="auto"/>
                <w:right w:val="none" w:sz="0" w:space="0" w:color="auto"/>
              </w:divBdr>
            </w:div>
            <w:div w:id="791561716">
              <w:marLeft w:val="0"/>
              <w:marRight w:val="0"/>
              <w:marTop w:val="0"/>
              <w:marBottom w:val="0"/>
              <w:divBdr>
                <w:top w:val="none" w:sz="0" w:space="0" w:color="auto"/>
                <w:left w:val="none" w:sz="0" w:space="0" w:color="auto"/>
                <w:bottom w:val="none" w:sz="0" w:space="0" w:color="auto"/>
                <w:right w:val="none" w:sz="0" w:space="0" w:color="auto"/>
              </w:divBdr>
            </w:div>
          </w:divsChild>
        </w:div>
        <w:div w:id="210462197">
          <w:marLeft w:val="0"/>
          <w:marRight w:val="0"/>
          <w:marTop w:val="0"/>
          <w:marBottom w:val="0"/>
          <w:divBdr>
            <w:top w:val="none" w:sz="0" w:space="0" w:color="auto"/>
            <w:left w:val="none" w:sz="0" w:space="0" w:color="auto"/>
            <w:bottom w:val="none" w:sz="0" w:space="0" w:color="auto"/>
            <w:right w:val="none" w:sz="0" w:space="0" w:color="auto"/>
          </w:divBdr>
        </w:div>
        <w:div w:id="2124762890">
          <w:marLeft w:val="0"/>
          <w:marRight w:val="0"/>
          <w:marTop w:val="0"/>
          <w:marBottom w:val="0"/>
          <w:divBdr>
            <w:top w:val="none" w:sz="0" w:space="0" w:color="auto"/>
            <w:left w:val="none" w:sz="0" w:space="0" w:color="auto"/>
            <w:bottom w:val="none" w:sz="0" w:space="0" w:color="auto"/>
            <w:right w:val="none" w:sz="0" w:space="0" w:color="auto"/>
          </w:divBdr>
        </w:div>
        <w:div w:id="1653946768">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103840546">
          <w:marLeft w:val="0"/>
          <w:marRight w:val="0"/>
          <w:marTop w:val="0"/>
          <w:marBottom w:val="0"/>
          <w:divBdr>
            <w:top w:val="none" w:sz="0" w:space="0" w:color="auto"/>
            <w:left w:val="none" w:sz="0" w:space="0" w:color="auto"/>
            <w:bottom w:val="none" w:sz="0" w:space="0" w:color="auto"/>
            <w:right w:val="none" w:sz="0" w:space="0" w:color="auto"/>
          </w:divBdr>
        </w:div>
      </w:divsChild>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39502956">
      <w:bodyDiv w:val="1"/>
      <w:marLeft w:val="0"/>
      <w:marRight w:val="0"/>
      <w:marTop w:val="0"/>
      <w:marBottom w:val="0"/>
      <w:divBdr>
        <w:top w:val="none" w:sz="0" w:space="0" w:color="auto"/>
        <w:left w:val="none" w:sz="0" w:space="0" w:color="auto"/>
        <w:bottom w:val="none" w:sz="0" w:space="0" w:color="auto"/>
        <w:right w:val="none" w:sz="0" w:space="0" w:color="auto"/>
      </w:divBdr>
      <w:divsChild>
        <w:div w:id="1735543218">
          <w:marLeft w:val="0"/>
          <w:marRight w:val="0"/>
          <w:marTop w:val="0"/>
          <w:marBottom w:val="0"/>
          <w:divBdr>
            <w:top w:val="none" w:sz="0" w:space="0" w:color="auto"/>
            <w:left w:val="none" w:sz="0" w:space="0" w:color="auto"/>
            <w:bottom w:val="none" w:sz="0" w:space="0" w:color="auto"/>
            <w:right w:val="none" w:sz="0" w:space="0" w:color="auto"/>
          </w:divBdr>
        </w:div>
        <w:div w:id="1568951230">
          <w:marLeft w:val="0"/>
          <w:marRight w:val="0"/>
          <w:marTop w:val="0"/>
          <w:marBottom w:val="0"/>
          <w:divBdr>
            <w:top w:val="none" w:sz="0" w:space="0" w:color="auto"/>
            <w:left w:val="none" w:sz="0" w:space="0" w:color="auto"/>
            <w:bottom w:val="none" w:sz="0" w:space="0" w:color="auto"/>
            <w:right w:val="none" w:sz="0" w:space="0" w:color="auto"/>
          </w:divBdr>
        </w:div>
        <w:div w:id="1348094517">
          <w:marLeft w:val="0"/>
          <w:marRight w:val="0"/>
          <w:marTop w:val="0"/>
          <w:marBottom w:val="0"/>
          <w:divBdr>
            <w:top w:val="none" w:sz="0" w:space="0" w:color="auto"/>
            <w:left w:val="none" w:sz="0" w:space="0" w:color="auto"/>
            <w:bottom w:val="none" w:sz="0" w:space="0" w:color="auto"/>
            <w:right w:val="none" w:sz="0" w:space="0" w:color="auto"/>
          </w:divBdr>
        </w:div>
        <w:div w:id="1902788353">
          <w:marLeft w:val="0"/>
          <w:marRight w:val="0"/>
          <w:marTop w:val="0"/>
          <w:marBottom w:val="0"/>
          <w:divBdr>
            <w:top w:val="none" w:sz="0" w:space="0" w:color="auto"/>
            <w:left w:val="none" w:sz="0" w:space="0" w:color="auto"/>
            <w:bottom w:val="none" w:sz="0" w:space="0" w:color="auto"/>
            <w:right w:val="none" w:sz="0" w:space="0" w:color="auto"/>
          </w:divBdr>
        </w:div>
        <w:div w:id="682393575">
          <w:marLeft w:val="0"/>
          <w:marRight w:val="0"/>
          <w:marTop w:val="0"/>
          <w:marBottom w:val="0"/>
          <w:divBdr>
            <w:top w:val="none" w:sz="0" w:space="0" w:color="auto"/>
            <w:left w:val="none" w:sz="0" w:space="0" w:color="auto"/>
            <w:bottom w:val="none" w:sz="0" w:space="0" w:color="auto"/>
            <w:right w:val="none" w:sz="0" w:space="0" w:color="auto"/>
          </w:divBdr>
        </w:div>
      </w:divsChild>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ssb/teens/summer.jsp" TargetMode="External"/><Relationship Id="rId18" Type="http://schemas.openxmlformats.org/officeDocument/2006/relationships/hyperlink" Target="https://mn.hb101.org/" TargetMode="External"/><Relationship Id="rId26" Type="http://schemas.openxmlformats.org/officeDocument/2006/relationships/hyperlink" Target="https://www.youtube.com/playlist?list=PLUj6DcM1nN3HCfWxJIMLPeD8roKZt8xyu" TargetMode="External"/><Relationship Id="rId39" Type="http://schemas.openxmlformats.org/officeDocument/2006/relationships/hyperlink" Target="mailto:theblindlife.net/" TargetMode="External"/><Relationship Id="rId3" Type="http://schemas.openxmlformats.org/officeDocument/2006/relationships/customXml" Target="../customXml/item3.xml"/><Relationship Id="rId21" Type="http://schemas.openxmlformats.org/officeDocument/2006/relationships/hyperlink" Target="https://aphcareerconnect.org/" TargetMode="External"/><Relationship Id="rId34" Type="http://schemas.openxmlformats.org/officeDocument/2006/relationships/hyperlink" Target="https://www.bookshare.org/cms/get-started/bookshare-reader" TargetMode="External"/><Relationship Id="rId42" Type="http://schemas.openxmlformats.org/officeDocument/2006/relationships/hyperlink" Target="https://mn.gov/deed/assets/sophmore-transition-timeline_tcm1045-292483.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xploreminnesota.com/list/26-things-you-should-know-about-minnesota-to-z" TargetMode="External"/><Relationship Id="rId17" Type="http://schemas.openxmlformats.org/officeDocument/2006/relationships/hyperlink" Target="https://mn.db101.org/" TargetMode="External"/><Relationship Id="rId25" Type="http://schemas.openxmlformats.org/officeDocument/2006/relationships/hyperlink" Target="https://gcc02.safelinks.protection.outlook.com/?url=https%3A%2F%2Faph.us20.list-manage.com%2Ftrack%2Fclick%3Fu%3Df36877787e431c3edc0020ff5%26id%3D0bb2cfbbe6%26e%3Dd279d74f4b&amp;data=05%7C01%7Cshane.desantis%40state.mn.us%7Cfe91baaf75774649850008db2c6c37a1%7Ceb14b04624c445198f26b89c2159828c%7C0%7C0%7C638152615516163712%7CUnknown%7CTWFpbGZsb3d8eyJWIjoiMC4wLjAwMDAiLCJQIjoiV2luMzIiLCJBTiI6Ik1haWwiLCJXVCI6Mn0%3D%7C3000%7C%7C%7C&amp;sdata=SjoBv2qqCv74e3kis%2B95wmd6pvdKkvjTfk1CBcS%2B9bY%3D&amp;reserved=0" TargetMode="External"/><Relationship Id="rId33" Type="http://schemas.openxmlformats.org/officeDocument/2006/relationships/hyperlink" Target="https://www.seeingeye.org/" TargetMode="External"/><Relationship Id="rId38" Type="http://schemas.openxmlformats.org/officeDocument/2006/relationships/hyperlink" Target="https://www.nytimes.com/2023/03/28/opinion/embracing-blindness-disability.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cer.org/workshops/" TargetMode="External"/><Relationship Id="rId20" Type="http://schemas.openxmlformats.org/officeDocument/2006/relationships/hyperlink" Target="https://disabilityhubmn.org/for-professionals/youth-in-transition/" TargetMode="External"/><Relationship Id="rId29" Type="http://schemas.openxmlformats.org/officeDocument/2006/relationships/hyperlink" Target="https://blindabilities.com/?p=7808" TargetMode="External"/><Relationship Id="rId41" Type="http://schemas.openxmlformats.org/officeDocument/2006/relationships/hyperlink" Target="https://mn.gov/deed/assets/freshman-transition-timeline_tcm1045-29247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s%3A%2F%2Faph.us20.list-manage.com%2Ftrack%2Fclick%3Fu%3Df36877787e431c3edc0020ff5%26id%3D3c3de467bb%26e%3Dd279d74f4b&amp;data=05%7C01%7Cshane.desantis%40state.mn.us%7Cfe91baaf75774649850008db2c6c37a1%7Ceb14b04624c445198f26b89c2159828c%7C0%7C0%7C638152615516163712%7CUnknown%7CTWFpbGZsb3d8eyJWIjoiMC4wLjAwMDAiLCJQIjoiV2luMzIiLCJBTiI6Ik1haWwiLCJXVCI6Mn0%3D%7C3000%7C%7C%7C&amp;sdata=VgG%2B5XISUq49j4igQsl0KSQIB8Dskia%2FLgKqxh6JV2Q%3D&amp;reserved=0" TargetMode="External"/><Relationship Id="rId32" Type="http://schemas.openxmlformats.org/officeDocument/2006/relationships/hyperlink" Target="mailto:info@blindabilities.com" TargetMode="External"/><Relationship Id="rId37" Type="http://schemas.openxmlformats.org/officeDocument/2006/relationships/hyperlink" Target="https://www.positiveaction.net/blog/life-skills-for-teens" TargetMode="External"/><Relationship Id="rId40" Type="http://schemas.openxmlformats.org/officeDocument/2006/relationships/hyperlink" Target="mailto:youtube.com/@theblindlife" TargetMode="External"/><Relationship Id="rId45" Type="http://schemas.openxmlformats.org/officeDocument/2006/relationships/hyperlink" Target="mailto:shane.desantis@state.mn.us" TargetMode="External"/><Relationship Id="rId5" Type="http://schemas.openxmlformats.org/officeDocument/2006/relationships/numbering" Target="numbering.xml"/><Relationship Id="rId15" Type="http://schemas.openxmlformats.org/officeDocument/2006/relationships/hyperlink" Target="mailto:ssb.audioservices@state.mn.us" TargetMode="External"/><Relationship Id="rId23" Type="http://schemas.openxmlformats.org/officeDocument/2006/relationships/hyperlink" Target="https://gcc02.safelinks.protection.outlook.com/?url=https%3A%2F%2Faph.us20.list-manage.com%2Ftrack%2Fclick%3Fu%3Df36877787e431c3edc0020ff5%26id%3D6d74fe941f%26e%3Dd279d74f4b&amp;data=05%7C01%7Cshane.desantis%40state.mn.us%7Cfe91baaf75774649850008db2c6c37a1%7Ceb14b04624c445198f26b89c2159828c%7C0%7C0%7C638152615516163712%7CUnknown%7CTWFpbGZsb3d8eyJWIjoiMC4wLjAwMDAiLCJQIjoiV2luMzIiLCJBTiI6Ik1haWwiLCJXVCI6Mn0%3D%7C3000%7C%7C%7C&amp;sdata=mhCpFhzFscT0Hd%2By69eT0obt8KCjprhdkbEYFCpmjeI%3D&amp;reserved=0" TargetMode="External"/><Relationship Id="rId28" Type="http://schemas.openxmlformats.org/officeDocument/2006/relationships/hyperlink" Target="https://blindabilities.com/?p=7828" TargetMode="External"/><Relationship Id="rId36" Type="http://schemas.openxmlformats.org/officeDocument/2006/relationships/hyperlink" Target="https://www.ntac.blind.msstate.edu/consumers/4-24-app" TargetMode="External"/><Relationship Id="rId10" Type="http://schemas.openxmlformats.org/officeDocument/2006/relationships/endnotes" Target="endnotes.xml"/><Relationship Id="rId19" Type="http://schemas.openxmlformats.org/officeDocument/2006/relationships/hyperlink" Target="https://disabilityhubmn.org/" TargetMode="External"/><Relationship Id="rId31" Type="http://schemas.openxmlformats.org/officeDocument/2006/relationships/hyperlink" Target="https://blindabilities.com/?p=7832" TargetMode="External"/><Relationship Id="rId44" Type="http://schemas.openxmlformats.org/officeDocument/2006/relationships/hyperlink" Target="https://mn.gov/deed/assets/senior-transition-timeline_tcm1045-2924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e.desantis@state.mn.us" TargetMode="External"/><Relationship Id="rId22" Type="http://schemas.openxmlformats.org/officeDocument/2006/relationships/hyperlink" Target="https://gcc02.safelinks.protection.outlook.com/?url=https%3A%2F%2Faph.us20.list-manage.com%2Ftrack%2Fclick%3Fu%3Df36877787e431c3edc0020ff5%26id%3D73aeef5925%26e%3Ddbd0fcad22&amp;data=05%7C01%7Cshane.desantis%40state.mn.us%7C554f385283e341226e8a08db2a30f5e3%7Ceb14b04624c445198f26b89c2159828c%7C0%7C0%7C638150162002794244%7CUnknown%7CTWFpbGZsb3d8eyJWIjoiMC4wLjAwMDAiLCJQIjoiV2luMzIiLCJBTiI6Ik1haWwiLCJXVCI6Mn0%3D%7C3000%7C%7C%7C&amp;sdata=3CbYem0kIoG0LmUBeFLwvw2t8hziiDjkjaevfPVvkxA%3D&amp;reserved=0" TargetMode="External"/><Relationship Id="rId27" Type="http://schemas.openxmlformats.org/officeDocument/2006/relationships/hyperlink" Target="http://www.BlindAbilities.com" TargetMode="External"/><Relationship Id="rId30" Type="http://schemas.openxmlformats.org/officeDocument/2006/relationships/hyperlink" Target="https://blindabilities.com/?p=7677" TargetMode="External"/><Relationship Id="rId35" Type="http://schemas.openxmlformats.org/officeDocument/2006/relationships/image" Target="media/image2.jpeg"/><Relationship Id="rId43" Type="http://schemas.openxmlformats.org/officeDocument/2006/relationships/hyperlink" Target="https://mn.gov/deed/assets/junior-transition-timeline_tcm1045-292478.pdf"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C3BA8-6AFD-4382-A230-B6759D98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Spectacle April 2023</vt:lpstr>
    </vt:vector>
  </TitlesOfParts>
  <Manager>Sheila Koenig</Manager>
  <Company>DEED</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April 2023</dc:title>
  <dc:subject>Services for Teens</dc:subject>
  <dc:creator>DEED-State Service for the Blind</dc:creator>
  <cp:keywords/>
  <dc:description/>
  <cp:lastModifiedBy>Larges, Lisa (DEED)</cp:lastModifiedBy>
  <cp:revision>2</cp:revision>
  <cp:lastPrinted>2019-12-31T20:18:00Z</cp:lastPrinted>
  <dcterms:created xsi:type="dcterms:W3CDTF">2023-03-30T18:55:00Z</dcterms:created>
  <dcterms:modified xsi:type="dcterms:W3CDTF">2023-03-30T18:55:00Z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y fmtid="{D5CDD505-2E9C-101B-9397-08002B2CF9AE}" pid="3" name="_MarkAsFinal">
    <vt:bool>true</vt:bool>
  </property>
</Properties>
</file>