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5FED" w14:textId="77777777" w:rsidR="00A52D48" w:rsidRPr="00751C04" w:rsidRDefault="004C6BCB">
      <w:pPr>
        <w:rPr>
          <w:rFonts w:ascii="Times New Roman" w:hAnsi="Times New Roman" w:cs="Times New Roman"/>
          <w:b/>
          <w:sz w:val="48"/>
          <w:szCs w:val="48"/>
        </w:rPr>
      </w:pPr>
      <w:r w:rsidRPr="00751C04">
        <w:rPr>
          <w:rFonts w:ascii="Times New Roman" w:hAnsi="Times New Roman" w:cs="Times New Roman"/>
          <w:b/>
          <w:sz w:val="48"/>
          <w:szCs w:val="48"/>
        </w:rPr>
        <w:t>WIOA Young Adult Program</w:t>
      </w:r>
      <w:r w:rsidR="00751C04" w:rsidRPr="00751C04">
        <w:rPr>
          <w:rFonts w:ascii="Times New Roman" w:hAnsi="Times New Roman" w:cs="Times New Roman"/>
          <w:b/>
          <w:sz w:val="48"/>
          <w:szCs w:val="48"/>
        </w:rPr>
        <w:t>s</w:t>
      </w:r>
    </w:p>
    <w:p w14:paraId="07A1E67C" w14:textId="674F2114" w:rsidR="00DA6B09" w:rsidRPr="00751C04" w:rsidRDefault="004C6BCB" w:rsidP="00B50CCC">
      <w:pPr>
        <w:pStyle w:val="Heading1"/>
      </w:pPr>
      <w:r w:rsidRPr="00A16E3E">
        <w:t xml:space="preserve">Chapter </w:t>
      </w:r>
      <w:r w:rsidR="003E01C8">
        <w:t>19</w:t>
      </w:r>
      <w:r w:rsidRPr="00A16E3E">
        <w:t xml:space="preserve">:   </w:t>
      </w:r>
      <w:r w:rsidR="00CB0C8C">
        <w:t>data validation policy</w:t>
      </w:r>
    </w:p>
    <w:p w14:paraId="6913DF49" w14:textId="77777777" w:rsidR="00DA6B09" w:rsidRPr="00AC2802" w:rsidRDefault="00DA6B09" w:rsidP="00B50CCC">
      <w:pPr>
        <w:pStyle w:val="Heading2"/>
        <w:rPr>
          <w:rStyle w:val="Emphasis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AC2802">
        <w:rPr>
          <w:rStyle w:val="Emphasis"/>
          <w:rFonts w:ascii="Times New Roman" w:hAnsi="Times New Roman" w:cs="Times New Roman"/>
          <w:b w:val="0"/>
          <w:i w:val="0"/>
          <w:iCs w:val="0"/>
          <w:sz w:val="24"/>
          <w:szCs w:val="24"/>
        </w:rPr>
        <w:t>Summary:</w:t>
      </w:r>
    </w:p>
    <w:p w14:paraId="086ECB8F" w14:textId="629245B8" w:rsidR="00402E4E" w:rsidRDefault="00402E4E" w:rsidP="00373CB4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U.S. Departments of Labor and Education jointly issued initial WIOA data validation guidance in TEGL 7-18, dated December 19, 2018. </w:t>
      </w:r>
      <w:r w:rsidR="00373CB4">
        <w:rPr>
          <w:rFonts w:ascii="Times New Roman" w:hAnsi="Times New Roman" w:cs="Times New Roman"/>
          <w:sz w:val="24"/>
          <w:szCs w:val="24"/>
          <w:highlight w:val="yellow"/>
        </w:rPr>
        <w:t>Since June</w:t>
      </w:r>
      <w:r w:rsidR="00822FAE" w:rsidRPr="002929C9">
        <w:rPr>
          <w:rFonts w:ascii="Times New Roman" w:hAnsi="Times New Roman" w:cs="Times New Roman"/>
          <w:sz w:val="24"/>
          <w:szCs w:val="24"/>
          <w:highlight w:val="yellow"/>
        </w:rPr>
        <w:t xml:space="preserve">, 2020 the U.S. Department of Labor </w:t>
      </w:r>
      <w:r w:rsidR="00373CB4">
        <w:rPr>
          <w:rFonts w:ascii="Times New Roman" w:hAnsi="Times New Roman" w:cs="Times New Roman"/>
          <w:sz w:val="24"/>
          <w:szCs w:val="24"/>
          <w:highlight w:val="yellow"/>
        </w:rPr>
        <w:t xml:space="preserve">has </w:t>
      </w:r>
      <w:r w:rsidR="00822FAE" w:rsidRPr="002929C9">
        <w:rPr>
          <w:rFonts w:ascii="Times New Roman" w:hAnsi="Times New Roman" w:cs="Times New Roman"/>
          <w:sz w:val="24"/>
          <w:szCs w:val="24"/>
          <w:highlight w:val="yellow"/>
        </w:rPr>
        <w:t xml:space="preserve">issued </w:t>
      </w:r>
      <w:r w:rsidR="00D7142F" w:rsidRPr="002929C9">
        <w:rPr>
          <w:rFonts w:ascii="Times New Roman" w:hAnsi="Times New Roman" w:cs="Times New Roman"/>
          <w:sz w:val="24"/>
          <w:szCs w:val="24"/>
          <w:highlight w:val="yellow"/>
        </w:rPr>
        <w:t xml:space="preserve">guidance and expectations for validating participant data for </w:t>
      </w:r>
      <w:r w:rsidR="002929C9" w:rsidRPr="002929C9">
        <w:rPr>
          <w:rFonts w:ascii="Times New Roman" w:hAnsi="Times New Roman" w:cs="Times New Roman"/>
          <w:sz w:val="24"/>
          <w:szCs w:val="24"/>
          <w:highlight w:val="yellow"/>
        </w:rPr>
        <w:t xml:space="preserve">programs </w:t>
      </w:r>
      <w:proofErr w:type="gramStart"/>
      <w:r w:rsidR="002929C9" w:rsidRPr="002929C9">
        <w:rPr>
          <w:rFonts w:ascii="Times New Roman" w:hAnsi="Times New Roman" w:cs="Times New Roman"/>
          <w:sz w:val="24"/>
          <w:szCs w:val="24"/>
          <w:highlight w:val="yellow"/>
        </w:rPr>
        <w:t>funded  through</w:t>
      </w:r>
      <w:proofErr w:type="gramEnd"/>
      <w:r w:rsidR="002929C9" w:rsidRPr="002929C9">
        <w:rPr>
          <w:rFonts w:ascii="Times New Roman" w:hAnsi="Times New Roman" w:cs="Times New Roman"/>
          <w:sz w:val="24"/>
          <w:szCs w:val="24"/>
          <w:highlight w:val="yellow"/>
        </w:rPr>
        <w:t xml:space="preserve"> DOL</w:t>
      </w:r>
      <w:r w:rsidR="00373CB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1C68E1">
        <w:rPr>
          <w:rFonts w:ascii="Times New Roman" w:hAnsi="Times New Roman" w:cs="Times New Roman"/>
          <w:sz w:val="24"/>
          <w:szCs w:val="24"/>
          <w:highlight w:val="yellow"/>
        </w:rPr>
        <w:t>TEGL 23-19, Change 1 (10-25-2022) and TEGL 23-19, Change 2 (5-12-2023)</w:t>
      </w:r>
      <w:r w:rsidR="00373C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373CB4">
        <w:rPr>
          <w:rFonts w:ascii="Times New Roman" w:hAnsi="Times New Roman" w:cs="Times New Roman"/>
          <w:sz w:val="24"/>
          <w:szCs w:val="24"/>
          <w:highlight w:val="yellow"/>
        </w:rPr>
        <w:t>superceded</w:t>
      </w:r>
      <w:proofErr w:type="spellEnd"/>
      <w:r w:rsidR="00373CB4">
        <w:rPr>
          <w:rFonts w:ascii="Times New Roman" w:hAnsi="Times New Roman" w:cs="Times New Roman"/>
          <w:sz w:val="24"/>
          <w:szCs w:val="24"/>
          <w:highlight w:val="yellow"/>
        </w:rPr>
        <w:t xml:space="preserve"> the initial issuance of TEGL 23-19 in 2020 (since rescinded by DOL)</w:t>
      </w:r>
      <w:r w:rsidR="002929C9" w:rsidRPr="002929C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292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issuance provides overarching guidance and guidelines to states</w:t>
      </w:r>
      <w:r w:rsidR="00373CB4">
        <w:rPr>
          <w:rFonts w:ascii="Times New Roman" w:hAnsi="Times New Roman" w:cs="Times New Roman"/>
          <w:sz w:val="24"/>
          <w:szCs w:val="24"/>
        </w:rPr>
        <w:t xml:space="preserve"> and local Workforce Investment Boards</w:t>
      </w:r>
      <w:r>
        <w:rPr>
          <w:rFonts w:ascii="Times New Roman" w:hAnsi="Times New Roman" w:cs="Times New Roman"/>
          <w:sz w:val="24"/>
          <w:szCs w:val="24"/>
        </w:rPr>
        <w:t xml:space="preserve"> as data validation policies and procedures are developed. This TEGL also includes an </w:t>
      </w:r>
      <w:r w:rsidR="00373CB4" w:rsidRPr="00373CB4">
        <w:rPr>
          <w:rFonts w:ascii="Times New Roman" w:hAnsi="Times New Roman" w:cs="Times New Roman"/>
          <w:sz w:val="24"/>
          <w:szCs w:val="24"/>
          <w:highlight w:val="yellow"/>
        </w:rPr>
        <w:t>updated</w:t>
      </w:r>
      <w:r>
        <w:rPr>
          <w:rFonts w:ascii="Times New Roman" w:hAnsi="Times New Roman" w:cs="Times New Roman"/>
          <w:sz w:val="24"/>
          <w:szCs w:val="24"/>
        </w:rPr>
        <w:t xml:space="preserve"> cohort of data elements reported to DOL</w:t>
      </w:r>
      <w:r w:rsidR="001C68E1">
        <w:rPr>
          <w:rFonts w:ascii="Times New Roman" w:hAnsi="Times New Roman" w:cs="Times New Roman"/>
          <w:sz w:val="24"/>
          <w:szCs w:val="24"/>
        </w:rPr>
        <w:t xml:space="preserve"> </w:t>
      </w:r>
      <w:r w:rsidR="00232758">
        <w:rPr>
          <w:rFonts w:ascii="Times New Roman" w:hAnsi="Times New Roman" w:cs="Times New Roman"/>
          <w:sz w:val="24"/>
          <w:szCs w:val="24"/>
        </w:rPr>
        <w:t xml:space="preserve">and is included with this </w:t>
      </w:r>
      <w:r w:rsidR="001E323E"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14F4C" w14:textId="77777777" w:rsidR="00751C04" w:rsidRPr="00751C04" w:rsidRDefault="00751C04" w:rsidP="00751C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BC3F0" w14:textId="77777777" w:rsidR="00DA6B09" w:rsidRPr="009B0154" w:rsidRDefault="00DA6B09" w:rsidP="00DA6B09">
      <w:pPr>
        <w:pStyle w:val="NoSpacing"/>
        <w:rPr>
          <w:rFonts w:ascii="Times New Roman" w:hAnsi="Times New Roman" w:cs="Times New Roman"/>
          <w:color w:val="00B0F0"/>
          <w:sz w:val="24"/>
          <w:szCs w:val="24"/>
        </w:rPr>
      </w:pPr>
      <w:r w:rsidRPr="00751C04">
        <w:rPr>
          <w:rFonts w:ascii="Times New Roman" w:hAnsi="Times New Roman" w:cs="Times New Roman"/>
          <w:sz w:val="24"/>
          <w:szCs w:val="24"/>
        </w:rPr>
        <w:t>Relevant Laws, Rules or Policie</w:t>
      </w:r>
      <w:r w:rsidRPr="00E5783F">
        <w:rPr>
          <w:rFonts w:ascii="Times New Roman" w:hAnsi="Times New Roman" w:cs="Times New Roman"/>
          <w:sz w:val="24"/>
          <w:szCs w:val="24"/>
        </w:rPr>
        <w:t>s</w:t>
      </w:r>
    </w:p>
    <w:p w14:paraId="1018CA46" w14:textId="77777777" w:rsidR="00E5783F" w:rsidRPr="00E5783F" w:rsidRDefault="00555EB6" w:rsidP="00E5783F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5783F" w:rsidRPr="00E5783F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Workforce Innovation and Opportunity Act (Public Law 113-128)</w:t>
        </w:r>
      </w:hyperlink>
    </w:p>
    <w:p w14:paraId="22148B1D" w14:textId="77777777" w:rsidR="00E5783F" w:rsidRPr="00B32677" w:rsidRDefault="00E5783F" w:rsidP="00E5783F">
      <w:pPr>
        <w:pStyle w:val="NoSpacing"/>
        <w:rPr>
          <w:rStyle w:val="Hyperlink"/>
          <w:rFonts w:ascii="Times New Roman" w:hAnsi="Times New Roman" w:cs="Times New Roman"/>
          <w:color w:val="0000FF"/>
          <w:sz w:val="24"/>
          <w:szCs w:val="24"/>
        </w:rPr>
      </w:pPr>
      <w:r w:rsidRPr="00B32677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Pr="00B32677">
        <w:rPr>
          <w:rFonts w:ascii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"https://www.gpo.gov/fdsys/pkg/FR-2016-08-19/pdf/2016-15975.pdf" </w:instrText>
      </w:r>
      <w:r w:rsidRPr="00B32677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Pr="00B32677">
        <w:rPr>
          <w:rStyle w:val="Hyperlink"/>
          <w:rFonts w:ascii="Times New Roman" w:hAnsi="Times New Roman" w:cs="Times New Roman"/>
          <w:color w:val="0000FF"/>
          <w:sz w:val="24"/>
          <w:szCs w:val="24"/>
        </w:rPr>
        <w:t>WIOA Final Rule (Dated 08-19-2016)</w:t>
      </w:r>
    </w:p>
    <w:p w14:paraId="0929AD68" w14:textId="77777777" w:rsidR="00E5783F" w:rsidRPr="00B32677" w:rsidRDefault="00E5783F" w:rsidP="00E5783F">
      <w:pPr>
        <w:pStyle w:val="NoSpacing"/>
        <w:rPr>
          <w:rFonts w:ascii="Times New Roman" w:hAnsi="Times New Roman" w:cs="Times New Roman"/>
          <w:color w:val="0000FF"/>
          <w:sz w:val="24"/>
          <w:szCs w:val="24"/>
        </w:rPr>
      </w:pPr>
      <w:r w:rsidRPr="00B32677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hyperlink r:id="rId12" w:history="1">
        <w:r w:rsidRPr="00B32677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WIOA Final Rule: Unified and Combined State Plans, Performance Accountability, and the One-Stop System Joint Provisions (Dated 08-19-2016)</w:t>
        </w:r>
      </w:hyperlink>
    </w:p>
    <w:p w14:paraId="1EEE2867" w14:textId="77777777" w:rsidR="00A75EF9" w:rsidRPr="00F31257" w:rsidRDefault="00555EB6" w:rsidP="00A75EF9">
      <w:pPr>
        <w:pStyle w:val="NoSpacing"/>
        <w:rPr>
          <w:rFonts w:ascii="Times New Roman" w:hAnsi="Times New Roman" w:cs="Times New Roman"/>
          <w:color w:val="0000FF"/>
          <w:sz w:val="24"/>
        </w:rPr>
      </w:pPr>
      <w:hyperlink r:id="rId13" w:history="1">
        <w:r w:rsidR="00A75EF9" w:rsidRPr="00F31257">
          <w:rPr>
            <w:rStyle w:val="Hyperlink"/>
            <w:rFonts w:ascii="Times New Roman" w:hAnsi="Times New Roman" w:cs="Times New Roman"/>
            <w:color w:val="0000FF"/>
            <w:sz w:val="24"/>
          </w:rPr>
          <w:t xml:space="preserve">U.S. Dept. of Labor Training and Employment Guidance Letter No. 23-14 (Dated 3-26-15) </w:t>
        </w:r>
      </w:hyperlink>
      <w:r w:rsidR="00A75EF9" w:rsidRPr="00F31257">
        <w:rPr>
          <w:rFonts w:ascii="Times New Roman" w:hAnsi="Times New Roman" w:cs="Times New Roman"/>
          <w:color w:val="0000FF"/>
          <w:sz w:val="24"/>
        </w:rPr>
        <w:t xml:space="preserve"> </w:t>
      </w:r>
    </w:p>
    <w:p w14:paraId="3190C50B" w14:textId="77777777" w:rsidR="00A75EF9" w:rsidRPr="00A75EF9" w:rsidRDefault="00555EB6" w:rsidP="00A75EF9">
      <w:pPr>
        <w:pStyle w:val="NoSpacing"/>
        <w:rPr>
          <w:rFonts w:ascii="Times New Roman" w:hAnsi="Times New Roman" w:cs="Times New Roman"/>
          <w:sz w:val="24"/>
          <w:u w:val="single"/>
        </w:rPr>
      </w:pPr>
      <w:hyperlink r:id="rId14" w:history="1">
        <w:r w:rsidR="00A75EF9" w:rsidRPr="00A75EF9">
          <w:rPr>
            <w:rStyle w:val="Hyperlink"/>
            <w:rFonts w:ascii="Times New Roman" w:hAnsi="Times New Roman" w:cs="Times New Roman"/>
            <w:sz w:val="24"/>
          </w:rPr>
          <w:t>U.S. Dept. of Labor Training and Employment Guidance Letter No. 8-15 (Dated 11-17-15)</w:t>
        </w:r>
      </w:hyperlink>
    </w:p>
    <w:p w14:paraId="5E6F2784" w14:textId="77777777" w:rsidR="00A75EF9" w:rsidRDefault="00555EB6" w:rsidP="00A75EF9">
      <w:pPr>
        <w:pStyle w:val="NoSpacing"/>
        <w:rPr>
          <w:rStyle w:val="Hyperlink"/>
          <w:rFonts w:ascii="Times New Roman" w:hAnsi="Times New Roman" w:cs="Times New Roman"/>
          <w:color w:val="0000FF"/>
          <w:sz w:val="24"/>
          <w:szCs w:val="24"/>
        </w:rPr>
      </w:pPr>
      <w:hyperlink r:id="rId15" w:history="1">
        <w:r w:rsidR="00A75EF9" w:rsidRPr="00B32677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U.S. Dept. of Labor Training and Employment Guidance Letter No. 21-16 (Dated 3-2-17)</w:t>
        </w:r>
      </w:hyperlink>
    </w:p>
    <w:p w14:paraId="694BD0D6" w14:textId="7458FCD1" w:rsidR="00396F32" w:rsidRDefault="00555EB6" w:rsidP="00A75EF9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396F32" w:rsidRPr="00396F32">
          <w:rPr>
            <w:rStyle w:val="Hyperlink"/>
            <w:rFonts w:ascii="Times New Roman" w:hAnsi="Times New Roman" w:cs="Times New Roman"/>
            <w:sz w:val="24"/>
            <w:szCs w:val="24"/>
          </w:rPr>
          <w:t>U.S. Dept. of Labor Training and Employment Guidance Letter No. 7-18 (Dated 12-19-18)</w:t>
        </w:r>
      </w:hyperlink>
    </w:p>
    <w:p w14:paraId="14E7D24B" w14:textId="6FE2B012" w:rsidR="00A67179" w:rsidRPr="00FB0AD0" w:rsidRDefault="00555EB6" w:rsidP="00A75EF9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17" w:history="1">
        <w:r w:rsidR="00A67179" w:rsidRPr="00FB0AD0">
          <w:rPr>
            <w:rStyle w:val="Hyperlink"/>
            <w:rFonts w:ascii="Times New Roman" w:hAnsi="Times New Roman" w:cs="Times New Roman"/>
            <w:sz w:val="24"/>
            <w:szCs w:val="24"/>
          </w:rPr>
          <w:t>U.S</w:t>
        </w:r>
        <w:r w:rsidR="004D3E2A" w:rsidRPr="00FB0AD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. Dept. of Labor Training and Employment Guidance Letter No. 14-18 (Dated </w:t>
        </w:r>
        <w:r w:rsidR="00AE5464" w:rsidRPr="00FB0AD0">
          <w:rPr>
            <w:rStyle w:val="Hyperlink"/>
            <w:rFonts w:ascii="Times New Roman" w:hAnsi="Times New Roman" w:cs="Times New Roman"/>
            <w:sz w:val="24"/>
            <w:szCs w:val="24"/>
          </w:rPr>
          <w:t>3-25-19)</w:t>
        </w:r>
      </w:hyperlink>
    </w:p>
    <w:p w14:paraId="641E09A1" w14:textId="77777777" w:rsidR="00FB0AD0" w:rsidRPr="00652D66" w:rsidRDefault="00555EB6" w:rsidP="00FB0AD0">
      <w:pPr>
        <w:pStyle w:val="NoSpacing"/>
        <w:rPr>
          <w:rStyle w:val="Hyperlink"/>
          <w:rFonts w:ascii="Times New Roman" w:hAnsi="Times New Roman" w:cs="Times New Roman"/>
          <w:color w:val="FF0000"/>
          <w:sz w:val="24"/>
          <w:szCs w:val="24"/>
        </w:rPr>
      </w:pPr>
      <w:hyperlink r:id="rId18" w:history="1">
        <w:r w:rsidR="00F47693" w:rsidRPr="000E34E7">
          <w:rPr>
            <w:rStyle w:val="Hyperlink"/>
            <w:rFonts w:ascii="Times New Roman" w:hAnsi="Times New Roman" w:cs="Times New Roman"/>
            <w:sz w:val="24"/>
            <w:szCs w:val="24"/>
          </w:rPr>
          <w:t>Office of Manageme</w:t>
        </w:r>
        <w:r w:rsidR="000E34E7" w:rsidRPr="000E34E7">
          <w:rPr>
            <w:rStyle w:val="Hyperlink"/>
            <w:rFonts w:ascii="Times New Roman" w:hAnsi="Times New Roman" w:cs="Times New Roman"/>
            <w:sz w:val="24"/>
            <w:szCs w:val="24"/>
          </w:rPr>
          <w:t>nt and Budget Code of Federal Regulations 2 CFR 200</w:t>
        </w:r>
      </w:hyperlink>
      <w:r w:rsidR="000E34E7">
        <w:rPr>
          <w:rStyle w:val="Hyperlink"/>
          <w:rFonts w:ascii="Times New Roman" w:hAnsi="Times New Roman" w:cs="Times New Roman"/>
          <w:sz w:val="24"/>
          <w:szCs w:val="24"/>
        </w:rPr>
        <w:t xml:space="preserve"> (Uniform Guidance)</w:t>
      </w:r>
      <w:r w:rsidR="00FB0AD0">
        <w:rPr>
          <w:rStyle w:val="Hyperlink"/>
          <w:rFonts w:ascii="Times New Roman" w:hAnsi="Times New Roman" w:cs="Times New Roman"/>
          <w:sz w:val="24"/>
          <w:szCs w:val="24"/>
        </w:rPr>
        <w:br/>
      </w:r>
      <w:hyperlink r:id="rId19" w:history="1">
        <w:r w:rsidR="00FB0AD0" w:rsidRPr="00FB0AD0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U.S. Dept. of Labor Training and Employment Notice No. 12-21 (Dated 10-15-21)</w:t>
        </w:r>
      </w:hyperlink>
    </w:p>
    <w:p w14:paraId="6F645787" w14:textId="77777777" w:rsidR="00FB0AD0" w:rsidRPr="00652D66" w:rsidRDefault="00555EB6" w:rsidP="00FB0AD0">
      <w:pPr>
        <w:pStyle w:val="NoSpacing"/>
        <w:rPr>
          <w:rStyle w:val="Hyperlink"/>
          <w:rFonts w:ascii="Times New Roman" w:hAnsi="Times New Roman" w:cs="Times New Roman"/>
          <w:color w:val="FF0000"/>
          <w:sz w:val="24"/>
          <w:szCs w:val="24"/>
        </w:rPr>
      </w:pPr>
      <w:hyperlink r:id="rId20" w:history="1">
        <w:r w:rsidR="00FB0AD0" w:rsidRPr="00652D66">
          <w:rPr>
            <w:rStyle w:val="Hyperlink"/>
            <w:rFonts w:ascii="Times New Roman" w:hAnsi="Times New Roman" w:cs="Times New Roman"/>
            <w:sz w:val="24"/>
            <w:szCs w:val="24"/>
          </w:rPr>
          <w:t>U.S. Dept. of Labor Training and Employment Notice No. 14-21 (Dated 10-27-21)</w:t>
        </w:r>
      </w:hyperlink>
    </w:p>
    <w:p w14:paraId="686AC3D8" w14:textId="53AB4EEE" w:rsidR="00F47693" w:rsidRDefault="00555EB6" w:rsidP="00FB0AD0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21" w:history="1">
        <w:r w:rsidR="00FB0AD0" w:rsidRPr="00652D66">
          <w:rPr>
            <w:rStyle w:val="Hyperlink"/>
            <w:rFonts w:ascii="Times New Roman" w:hAnsi="Times New Roman" w:cs="Times New Roman"/>
            <w:sz w:val="24"/>
            <w:szCs w:val="24"/>
          </w:rPr>
          <w:t>U.S. Dept. of Labor Training and Employment Notice No. 18-21 (Dated 1-4-22)</w:t>
        </w:r>
      </w:hyperlink>
    </w:p>
    <w:p w14:paraId="6DFFE2C4" w14:textId="68B61820" w:rsidR="00DF5750" w:rsidRPr="001C68E1" w:rsidRDefault="00555EB6" w:rsidP="00DF5750">
      <w:pPr>
        <w:pStyle w:val="NoSpacing"/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  <w:hyperlink r:id="rId22" w:history="1">
        <w:r w:rsidR="00DF5750" w:rsidRPr="001C68E1">
          <w:rPr>
            <w:rStyle w:val="Hyperlink"/>
            <w:rFonts w:ascii="Times New Roman" w:hAnsi="Times New Roman" w:cs="Times New Roman"/>
            <w:sz w:val="24"/>
            <w:szCs w:val="24"/>
          </w:rPr>
          <w:t>U.S. Dept. of Labor Training and Employment Guidance Letter No. 10-16, Change 2 (Dated 9-15-22)</w:t>
        </w:r>
      </w:hyperlink>
    </w:p>
    <w:p w14:paraId="0E59861B" w14:textId="5270420B" w:rsidR="00DF5750" w:rsidRDefault="00555EB6" w:rsidP="00DF5750">
      <w:pPr>
        <w:pStyle w:val="NoSpacing"/>
        <w:jc w:val="left"/>
        <w:rPr>
          <w:rStyle w:val="Hyperlink"/>
          <w:rFonts w:ascii="Times New Roman" w:hAnsi="Times New Roman" w:cs="Times New Roman"/>
          <w:sz w:val="24"/>
          <w:szCs w:val="24"/>
        </w:rPr>
      </w:pPr>
      <w:hyperlink r:id="rId23" w:history="1">
        <w:r w:rsidR="00DF5750" w:rsidRPr="001C68E1">
          <w:rPr>
            <w:rStyle w:val="Hyperlink"/>
            <w:rFonts w:ascii="Times New Roman" w:hAnsi="Times New Roman" w:cs="Times New Roman"/>
            <w:sz w:val="24"/>
            <w:szCs w:val="24"/>
          </w:rPr>
          <w:t>U.S. Dept. of Labor Training and Employment Guidance Letter No. 23-19, Change 1 (Dated 10-25-22</w:t>
        </w:r>
      </w:hyperlink>
      <w:r w:rsidR="005C5DBC" w:rsidRPr="001C68E1">
        <w:rPr>
          <w:rStyle w:val="Hyperlink"/>
          <w:rFonts w:ascii="Times New Roman" w:hAnsi="Times New Roman" w:cs="Times New Roman"/>
          <w:sz w:val="24"/>
          <w:szCs w:val="24"/>
        </w:rPr>
        <w:t>)</w:t>
      </w:r>
    </w:p>
    <w:p w14:paraId="25B9FAB4" w14:textId="77777777" w:rsidR="000B3321" w:rsidRDefault="000B3321" w:rsidP="000B3321">
      <w:pPr>
        <w:rPr>
          <w:rFonts w:ascii="Times New Roman" w:eastAsia="Times New Roman" w:hAnsi="Times New Roman" w:cs="Times New Roman"/>
          <w:color w:val="FF0000"/>
          <w:sz w:val="24"/>
          <w:szCs w:val="18"/>
        </w:rPr>
      </w:pPr>
      <w:hyperlink r:id="rId24" w:history="1">
        <w:r w:rsidRPr="00215207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U.S. Dept. of Labor Training and Employment Guidance Letter No. 23-19, Change 2 (Dated 5-12-23)</w:t>
        </w:r>
      </w:hyperlink>
    </w:p>
    <w:p w14:paraId="6056DAA4" w14:textId="77777777" w:rsidR="009D15BE" w:rsidRPr="00B32677" w:rsidRDefault="009D15BE" w:rsidP="00FB0AD0">
      <w:pPr>
        <w:pStyle w:val="NoSpacing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1E10BE84" w14:textId="6086BD83" w:rsidR="00570478" w:rsidRPr="00751C04" w:rsidRDefault="00570478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1C04">
        <w:rPr>
          <w:rFonts w:ascii="Times New Roman" w:hAnsi="Times New Roman" w:cs="Times New Roman"/>
          <w:sz w:val="24"/>
          <w:szCs w:val="24"/>
        </w:rPr>
        <w:t>Effective Date</w:t>
      </w:r>
    </w:p>
    <w:p w14:paraId="03699B82" w14:textId="77777777" w:rsidR="00570478" w:rsidRPr="00751C04" w:rsidRDefault="00570478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F7DA2" w14:textId="77777777" w:rsidR="00570478" w:rsidRPr="00751C04" w:rsidRDefault="00570478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1C04">
        <w:rPr>
          <w:rFonts w:ascii="Times New Roman" w:hAnsi="Times New Roman" w:cs="Times New Roman"/>
          <w:sz w:val="24"/>
          <w:szCs w:val="24"/>
        </w:rPr>
        <w:t>Last Updated</w:t>
      </w:r>
    </w:p>
    <w:p w14:paraId="25C1B950" w14:textId="38EFE99A" w:rsidR="00570478" w:rsidRPr="00FB0AD0" w:rsidRDefault="00977978" w:rsidP="00DA6B0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05/31/2023</w:t>
      </w:r>
    </w:p>
    <w:p w14:paraId="0DDD35FD" w14:textId="77777777" w:rsidR="00EF5D4D" w:rsidRPr="00751C04" w:rsidRDefault="00EF5D4D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EEFFEA" w14:textId="77777777" w:rsidR="00570478" w:rsidRPr="00751C04" w:rsidRDefault="00570478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1C04">
        <w:rPr>
          <w:rFonts w:ascii="Times New Roman" w:hAnsi="Times New Roman" w:cs="Times New Roman"/>
          <w:sz w:val="24"/>
          <w:szCs w:val="24"/>
        </w:rPr>
        <w:t>Contact</w:t>
      </w:r>
    </w:p>
    <w:p w14:paraId="52DC8348" w14:textId="77777777" w:rsidR="003F3017" w:rsidRDefault="003F3017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 Tracy</w:t>
      </w:r>
    </w:p>
    <w:p w14:paraId="70A541BC" w14:textId="77777777" w:rsidR="00570478" w:rsidRPr="00751C04" w:rsidRDefault="003F3017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5" w:history="1">
        <w:r w:rsidR="00A16E3E" w:rsidRPr="004C545E">
          <w:rPr>
            <w:rStyle w:val="Hyperlink"/>
            <w:rFonts w:ascii="Times New Roman" w:hAnsi="Times New Roman" w:cs="Times New Roman"/>
            <w:sz w:val="24"/>
            <w:szCs w:val="24"/>
          </w:rPr>
          <w:t>Kay.Tracy@state.mn.us</w:t>
        </w:r>
      </w:hyperlink>
    </w:p>
    <w:p w14:paraId="0ED7CEAC" w14:textId="77777777" w:rsidR="00570478" w:rsidRPr="00751C04" w:rsidRDefault="003F3017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570478" w:rsidRPr="00751C04">
        <w:rPr>
          <w:rFonts w:ascii="Times New Roman" w:hAnsi="Times New Roman" w:cs="Times New Roman"/>
          <w:sz w:val="24"/>
          <w:szCs w:val="24"/>
        </w:rPr>
        <w:t xml:space="preserve"> 651-259-7555</w:t>
      </w:r>
    </w:p>
    <w:p w14:paraId="08205C41" w14:textId="77777777" w:rsidR="00570478" w:rsidRDefault="00570478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FCCD4" w14:textId="77777777" w:rsidR="003F3017" w:rsidRDefault="003F3017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Olson</w:t>
      </w:r>
    </w:p>
    <w:p w14:paraId="2DE1C918" w14:textId="77777777" w:rsidR="003F3017" w:rsidRDefault="003F3017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John.R.Olson@state.mn.us</w:t>
      </w:r>
    </w:p>
    <w:p w14:paraId="49EC5CA9" w14:textId="77777777" w:rsidR="003F3017" w:rsidRDefault="003F3017" w:rsidP="00DA6B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651.259.7547</w:t>
      </w:r>
    </w:p>
    <w:p w14:paraId="4EB58067" w14:textId="67C73B0B" w:rsidR="00A52D48" w:rsidRPr="00AC2802" w:rsidRDefault="00A16E3E" w:rsidP="00B50CCC">
      <w:pPr>
        <w:pStyle w:val="Heading2"/>
        <w:rPr>
          <w:rFonts w:ascii="Times New Roman" w:hAnsi="Times New Roman" w:cs="Times New Roman"/>
          <w:b w:val="0"/>
          <w:sz w:val="24"/>
        </w:rPr>
      </w:pPr>
      <w:r w:rsidRPr="00AC2802">
        <w:rPr>
          <w:rFonts w:ascii="Times New Roman" w:hAnsi="Times New Roman" w:cs="Times New Roman"/>
          <w:b w:val="0"/>
          <w:sz w:val="24"/>
        </w:rPr>
        <w:t>Policy</w:t>
      </w:r>
      <w:r w:rsidR="00402E4E">
        <w:rPr>
          <w:rFonts w:ascii="Times New Roman" w:hAnsi="Times New Roman" w:cs="Times New Roman"/>
          <w:b w:val="0"/>
          <w:sz w:val="24"/>
        </w:rPr>
        <w:t>:</w:t>
      </w:r>
    </w:p>
    <w:p w14:paraId="744E6DF9" w14:textId="67270B0E" w:rsidR="008306AA" w:rsidRDefault="008859E8" w:rsidP="003F79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13C8A">
        <w:rPr>
          <w:rFonts w:ascii="Times New Roman" w:hAnsi="Times New Roman" w:cs="Times New Roman"/>
          <w:sz w:val="24"/>
          <w:szCs w:val="24"/>
        </w:rPr>
        <w:t xml:space="preserve">he following </w:t>
      </w:r>
      <w:r w:rsidRPr="001C68E1">
        <w:rPr>
          <w:rFonts w:ascii="Times New Roman" w:hAnsi="Times New Roman" w:cs="Times New Roman"/>
          <w:sz w:val="24"/>
          <w:szCs w:val="24"/>
        </w:rPr>
        <w:t>“core”</w:t>
      </w:r>
      <w:r>
        <w:rPr>
          <w:rFonts w:ascii="Times New Roman" w:hAnsi="Times New Roman" w:cs="Times New Roman"/>
          <w:sz w:val="24"/>
          <w:szCs w:val="24"/>
        </w:rPr>
        <w:t xml:space="preserve"> WIOA </w:t>
      </w:r>
      <w:r w:rsidR="00C13C8A">
        <w:rPr>
          <w:rFonts w:ascii="Times New Roman" w:hAnsi="Times New Roman" w:cs="Times New Roman"/>
          <w:sz w:val="24"/>
          <w:szCs w:val="24"/>
        </w:rPr>
        <w:t xml:space="preserve">programs </w:t>
      </w:r>
      <w:r w:rsidR="000C4B63">
        <w:rPr>
          <w:rFonts w:ascii="Times New Roman" w:hAnsi="Times New Roman" w:cs="Times New Roman"/>
          <w:sz w:val="24"/>
          <w:szCs w:val="24"/>
        </w:rPr>
        <w:t xml:space="preserve">funded through </w:t>
      </w:r>
      <w:r w:rsidR="009A33D7">
        <w:rPr>
          <w:rFonts w:ascii="Times New Roman" w:hAnsi="Times New Roman" w:cs="Times New Roman"/>
          <w:sz w:val="24"/>
          <w:szCs w:val="24"/>
        </w:rPr>
        <w:t xml:space="preserve">the U.S. Department of Labor </w:t>
      </w:r>
      <w:r w:rsidR="00C13C8A">
        <w:rPr>
          <w:rFonts w:ascii="Times New Roman" w:hAnsi="Times New Roman" w:cs="Times New Roman"/>
          <w:sz w:val="24"/>
          <w:szCs w:val="24"/>
        </w:rPr>
        <w:t xml:space="preserve">are subject to </w:t>
      </w:r>
      <w:r w:rsidR="00EC4C54">
        <w:rPr>
          <w:rFonts w:ascii="Times New Roman" w:hAnsi="Times New Roman" w:cs="Times New Roman"/>
          <w:sz w:val="24"/>
          <w:szCs w:val="24"/>
        </w:rPr>
        <w:t>data validation:</w:t>
      </w:r>
    </w:p>
    <w:p w14:paraId="56825735" w14:textId="61587155" w:rsidR="00EC4C54" w:rsidRDefault="00EC4C54" w:rsidP="003F79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0A4FF" w14:textId="371021C0" w:rsidR="00EC4C54" w:rsidRDefault="00EC4C54" w:rsidP="00EC4C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WIOA Title I Youth</w:t>
      </w:r>
    </w:p>
    <w:p w14:paraId="00EB8B6F" w14:textId="77671929" w:rsidR="00EC4C54" w:rsidRDefault="00EC4C54" w:rsidP="00EC4C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WIOA Title I Adult</w:t>
      </w:r>
    </w:p>
    <w:p w14:paraId="493D37EC" w14:textId="0600E259" w:rsidR="00EC4C54" w:rsidRDefault="00EC4C54" w:rsidP="00EC4C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WIOA Title I </w:t>
      </w:r>
      <w:r w:rsidR="00472E77">
        <w:rPr>
          <w:rFonts w:ascii="Times New Roman" w:hAnsi="Times New Roman" w:cs="Times New Roman"/>
          <w:sz w:val="24"/>
          <w:szCs w:val="24"/>
        </w:rPr>
        <w:t>Dislocated Worker</w:t>
      </w:r>
    </w:p>
    <w:p w14:paraId="78B5F8D1" w14:textId="02608575" w:rsidR="00472E77" w:rsidRDefault="00472E77" w:rsidP="00EC4C5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WIOA Title III Wagner-</w:t>
      </w:r>
      <w:proofErr w:type="spellStart"/>
      <w:r>
        <w:rPr>
          <w:rFonts w:ascii="Times New Roman" w:hAnsi="Times New Roman" w:cs="Times New Roman"/>
          <w:sz w:val="24"/>
          <w:szCs w:val="24"/>
        </w:rPr>
        <w:t>Peyser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Employment Services</w:t>
      </w:r>
    </w:p>
    <w:p w14:paraId="4BEC973F" w14:textId="4E731924" w:rsidR="00976E0C" w:rsidRDefault="00976E0C" w:rsidP="00976E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984EF9" w14:textId="1F763DB4" w:rsidR="00976E0C" w:rsidRPr="00A7573F" w:rsidRDefault="00976E0C" w:rsidP="00976E0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 xml:space="preserve">In addition to the </w:t>
      </w:r>
      <w:r w:rsidR="00F44506" w:rsidRPr="00A7573F">
        <w:rPr>
          <w:rFonts w:ascii="Times New Roman" w:hAnsi="Times New Roman" w:cs="Times New Roman"/>
          <w:sz w:val="24"/>
          <w:szCs w:val="24"/>
          <w:highlight w:val="yellow"/>
        </w:rPr>
        <w:t>WIOA “core” programs</w:t>
      </w:r>
      <w:r w:rsidR="0054208E">
        <w:rPr>
          <w:rFonts w:ascii="Times New Roman" w:hAnsi="Times New Roman" w:cs="Times New Roman"/>
          <w:sz w:val="24"/>
          <w:szCs w:val="24"/>
          <w:highlight w:val="yellow"/>
        </w:rPr>
        <w:t xml:space="preserve"> listed above</w:t>
      </w:r>
      <w:r w:rsidR="00F44506" w:rsidRPr="00A7573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3B04F1" w:rsidRPr="00A7573F">
        <w:rPr>
          <w:rFonts w:ascii="Times New Roman" w:hAnsi="Times New Roman" w:cs="Times New Roman"/>
          <w:sz w:val="24"/>
          <w:szCs w:val="24"/>
          <w:highlight w:val="yellow"/>
        </w:rPr>
        <w:t xml:space="preserve">DOL </w:t>
      </w:r>
      <w:r w:rsidR="00F44506" w:rsidRPr="00A7573F">
        <w:rPr>
          <w:rFonts w:ascii="Times New Roman" w:hAnsi="Times New Roman" w:cs="Times New Roman"/>
          <w:sz w:val="24"/>
          <w:szCs w:val="24"/>
          <w:highlight w:val="yellow"/>
        </w:rPr>
        <w:t xml:space="preserve">data validation </w:t>
      </w:r>
      <w:r w:rsidR="00A7573F" w:rsidRPr="00A7573F">
        <w:rPr>
          <w:rFonts w:ascii="Times New Roman" w:hAnsi="Times New Roman" w:cs="Times New Roman"/>
          <w:sz w:val="24"/>
          <w:szCs w:val="24"/>
          <w:highlight w:val="yellow"/>
        </w:rPr>
        <w:t>policy in TEGL 23-19</w:t>
      </w:r>
      <w:r w:rsidR="00DF5750">
        <w:rPr>
          <w:rFonts w:ascii="Times New Roman" w:hAnsi="Times New Roman" w:cs="Times New Roman"/>
          <w:sz w:val="24"/>
          <w:szCs w:val="24"/>
          <w:highlight w:val="yellow"/>
        </w:rPr>
        <w:t>, Change 1</w:t>
      </w:r>
      <w:r w:rsidR="001C68E1">
        <w:rPr>
          <w:rFonts w:ascii="Times New Roman" w:hAnsi="Times New Roman" w:cs="Times New Roman"/>
          <w:sz w:val="24"/>
          <w:szCs w:val="24"/>
          <w:highlight w:val="yellow"/>
        </w:rPr>
        <w:t xml:space="preserve"> and TEGL 23-19, Change 2</w:t>
      </w:r>
      <w:r w:rsidR="00A7573F" w:rsidRPr="00A7573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72BCC" w:rsidRPr="00A7573F">
        <w:rPr>
          <w:rFonts w:ascii="Times New Roman" w:hAnsi="Times New Roman" w:cs="Times New Roman"/>
          <w:sz w:val="24"/>
          <w:szCs w:val="24"/>
          <w:highlight w:val="yellow"/>
        </w:rPr>
        <w:t xml:space="preserve">also applies to the following </w:t>
      </w:r>
      <w:r w:rsidR="00EF582C" w:rsidRPr="00A7573F">
        <w:rPr>
          <w:rFonts w:ascii="Times New Roman" w:hAnsi="Times New Roman" w:cs="Times New Roman"/>
          <w:sz w:val="24"/>
          <w:szCs w:val="24"/>
          <w:highlight w:val="yellow"/>
        </w:rPr>
        <w:t>“non-core” programs:</w:t>
      </w:r>
    </w:p>
    <w:p w14:paraId="5D5081BF" w14:textId="748E6369" w:rsidR="00EF582C" w:rsidRPr="00A7573F" w:rsidRDefault="00EF582C" w:rsidP="00976E0C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88A9FC" w14:textId="5D2F2843" w:rsidR="00EF582C" w:rsidRPr="00A7573F" w:rsidRDefault="000417F3" w:rsidP="00EF58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>Trade Adjustment Assistance</w:t>
      </w:r>
      <w:r w:rsidR="001F3CA9" w:rsidRPr="00A7573F">
        <w:rPr>
          <w:rFonts w:ascii="Times New Roman" w:hAnsi="Times New Roman" w:cs="Times New Roman"/>
          <w:sz w:val="24"/>
          <w:szCs w:val="24"/>
          <w:highlight w:val="yellow"/>
        </w:rPr>
        <w:t xml:space="preserve"> (TAA)</w:t>
      </w:r>
    </w:p>
    <w:p w14:paraId="00A1C7DA" w14:textId="6A8B5542" w:rsidR="000417F3" w:rsidRPr="00A7573F" w:rsidRDefault="00533B1B" w:rsidP="00EF58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>National Dislocated Worker Grants</w:t>
      </w:r>
    </w:p>
    <w:p w14:paraId="7E52B4FE" w14:textId="752880A2" w:rsidR="00533B1B" w:rsidRPr="00A7573F" w:rsidRDefault="00533B1B" w:rsidP="00EF58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 xml:space="preserve">Senior </w:t>
      </w:r>
      <w:r w:rsidR="001F3CA9" w:rsidRPr="00A7573F">
        <w:rPr>
          <w:rFonts w:ascii="Times New Roman" w:hAnsi="Times New Roman" w:cs="Times New Roman"/>
          <w:sz w:val="24"/>
          <w:szCs w:val="24"/>
          <w:highlight w:val="yellow"/>
        </w:rPr>
        <w:t>Community Service Employment Program (SCSEP)</w:t>
      </w:r>
    </w:p>
    <w:p w14:paraId="2DDBAF14" w14:textId="19C3071A" w:rsidR="001F3CA9" w:rsidRPr="00A7573F" w:rsidRDefault="00D46B8E" w:rsidP="00EF58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>Federal YouthBuild</w:t>
      </w:r>
    </w:p>
    <w:p w14:paraId="69F42B7D" w14:textId="5E2CE3F5" w:rsidR="00D46B8E" w:rsidRPr="00A7573F" w:rsidRDefault="009148D0" w:rsidP="00EF58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 xml:space="preserve">Apprenticeship </w:t>
      </w:r>
      <w:r w:rsidR="00A2774A" w:rsidRPr="00A7573F">
        <w:rPr>
          <w:rFonts w:ascii="Times New Roman" w:hAnsi="Times New Roman" w:cs="Times New Roman"/>
          <w:sz w:val="24"/>
          <w:szCs w:val="24"/>
          <w:highlight w:val="yellow"/>
        </w:rPr>
        <w:t>Program Grants administered by the federal Office of Apprenticeship</w:t>
      </w:r>
    </w:p>
    <w:p w14:paraId="7B3212DB" w14:textId="38BCD8A4" w:rsidR="00A2774A" w:rsidRPr="00A7573F" w:rsidRDefault="00A848B4" w:rsidP="00EF58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>Job Corps</w:t>
      </w:r>
    </w:p>
    <w:p w14:paraId="3FCFEFC2" w14:textId="707BA4AC" w:rsidR="00A848B4" w:rsidRPr="00A7573F" w:rsidRDefault="00A848B4" w:rsidP="00EF58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>Indian and Native American Program</w:t>
      </w:r>
    </w:p>
    <w:p w14:paraId="5269445B" w14:textId="285BF96C" w:rsidR="00A848B4" w:rsidRPr="00A7573F" w:rsidRDefault="004F2643" w:rsidP="00EF58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 xml:space="preserve">H1-B Job Training Programs </w:t>
      </w:r>
      <w:r w:rsidR="00FE0ED8" w:rsidRPr="00A7573F">
        <w:rPr>
          <w:rFonts w:ascii="Times New Roman" w:hAnsi="Times New Roman" w:cs="Times New Roman"/>
          <w:sz w:val="24"/>
          <w:szCs w:val="24"/>
          <w:highlight w:val="yellow"/>
        </w:rPr>
        <w:t>(for grants awarded 7/1/16 or later</w:t>
      </w:r>
      <w:r w:rsidR="00BD2684" w:rsidRPr="00A7573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6B7C6379" w14:textId="461705AE" w:rsidR="00BD2684" w:rsidRPr="00A7573F" w:rsidRDefault="00BD2684" w:rsidP="00EF58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>National Farmworker Jobs Program</w:t>
      </w:r>
    </w:p>
    <w:p w14:paraId="7C41AFCF" w14:textId="745FD9B0" w:rsidR="00171546" w:rsidRPr="00A7573F" w:rsidRDefault="00171546" w:rsidP="00EF58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>Jobs for Veterans State Grants</w:t>
      </w:r>
    </w:p>
    <w:p w14:paraId="1C2F3870" w14:textId="0D17CB2B" w:rsidR="00171546" w:rsidRDefault="00171546" w:rsidP="00EF582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573F">
        <w:rPr>
          <w:rFonts w:ascii="Times New Roman" w:hAnsi="Times New Roman" w:cs="Times New Roman"/>
          <w:sz w:val="24"/>
          <w:szCs w:val="24"/>
          <w:highlight w:val="yellow"/>
        </w:rPr>
        <w:t>Reentry Employment Opportunities</w:t>
      </w:r>
    </w:p>
    <w:p w14:paraId="6BF2B9E2" w14:textId="77777777" w:rsidR="009A33D7" w:rsidRDefault="009A33D7" w:rsidP="00D73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52364" w14:textId="65B51DAF" w:rsidR="00D73F97" w:rsidRDefault="00150527" w:rsidP="00D73F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responsibility for </w:t>
      </w:r>
      <w:r w:rsidR="00A4699A">
        <w:rPr>
          <w:rFonts w:ascii="Times New Roman" w:hAnsi="Times New Roman" w:cs="Times New Roman"/>
          <w:sz w:val="24"/>
          <w:szCs w:val="24"/>
        </w:rPr>
        <w:t xml:space="preserve">data validation procedures </w:t>
      </w:r>
      <w:r w:rsidR="004D5239">
        <w:rPr>
          <w:rFonts w:ascii="Times New Roman" w:hAnsi="Times New Roman" w:cs="Times New Roman"/>
          <w:sz w:val="24"/>
          <w:szCs w:val="24"/>
        </w:rPr>
        <w:t>is shared between</w:t>
      </w:r>
      <w:r w:rsidR="00A4699A">
        <w:rPr>
          <w:rFonts w:ascii="Times New Roman" w:hAnsi="Times New Roman" w:cs="Times New Roman"/>
          <w:sz w:val="24"/>
          <w:szCs w:val="24"/>
        </w:rPr>
        <w:t xml:space="preserve"> the </w:t>
      </w:r>
      <w:r w:rsidR="00CF4B67">
        <w:rPr>
          <w:rFonts w:ascii="Times New Roman" w:hAnsi="Times New Roman" w:cs="Times New Roman"/>
          <w:sz w:val="24"/>
          <w:szCs w:val="24"/>
        </w:rPr>
        <w:t xml:space="preserve">Agency Performance staff from DEED and </w:t>
      </w:r>
      <w:r w:rsidR="00A4699A">
        <w:rPr>
          <w:rFonts w:ascii="Times New Roman" w:hAnsi="Times New Roman" w:cs="Times New Roman"/>
          <w:sz w:val="24"/>
          <w:szCs w:val="24"/>
        </w:rPr>
        <w:t xml:space="preserve">Employment and Training Programs Division </w:t>
      </w:r>
      <w:r w:rsidR="004D5239">
        <w:rPr>
          <w:rFonts w:ascii="Times New Roman" w:hAnsi="Times New Roman" w:cs="Times New Roman"/>
          <w:sz w:val="24"/>
          <w:szCs w:val="24"/>
        </w:rPr>
        <w:t>staff from</w:t>
      </w:r>
      <w:r w:rsidR="00A4699A">
        <w:rPr>
          <w:rFonts w:ascii="Times New Roman" w:hAnsi="Times New Roman" w:cs="Times New Roman"/>
          <w:sz w:val="24"/>
          <w:szCs w:val="24"/>
        </w:rPr>
        <w:t xml:space="preserve"> DEED</w:t>
      </w:r>
      <w:r w:rsidR="003969F3">
        <w:rPr>
          <w:rFonts w:ascii="Times New Roman" w:hAnsi="Times New Roman" w:cs="Times New Roman"/>
          <w:sz w:val="24"/>
          <w:szCs w:val="24"/>
        </w:rPr>
        <w:t>.</w:t>
      </w:r>
      <w:r w:rsidR="00C45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ABAA6" w14:textId="6AB73178" w:rsidR="00136B40" w:rsidRDefault="00136B40" w:rsidP="00D73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1A728" w14:textId="6AEA74F8" w:rsidR="00136B40" w:rsidRDefault="00B66207" w:rsidP="00D73F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of the </w:t>
      </w:r>
      <w:r w:rsidR="00402313">
        <w:rPr>
          <w:rFonts w:ascii="Times New Roman" w:hAnsi="Times New Roman" w:cs="Times New Roman"/>
          <w:sz w:val="24"/>
          <w:szCs w:val="24"/>
        </w:rPr>
        <w:t xml:space="preserve">data elements </w:t>
      </w:r>
      <w:r w:rsidR="009E595C">
        <w:rPr>
          <w:rFonts w:ascii="Times New Roman" w:hAnsi="Times New Roman" w:cs="Times New Roman"/>
          <w:sz w:val="24"/>
          <w:szCs w:val="24"/>
        </w:rPr>
        <w:t xml:space="preserve">contained in </w:t>
      </w:r>
      <w:hyperlink r:id="rId26" w:history="1">
        <w:r w:rsidR="009E595C" w:rsidRPr="0054208E">
          <w:rPr>
            <w:rStyle w:val="Hyperlink"/>
            <w:rFonts w:ascii="Times New Roman" w:hAnsi="Times New Roman" w:cs="Times New Roman"/>
            <w:sz w:val="24"/>
            <w:szCs w:val="24"/>
          </w:rPr>
          <w:t>TEGL 7-18, Attachment 1</w:t>
        </w:r>
      </w:hyperlink>
      <w:r w:rsidR="009E595C">
        <w:rPr>
          <w:rFonts w:ascii="Times New Roman" w:hAnsi="Times New Roman" w:cs="Times New Roman"/>
          <w:sz w:val="24"/>
          <w:szCs w:val="24"/>
        </w:rPr>
        <w:t xml:space="preserve"> </w:t>
      </w:r>
      <w:r w:rsidR="00A760A9">
        <w:rPr>
          <w:rFonts w:ascii="Times New Roman" w:hAnsi="Times New Roman" w:cs="Times New Roman"/>
          <w:sz w:val="24"/>
          <w:szCs w:val="24"/>
        </w:rPr>
        <w:t xml:space="preserve">subject to this policy </w:t>
      </w:r>
      <w:r w:rsidR="00172997">
        <w:rPr>
          <w:rFonts w:ascii="Times New Roman" w:hAnsi="Times New Roman" w:cs="Times New Roman"/>
          <w:sz w:val="24"/>
          <w:szCs w:val="24"/>
        </w:rPr>
        <w:t xml:space="preserve">either </w:t>
      </w:r>
      <w:r w:rsidR="00402313">
        <w:rPr>
          <w:rFonts w:ascii="Times New Roman" w:hAnsi="Times New Roman" w:cs="Times New Roman"/>
          <w:sz w:val="24"/>
          <w:szCs w:val="24"/>
        </w:rPr>
        <w:t>originate from Workforce One</w:t>
      </w:r>
      <w:r w:rsidR="00111450">
        <w:rPr>
          <w:rFonts w:ascii="Times New Roman" w:hAnsi="Times New Roman" w:cs="Times New Roman"/>
          <w:sz w:val="24"/>
          <w:szCs w:val="24"/>
        </w:rPr>
        <w:t>,</w:t>
      </w:r>
      <w:r w:rsidR="00A7573F">
        <w:rPr>
          <w:rFonts w:ascii="Times New Roman" w:hAnsi="Times New Roman" w:cs="Times New Roman"/>
          <w:sz w:val="24"/>
          <w:szCs w:val="24"/>
        </w:rPr>
        <w:t xml:space="preserve"> </w:t>
      </w:r>
      <w:r w:rsidR="00111450">
        <w:rPr>
          <w:rFonts w:ascii="Times New Roman" w:hAnsi="Times New Roman" w:cs="Times New Roman"/>
          <w:sz w:val="24"/>
          <w:szCs w:val="24"/>
        </w:rPr>
        <w:t xml:space="preserve">or </w:t>
      </w:r>
      <w:r w:rsidR="00A760A9">
        <w:rPr>
          <w:rFonts w:ascii="Times New Roman" w:hAnsi="Times New Roman" w:cs="Times New Roman"/>
          <w:sz w:val="24"/>
          <w:szCs w:val="24"/>
        </w:rPr>
        <w:t>are</w:t>
      </w:r>
      <w:r w:rsidR="00111450">
        <w:rPr>
          <w:rFonts w:ascii="Times New Roman" w:hAnsi="Times New Roman" w:cs="Times New Roman"/>
          <w:sz w:val="24"/>
          <w:szCs w:val="24"/>
        </w:rPr>
        <w:t xml:space="preserve"> populated from </w:t>
      </w:r>
      <w:r w:rsidR="00A760A9">
        <w:rPr>
          <w:rFonts w:ascii="Times New Roman" w:hAnsi="Times New Roman" w:cs="Times New Roman"/>
          <w:sz w:val="24"/>
          <w:szCs w:val="24"/>
        </w:rPr>
        <w:t>databases</w:t>
      </w:r>
      <w:r w:rsidR="005618B0">
        <w:rPr>
          <w:rFonts w:ascii="Times New Roman" w:hAnsi="Times New Roman" w:cs="Times New Roman"/>
          <w:sz w:val="24"/>
          <w:szCs w:val="24"/>
        </w:rPr>
        <w:t xml:space="preserve"> maintained at the state </w:t>
      </w:r>
      <w:r w:rsidR="00A760A9">
        <w:rPr>
          <w:rFonts w:ascii="Times New Roman" w:hAnsi="Times New Roman" w:cs="Times New Roman"/>
          <w:sz w:val="24"/>
          <w:szCs w:val="24"/>
        </w:rPr>
        <w:t xml:space="preserve">and/or federal </w:t>
      </w:r>
      <w:r w:rsidR="005618B0">
        <w:rPr>
          <w:rFonts w:ascii="Times New Roman" w:hAnsi="Times New Roman" w:cs="Times New Roman"/>
          <w:sz w:val="24"/>
          <w:szCs w:val="24"/>
        </w:rPr>
        <w:t>level</w:t>
      </w:r>
      <w:r w:rsidR="002F58BE">
        <w:rPr>
          <w:rFonts w:ascii="Times New Roman" w:hAnsi="Times New Roman" w:cs="Times New Roman"/>
          <w:sz w:val="24"/>
          <w:szCs w:val="24"/>
        </w:rPr>
        <w:t xml:space="preserve">. Most wage detail information comes from Minnesota’s </w:t>
      </w:r>
      <w:r w:rsidR="00747EF8">
        <w:rPr>
          <w:rFonts w:ascii="Times New Roman" w:hAnsi="Times New Roman" w:cs="Times New Roman"/>
          <w:sz w:val="24"/>
          <w:szCs w:val="24"/>
        </w:rPr>
        <w:t xml:space="preserve">Unemployment Insurance </w:t>
      </w:r>
      <w:r w:rsidR="002F58BE">
        <w:rPr>
          <w:rFonts w:ascii="Times New Roman" w:hAnsi="Times New Roman" w:cs="Times New Roman"/>
          <w:sz w:val="24"/>
          <w:szCs w:val="24"/>
        </w:rPr>
        <w:t>database</w:t>
      </w:r>
      <w:r w:rsidR="009E595C">
        <w:rPr>
          <w:rFonts w:ascii="Times New Roman" w:hAnsi="Times New Roman" w:cs="Times New Roman"/>
          <w:sz w:val="24"/>
          <w:szCs w:val="24"/>
        </w:rPr>
        <w:t xml:space="preserve">, </w:t>
      </w:r>
      <w:r w:rsidR="005618B0">
        <w:rPr>
          <w:rFonts w:ascii="Times New Roman" w:hAnsi="Times New Roman" w:cs="Times New Roman"/>
          <w:sz w:val="24"/>
          <w:szCs w:val="24"/>
        </w:rPr>
        <w:t xml:space="preserve">while </w:t>
      </w:r>
      <w:r w:rsidR="00F943FE">
        <w:rPr>
          <w:rFonts w:ascii="Times New Roman" w:hAnsi="Times New Roman" w:cs="Times New Roman"/>
          <w:sz w:val="24"/>
          <w:szCs w:val="24"/>
        </w:rPr>
        <w:t xml:space="preserve">wage </w:t>
      </w:r>
      <w:r w:rsidR="005618B0">
        <w:rPr>
          <w:rFonts w:ascii="Times New Roman" w:hAnsi="Times New Roman" w:cs="Times New Roman"/>
          <w:sz w:val="24"/>
          <w:szCs w:val="24"/>
        </w:rPr>
        <w:t>information</w:t>
      </w:r>
      <w:r w:rsidR="009E595C">
        <w:rPr>
          <w:rFonts w:ascii="Times New Roman" w:hAnsi="Times New Roman" w:cs="Times New Roman"/>
          <w:sz w:val="24"/>
          <w:szCs w:val="24"/>
        </w:rPr>
        <w:t xml:space="preserve"> </w:t>
      </w:r>
      <w:r w:rsidR="00F943FE">
        <w:rPr>
          <w:rFonts w:ascii="Times New Roman" w:hAnsi="Times New Roman" w:cs="Times New Roman"/>
          <w:sz w:val="24"/>
          <w:szCs w:val="24"/>
        </w:rPr>
        <w:t xml:space="preserve">from other states is provided </w:t>
      </w:r>
      <w:r w:rsidR="00A25D14">
        <w:rPr>
          <w:rFonts w:ascii="Times New Roman" w:hAnsi="Times New Roman" w:cs="Times New Roman"/>
          <w:sz w:val="24"/>
          <w:szCs w:val="24"/>
        </w:rPr>
        <w:t xml:space="preserve">through a national wage database </w:t>
      </w:r>
      <w:r w:rsidR="0079361D">
        <w:rPr>
          <w:rFonts w:ascii="Times New Roman" w:hAnsi="Times New Roman" w:cs="Times New Roman"/>
          <w:sz w:val="24"/>
          <w:szCs w:val="24"/>
        </w:rPr>
        <w:t xml:space="preserve">maintained </w:t>
      </w:r>
      <w:r w:rsidR="001C68E1" w:rsidRPr="001C68E1">
        <w:rPr>
          <w:rFonts w:ascii="Times New Roman" w:hAnsi="Times New Roman" w:cs="Times New Roman"/>
          <w:sz w:val="24"/>
          <w:szCs w:val="24"/>
          <w:highlight w:val="yellow"/>
        </w:rPr>
        <w:t>and administered</w:t>
      </w:r>
      <w:r w:rsidR="001C68E1">
        <w:rPr>
          <w:rFonts w:ascii="Times New Roman" w:hAnsi="Times New Roman" w:cs="Times New Roman"/>
          <w:sz w:val="24"/>
          <w:szCs w:val="24"/>
        </w:rPr>
        <w:t xml:space="preserve"> </w:t>
      </w:r>
      <w:r w:rsidR="0079361D">
        <w:rPr>
          <w:rFonts w:ascii="Times New Roman" w:hAnsi="Times New Roman" w:cs="Times New Roman"/>
          <w:sz w:val="24"/>
          <w:szCs w:val="24"/>
        </w:rPr>
        <w:t>by DOL.</w:t>
      </w:r>
      <w:r w:rsidR="008964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2E47A" w14:textId="52D3E7FF" w:rsidR="00C17279" w:rsidRDefault="00C17279" w:rsidP="00D73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780D03" w14:textId="3FD8FC94" w:rsidR="00C17279" w:rsidRDefault="00C17279" w:rsidP="00D73F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validation helps </w:t>
      </w:r>
      <w:r w:rsidR="00911F79">
        <w:rPr>
          <w:rFonts w:ascii="Times New Roman" w:hAnsi="Times New Roman" w:cs="Times New Roman"/>
          <w:sz w:val="24"/>
          <w:szCs w:val="24"/>
        </w:rPr>
        <w:t xml:space="preserve">ensure the accuracy </w:t>
      </w:r>
      <w:r w:rsidR="0031315E">
        <w:rPr>
          <w:rFonts w:ascii="Times New Roman" w:hAnsi="Times New Roman" w:cs="Times New Roman"/>
          <w:sz w:val="24"/>
          <w:szCs w:val="24"/>
        </w:rPr>
        <w:t xml:space="preserve">of quarterly and </w:t>
      </w:r>
      <w:r w:rsidR="00E01E0D">
        <w:rPr>
          <w:rFonts w:ascii="Times New Roman" w:hAnsi="Times New Roman" w:cs="Times New Roman"/>
          <w:sz w:val="24"/>
          <w:szCs w:val="24"/>
        </w:rPr>
        <w:t>annual performance reports submitted by the State of Minnesota, safeguards data integrity</w:t>
      </w:r>
      <w:r w:rsidR="00165E5E">
        <w:rPr>
          <w:rFonts w:ascii="Times New Roman" w:hAnsi="Times New Roman" w:cs="Times New Roman"/>
          <w:sz w:val="24"/>
          <w:szCs w:val="24"/>
        </w:rPr>
        <w:t xml:space="preserve">, and promotes the timely resolution of data anomalies and inaccuracies. </w:t>
      </w:r>
    </w:p>
    <w:p w14:paraId="6D422050" w14:textId="3C3F2C70" w:rsidR="003969F3" w:rsidRDefault="003969F3" w:rsidP="00D73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896CF" w14:textId="67AABC99" w:rsidR="00563CEB" w:rsidRDefault="00B5099C" w:rsidP="00D73F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purposes of data validation are fourfold:</w:t>
      </w:r>
    </w:p>
    <w:p w14:paraId="3710978A" w14:textId="1C121F0A" w:rsidR="00B5099C" w:rsidRDefault="00B5099C" w:rsidP="00D73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D73DB" w14:textId="2FA648DB" w:rsidR="00B5099C" w:rsidRDefault="0065069C" w:rsidP="00B509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that performance data reported to DOL are valid, accurate</w:t>
      </w:r>
      <w:r w:rsidR="006D12BE">
        <w:rPr>
          <w:rFonts w:ascii="Times New Roman" w:hAnsi="Times New Roman" w:cs="Times New Roman"/>
          <w:sz w:val="24"/>
          <w:szCs w:val="24"/>
        </w:rPr>
        <w:t xml:space="preserve">, reliable and comparable across </w:t>
      </w:r>
      <w:proofErr w:type="gramStart"/>
      <w:r w:rsidR="006D12BE">
        <w:rPr>
          <w:rFonts w:ascii="Times New Roman" w:hAnsi="Times New Roman" w:cs="Times New Roman"/>
          <w:sz w:val="24"/>
          <w:szCs w:val="24"/>
        </w:rPr>
        <w:t>programs;</w:t>
      </w:r>
      <w:proofErr w:type="gramEnd"/>
    </w:p>
    <w:p w14:paraId="6E01107C" w14:textId="40C93BEB" w:rsidR="006D12BE" w:rsidRDefault="006D12BE" w:rsidP="00B509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anomalies within the data</w:t>
      </w:r>
      <w:r w:rsidR="009417DB">
        <w:rPr>
          <w:rFonts w:ascii="Times New Roman" w:hAnsi="Times New Roman" w:cs="Times New Roman"/>
          <w:sz w:val="24"/>
          <w:szCs w:val="24"/>
        </w:rPr>
        <w:t xml:space="preserve"> and resolve issues that may cause inaccurate </w:t>
      </w:r>
      <w:proofErr w:type="gramStart"/>
      <w:r w:rsidR="009417DB">
        <w:rPr>
          <w:rFonts w:ascii="Times New Roman" w:hAnsi="Times New Roman" w:cs="Times New Roman"/>
          <w:sz w:val="24"/>
          <w:szCs w:val="24"/>
        </w:rPr>
        <w:t>reporting;</w:t>
      </w:r>
      <w:proofErr w:type="gramEnd"/>
    </w:p>
    <w:p w14:paraId="030C7B32" w14:textId="1945D0B4" w:rsidR="009417DB" w:rsidRDefault="009417DB" w:rsidP="00B509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source documentation requirements</w:t>
      </w:r>
      <w:r w:rsidR="00E830D3">
        <w:rPr>
          <w:rFonts w:ascii="Times New Roman" w:hAnsi="Times New Roman" w:cs="Times New Roman"/>
          <w:sz w:val="24"/>
          <w:szCs w:val="24"/>
        </w:rPr>
        <w:t xml:space="preserve">; and, </w:t>
      </w:r>
    </w:p>
    <w:p w14:paraId="2CDA03AB" w14:textId="5F9AE2B0" w:rsidR="00E830D3" w:rsidRDefault="00E830D3" w:rsidP="00B5099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Improve program performance accountability through the results of the data validation effort.</w:t>
      </w:r>
    </w:p>
    <w:p w14:paraId="53F75127" w14:textId="51F12F7E" w:rsidR="00A4056A" w:rsidRDefault="00A4056A" w:rsidP="00A40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34443" w14:textId="0B5778F9" w:rsidR="00DB2069" w:rsidRDefault="00313D21" w:rsidP="00A40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State-Level Responsibilities</w:t>
      </w:r>
    </w:p>
    <w:p w14:paraId="35C89976" w14:textId="4BE35461" w:rsidR="0068623D" w:rsidRDefault="00CE2072" w:rsidP="00A405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Performance staff and </w:t>
      </w:r>
      <w:r w:rsidR="00871746">
        <w:rPr>
          <w:rFonts w:ascii="Times New Roman" w:hAnsi="Times New Roman" w:cs="Times New Roman"/>
          <w:sz w:val="24"/>
          <w:szCs w:val="24"/>
        </w:rPr>
        <w:t>appropriate staff from the Employment and Training Programs division of DEED are responsible for the following:</w:t>
      </w:r>
    </w:p>
    <w:p w14:paraId="6B28DA6A" w14:textId="194FF1CC" w:rsidR="00871746" w:rsidRDefault="00871746" w:rsidP="00A40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FBD822" w14:textId="3EAE05A7" w:rsidR="00871746" w:rsidRDefault="00DB7DE5" w:rsidP="000B3321">
      <w:pPr>
        <w:pStyle w:val="NoSpacing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Developing written procedures for data validation that contain a description of the process </w:t>
      </w:r>
      <w:r w:rsidR="00E16B1C">
        <w:rPr>
          <w:rFonts w:ascii="Times New Roman" w:hAnsi="Times New Roman" w:cs="Times New Roman"/>
          <w:sz w:val="24"/>
          <w:szCs w:val="24"/>
        </w:rPr>
        <w:t>for identifying and correcting errors or missing data</w:t>
      </w:r>
      <w:r w:rsidR="004A57C4">
        <w:rPr>
          <w:rFonts w:ascii="Times New Roman" w:hAnsi="Times New Roman" w:cs="Times New Roman"/>
          <w:sz w:val="24"/>
          <w:szCs w:val="24"/>
        </w:rPr>
        <w:t xml:space="preserve">, </w:t>
      </w:r>
      <w:r w:rsidR="00C730E4">
        <w:rPr>
          <w:rFonts w:ascii="Times New Roman" w:hAnsi="Times New Roman" w:cs="Times New Roman"/>
          <w:sz w:val="24"/>
          <w:szCs w:val="24"/>
        </w:rPr>
        <w:t>including</w:t>
      </w:r>
      <w:r w:rsidR="004A57C4">
        <w:rPr>
          <w:rFonts w:ascii="Times New Roman" w:hAnsi="Times New Roman" w:cs="Times New Roman"/>
          <w:sz w:val="24"/>
          <w:szCs w:val="24"/>
        </w:rPr>
        <w:t xml:space="preserve"> electronic data </w:t>
      </w:r>
      <w:proofErr w:type="gramStart"/>
      <w:r w:rsidR="004A57C4">
        <w:rPr>
          <w:rFonts w:ascii="Times New Roman" w:hAnsi="Times New Roman" w:cs="Times New Roman"/>
          <w:sz w:val="24"/>
          <w:szCs w:val="24"/>
        </w:rPr>
        <w:t>checks;</w:t>
      </w:r>
      <w:proofErr w:type="gramEnd"/>
    </w:p>
    <w:p w14:paraId="4AA01C95" w14:textId="642EF162" w:rsidR="004A57C4" w:rsidRDefault="0082161B" w:rsidP="000B3321">
      <w:pPr>
        <w:pStyle w:val="NoSpacing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</w:t>
      </w:r>
      <w:r w:rsidR="009837C1">
        <w:rPr>
          <w:rFonts w:ascii="Times New Roman" w:hAnsi="Times New Roman" w:cs="Times New Roman"/>
          <w:sz w:val="24"/>
          <w:szCs w:val="24"/>
        </w:rPr>
        <w:t xml:space="preserve">the Governor’s Workforce Development Board and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E1754E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 xml:space="preserve">Workforce Development </w:t>
      </w:r>
      <w:r w:rsidR="00E1754E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>s</w:t>
      </w:r>
      <w:r w:rsidR="00E1754E">
        <w:rPr>
          <w:rFonts w:ascii="Times New Roman" w:hAnsi="Times New Roman" w:cs="Times New Roman"/>
          <w:sz w:val="24"/>
          <w:szCs w:val="24"/>
        </w:rPr>
        <w:t>, service providers and the general public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9837C1">
        <w:rPr>
          <w:rFonts w:ascii="Times New Roman" w:hAnsi="Times New Roman" w:cs="Times New Roman"/>
          <w:sz w:val="24"/>
          <w:szCs w:val="24"/>
        </w:rPr>
        <w:t>an opportunity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3C0520">
        <w:rPr>
          <w:rFonts w:ascii="Times New Roman" w:hAnsi="Times New Roman" w:cs="Times New Roman"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FFA">
        <w:rPr>
          <w:rFonts w:ascii="Times New Roman" w:hAnsi="Times New Roman" w:cs="Times New Roman"/>
          <w:sz w:val="24"/>
          <w:szCs w:val="24"/>
        </w:rPr>
        <w:t xml:space="preserve">on </w:t>
      </w:r>
      <w:r w:rsidR="004D3D6B">
        <w:rPr>
          <w:rFonts w:ascii="Times New Roman" w:hAnsi="Times New Roman" w:cs="Times New Roman"/>
          <w:sz w:val="24"/>
          <w:szCs w:val="24"/>
        </w:rPr>
        <w:t xml:space="preserve">draft </w:t>
      </w:r>
      <w:r w:rsidR="00790FFA">
        <w:rPr>
          <w:rFonts w:ascii="Times New Roman" w:hAnsi="Times New Roman" w:cs="Times New Roman"/>
          <w:sz w:val="24"/>
          <w:szCs w:val="24"/>
        </w:rPr>
        <w:t xml:space="preserve">data validation procedures prior to </w:t>
      </w:r>
      <w:r w:rsidR="004D3D6B">
        <w:rPr>
          <w:rFonts w:ascii="Times New Roman" w:hAnsi="Times New Roman" w:cs="Times New Roman"/>
          <w:sz w:val="24"/>
          <w:szCs w:val="24"/>
        </w:rPr>
        <w:t xml:space="preserve">adoption and </w:t>
      </w:r>
      <w:proofErr w:type="gramStart"/>
      <w:r w:rsidR="008858CB">
        <w:rPr>
          <w:rFonts w:ascii="Times New Roman" w:hAnsi="Times New Roman" w:cs="Times New Roman"/>
          <w:sz w:val="24"/>
          <w:szCs w:val="24"/>
        </w:rPr>
        <w:t>implementation</w:t>
      </w:r>
      <w:r w:rsidR="003C05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7EF1D08" w14:textId="50E99A41" w:rsidR="003C0520" w:rsidRDefault="001B5185" w:rsidP="000B3321">
      <w:pPr>
        <w:pStyle w:val="NoSpacing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on an annual basis (at a minimum) training to </w:t>
      </w:r>
      <w:r w:rsidR="00F67E6A">
        <w:rPr>
          <w:rFonts w:ascii="Times New Roman" w:hAnsi="Times New Roman" w:cs="Times New Roman"/>
          <w:sz w:val="24"/>
          <w:szCs w:val="24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F67E6A">
        <w:rPr>
          <w:rFonts w:ascii="Times New Roman" w:hAnsi="Times New Roman" w:cs="Times New Roman"/>
          <w:sz w:val="24"/>
          <w:szCs w:val="24"/>
        </w:rPr>
        <w:t xml:space="preserve"> at the state and local level</w:t>
      </w:r>
      <w:r w:rsidR="00101FF9">
        <w:rPr>
          <w:rFonts w:ascii="Times New Roman" w:hAnsi="Times New Roman" w:cs="Times New Roman"/>
          <w:sz w:val="24"/>
          <w:szCs w:val="24"/>
        </w:rPr>
        <w:t xml:space="preserve"> </w:t>
      </w:r>
      <w:r w:rsidR="00FD71FC">
        <w:rPr>
          <w:rFonts w:ascii="Times New Roman" w:hAnsi="Times New Roman" w:cs="Times New Roman"/>
          <w:sz w:val="24"/>
          <w:szCs w:val="24"/>
        </w:rPr>
        <w:t xml:space="preserve">on </w:t>
      </w:r>
      <w:r w:rsidR="00101FF9">
        <w:rPr>
          <w:rFonts w:ascii="Times New Roman" w:hAnsi="Times New Roman" w:cs="Times New Roman"/>
          <w:sz w:val="24"/>
          <w:szCs w:val="24"/>
        </w:rPr>
        <w:t xml:space="preserve">policies and procedures related to Data </w:t>
      </w:r>
      <w:proofErr w:type="gramStart"/>
      <w:r w:rsidR="00101FF9">
        <w:rPr>
          <w:rFonts w:ascii="Times New Roman" w:hAnsi="Times New Roman" w:cs="Times New Roman"/>
          <w:sz w:val="24"/>
          <w:szCs w:val="24"/>
        </w:rPr>
        <w:t>Validation</w:t>
      </w:r>
      <w:r w:rsidR="004922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D0004BC" w14:textId="3965A8DD" w:rsidR="00101FF9" w:rsidRDefault="004971A1" w:rsidP="000B3321">
      <w:pPr>
        <w:pStyle w:val="NoSpacing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Establishment of </w:t>
      </w:r>
      <w:r w:rsidR="00690780">
        <w:rPr>
          <w:rFonts w:ascii="Times New Roman" w:hAnsi="Times New Roman" w:cs="Times New Roman"/>
          <w:sz w:val="24"/>
          <w:szCs w:val="24"/>
        </w:rPr>
        <w:t>reasonable monitoring protocols</w:t>
      </w:r>
      <w:r w:rsidR="00D21923">
        <w:rPr>
          <w:rFonts w:ascii="Times New Roman" w:hAnsi="Times New Roman" w:cs="Times New Roman"/>
          <w:sz w:val="24"/>
          <w:szCs w:val="24"/>
        </w:rPr>
        <w:t xml:space="preserve"> consistent with 2 CFR 200.328</w:t>
      </w:r>
      <w:r w:rsidR="008A78EE">
        <w:rPr>
          <w:rFonts w:ascii="Times New Roman" w:hAnsi="Times New Roman" w:cs="Times New Roman"/>
          <w:sz w:val="24"/>
          <w:szCs w:val="24"/>
        </w:rPr>
        <w:t xml:space="preserve"> that ensure </w:t>
      </w:r>
      <w:r w:rsidR="00FE266C">
        <w:rPr>
          <w:rFonts w:ascii="Times New Roman" w:hAnsi="Times New Roman" w:cs="Times New Roman"/>
          <w:sz w:val="24"/>
          <w:szCs w:val="24"/>
        </w:rPr>
        <w:t xml:space="preserve">local </w:t>
      </w:r>
      <w:r w:rsidR="008A78EE">
        <w:rPr>
          <w:rFonts w:ascii="Times New Roman" w:hAnsi="Times New Roman" w:cs="Times New Roman"/>
          <w:sz w:val="24"/>
          <w:szCs w:val="24"/>
        </w:rPr>
        <w:t xml:space="preserve">program staff </w:t>
      </w:r>
      <w:r w:rsidR="00FE266C">
        <w:rPr>
          <w:rFonts w:ascii="Times New Roman" w:hAnsi="Times New Roman" w:cs="Times New Roman"/>
          <w:sz w:val="24"/>
          <w:szCs w:val="24"/>
        </w:rPr>
        <w:t xml:space="preserve">are following </w:t>
      </w:r>
      <w:r w:rsidR="00CF0F91">
        <w:rPr>
          <w:rFonts w:ascii="Times New Roman" w:hAnsi="Times New Roman" w:cs="Times New Roman"/>
          <w:sz w:val="24"/>
          <w:szCs w:val="24"/>
        </w:rPr>
        <w:t xml:space="preserve">established written data validation procedures and taking </w:t>
      </w:r>
      <w:r w:rsidR="00492247">
        <w:rPr>
          <w:rFonts w:ascii="Times New Roman" w:hAnsi="Times New Roman" w:cs="Times New Roman"/>
          <w:sz w:val="24"/>
          <w:szCs w:val="24"/>
        </w:rPr>
        <w:t xml:space="preserve">corrective actions if these procedures are not being </w:t>
      </w:r>
      <w:proofErr w:type="gramStart"/>
      <w:r w:rsidR="00492247">
        <w:rPr>
          <w:rFonts w:ascii="Times New Roman" w:hAnsi="Times New Roman" w:cs="Times New Roman"/>
          <w:sz w:val="24"/>
          <w:szCs w:val="24"/>
        </w:rPr>
        <w:t>followed;</w:t>
      </w:r>
      <w:proofErr w:type="gramEnd"/>
    </w:p>
    <w:p w14:paraId="0C0BF02B" w14:textId="2FC5284D" w:rsidR="008652F1" w:rsidRDefault="00C730E4" w:rsidP="000B3321">
      <w:pPr>
        <w:pStyle w:val="NoSpacing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quarterly</w:t>
      </w:r>
      <w:r w:rsidR="008652F1">
        <w:rPr>
          <w:rFonts w:ascii="Times New Roman" w:hAnsi="Times New Roman" w:cs="Times New Roman"/>
          <w:sz w:val="24"/>
          <w:szCs w:val="24"/>
        </w:rPr>
        <w:t xml:space="preserve"> review of program data </w:t>
      </w:r>
      <w:r>
        <w:rPr>
          <w:rFonts w:ascii="Times New Roman" w:hAnsi="Times New Roman" w:cs="Times New Roman"/>
          <w:sz w:val="24"/>
          <w:szCs w:val="24"/>
        </w:rPr>
        <w:t>that may identify</w:t>
      </w:r>
      <w:r w:rsidR="003020D0">
        <w:rPr>
          <w:rFonts w:ascii="Times New Roman" w:hAnsi="Times New Roman" w:cs="Times New Roman"/>
          <w:sz w:val="24"/>
          <w:szCs w:val="24"/>
        </w:rPr>
        <w:t xml:space="preserve"> errors, missing data, out-of-range values and other anomalies</w:t>
      </w:r>
      <w:r w:rsidR="00AB7C9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020D0">
        <w:rPr>
          <w:rFonts w:ascii="Times New Roman" w:hAnsi="Times New Roman" w:cs="Times New Roman"/>
          <w:sz w:val="24"/>
          <w:szCs w:val="24"/>
        </w:rPr>
        <w:t>.</w:t>
      </w:r>
    </w:p>
    <w:p w14:paraId="16B38C58" w14:textId="64301105" w:rsidR="00465099" w:rsidRDefault="00465099" w:rsidP="000B3321">
      <w:pPr>
        <w:pStyle w:val="NoSpacing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Documentation that missing and erroneous data </w:t>
      </w:r>
      <w:r w:rsidR="0066292D">
        <w:rPr>
          <w:rFonts w:ascii="Times New Roman" w:hAnsi="Times New Roman" w:cs="Times New Roman"/>
          <w:sz w:val="24"/>
          <w:szCs w:val="24"/>
        </w:rPr>
        <w:t>identified in the review process have been corrected</w:t>
      </w:r>
      <w:r w:rsidR="00C730E4">
        <w:rPr>
          <w:rFonts w:ascii="Times New Roman" w:hAnsi="Times New Roman" w:cs="Times New Roman"/>
          <w:sz w:val="24"/>
          <w:szCs w:val="24"/>
        </w:rPr>
        <w:t xml:space="preserve"> within a specified timeframe</w:t>
      </w:r>
      <w:r w:rsidR="0066292D">
        <w:rPr>
          <w:rFonts w:ascii="Times New Roman" w:hAnsi="Times New Roman" w:cs="Times New Roman"/>
          <w:sz w:val="24"/>
          <w:szCs w:val="24"/>
        </w:rPr>
        <w:t>; and,</w:t>
      </w:r>
    </w:p>
    <w:p w14:paraId="086F6DC2" w14:textId="374D800A" w:rsidR="000D69CE" w:rsidRDefault="001B1728" w:rsidP="000B3321">
      <w:pPr>
        <w:pStyle w:val="NoSpacing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annual</w:t>
      </w:r>
      <w:r w:rsidR="001263B5">
        <w:rPr>
          <w:rFonts w:ascii="Times New Roman" w:hAnsi="Times New Roman" w:cs="Times New Roman"/>
          <w:sz w:val="24"/>
          <w:szCs w:val="24"/>
        </w:rPr>
        <w:t xml:space="preserve"> review </w:t>
      </w:r>
      <w:r>
        <w:rPr>
          <w:rFonts w:ascii="Times New Roman" w:hAnsi="Times New Roman" w:cs="Times New Roman"/>
          <w:sz w:val="24"/>
          <w:szCs w:val="24"/>
        </w:rPr>
        <w:t xml:space="preserve">(minimum) </w:t>
      </w:r>
      <w:r w:rsidR="001263B5">
        <w:rPr>
          <w:rFonts w:ascii="Times New Roman" w:hAnsi="Times New Roman" w:cs="Times New Roman"/>
          <w:sz w:val="24"/>
          <w:szCs w:val="24"/>
        </w:rPr>
        <w:t xml:space="preserve">of processes </w:t>
      </w:r>
      <w:r>
        <w:rPr>
          <w:rFonts w:ascii="Times New Roman" w:hAnsi="Times New Roman" w:cs="Times New Roman"/>
          <w:sz w:val="24"/>
          <w:szCs w:val="24"/>
        </w:rPr>
        <w:t xml:space="preserve">and procedures </w:t>
      </w:r>
      <w:r w:rsidR="001263B5">
        <w:rPr>
          <w:rFonts w:ascii="Times New Roman" w:hAnsi="Times New Roman" w:cs="Times New Roman"/>
          <w:sz w:val="24"/>
          <w:szCs w:val="24"/>
        </w:rPr>
        <w:t>associated with Data Validation</w:t>
      </w:r>
      <w:r>
        <w:rPr>
          <w:rFonts w:ascii="Times New Roman" w:hAnsi="Times New Roman" w:cs="Times New Roman"/>
          <w:sz w:val="24"/>
          <w:szCs w:val="24"/>
        </w:rPr>
        <w:t>, including</w:t>
      </w:r>
      <w:r w:rsidR="001263B5">
        <w:rPr>
          <w:rFonts w:ascii="Times New Roman" w:hAnsi="Times New Roman" w:cs="Times New Roman"/>
          <w:sz w:val="24"/>
          <w:szCs w:val="24"/>
        </w:rPr>
        <w:t xml:space="preserve"> </w:t>
      </w:r>
      <w:r w:rsidR="006A4F4A">
        <w:rPr>
          <w:rFonts w:ascii="Times New Roman" w:hAnsi="Times New Roman" w:cs="Times New Roman"/>
          <w:sz w:val="24"/>
          <w:szCs w:val="24"/>
        </w:rPr>
        <w:t>revisions/updates as warranted</w:t>
      </w:r>
      <w:r>
        <w:rPr>
          <w:rFonts w:ascii="Times New Roman" w:hAnsi="Times New Roman" w:cs="Times New Roman"/>
          <w:sz w:val="24"/>
          <w:szCs w:val="24"/>
        </w:rPr>
        <w:t xml:space="preserve"> or required</w:t>
      </w:r>
      <w:r w:rsidR="00DE0536">
        <w:rPr>
          <w:rFonts w:ascii="Times New Roman" w:hAnsi="Times New Roman" w:cs="Times New Roman"/>
          <w:sz w:val="24"/>
          <w:szCs w:val="24"/>
        </w:rPr>
        <w:t>.</w:t>
      </w:r>
    </w:p>
    <w:p w14:paraId="3335D068" w14:textId="3288F847" w:rsidR="000D69CE" w:rsidRDefault="000D69CE" w:rsidP="000D69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9951B" w14:textId="73390BAA" w:rsidR="000D69CE" w:rsidRDefault="000D69CE" w:rsidP="000D69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Agency Responsibilities</w:t>
      </w:r>
    </w:p>
    <w:p w14:paraId="6E817609" w14:textId="3C014799" w:rsidR="001C2E1B" w:rsidRDefault="001C2E1B" w:rsidP="001C68E1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appropriate training and technical assistance provided by DEED on Data Validation</w:t>
      </w:r>
      <w:r w:rsidR="005F335A">
        <w:rPr>
          <w:rFonts w:ascii="Times New Roman" w:hAnsi="Times New Roman" w:cs="Times New Roman"/>
          <w:sz w:val="24"/>
          <w:szCs w:val="24"/>
        </w:rPr>
        <w:t xml:space="preserve"> policy and procedures, </w:t>
      </w:r>
      <w:r w:rsidR="00DA49CE">
        <w:rPr>
          <w:rFonts w:ascii="Times New Roman" w:hAnsi="Times New Roman" w:cs="Times New Roman"/>
          <w:sz w:val="24"/>
          <w:szCs w:val="24"/>
        </w:rPr>
        <w:t>agencies providing services to WIOA participants</w:t>
      </w:r>
      <w:r w:rsidR="00C44473">
        <w:rPr>
          <w:rFonts w:ascii="Times New Roman" w:hAnsi="Times New Roman" w:cs="Times New Roman"/>
          <w:sz w:val="24"/>
          <w:szCs w:val="24"/>
        </w:rPr>
        <w:t xml:space="preserve"> will also be expected to be responsible for the following:</w:t>
      </w:r>
    </w:p>
    <w:p w14:paraId="18249AD1" w14:textId="4F53FC6C" w:rsidR="00C44473" w:rsidRDefault="00C44473" w:rsidP="000D69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7936C" w14:textId="41677180" w:rsidR="00C44473" w:rsidRDefault="00F261D5" w:rsidP="000B3321">
      <w:pPr>
        <w:pStyle w:val="NoSpacing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AE0523">
        <w:rPr>
          <w:rFonts w:ascii="Times New Roman" w:hAnsi="Times New Roman" w:cs="Times New Roman"/>
          <w:sz w:val="24"/>
          <w:szCs w:val="24"/>
        </w:rPr>
        <w:t xml:space="preserve">clearly which </w:t>
      </w:r>
      <w:r w:rsidR="00747327">
        <w:rPr>
          <w:rFonts w:ascii="Times New Roman" w:hAnsi="Times New Roman" w:cs="Times New Roman"/>
          <w:sz w:val="24"/>
          <w:szCs w:val="24"/>
        </w:rPr>
        <w:t xml:space="preserve">WIOA </w:t>
      </w:r>
      <w:r w:rsidR="00AE0523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747327">
        <w:rPr>
          <w:rFonts w:ascii="Times New Roman" w:hAnsi="Times New Roman" w:cs="Times New Roman"/>
          <w:sz w:val="24"/>
          <w:szCs w:val="24"/>
        </w:rPr>
        <w:t xml:space="preserve">and/or exiters </w:t>
      </w:r>
      <w:r w:rsidR="00AE0523">
        <w:rPr>
          <w:rFonts w:ascii="Times New Roman" w:hAnsi="Times New Roman" w:cs="Times New Roman"/>
          <w:sz w:val="24"/>
          <w:szCs w:val="24"/>
        </w:rPr>
        <w:t xml:space="preserve">identified through state-level policy may be subject to </w:t>
      </w:r>
      <w:r w:rsidR="00747327"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 w:rsidR="00747327">
        <w:rPr>
          <w:rFonts w:ascii="Times New Roman" w:hAnsi="Times New Roman" w:cs="Times New Roman"/>
          <w:sz w:val="24"/>
          <w:szCs w:val="24"/>
        </w:rPr>
        <w:t>Validation;</w:t>
      </w:r>
      <w:proofErr w:type="gramEnd"/>
    </w:p>
    <w:p w14:paraId="387A1291" w14:textId="4C98ADE2" w:rsidR="005463F4" w:rsidRDefault="005463F4" w:rsidP="000B3321">
      <w:pPr>
        <w:pStyle w:val="NoSpacing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Staying updated on </w:t>
      </w:r>
      <w:r w:rsidR="008247ED">
        <w:rPr>
          <w:rFonts w:ascii="Times New Roman" w:hAnsi="Times New Roman" w:cs="Times New Roman"/>
          <w:sz w:val="24"/>
          <w:szCs w:val="24"/>
        </w:rPr>
        <w:t xml:space="preserve">what constitutes “acceptable documentation” for any given data element subject to </w:t>
      </w:r>
      <w:proofErr w:type="gramStart"/>
      <w:r w:rsidR="004404D0">
        <w:rPr>
          <w:rFonts w:ascii="Times New Roman" w:hAnsi="Times New Roman" w:cs="Times New Roman"/>
          <w:sz w:val="24"/>
          <w:szCs w:val="24"/>
        </w:rPr>
        <w:t>review;</w:t>
      </w:r>
      <w:proofErr w:type="gramEnd"/>
    </w:p>
    <w:p w14:paraId="1853A1E1" w14:textId="266B5384" w:rsidR="007E136C" w:rsidRDefault="002418A5" w:rsidP="000B3321">
      <w:pPr>
        <w:pStyle w:val="NoSpacing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all impacted a</w:t>
      </w:r>
      <w:r w:rsidR="00207B69">
        <w:rPr>
          <w:rFonts w:ascii="Times New Roman" w:hAnsi="Times New Roman" w:cs="Times New Roman"/>
          <w:sz w:val="24"/>
          <w:szCs w:val="24"/>
        </w:rPr>
        <w:t>gency staff cross-train o</w:t>
      </w:r>
      <w:r>
        <w:rPr>
          <w:rFonts w:ascii="Times New Roman" w:hAnsi="Times New Roman" w:cs="Times New Roman"/>
          <w:sz w:val="24"/>
          <w:szCs w:val="24"/>
        </w:rPr>
        <w:t>ther</w:t>
      </w:r>
      <w:r w:rsidR="00207B69">
        <w:rPr>
          <w:rFonts w:ascii="Times New Roman" w:hAnsi="Times New Roman" w:cs="Times New Roman"/>
          <w:sz w:val="24"/>
          <w:szCs w:val="24"/>
        </w:rPr>
        <w:t xml:space="preserve"> staff </w:t>
      </w:r>
      <w:r w:rsidR="001E099D">
        <w:rPr>
          <w:rFonts w:ascii="Times New Roman" w:hAnsi="Times New Roman" w:cs="Times New Roman"/>
          <w:sz w:val="24"/>
          <w:szCs w:val="24"/>
        </w:rPr>
        <w:t xml:space="preserve">and that the in-house training </w:t>
      </w:r>
      <w:r w:rsidR="0074072F">
        <w:rPr>
          <w:rFonts w:ascii="Times New Roman" w:hAnsi="Times New Roman" w:cs="Times New Roman"/>
          <w:sz w:val="24"/>
          <w:szCs w:val="24"/>
        </w:rPr>
        <w:t xml:space="preserve">takes place in a timely </w:t>
      </w:r>
      <w:proofErr w:type="gramStart"/>
      <w:r w:rsidR="0074072F">
        <w:rPr>
          <w:rFonts w:ascii="Times New Roman" w:hAnsi="Times New Roman" w:cs="Times New Roman"/>
          <w:sz w:val="24"/>
          <w:szCs w:val="24"/>
        </w:rPr>
        <w:t>manner;</w:t>
      </w:r>
      <w:proofErr w:type="gramEnd"/>
    </w:p>
    <w:p w14:paraId="60F35A7C" w14:textId="64EF368C" w:rsidR="00504392" w:rsidRDefault="007942CC" w:rsidP="000B3321">
      <w:pPr>
        <w:pStyle w:val="NoSpacing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that </w:t>
      </w:r>
      <w:r w:rsidR="003B07F9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490BE9">
        <w:rPr>
          <w:rFonts w:ascii="Times New Roman" w:hAnsi="Times New Roman" w:cs="Times New Roman"/>
          <w:sz w:val="24"/>
          <w:szCs w:val="24"/>
        </w:rPr>
        <w:t xml:space="preserve">that is </w:t>
      </w:r>
      <w:r w:rsidR="003B07F9">
        <w:rPr>
          <w:rFonts w:ascii="Times New Roman" w:hAnsi="Times New Roman" w:cs="Times New Roman"/>
          <w:sz w:val="24"/>
          <w:szCs w:val="24"/>
        </w:rPr>
        <w:t>relevant to Data Validation is collected, recorded correctly in WF1</w:t>
      </w:r>
      <w:r w:rsidR="00504392">
        <w:rPr>
          <w:rFonts w:ascii="Times New Roman" w:hAnsi="Times New Roman" w:cs="Times New Roman"/>
          <w:sz w:val="24"/>
          <w:szCs w:val="24"/>
        </w:rPr>
        <w:t xml:space="preserve"> in an accurate and timely manner</w:t>
      </w:r>
      <w:r w:rsidR="00490BE9">
        <w:rPr>
          <w:rFonts w:ascii="Times New Roman" w:hAnsi="Times New Roman" w:cs="Times New Roman"/>
          <w:sz w:val="24"/>
          <w:szCs w:val="24"/>
        </w:rPr>
        <w:t xml:space="preserve"> for all participants and/or </w:t>
      </w:r>
      <w:proofErr w:type="gramStart"/>
      <w:r w:rsidR="00490BE9">
        <w:rPr>
          <w:rFonts w:ascii="Times New Roman" w:hAnsi="Times New Roman" w:cs="Times New Roman"/>
          <w:sz w:val="24"/>
          <w:szCs w:val="24"/>
        </w:rPr>
        <w:t>exiters</w:t>
      </w:r>
      <w:r w:rsidR="005043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F94A017" w14:textId="214F0C75" w:rsidR="00777267" w:rsidRDefault="00504392" w:rsidP="000B3321">
      <w:pPr>
        <w:pStyle w:val="NoSpacing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maintaining</w:t>
      </w:r>
      <w:r w:rsidR="00015CC4">
        <w:rPr>
          <w:rFonts w:ascii="Times New Roman" w:hAnsi="Times New Roman" w:cs="Times New Roman"/>
          <w:sz w:val="24"/>
          <w:szCs w:val="24"/>
        </w:rPr>
        <w:t>, storing</w:t>
      </w:r>
      <w:r>
        <w:rPr>
          <w:rFonts w:ascii="Times New Roman" w:hAnsi="Times New Roman" w:cs="Times New Roman"/>
          <w:sz w:val="24"/>
          <w:szCs w:val="24"/>
        </w:rPr>
        <w:t xml:space="preserve"> and securing </w:t>
      </w:r>
      <w:r w:rsidR="00AE135C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C83CB7">
        <w:rPr>
          <w:rFonts w:ascii="Times New Roman" w:hAnsi="Times New Roman" w:cs="Times New Roman"/>
          <w:sz w:val="24"/>
          <w:szCs w:val="24"/>
        </w:rPr>
        <w:t xml:space="preserve">client documentation either through electronic means or </w:t>
      </w:r>
      <w:r w:rsidR="00C2092B">
        <w:rPr>
          <w:rFonts w:ascii="Times New Roman" w:hAnsi="Times New Roman" w:cs="Times New Roman"/>
          <w:sz w:val="24"/>
          <w:szCs w:val="24"/>
        </w:rPr>
        <w:t xml:space="preserve">traditional </w:t>
      </w:r>
      <w:proofErr w:type="gramStart"/>
      <w:r w:rsidR="00C2092B">
        <w:rPr>
          <w:rFonts w:ascii="Times New Roman" w:hAnsi="Times New Roman" w:cs="Times New Roman"/>
          <w:sz w:val="24"/>
          <w:szCs w:val="24"/>
        </w:rPr>
        <w:t>casefiles</w:t>
      </w:r>
      <w:r w:rsidR="0077726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F134729" w14:textId="4ACE1E27" w:rsidR="000B6521" w:rsidRDefault="000B6521" w:rsidP="000B65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47FF47" w14:textId="5CB36F27" w:rsidR="00B55CA8" w:rsidRPr="00B71CC4" w:rsidRDefault="004D4134" w:rsidP="001C68E1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Source documentation </w:t>
      </w:r>
      <w:r w:rsidR="0035577D"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 found in TEGL 7-18 </w:t>
      </w:r>
      <w:r w:rsidR="004D5633">
        <w:rPr>
          <w:rFonts w:ascii="Times New Roman" w:hAnsi="Times New Roman" w:cs="Times New Roman"/>
          <w:sz w:val="24"/>
          <w:szCs w:val="24"/>
        </w:rPr>
        <w:t xml:space="preserve">are </w:t>
      </w:r>
      <w:r w:rsidR="00DD12D7">
        <w:rPr>
          <w:rFonts w:ascii="Times New Roman" w:hAnsi="Times New Roman" w:cs="Times New Roman"/>
          <w:sz w:val="24"/>
          <w:szCs w:val="24"/>
        </w:rPr>
        <w:t xml:space="preserve">available at </w:t>
      </w:r>
      <w:hyperlink r:id="rId27" w:history="1">
        <w:r w:rsidR="00DD12D7" w:rsidRPr="00DD12D7">
          <w:rPr>
            <w:rStyle w:val="Hyperlink"/>
            <w:rFonts w:ascii="Times New Roman" w:hAnsi="Times New Roman" w:cs="Times New Roman"/>
            <w:sz w:val="24"/>
            <w:szCs w:val="24"/>
          </w:rPr>
          <w:t>https://wdr.doleta.gov/directives/attach/TEGL/TEGL_7-18_Attachment_I.pdf</w:t>
        </w:r>
      </w:hyperlink>
      <w:r w:rsidR="0035577D">
        <w:rPr>
          <w:rFonts w:ascii="Times New Roman" w:hAnsi="Times New Roman" w:cs="Times New Roman"/>
          <w:sz w:val="24"/>
          <w:szCs w:val="24"/>
        </w:rPr>
        <w:t xml:space="preserve">. </w:t>
      </w:r>
      <w:r w:rsidR="00DD12D7">
        <w:rPr>
          <w:rFonts w:ascii="Times New Roman" w:hAnsi="Times New Roman" w:cs="Times New Roman"/>
          <w:sz w:val="24"/>
          <w:szCs w:val="24"/>
        </w:rPr>
        <w:t xml:space="preserve">The </w:t>
      </w:r>
      <w:r w:rsidR="009066CB">
        <w:rPr>
          <w:rFonts w:ascii="Times New Roman" w:hAnsi="Times New Roman" w:cs="Times New Roman"/>
          <w:sz w:val="24"/>
          <w:szCs w:val="24"/>
        </w:rPr>
        <w:t>additional</w:t>
      </w:r>
      <w:r w:rsidR="000D6CE0">
        <w:rPr>
          <w:rFonts w:ascii="Times New Roman" w:hAnsi="Times New Roman" w:cs="Times New Roman"/>
          <w:sz w:val="24"/>
          <w:szCs w:val="24"/>
        </w:rPr>
        <w:t xml:space="preserve"> documentation requirements described in TEGL </w:t>
      </w:r>
      <w:r w:rsidR="006F04D6">
        <w:rPr>
          <w:rFonts w:ascii="Times New Roman" w:hAnsi="Times New Roman" w:cs="Times New Roman"/>
          <w:sz w:val="24"/>
          <w:szCs w:val="24"/>
        </w:rPr>
        <w:t>23-19</w:t>
      </w:r>
      <w:r w:rsidR="001C68E1">
        <w:rPr>
          <w:rFonts w:ascii="Times New Roman" w:hAnsi="Times New Roman" w:cs="Times New Roman"/>
          <w:sz w:val="24"/>
          <w:szCs w:val="24"/>
        </w:rPr>
        <w:t>, Change 2</w:t>
      </w:r>
      <w:r w:rsidR="000D6CE0">
        <w:rPr>
          <w:rFonts w:ascii="Times New Roman" w:hAnsi="Times New Roman" w:cs="Times New Roman"/>
          <w:sz w:val="24"/>
          <w:szCs w:val="24"/>
        </w:rPr>
        <w:t xml:space="preserve"> for all DOL programs </w:t>
      </w:r>
      <w:r w:rsidR="0019251D">
        <w:rPr>
          <w:rFonts w:ascii="Times New Roman" w:hAnsi="Times New Roman" w:cs="Times New Roman"/>
          <w:sz w:val="24"/>
          <w:szCs w:val="24"/>
        </w:rPr>
        <w:t xml:space="preserve">can be found at: </w:t>
      </w:r>
      <w:hyperlink r:id="rId28" w:history="1">
        <w:r w:rsidR="001C68E1" w:rsidRPr="000B3321">
          <w:rPr>
            <w:rStyle w:val="Hyperlink"/>
            <w:rFonts w:ascii="Times New Roman" w:hAnsi="Times New Roman" w:cs="Times New Roman"/>
            <w:sz w:val="24"/>
            <w:szCs w:val="24"/>
          </w:rPr>
          <w:t>https://www.dol.gov/sites/dolgov/files/ETA/advisories/TEGL/2019/TEGL%2023-19%2C%20Change%202/Attachment%20II%20%28PDF%29.pdf</w:t>
        </w:r>
      </w:hyperlink>
    </w:p>
    <w:p w14:paraId="0AB2DECF" w14:textId="77777777" w:rsidR="00B55CA8" w:rsidRDefault="00B55CA8" w:rsidP="00A40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8155F4" w14:textId="3C326F7C" w:rsidR="00DB2069" w:rsidRDefault="00DC37A4" w:rsidP="000B3321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reference to “Electronic Records” as acceptable sources of do</w:t>
      </w:r>
      <w:r w:rsidR="00A4337F">
        <w:rPr>
          <w:rFonts w:ascii="Times New Roman" w:hAnsi="Times New Roman" w:cs="Times New Roman"/>
          <w:sz w:val="24"/>
          <w:szCs w:val="24"/>
        </w:rPr>
        <w:t xml:space="preserve">cumentation should be interpreted as </w:t>
      </w:r>
      <w:r w:rsidR="00D33EF5">
        <w:rPr>
          <w:rFonts w:ascii="Times New Roman" w:hAnsi="Times New Roman" w:cs="Times New Roman"/>
          <w:sz w:val="24"/>
          <w:szCs w:val="24"/>
        </w:rPr>
        <w:t xml:space="preserve">data </w:t>
      </w:r>
      <w:proofErr w:type="gramStart"/>
      <w:r w:rsidR="00C730E4">
        <w:rPr>
          <w:rFonts w:ascii="Times New Roman" w:hAnsi="Times New Roman" w:cs="Times New Roman"/>
          <w:sz w:val="24"/>
          <w:szCs w:val="24"/>
        </w:rPr>
        <w:t>entered into</w:t>
      </w:r>
      <w:proofErr w:type="gramEnd"/>
      <w:r w:rsidR="00D33EF5">
        <w:rPr>
          <w:rFonts w:ascii="Times New Roman" w:hAnsi="Times New Roman" w:cs="Times New Roman"/>
          <w:sz w:val="24"/>
          <w:szCs w:val="24"/>
        </w:rPr>
        <w:t xml:space="preserve"> Workforce One</w:t>
      </w:r>
      <w:r w:rsidR="00C730E4">
        <w:rPr>
          <w:rFonts w:ascii="Times New Roman" w:hAnsi="Times New Roman" w:cs="Times New Roman"/>
          <w:sz w:val="24"/>
          <w:szCs w:val="24"/>
        </w:rPr>
        <w:t xml:space="preserve"> by the local service provider</w:t>
      </w:r>
      <w:r w:rsidR="00D33EF5">
        <w:rPr>
          <w:rFonts w:ascii="Times New Roman" w:hAnsi="Times New Roman" w:cs="Times New Roman"/>
          <w:sz w:val="24"/>
          <w:szCs w:val="24"/>
        </w:rPr>
        <w:t>.</w:t>
      </w:r>
    </w:p>
    <w:p w14:paraId="202BE154" w14:textId="4E701261" w:rsidR="00D76256" w:rsidRDefault="00D76256" w:rsidP="00A40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DFC4A" w14:textId="77777777" w:rsidR="00D76256" w:rsidRDefault="00D76256" w:rsidP="00A405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9DF41D" w14:textId="77777777" w:rsidR="00B5099C" w:rsidRPr="00751C04" w:rsidRDefault="00B5099C" w:rsidP="00D73F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DDD4FA" w14:textId="77777777" w:rsidR="003F7948" w:rsidRDefault="003F7948" w:rsidP="003F79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1C04">
        <w:rPr>
          <w:rFonts w:ascii="Times New Roman" w:hAnsi="Times New Roman" w:cs="Times New Roman"/>
          <w:sz w:val="24"/>
          <w:szCs w:val="24"/>
        </w:rPr>
        <w:t>Related Links</w:t>
      </w:r>
    </w:p>
    <w:p w14:paraId="7C406DD5" w14:textId="77777777" w:rsidR="00EF6069" w:rsidRDefault="00EF6069" w:rsidP="003F79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27DB0" w14:textId="77777777" w:rsidR="00EF6069" w:rsidRDefault="00555EB6" w:rsidP="003F7948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29" w:history="1">
        <w:r w:rsidR="00EF6069" w:rsidRPr="00EF6069">
          <w:rPr>
            <w:rStyle w:val="Hyperlink"/>
            <w:rFonts w:ascii="Times New Roman" w:hAnsi="Times New Roman" w:cs="Times New Roman"/>
            <w:sz w:val="24"/>
            <w:szCs w:val="24"/>
          </w:rPr>
          <w:t>WIOA Young Adult Website</w:t>
        </w:r>
      </w:hyperlink>
    </w:p>
    <w:p w14:paraId="40B7F230" w14:textId="77777777" w:rsidR="004A25DE" w:rsidRPr="004A25DE" w:rsidRDefault="004A25DE" w:rsidP="00EF5D4D"/>
    <w:sectPr w:rsidR="004A25DE" w:rsidRPr="004A25DE" w:rsidSect="00EF5D4D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0" w:footer="94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1572" w14:textId="77777777" w:rsidR="00D87EB6" w:rsidRDefault="00D87EB6" w:rsidP="00A80E5C">
      <w:pPr>
        <w:spacing w:after="0" w:line="240" w:lineRule="auto"/>
      </w:pPr>
      <w:r>
        <w:separator/>
      </w:r>
    </w:p>
  </w:endnote>
  <w:endnote w:type="continuationSeparator" w:id="0">
    <w:p w14:paraId="5683CFA7" w14:textId="77777777" w:rsidR="00D87EB6" w:rsidRDefault="00D87EB6" w:rsidP="00A8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9081" w14:textId="77777777" w:rsidR="00EF5D4D" w:rsidRDefault="00EF5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9BC7" w14:textId="77777777" w:rsidR="00363C67" w:rsidRDefault="00363C67">
    <w:pPr>
      <w:pStyle w:val="BodyText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9E0" w14:textId="77777777" w:rsidR="00EF5D4D" w:rsidRDefault="00EF5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C016" w14:textId="77777777" w:rsidR="00D87EB6" w:rsidRDefault="00D87EB6" w:rsidP="00A80E5C">
      <w:pPr>
        <w:spacing w:after="0" w:line="240" w:lineRule="auto"/>
      </w:pPr>
      <w:r>
        <w:separator/>
      </w:r>
    </w:p>
  </w:footnote>
  <w:footnote w:type="continuationSeparator" w:id="0">
    <w:p w14:paraId="60C920DC" w14:textId="77777777" w:rsidR="00D87EB6" w:rsidRDefault="00D87EB6" w:rsidP="00A80E5C">
      <w:pPr>
        <w:spacing w:after="0" w:line="240" w:lineRule="auto"/>
      </w:pPr>
      <w:r>
        <w:continuationSeparator/>
      </w:r>
    </w:p>
  </w:footnote>
  <w:footnote w:id="1">
    <w:p w14:paraId="32E86694" w14:textId="7AC41364" w:rsidR="00AB7C91" w:rsidRDefault="00AB7C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36036">
        <w:t>Since Minnesota subscribes to</w:t>
      </w:r>
      <w:r w:rsidR="0071585B">
        <w:t xml:space="preserve"> services from</w:t>
      </w:r>
      <w:r w:rsidR="00336036">
        <w:t xml:space="preserve"> FutureWorks</w:t>
      </w:r>
      <w:r w:rsidR="0071585B">
        <w:t xml:space="preserve"> that provide monthly updates on </w:t>
      </w:r>
      <w:r w:rsidR="006F70B9">
        <w:t xml:space="preserve">WIOA Title I and Title III </w:t>
      </w:r>
      <w:r w:rsidR="0094466C">
        <w:t xml:space="preserve">performance, each PIRL file is subject to WIPS edits prior to sending </w:t>
      </w:r>
      <w:r w:rsidR="008931F0">
        <w:t>it to FutureWorks</w:t>
      </w:r>
      <w:r w:rsidR="006F70B9">
        <w:t xml:space="preserve"> for publishing</w:t>
      </w:r>
      <w:r w:rsidR="00E73DAB">
        <w:t xml:space="preserve"> and distribution online</w:t>
      </w:r>
      <w:r w:rsidR="008931F0">
        <w:t xml:space="preserve">. Any errors reported in </w:t>
      </w:r>
      <w:r w:rsidR="006A3406">
        <w:t xml:space="preserve">any affected record through </w:t>
      </w:r>
      <w:r w:rsidR="008931F0">
        <w:t xml:space="preserve">WIPS are isolated, identified and sent to appropriate </w:t>
      </w:r>
      <w:r w:rsidR="006A3406">
        <w:t xml:space="preserve">DEED </w:t>
      </w:r>
      <w:r w:rsidR="008931F0">
        <w:t xml:space="preserve">program staff for resolution </w:t>
      </w:r>
      <w:r w:rsidR="000515D2">
        <w:t>as quickly as possible</w:t>
      </w:r>
      <w:r w:rsidR="00DD12D7">
        <w:t xml:space="preserve"> </w:t>
      </w:r>
      <w:r w:rsidR="00DD12D7" w:rsidRPr="001C68E1">
        <w:t>each month</w:t>
      </w:r>
      <w:r w:rsidR="006F70B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771A" w14:textId="77777777" w:rsidR="00EF5D4D" w:rsidRDefault="00EF5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967658"/>
      <w:docPartObj>
        <w:docPartGallery w:val="Watermarks"/>
        <w:docPartUnique/>
      </w:docPartObj>
    </w:sdtPr>
    <w:sdtEndPr/>
    <w:sdtContent>
      <w:p w14:paraId="6B212560" w14:textId="162A874B" w:rsidR="00EF5D4D" w:rsidRDefault="00555EB6">
        <w:pPr>
          <w:pStyle w:val="Header"/>
        </w:pPr>
        <w:r>
          <w:rPr>
            <w:noProof/>
          </w:rPr>
          <w:pict w14:anchorId="01D1A5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2C7B" w14:textId="77777777" w:rsidR="00EF5D4D" w:rsidRDefault="00EF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884"/>
    <w:multiLevelType w:val="hybridMultilevel"/>
    <w:tmpl w:val="ABE63A90"/>
    <w:lvl w:ilvl="0" w:tplc="30C8BE6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E90D50A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64EE5D8E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A30448CA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F4D05F6C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0D58679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96B0626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381A9E66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56CC5A60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B71A45"/>
    <w:multiLevelType w:val="hybridMultilevel"/>
    <w:tmpl w:val="DD64DD9A"/>
    <w:lvl w:ilvl="0" w:tplc="E25EEA5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C3FE645C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8314116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29DA1E7A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94C0305A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6BAE597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9F609CCE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161CAA5E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7A0A3A96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4E157D4"/>
    <w:multiLevelType w:val="hybridMultilevel"/>
    <w:tmpl w:val="3D6818C8"/>
    <w:lvl w:ilvl="0" w:tplc="075CD1F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6B0E8BFC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EEA6E54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95648832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7034DF30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D27A38C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F2A2C17E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AD7C1E2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B718B200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4E2784B"/>
    <w:multiLevelType w:val="hybridMultilevel"/>
    <w:tmpl w:val="6BF28450"/>
    <w:lvl w:ilvl="0" w:tplc="655AB05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96C0BB7E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667411A6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7C8ECA66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5DEC8DB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7B28376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A9386CA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89B686BC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51DA736E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B7F33F0"/>
    <w:multiLevelType w:val="hybridMultilevel"/>
    <w:tmpl w:val="82127AD4"/>
    <w:lvl w:ilvl="0" w:tplc="9EB867D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2D92C800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25F0E76E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152A4080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F7BCAB88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EE12B18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CEFC28C4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54F0DC12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4E72D704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FD04429"/>
    <w:multiLevelType w:val="hybridMultilevel"/>
    <w:tmpl w:val="505ADBC4"/>
    <w:lvl w:ilvl="0" w:tplc="A252CCB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9948FEE2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B72A613C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9EF2550A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C3E850F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A9B8955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85FA2A7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5D7E063C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95C2DB9E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1AF16F7"/>
    <w:multiLevelType w:val="hybridMultilevel"/>
    <w:tmpl w:val="61C6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12EC"/>
    <w:multiLevelType w:val="hybridMultilevel"/>
    <w:tmpl w:val="2F9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6751"/>
    <w:multiLevelType w:val="hybridMultilevel"/>
    <w:tmpl w:val="790E7D5A"/>
    <w:lvl w:ilvl="0" w:tplc="A9465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02BA8"/>
    <w:multiLevelType w:val="hybridMultilevel"/>
    <w:tmpl w:val="0E7CF32C"/>
    <w:lvl w:ilvl="0" w:tplc="7222FD6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E83E41F4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C220DE1E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D9949556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709201A6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B9743B3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F294AB7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6D3E594A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CCD0C1D2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A9F6C49"/>
    <w:multiLevelType w:val="hybridMultilevel"/>
    <w:tmpl w:val="EE9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76DEE"/>
    <w:multiLevelType w:val="hybridMultilevel"/>
    <w:tmpl w:val="0494D9CA"/>
    <w:lvl w:ilvl="0" w:tplc="BE16EC0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7F6CF42A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87D2EFE4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BD82A51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FB94DF1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2F90285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7DDA78E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09F429F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DAE03CE2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5E04E07"/>
    <w:multiLevelType w:val="hybridMultilevel"/>
    <w:tmpl w:val="73DE89D0"/>
    <w:lvl w:ilvl="0" w:tplc="504014B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4F01D40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6736EBF0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D9FAD772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D1484C6E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9C528DE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AC32A87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BF78F0A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C90EB19A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A997B58"/>
    <w:multiLevelType w:val="hybridMultilevel"/>
    <w:tmpl w:val="499A0A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C11F01"/>
    <w:multiLevelType w:val="hybridMultilevel"/>
    <w:tmpl w:val="5C965ABC"/>
    <w:lvl w:ilvl="0" w:tplc="49A6DC78">
      <w:numFmt w:val="bullet"/>
      <w:lvlText w:val=""/>
      <w:lvlJc w:val="left"/>
      <w:pPr>
        <w:ind w:left="466" w:hanging="40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856C474">
      <w:numFmt w:val="bullet"/>
      <w:lvlText w:val="•"/>
      <w:lvlJc w:val="left"/>
      <w:pPr>
        <w:ind w:left="708" w:hanging="401"/>
      </w:pPr>
      <w:rPr>
        <w:rFonts w:hint="default"/>
        <w:lang w:val="en-US" w:eastAsia="en-US" w:bidi="en-US"/>
      </w:rPr>
    </w:lvl>
    <w:lvl w:ilvl="2" w:tplc="4A367AD8">
      <w:numFmt w:val="bullet"/>
      <w:lvlText w:val="•"/>
      <w:lvlJc w:val="left"/>
      <w:pPr>
        <w:ind w:left="957" w:hanging="401"/>
      </w:pPr>
      <w:rPr>
        <w:rFonts w:hint="default"/>
        <w:lang w:val="en-US" w:eastAsia="en-US" w:bidi="en-US"/>
      </w:rPr>
    </w:lvl>
    <w:lvl w:ilvl="3" w:tplc="3AE84958">
      <w:numFmt w:val="bullet"/>
      <w:lvlText w:val="•"/>
      <w:lvlJc w:val="left"/>
      <w:pPr>
        <w:ind w:left="1206" w:hanging="401"/>
      </w:pPr>
      <w:rPr>
        <w:rFonts w:hint="default"/>
        <w:lang w:val="en-US" w:eastAsia="en-US" w:bidi="en-US"/>
      </w:rPr>
    </w:lvl>
    <w:lvl w:ilvl="4" w:tplc="378EC1A0">
      <w:numFmt w:val="bullet"/>
      <w:lvlText w:val="•"/>
      <w:lvlJc w:val="left"/>
      <w:pPr>
        <w:ind w:left="1455" w:hanging="401"/>
      </w:pPr>
      <w:rPr>
        <w:rFonts w:hint="default"/>
        <w:lang w:val="en-US" w:eastAsia="en-US" w:bidi="en-US"/>
      </w:rPr>
    </w:lvl>
    <w:lvl w:ilvl="5" w:tplc="A1D4F05A">
      <w:numFmt w:val="bullet"/>
      <w:lvlText w:val="•"/>
      <w:lvlJc w:val="left"/>
      <w:pPr>
        <w:ind w:left="1704" w:hanging="401"/>
      </w:pPr>
      <w:rPr>
        <w:rFonts w:hint="default"/>
        <w:lang w:val="en-US" w:eastAsia="en-US" w:bidi="en-US"/>
      </w:rPr>
    </w:lvl>
    <w:lvl w:ilvl="6" w:tplc="54522992">
      <w:numFmt w:val="bullet"/>
      <w:lvlText w:val="•"/>
      <w:lvlJc w:val="left"/>
      <w:pPr>
        <w:ind w:left="1952" w:hanging="401"/>
      </w:pPr>
      <w:rPr>
        <w:rFonts w:hint="default"/>
        <w:lang w:val="en-US" w:eastAsia="en-US" w:bidi="en-US"/>
      </w:rPr>
    </w:lvl>
    <w:lvl w:ilvl="7" w:tplc="1EE21582">
      <w:numFmt w:val="bullet"/>
      <w:lvlText w:val="•"/>
      <w:lvlJc w:val="left"/>
      <w:pPr>
        <w:ind w:left="2201" w:hanging="401"/>
      </w:pPr>
      <w:rPr>
        <w:rFonts w:hint="default"/>
        <w:lang w:val="en-US" w:eastAsia="en-US" w:bidi="en-US"/>
      </w:rPr>
    </w:lvl>
    <w:lvl w:ilvl="8" w:tplc="5BB81528">
      <w:numFmt w:val="bullet"/>
      <w:lvlText w:val="•"/>
      <w:lvlJc w:val="left"/>
      <w:pPr>
        <w:ind w:left="2450" w:hanging="401"/>
      </w:pPr>
      <w:rPr>
        <w:rFonts w:hint="default"/>
        <w:lang w:val="en-US" w:eastAsia="en-US" w:bidi="en-US"/>
      </w:rPr>
    </w:lvl>
  </w:abstractNum>
  <w:abstractNum w:abstractNumId="15" w15:restartNumberingAfterBreak="0">
    <w:nsid w:val="30526FA3"/>
    <w:multiLevelType w:val="hybridMultilevel"/>
    <w:tmpl w:val="44EEDDF2"/>
    <w:lvl w:ilvl="0" w:tplc="2294F2B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9C8AA3A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E22C371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37F666F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A43E4A1A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21EE028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241A716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41CEDB6C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4418B556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6E8259E"/>
    <w:multiLevelType w:val="hybridMultilevel"/>
    <w:tmpl w:val="D054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D2A74"/>
    <w:multiLevelType w:val="hybridMultilevel"/>
    <w:tmpl w:val="B3D80798"/>
    <w:lvl w:ilvl="0" w:tplc="BDC6E6F0">
      <w:start w:val="1"/>
      <w:numFmt w:val="decimal"/>
      <w:lvlText w:val="%1."/>
      <w:lvlJc w:val="left"/>
      <w:pPr>
        <w:ind w:left="1960" w:hanging="44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311413F4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B5C1CF8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en-US"/>
      </w:rPr>
    </w:lvl>
    <w:lvl w:ilvl="3" w:tplc="A832F016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en-US"/>
      </w:rPr>
    </w:lvl>
    <w:lvl w:ilvl="4" w:tplc="1A081460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en-US"/>
      </w:rPr>
    </w:lvl>
    <w:lvl w:ilvl="5" w:tplc="F47603C8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en-US"/>
      </w:rPr>
    </w:lvl>
    <w:lvl w:ilvl="6" w:tplc="765400DA">
      <w:numFmt w:val="bullet"/>
      <w:lvlText w:val="•"/>
      <w:lvlJc w:val="left"/>
      <w:pPr>
        <w:ind w:left="9448" w:hanging="360"/>
      </w:pPr>
      <w:rPr>
        <w:rFonts w:hint="default"/>
        <w:lang w:val="en-US" w:eastAsia="en-US" w:bidi="en-US"/>
      </w:rPr>
    </w:lvl>
    <w:lvl w:ilvl="7" w:tplc="271CDDC0">
      <w:numFmt w:val="bullet"/>
      <w:lvlText w:val="•"/>
      <w:lvlJc w:val="left"/>
      <w:pPr>
        <w:ind w:left="10946" w:hanging="360"/>
      </w:pPr>
      <w:rPr>
        <w:rFonts w:hint="default"/>
        <w:lang w:val="en-US" w:eastAsia="en-US" w:bidi="en-US"/>
      </w:rPr>
    </w:lvl>
    <w:lvl w:ilvl="8" w:tplc="BD284072">
      <w:numFmt w:val="bullet"/>
      <w:lvlText w:val="•"/>
      <w:lvlJc w:val="left"/>
      <w:pPr>
        <w:ind w:left="12444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E0F0309"/>
    <w:multiLevelType w:val="hybridMultilevel"/>
    <w:tmpl w:val="5D2CD0BE"/>
    <w:lvl w:ilvl="0" w:tplc="848ED50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33269D80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A3B274AA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FC3E62D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5532D180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997A6F4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77D21CE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76BEB1A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BFD84EF4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E190F6E"/>
    <w:multiLevelType w:val="hybridMultilevel"/>
    <w:tmpl w:val="4AD40F44"/>
    <w:lvl w:ilvl="0" w:tplc="F6C44D3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B8E8517A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46D83776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0C24445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480EC78E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09A0ABF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92044E7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E5A215E2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D47058B6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EF914BC"/>
    <w:multiLevelType w:val="hybridMultilevel"/>
    <w:tmpl w:val="2B64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63423"/>
    <w:multiLevelType w:val="hybridMultilevel"/>
    <w:tmpl w:val="D2EAEADA"/>
    <w:lvl w:ilvl="0" w:tplc="6696F08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C1E0514E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9238D160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02EC8F46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007E49EC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3170155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02A4B1B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0624CC9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3B385DC4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426565F2"/>
    <w:multiLevelType w:val="hybridMultilevel"/>
    <w:tmpl w:val="95648EB8"/>
    <w:lvl w:ilvl="0" w:tplc="A704CA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2A8EF814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BB6809C4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FC68B58C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37DEA272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91029B4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00B69C10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BF14DD6C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35485E60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43A83BD8"/>
    <w:multiLevelType w:val="hybridMultilevel"/>
    <w:tmpl w:val="F536CEE0"/>
    <w:lvl w:ilvl="0" w:tplc="E056C69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C2A86396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CC5C9100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17BE316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E3803BDC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FA5096F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FBC8AF5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FA80B43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3948F9EA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D3000FB"/>
    <w:multiLevelType w:val="hybridMultilevel"/>
    <w:tmpl w:val="B5AE6B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5D5C2D"/>
    <w:multiLevelType w:val="hybridMultilevel"/>
    <w:tmpl w:val="D2EAEC00"/>
    <w:lvl w:ilvl="0" w:tplc="6782421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BFAA54A2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573C09C4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EF1CC310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B4B4FBB4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F12A659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06AE979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5576E24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D8DAC8B0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F664908"/>
    <w:multiLevelType w:val="hybridMultilevel"/>
    <w:tmpl w:val="9E165106"/>
    <w:lvl w:ilvl="0" w:tplc="E838587A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63A9E28">
      <w:start w:val="1"/>
      <w:numFmt w:val="lowerRoman"/>
      <w:lvlText w:val="(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C735B"/>
    <w:multiLevelType w:val="hybridMultilevel"/>
    <w:tmpl w:val="7CF67000"/>
    <w:lvl w:ilvl="0" w:tplc="3184E66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3D634A4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DE12D9FA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E022F8EE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8B1ACCA8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04C088A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4380EBD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0688EEF2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4B544F18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DED2348"/>
    <w:multiLevelType w:val="hybridMultilevel"/>
    <w:tmpl w:val="86F4B640"/>
    <w:lvl w:ilvl="0" w:tplc="34DE7A9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9E98C316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AEFA20B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C47C3DA2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C374D404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1F50BCBE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386287F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B13A7574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4524FF4A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1CC1D15"/>
    <w:multiLevelType w:val="hybridMultilevel"/>
    <w:tmpl w:val="890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2439D"/>
    <w:multiLevelType w:val="hybridMultilevel"/>
    <w:tmpl w:val="4E82292A"/>
    <w:lvl w:ilvl="0" w:tplc="733651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E36EB"/>
    <w:multiLevelType w:val="hybridMultilevel"/>
    <w:tmpl w:val="3076A490"/>
    <w:lvl w:ilvl="0" w:tplc="946C7C6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CEA37F0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5EB2618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176265CA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867A98DE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E728A740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F1FA82C6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76784CE2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05B665B0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9CA454E"/>
    <w:multiLevelType w:val="hybridMultilevel"/>
    <w:tmpl w:val="1A54851A"/>
    <w:lvl w:ilvl="0" w:tplc="D7D810F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830DDEE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8812A10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546C4094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B99C269A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64BCDA2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B834575C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E962F362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87B496EA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6D007830"/>
    <w:multiLevelType w:val="hybridMultilevel"/>
    <w:tmpl w:val="17687864"/>
    <w:lvl w:ilvl="0" w:tplc="04EE8D2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910E58B2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2DEAF50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1842F906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F528AAF6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0D0A8AC2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DBF00C44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05AC17F8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C65E767A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7F763020"/>
    <w:multiLevelType w:val="hybridMultilevel"/>
    <w:tmpl w:val="00122266"/>
    <w:lvl w:ilvl="0" w:tplc="10C847E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A2E99C8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39E6A1E4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39280E6C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A8704130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5B16B59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551C827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D65E7002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72C8E26A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FBE7F12"/>
    <w:multiLevelType w:val="hybridMultilevel"/>
    <w:tmpl w:val="772E8924"/>
    <w:lvl w:ilvl="0" w:tplc="B470BD2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4BC6D02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en-US"/>
      </w:rPr>
    </w:lvl>
    <w:lvl w:ilvl="2" w:tplc="48400C92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3" w:tplc="9622FFA8">
      <w:numFmt w:val="bullet"/>
      <w:lvlText w:val="•"/>
      <w:lvlJc w:val="left"/>
      <w:pPr>
        <w:ind w:left="1206" w:hanging="360"/>
      </w:pPr>
      <w:rPr>
        <w:rFonts w:hint="default"/>
        <w:lang w:val="en-US" w:eastAsia="en-US" w:bidi="en-US"/>
      </w:rPr>
    </w:lvl>
    <w:lvl w:ilvl="4" w:tplc="9446E9FC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en-US"/>
      </w:rPr>
    </w:lvl>
    <w:lvl w:ilvl="5" w:tplc="F732F88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6" w:tplc="80244F82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en-US"/>
      </w:rPr>
    </w:lvl>
    <w:lvl w:ilvl="7" w:tplc="9C68CEEC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8" w:tplc="E3749A56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en-US"/>
      </w:rPr>
    </w:lvl>
  </w:abstractNum>
  <w:num w:numId="1" w16cid:durableId="1612661219">
    <w:abstractNumId w:val="20"/>
  </w:num>
  <w:num w:numId="2" w16cid:durableId="1254361317">
    <w:abstractNumId w:val="29"/>
  </w:num>
  <w:num w:numId="3" w16cid:durableId="137652601">
    <w:abstractNumId w:val="24"/>
  </w:num>
  <w:num w:numId="4" w16cid:durableId="896016067">
    <w:abstractNumId w:val="13"/>
  </w:num>
  <w:num w:numId="5" w16cid:durableId="9069550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4737932">
    <w:abstractNumId w:val="26"/>
  </w:num>
  <w:num w:numId="7" w16cid:durableId="1407654066">
    <w:abstractNumId w:val="16"/>
  </w:num>
  <w:num w:numId="8" w16cid:durableId="1103306582">
    <w:abstractNumId w:val="7"/>
  </w:num>
  <w:num w:numId="9" w16cid:durableId="185339239">
    <w:abstractNumId w:val="10"/>
  </w:num>
  <w:num w:numId="10" w16cid:durableId="444422431">
    <w:abstractNumId w:val="6"/>
  </w:num>
  <w:num w:numId="11" w16cid:durableId="424689335">
    <w:abstractNumId w:val="23"/>
  </w:num>
  <w:num w:numId="12" w16cid:durableId="504589523">
    <w:abstractNumId w:val="2"/>
  </w:num>
  <w:num w:numId="13" w16cid:durableId="954361667">
    <w:abstractNumId w:val="15"/>
  </w:num>
  <w:num w:numId="14" w16cid:durableId="1295453180">
    <w:abstractNumId w:val="4"/>
  </w:num>
  <w:num w:numId="15" w16cid:durableId="778372239">
    <w:abstractNumId w:val="9"/>
  </w:num>
  <w:num w:numId="16" w16cid:durableId="1581669221">
    <w:abstractNumId w:val="12"/>
  </w:num>
  <w:num w:numId="17" w16cid:durableId="773136677">
    <w:abstractNumId w:val="0"/>
  </w:num>
  <w:num w:numId="18" w16cid:durableId="1622876744">
    <w:abstractNumId w:val="19"/>
  </w:num>
  <w:num w:numId="19" w16cid:durableId="109278570">
    <w:abstractNumId w:val="31"/>
  </w:num>
  <w:num w:numId="20" w16cid:durableId="240910566">
    <w:abstractNumId w:val="21"/>
  </w:num>
  <w:num w:numId="21" w16cid:durableId="2068406264">
    <w:abstractNumId w:val="22"/>
  </w:num>
  <w:num w:numId="22" w16cid:durableId="660471935">
    <w:abstractNumId w:val="35"/>
  </w:num>
  <w:num w:numId="23" w16cid:durableId="2124762934">
    <w:abstractNumId w:val="11"/>
  </w:num>
  <w:num w:numId="24" w16cid:durableId="431052164">
    <w:abstractNumId w:val="3"/>
  </w:num>
  <w:num w:numId="25" w16cid:durableId="1038625106">
    <w:abstractNumId w:val="33"/>
  </w:num>
  <w:num w:numId="26" w16cid:durableId="757753993">
    <w:abstractNumId w:val="27"/>
  </w:num>
  <w:num w:numId="27" w16cid:durableId="1145047609">
    <w:abstractNumId w:val="25"/>
  </w:num>
  <w:num w:numId="28" w16cid:durableId="1161236930">
    <w:abstractNumId w:val="28"/>
  </w:num>
  <w:num w:numId="29" w16cid:durableId="42340331">
    <w:abstractNumId w:val="14"/>
  </w:num>
  <w:num w:numId="30" w16cid:durableId="1830558384">
    <w:abstractNumId w:val="5"/>
  </w:num>
  <w:num w:numId="31" w16cid:durableId="1221945832">
    <w:abstractNumId w:val="32"/>
  </w:num>
  <w:num w:numId="32" w16cid:durableId="1002047496">
    <w:abstractNumId w:val="1"/>
  </w:num>
  <w:num w:numId="33" w16cid:durableId="1004018594">
    <w:abstractNumId w:val="34"/>
  </w:num>
  <w:num w:numId="34" w16cid:durableId="210388052">
    <w:abstractNumId w:val="18"/>
  </w:num>
  <w:num w:numId="35" w16cid:durableId="2105876102">
    <w:abstractNumId w:val="17"/>
  </w:num>
  <w:num w:numId="36" w16cid:durableId="23218239">
    <w:abstractNumId w:val="8"/>
  </w:num>
  <w:num w:numId="37" w16cid:durableId="18023076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09"/>
    <w:rsid w:val="00015CC4"/>
    <w:rsid w:val="00021446"/>
    <w:rsid w:val="00023765"/>
    <w:rsid w:val="000417F3"/>
    <w:rsid w:val="000448D8"/>
    <w:rsid w:val="00050F9B"/>
    <w:rsid w:val="000515D2"/>
    <w:rsid w:val="00051D41"/>
    <w:rsid w:val="000607D2"/>
    <w:rsid w:val="00067E6A"/>
    <w:rsid w:val="00074460"/>
    <w:rsid w:val="00081462"/>
    <w:rsid w:val="000839F2"/>
    <w:rsid w:val="000A4DDA"/>
    <w:rsid w:val="000B3321"/>
    <w:rsid w:val="000B6521"/>
    <w:rsid w:val="000C3711"/>
    <w:rsid w:val="000C4B63"/>
    <w:rsid w:val="000D69CE"/>
    <w:rsid w:val="000D6CE0"/>
    <w:rsid w:val="000E34E7"/>
    <w:rsid w:val="000E6599"/>
    <w:rsid w:val="00101FF9"/>
    <w:rsid w:val="00106320"/>
    <w:rsid w:val="00111450"/>
    <w:rsid w:val="00111CEF"/>
    <w:rsid w:val="001263B5"/>
    <w:rsid w:val="00127A69"/>
    <w:rsid w:val="0013043D"/>
    <w:rsid w:val="001334F0"/>
    <w:rsid w:val="00136B40"/>
    <w:rsid w:val="0014531D"/>
    <w:rsid w:val="00150527"/>
    <w:rsid w:val="001578C9"/>
    <w:rsid w:val="00165E5E"/>
    <w:rsid w:val="001660E4"/>
    <w:rsid w:val="00171546"/>
    <w:rsid w:val="00172997"/>
    <w:rsid w:val="00186AB1"/>
    <w:rsid w:val="0019251D"/>
    <w:rsid w:val="001A3E63"/>
    <w:rsid w:val="001A4A88"/>
    <w:rsid w:val="001B1728"/>
    <w:rsid w:val="001B177C"/>
    <w:rsid w:val="001B5185"/>
    <w:rsid w:val="001C117F"/>
    <w:rsid w:val="001C2E1B"/>
    <w:rsid w:val="001C68E1"/>
    <w:rsid w:val="001E099D"/>
    <w:rsid w:val="001E323E"/>
    <w:rsid w:val="001E699B"/>
    <w:rsid w:val="001F20EB"/>
    <w:rsid w:val="001F3CA9"/>
    <w:rsid w:val="00203B35"/>
    <w:rsid w:val="00207B69"/>
    <w:rsid w:val="0022094C"/>
    <w:rsid w:val="002230A5"/>
    <w:rsid w:val="00232758"/>
    <w:rsid w:val="002418A5"/>
    <w:rsid w:val="0024345F"/>
    <w:rsid w:val="002437CA"/>
    <w:rsid w:val="00255840"/>
    <w:rsid w:val="00273679"/>
    <w:rsid w:val="00273C3B"/>
    <w:rsid w:val="002925BE"/>
    <w:rsid w:val="002929C9"/>
    <w:rsid w:val="002A4A87"/>
    <w:rsid w:val="002D583F"/>
    <w:rsid w:val="002F58BE"/>
    <w:rsid w:val="002F69D0"/>
    <w:rsid w:val="003020D0"/>
    <w:rsid w:val="0031315E"/>
    <w:rsid w:val="00313D21"/>
    <w:rsid w:val="00335F26"/>
    <w:rsid w:val="00336036"/>
    <w:rsid w:val="00340548"/>
    <w:rsid w:val="003414F6"/>
    <w:rsid w:val="0035577D"/>
    <w:rsid w:val="00357CAC"/>
    <w:rsid w:val="00363C67"/>
    <w:rsid w:val="003727DE"/>
    <w:rsid w:val="00373CB4"/>
    <w:rsid w:val="0038110A"/>
    <w:rsid w:val="00384341"/>
    <w:rsid w:val="003969F3"/>
    <w:rsid w:val="00396F32"/>
    <w:rsid w:val="003A0AF3"/>
    <w:rsid w:val="003B04F1"/>
    <w:rsid w:val="003B06F5"/>
    <w:rsid w:val="003B07F9"/>
    <w:rsid w:val="003C0520"/>
    <w:rsid w:val="003D2010"/>
    <w:rsid w:val="003D33CE"/>
    <w:rsid w:val="003E01C8"/>
    <w:rsid w:val="003F3017"/>
    <w:rsid w:val="003F49B4"/>
    <w:rsid w:val="003F7502"/>
    <w:rsid w:val="003F7948"/>
    <w:rsid w:val="00402313"/>
    <w:rsid w:val="00402E4E"/>
    <w:rsid w:val="00412B15"/>
    <w:rsid w:val="00416C22"/>
    <w:rsid w:val="00426271"/>
    <w:rsid w:val="004404D0"/>
    <w:rsid w:val="00460D0B"/>
    <w:rsid w:val="004649A4"/>
    <w:rsid w:val="00465099"/>
    <w:rsid w:val="00472E77"/>
    <w:rsid w:val="004755C3"/>
    <w:rsid w:val="00485147"/>
    <w:rsid w:val="00490BE9"/>
    <w:rsid w:val="00492247"/>
    <w:rsid w:val="004971A1"/>
    <w:rsid w:val="004A25DE"/>
    <w:rsid w:val="004A57C4"/>
    <w:rsid w:val="004B614C"/>
    <w:rsid w:val="004C33B3"/>
    <w:rsid w:val="004C6BCB"/>
    <w:rsid w:val="004D32EE"/>
    <w:rsid w:val="004D3D6B"/>
    <w:rsid w:val="004D3E2A"/>
    <w:rsid w:val="004D4134"/>
    <w:rsid w:val="004D49BA"/>
    <w:rsid w:val="004D5239"/>
    <w:rsid w:val="004D5633"/>
    <w:rsid w:val="004F2643"/>
    <w:rsid w:val="004F3B0F"/>
    <w:rsid w:val="00504392"/>
    <w:rsid w:val="005104A9"/>
    <w:rsid w:val="005331E2"/>
    <w:rsid w:val="00533B1B"/>
    <w:rsid w:val="0054208E"/>
    <w:rsid w:val="005463F4"/>
    <w:rsid w:val="005618B0"/>
    <w:rsid w:val="00563CEB"/>
    <w:rsid w:val="0056552E"/>
    <w:rsid w:val="005661DE"/>
    <w:rsid w:val="00570478"/>
    <w:rsid w:val="00576F97"/>
    <w:rsid w:val="005838C1"/>
    <w:rsid w:val="00586CFA"/>
    <w:rsid w:val="00591C52"/>
    <w:rsid w:val="00593640"/>
    <w:rsid w:val="005A03A8"/>
    <w:rsid w:val="005A7E27"/>
    <w:rsid w:val="005B2D79"/>
    <w:rsid w:val="005C5DBC"/>
    <w:rsid w:val="005D3956"/>
    <w:rsid w:val="005F335A"/>
    <w:rsid w:val="005F5A4E"/>
    <w:rsid w:val="0060642F"/>
    <w:rsid w:val="00631B3B"/>
    <w:rsid w:val="0065069C"/>
    <w:rsid w:val="00653D78"/>
    <w:rsid w:val="0065788E"/>
    <w:rsid w:val="0066292D"/>
    <w:rsid w:val="00665F7B"/>
    <w:rsid w:val="00671260"/>
    <w:rsid w:val="00673F57"/>
    <w:rsid w:val="00677ABF"/>
    <w:rsid w:val="00683901"/>
    <w:rsid w:val="0068487B"/>
    <w:rsid w:val="0068623D"/>
    <w:rsid w:val="00690780"/>
    <w:rsid w:val="006A0245"/>
    <w:rsid w:val="006A3406"/>
    <w:rsid w:val="006A4F4A"/>
    <w:rsid w:val="006A6856"/>
    <w:rsid w:val="006D12BE"/>
    <w:rsid w:val="006F04D6"/>
    <w:rsid w:val="006F226A"/>
    <w:rsid w:val="006F70B9"/>
    <w:rsid w:val="0071585B"/>
    <w:rsid w:val="0072015E"/>
    <w:rsid w:val="00725125"/>
    <w:rsid w:val="0074072F"/>
    <w:rsid w:val="00747327"/>
    <w:rsid w:val="00747EF8"/>
    <w:rsid w:val="00751C04"/>
    <w:rsid w:val="00760A5D"/>
    <w:rsid w:val="00776652"/>
    <w:rsid w:val="00777267"/>
    <w:rsid w:val="00784991"/>
    <w:rsid w:val="007860C4"/>
    <w:rsid w:val="00790FFA"/>
    <w:rsid w:val="0079361D"/>
    <w:rsid w:val="007942CC"/>
    <w:rsid w:val="007961FF"/>
    <w:rsid w:val="0079632B"/>
    <w:rsid w:val="00796DFC"/>
    <w:rsid w:val="007B0F21"/>
    <w:rsid w:val="007C1010"/>
    <w:rsid w:val="007D46A7"/>
    <w:rsid w:val="007D7BAB"/>
    <w:rsid w:val="007E136C"/>
    <w:rsid w:val="007E79DF"/>
    <w:rsid w:val="0082161B"/>
    <w:rsid w:val="00822FAE"/>
    <w:rsid w:val="008247ED"/>
    <w:rsid w:val="008306AA"/>
    <w:rsid w:val="008438F9"/>
    <w:rsid w:val="008471B5"/>
    <w:rsid w:val="008555A6"/>
    <w:rsid w:val="0086137F"/>
    <w:rsid w:val="008652F1"/>
    <w:rsid w:val="00871746"/>
    <w:rsid w:val="00874830"/>
    <w:rsid w:val="00877469"/>
    <w:rsid w:val="00882A85"/>
    <w:rsid w:val="0088431C"/>
    <w:rsid w:val="008858CB"/>
    <w:rsid w:val="008859E8"/>
    <w:rsid w:val="008931F0"/>
    <w:rsid w:val="008956CB"/>
    <w:rsid w:val="008964EB"/>
    <w:rsid w:val="008A5807"/>
    <w:rsid w:val="008A78EE"/>
    <w:rsid w:val="008C7094"/>
    <w:rsid w:val="008F1B9F"/>
    <w:rsid w:val="00904C8F"/>
    <w:rsid w:val="009066CB"/>
    <w:rsid w:val="00911F79"/>
    <w:rsid w:val="009141B6"/>
    <w:rsid w:val="009148D0"/>
    <w:rsid w:val="0092024A"/>
    <w:rsid w:val="009242BF"/>
    <w:rsid w:val="00926C4C"/>
    <w:rsid w:val="00932056"/>
    <w:rsid w:val="009417DB"/>
    <w:rsid w:val="0094466C"/>
    <w:rsid w:val="00967690"/>
    <w:rsid w:val="00974FC7"/>
    <w:rsid w:val="00976E0C"/>
    <w:rsid w:val="00977978"/>
    <w:rsid w:val="009826F9"/>
    <w:rsid w:val="009837C1"/>
    <w:rsid w:val="009A253E"/>
    <w:rsid w:val="009A33D7"/>
    <w:rsid w:val="009B0154"/>
    <w:rsid w:val="009B0781"/>
    <w:rsid w:val="009C4585"/>
    <w:rsid w:val="009D15BE"/>
    <w:rsid w:val="009E595C"/>
    <w:rsid w:val="009E7685"/>
    <w:rsid w:val="00A16E3E"/>
    <w:rsid w:val="00A25D14"/>
    <w:rsid w:val="00A2774A"/>
    <w:rsid w:val="00A33667"/>
    <w:rsid w:val="00A4056A"/>
    <w:rsid w:val="00A4337F"/>
    <w:rsid w:val="00A4699A"/>
    <w:rsid w:val="00A52D48"/>
    <w:rsid w:val="00A53007"/>
    <w:rsid w:val="00A67179"/>
    <w:rsid w:val="00A70D36"/>
    <w:rsid w:val="00A7573F"/>
    <w:rsid w:val="00A75EF9"/>
    <w:rsid w:val="00A760A9"/>
    <w:rsid w:val="00A80E5C"/>
    <w:rsid w:val="00A848B4"/>
    <w:rsid w:val="00A96C98"/>
    <w:rsid w:val="00AA4CF5"/>
    <w:rsid w:val="00AA61DA"/>
    <w:rsid w:val="00AB7C91"/>
    <w:rsid w:val="00AC2802"/>
    <w:rsid w:val="00AC758A"/>
    <w:rsid w:val="00AD34DE"/>
    <w:rsid w:val="00AE0523"/>
    <w:rsid w:val="00AE135C"/>
    <w:rsid w:val="00AE5464"/>
    <w:rsid w:val="00AE77FD"/>
    <w:rsid w:val="00AF2468"/>
    <w:rsid w:val="00B05333"/>
    <w:rsid w:val="00B07238"/>
    <w:rsid w:val="00B21DDF"/>
    <w:rsid w:val="00B32677"/>
    <w:rsid w:val="00B5099C"/>
    <w:rsid w:val="00B50CCC"/>
    <w:rsid w:val="00B55CA8"/>
    <w:rsid w:val="00B64E64"/>
    <w:rsid w:val="00B66207"/>
    <w:rsid w:val="00B665DE"/>
    <w:rsid w:val="00B71CC4"/>
    <w:rsid w:val="00B83B16"/>
    <w:rsid w:val="00B84FEC"/>
    <w:rsid w:val="00BB35B9"/>
    <w:rsid w:val="00BD2684"/>
    <w:rsid w:val="00BF61F8"/>
    <w:rsid w:val="00C02F91"/>
    <w:rsid w:val="00C13C8A"/>
    <w:rsid w:val="00C17279"/>
    <w:rsid w:val="00C2092B"/>
    <w:rsid w:val="00C34635"/>
    <w:rsid w:val="00C44473"/>
    <w:rsid w:val="00C456A9"/>
    <w:rsid w:val="00C60831"/>
    <w:rsid w:val="00C722E0"/>
    <w:rsid w:val="00C726C6"/>
    <w:rsid w:val="00C730E4"/>
    <w:rsid w:val="00C73C82"/>
    <w:rsid w:val="00C76428"/>
    <w:rsid w:val="00C816EC"/>
    <w:rsid w:val="00C83CB7"/>
    <w:rsid w:val="00CB0C8C"/>
    <w:rsid w:val="00CB6431"/>
    <w:rsid w:val="00CC4390"/>
    <w:rsid w:val="00CD66A9"/>
    <w:rsid w:val="00CE2072"/>
    <w:rsid w:val="00CE5D42"/>
    <w:rsid w:val="00CF0F91"/>
    <w:rsid w:val="00CF4B67"/>
    <w:rsid w:val="00D1503C"/>
    <w:rsid w:val="00D20C69"/>
    <w:rsid w:val="00D21923"/>
    <w:rsid w:val="00D33EF5"/>
    <w:rsid w:val="00D34EBC"/>
    <w:rsid w:val="00D46B8E"/>
    <w:rsid w:val="00D51CD6"/>
    <w:rsid w:val="00D6796D"/>
    <w:rsid w:val="00D7142F"/>
    <w:rsid w:val="00D73F97"/>
    <w:rsid w:val="00D76256"/>
    <w:rsid w:val="00D762E0"/>
    <w:rsid w:val="00D87EB6"/>
    <w:rsid w:val="00D94659"/>
    <w:rsid w:val="00DA49CE"/>
    <w:rsid w:val="00DA6B09"/>
    <w:rsid w:val="00DA7F16"/>
    <w:rsid w:val="00DB2069"/>
    <w:rsid w:val="00DB6045"/>
    <w:rsid w:val="00DB676E"/>
    <w:rsid w:val="00DB7DE5"/>
    <w:rsid w:val="00DC37A4"/>
    <w:rsid w:val="00DC4374"/>
    <w:rsid w:val="00DD12D7"/>
    <w:rsid w:val="00DD2F17"/>
    <w:rsid w:val="00DD31FB"/>
    <w:rsid w:val="00DE0536"/>
    <w:rsid w:val="00DF5750"/>
    <w:rsid w:val="00DF7BBB"/>
    <w:rsid w:val="00E01CE3"/>
    <w:rsid w:val="00E01E0D"/>
    <w:rsid w:val="00E16B1C"/>
    <w:rsid w:val="00E1754E"/>
    <w:rsid w:val="00E22A70"/>
    <w:rsid w:val="00E265AE"/>
    <w:rsid w:val="00E4463E"/>
    <w:rsid w:val="00E50747"/>
    <w:rsid w:val="00E50E72"/>
    <w:rsid w:val="00E52908"/>
    <w:rsid w:val="00E53F74"/>
    <w:rsid w:val="00E5783F"/>
    <w:rsid w:val="00E63FEA"/>
    <w:rsid w:val="00E72BCC"/>
    <w:rsid w:val="00E73DAB"/>
    <w:rsid w:val="00E830D3"/>
    <w:rsid w:val="00EB053F"/>
    <w:rsid w:val="00EB4641"/>
    <w:rsid w:val="00EB5296"/>
    <w:rsid w:val="00EC4407"/>
    <w:rsid w:val="00EC4C54"/>
    <w:rsid w:val="00ED2D0B"/>
    <w:rsid w:val="00ED3521"/>
    <w:rsid w:val="00EE13B0"/>
    <w:rsid w:val="00EF582C"/>
    <w:rsid w:val="00EF5D4D"/>
    <w:rsid w:val="00EF6069"/>
    <w:rsid w:val="00F01881"/>
    <w:rsid w:val="00F072A2"/>
    <w:rsid w:val="00F1473D"/>
    <w:rsid w:val="00F24298"/>
    <w:rsid w:val="00F261D5"/>
    <w:rsid w:val="00F31257"/>
    <w:rsid w:val="00F33CA2"/>
    <w:rsid w:val="00F36932"/>
    <w:rsid w:val="00F44506"/>
    <w:rsid w:val="00F47693"/>
    <w:rsid w:val="00F67E6A"/>
    <w:rsid w:val="00F831BE"/>
    <w:rsid w:val="00F943FE"/>
    <w:rsid w:val="00FB0AD0"/>
    <w:rsid w:val="00FD71FC"/>
    <w:rsid w:val="00FE0ED8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41579E"/>
  <w15:docId w15:val="{14C69CBF-86FD-4E6E-BE46-751249E2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35"/>
  </w:style>
  <w:style w:type="paragraph" w:styleId="Heading1">
    <w:name w:val="heading 1"/>
    <w:basedOn w:val="Normal"/>
    <w:next w:val="Normal"/>
    <w:link w:val="Heading1Char"/>
    <w:uiPriority w:val="9"/>
    <w:qFormat/>
    <w:rsid w:val="00203B3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B3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B3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B3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B3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B3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B3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B3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B3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B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0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00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3B3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B3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B3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B3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B3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B3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B3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B3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B3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3B3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3B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03B3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B3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3B3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03B3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03B35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03B3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3B3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B3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B3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03B3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03B3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03B3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03B3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03B3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B3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5C"/>
  </w:style>
  <w:style w:type="paragraph" w:styleId="Footer">
    <w:name w:val="footer"/>
    <w:basedOn w:val="Normal"/>
    <w:link w:val="FooterChar"/>
    <w:uiPriority w:val="99"/>
    <w:unhideWhenUsed/>
    <w:rsid w:val="00A8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5C"/>
  </w:style>
  <w:style w:type="paragraph" w:styleId="BalloonText">
    <w:name w:val="Balloon Text"/>
    <w:basedOn w:val="Normal"/>
    <w:link w:val="BalloonTextChar"/>
    <w:uiPriority w:val="99"/>
    <w:semiHidden/>
    <w:unhideWhenUsed/>
    <w:rsid w:val="0012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D49B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6F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C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C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C91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363C67"/>
    <w:pPr>
      <w:widowControl w:val="0"/>
      <w:autoSpaceDE w:val="0"/>
      <w:autoSpaceDN w:val="0"/>
      <w:spacing w:before="1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63C67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363C67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4A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6F5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dr.doleta.gov/directives/corr_doc.cfm?DOCN=4244" TargetMode="External"/><Relationship Id="rId18" Type="http://schemas.openxmlformats.org/officeDocument/2006/relationships/hyperlink" Target="https://gov.ecfr.io/cgi-bin/text-idx?SID=970b58af63fde7ba10fd201add7ec48c&amp;mc=true&amp;tpl=/ecfrbrowse/Title02/2cfr200_main_02.tpl" TargetMode="External"/><Relationship Id="rId26" Type="http://schemas.openxmlformats.org/officeDocument/2006/relationships/hyperlink" Target="https://wdr.doleta.gov/directives/attach/TEGL/TEGL_7-18_Attachment_I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dr.doleta.gov/directives/corr_doc.cfm?DOCN=3439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gpo.gov/fdsys/pkg/FR-2016-08-19/pdf/2016-15977.pdf" TargetMode="External"/><Relationship Id="rId17" Type="http://schemas.openxmlformats.org/officeDocument/2006/relationships/hyperlink" Target="https://wdr.doleta.gov/directives/corr_doc.cfm?DOCN=7611" TargetMode="External"/><Relationship Id="rId25" Type="http://schemas.openxmlformats.org/officeDocument/2006/relationships/hyperlink" Target="mailto:Kay.Tracy@state.mn.us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dr.doleta.gov/directives/corr_doc.cfm?docn=4255" TargetMode="External"/><Relationship Id="rId20" Type="http://schemas.openxmlformats.org/officeDocument/2006/relationships/hyperlink" Target="https://wdr.doleta.gov/directives/corr_doc.cfm?DOCN=6118" TargetMode="External"/><Relationship Id="rId29" Type="http://schemas.openxmlformats.org/officeDocument/2006/relationships/hyperlink" Target="https://mn.gov/deed/you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po.gov/fdsys/pkg/PLAW-113publ128/html/PLAW-113publ128.htm" TargetMode="External"/><Relationship Id="rId24" Type="http://schemas.openxmlformats.org/officeDocument/2006/relationships/hyperlink" Target="https://www.dol.gov/agencies/eta/advisories/tegl-23-19-change-2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dr.doleta.gov/directives/corr_doc.cfm?DOCN=7159" TargetMode="External"/><Relationship Id="rId23" Type="http://schemas.openxmlformats.org/officeDocument/2006/relationships/hyperlink" Target="https://www.dol.gov/sites/dolgov/files/ETA/advisories/TEGL/2019/TEGL%2023-19%20Change%201/TEGL%2023-19%2C%20Change%201%20%28Complete%20document%29.pdf" TargetMode="External"/><Relationship Id="rId28" Type="http://schemas.openxmlformats.org/officeDocument/2006/relationships/hyperlink" Target="https://www.dol.gov/sites/dolgov/files/ETA/advisories/TEGL/2019/TEGL%2023-19%2C%20Change%202/Attachment%20II%20%28PDF%29.pd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dr.doleta.gov/directives/corr_doc.cfm?docn=9977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dr.doleta.gov/directives/corr_doc.cfm?DOCN=6073" TargetMode="External"/><Relationship Id="rId22" Type="http://schemas.openxmlformats.org/officeDocument/2006/relationships/hyperlink" Target="https://www.dol.gov/sites/dolgov/files/ETA/advisories/TEGL/2022/TEGL%2010-16%20Change%202/TEGL%2010-16%20Change%202.pdf" TargetMode="External"/><Relationship Id="rId27" Type="http://schemas.openxmlformats.org/officeDocument/2006/relationships/hyperlink" Target="https://wdr.doleta.gov/directives/attach/TEGL/TEGL_7-18_Attachment_I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4D9526CAB864C9DC248A6AA2C129E" ma:contentTypeVersion="12" ma:contentTypeDescription="Create a new document." ma:contentTypeScope="" ma:versionID="f898ad89bf71ced6359d71250effdaca">
  <xsd:schema xmlns:xsd="http://www.w3.org/2001/XMLSchema" xmlns:xs="http://www.w3.org/2001/XMLSchema" xmlns:p="http://schemas.microsoft.com/office/2006/metadata/properties" xmlns:ns3="ec5ffc2c-0589-4753-b34a-4c035d4e7b7e" targetNamespace="http://schemas.microsoft.com/office/2006/metadata/properties" ma:root="true" ma:fieldsID="5bc6ae547dafb556761e6af153889da5" ns3:_="">
    <xsd:import namespace="ec5ffc2c-0589-4753-b34a-4c035d4e7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ffc2c-0589-4753-b34a-4c035d4e7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C60E3-DE19-4EF0-BEB0-47AB68E86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85B29-042D-4CD7-9C2A-C3E336CAF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ffc2c-0589-4753-b34a-4c035d4e7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1BF01-5586-4E16-A2BD-B8C2FA90CE4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5ffc2c-0589-4753-b34a-4c035d4e7b7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63AB62-5487-4870-BF36-04EFDA76E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7650</Characters>
  <Application>Microsoft Office Word</Application>
  <DocSecurity>2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Eisenstadt</dc:creator>
  <cp:lastModifiedBy>Olson, John R (DEED)</cp:lastModifiedBy>
  <cp:revision>2</cp:revision>
  <cp:lastPrinted>2018-06-18T17:59:00Z</cp:lastPrinted>
  <dcterms:created xsi:type="dcterms:W3CDTF">2023-06-01T14:03:00Z</dcterms:created>
  <dcterms:modified xsi:type="dcterms:W3CDTF">2023-06-01T14:03:00Z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0x0101005284D9526CAB864C9DC248A6AA2C129E</vt:lpwstr>
  </property>
</Properties>
</file>